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6FD" w:rsidRPr="006750E7" w:rsidRDefault="00C826FD" w:rsidP="00257EDA">
      <w:pPr>
        <w:rPr>
          <w:rFonts w:eastAsia="Calibri"/>
          <w:b/>
          <w:bCs w:val="0"/>
          <w:color w:val="auto"/>
          <w:sz w:val="22"/>
          <w:szCs w:val="22"/>
          <w:lang w:eastAsia="sr-Latn-CS"/>
        </w:rPr>
      </w:pPr>
      <w:r w:rsidRPr="006750E7">
        <w:rPr>
          <w:rFonts w:eastAsia="Calibri"/>
          <w:b/>
          <w:bCs w:val="0"/>
          <w:color w:val="auto"/>
          <w:sz w:val="22"/>
          <w:szCs w:val="22"/>
          <w:lang w:eastAsia="sr-Latn-CS"/>
        </w:rPr>
        <w:t xml:space="preserve">                                                               ОБРАЗЛОЖЕЊЕ </w:t>
      </w:r>
    </w:p>
    <w:p w:rsidR="00C826FD" w:rsidRPr="006750E7" w:rsidRDefault="00C826FD" w:rsidP="00257EDA">
      <w:pPr>
        <w:rPr>
          <w:rFonts w:eastAsia="Calibri"/>
          <w:b/>
          <w:bCs w:val="0"/>
          <w:color w:val="auto"/>
          <w:sz w:val="22"/>
          <w:szCs w:val="22"/>
          <w:lang w:eastAsia="sr-Latn-CS"/>
        </w:rPr>
      </w:pPr>
    </w:p>
    <w:p w:rsidR="00C826FD" w:rsidRPr="006750E7" w:rsidRDefault="00C826FD" w:rsidP="00B13AEA">
      <w:pPr>
        <w:ind w:firstLine="720"/>
        <w:rPr>
          <w:rFonts w:eastAsia="Calibri"/>
          <w:bCs w:val="0"/>
          <w:color w:val="auto"/>
          <w:sz w:val="22"/>
          <w:szCs w:val="22"/>
          <w:lang w:eastAsia="sr-Latn-CS"/>
        </w:rPr>
      </w:pPr>
      <w:r w:rsidRPr="006750E7">
        <w:rPr>
          <w:rFonts w:eastAsia="Calibri"/>
          <w:bCs w:val="0"/>
          <w:color w:val="auto"/>
          <w:sz w:val="22"/>
          <w:szCs w:val="22"/>
          <w:lang w:eastAsia="sr-Latn-CS"/>
        </w:rPr>
        <w:t>Одредбама Закона о буџетском систему предвиђено је да јединица локалне самоуправе</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припрема и доноси буџет у складу са буџетским календаром. На тај начин се у текућој буџетској</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години обезбеђује финансирање јавних расхода и издатака буџета из реалних извора. </w:t>
      </w:r>
    </w:p>
    <w:p w:rsidR="00C826FD" w:rsidRPr="006750E7" w:rsidRDefault="00C826FD" w:rsidP="00B13AEA">
      <w:pPr>
        <w:ind w:firstLine="720"/>
        <w:rPr>
          <w:rFonts w:eastAsia="Calibri"/>
          <w:bCs w:val="0"/>
          <w:color w:val="auto"/>
          <w:sz w:val="22"/>
          <w:szCs w:val="22"/>
          <w:lang w:eastAsia="sr-Latn-CS"/>
        </w:rPr>
      </w:pPr>
      <w:r w:rsidRPr="006750E7">
        <w:rPr>
          <w:rFonts w:eastAsia="Calibri"/>
          <w:bCs w:val="0"/>
          <w:color w:val="auto"/>
          <w:sz w:val="22"/>
          <w:szCs w:val="22"/>
          <w:lang w:eastAsia="sr-Latn-CS"/>
        </w:rPr>
        <w:t>Одредбама Закона о буџетском систему предвиђено је да 15. јуна Влада усваја Фискалну</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стратегију и доставља је Народној скупштини на разматрање, као и локалној власти, а да 5. јула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министар доставља упутство за припрему одлуке о буџету локалној власти.</w:t>
      </w:r>
    </w:p>
    <w:p w:rsidR="00C826FD" w:rsidRPr="006750E7" w:rsidRDefault="00C826FD" w:rsidP="00B13AEA">
      <w:pPr>
        <w:ind w:firstLine="720"/>
        <w:rPr>
          <w:rFonts w:eastAsia="Calibri"/>
          <w:bCs w:val="0"/>
          <w:color w:val="auto"/>
          <w:sz w:val="22"/>
          <w:szCs w:val="22"/>
          <w:lang w:eastAsia="sr-Latn-CS"/>
        </w:rPr>
      </w:pPr>
      <w:r w:rsidRPr="006750E7">
        <w:rPr>
          <w:rFonts w:eastAsia="Calibri"/>
          <w:bCs w:val="0"/>
          <w:color w:val="auto"/>
          <w:sz w:val="22"/>
          <w:szCs w:val="22"/>
          <w:lang w:eastAsia="sr-Latn-CS"/>
        </w:rPr>
        <w:t>Фискална стратегија садржи:</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1) средњорочне пројекције макроекономских агрегата и индикатора;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2) средњорочне пројекције фискалних агрегата и индикатора, уз анализу фискалних</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импликација економских политика и структурних реформи;</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3) циљеве и смернице економске и фискалне политике Владе за средњорочни период за</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који се доноси Фискална стратегија;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4) консолидовани буџет општег нивоа државе, као и консолидоване буџете централног и</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локалног нивоа државе;</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5) средњорочни оквир расхода буџета Републике Србије, у складу са приоритетним</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областима финансирања, које укључују и средњорочне приоритете јавних инвестиција. Средњорочни</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оквир расхода представља укупне расходе по корисницима буџетских средстава за наредну буџетску</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годину, са пројекцијама за наредне две године;</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6) процену и квантификацију фискалних ризика и потенцијалних обавеза;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7) поређење остварења и нових пројекција са пројекцијама објављеним у претходној</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фискалној стратегији;</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8) стратегију за управљање дугом државе у периоду за који се доноси Фискална стратегија.</w:t>
      </w:r>
    </w:p>
    <w:p w:rsidR="00C826FD" w:rsidRPr="006750E7" w:rsidRDefault="00C826FD" w:rsidP="00B13AEA">
      <w:pPr>
        <w:ind w:firstLine="720"/>
        <w:rPr>
          <w:rFonts w:eastAsia="Calibri"/>
          <w:bCs w:val="0"/>
          <w:color w:val="auto"/>
          <w:sz w:val="22"/>
          <w:szCs w:val="22"/>
          <w:lang w:eastAsia="sr-Latn-CS"/>
        </w:rPr>
      </w:pPr>
      <w:r w:rsidRPr="006750E7">
        <w:rPr>
          <w:rFonts w:eastAsia="Calibri"/>
          <w:bCs w:val="0"/>
          <w:color w:val="auto"/>
          <w:sz w:val="22"/>
          <w:szCs w:val="22"/>
          <w:lang w:eastAsia="sr-Latn-CS"/>
        </w:rPr>
        <w:t>Фискална стратегија обавезно садржи:</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1) мишљење Фискалног савета о нацрту Фискалне стратегије;</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2) мишљење Народне банке Србије о нацрту Фискалне стратегије.</w:t>
      </w:r>
    </w:p>
    <w:p w:rsidR="00C826FD" w:rsidRPr="006750E7" w:rsidRDefault="00A02BA7" w:rsidP="003E1BBB">
      <w:pPr>
        <w:ind w:firstLine="720"/>
        <w:rPr>
          <w:rFonts w:eastAsia="Calibri"/>
          <w:bCs w:val="0"/>
          <w:color w:val="auto"/>
          <w:sz w:val="22"/>
          <w:szCs w:val="22"/>
          <w:lang w:eastAsia="sr-Latn-CS"/>
        </w:rPr>
      </w:pPr>
      <w:r>
        <w:rPr>
          <w:rFonts w:eastAsia="Calibri"/>
          <w:bCs w:val="0"/>
          <w:color w:val="auto"/>
          <w:sz w:val="22"/>
          <w:szCs w:val="22"/>
          <w:lang w:eastAsia="sr-Latn-CS"/>
        </w:rPr>
        <w:t xml:space="preserve">Законом </w:t>
      </w:r>
      <w:r w:rsidR="00C826FD" w:rsidRPr="006750E7">
        <w:rPr>
          <w:rFonts w:eastAsia="Calibri"/>
          <w:bCs w:val="0"/>
          <w:color w:val="auto"/>
          <w:sz w:val="22"/>
          <w:szCs w:val="22"/>
          <w:lang w:eastAsia="sr-Latn-CS"/>
        </w:rPr>
        <w:t>је предвиђе</w:t>
      </w:r>
      <w:r w:rsidR="003E4A40" w:rsidRPr="006750E7">
        <w:rPr>
          <w:rFonts w:eastAsia="Calibri"/>
          <w:bCs w:val="0"/>
          <w:color w:val="auto"/>
          <w:sz w:val="22"/>
          <w:szCs w:val="22"/>
          <w:lang w:eastAsia="sr-Latn-CS"/>
        </w:rPr>
        <w:t xml:space="preserve">но да, уколико Влада </w:t>
      </w:r>
      <w:r w:rsidR="00C826FD" w:rsidRPr="006750E7">
        <w:rPr>
          <w:rFonts w:eastAsia="Calibri"/>
          <w:bCs w:val="0"/>
          <w:color w:val="auto"/>
          <w:sz w:val="22"/>
          <w:szCs w:val="22"/>
          <w:lang w:eastAsia="sr-Latn-CS"/>
        </w:rPr>
        <w:t>Народној скупштини поднесе Ревидирану</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Фискалну стратегију, иста садржи и преглед ненаменских и наменских трансфера из буџета</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Републике Србије појединачно за сваку јединицу локалне самоуправе, изузев ненаменских</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трансфера за град Београд, који од 2011. године, на основу измена Закона о финансирању локалне</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самоуправе, не учествује у расподели ненаменских трансфера. Законом је такође прописан календар</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буџета локалне власти и предвиђено je да најкасније 1. августа локални орган управе надлежан за</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финансије издаје упутство за припрему нацрта буџета локалне власти за буџетску и наредне две</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фискалне године.</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 xml:space="preserve">Међутим, у 2018. години Фискална стратегија за 2019. годину са пројекцијама за 2020. </w:t>
      </w:r>
      <w:r w:rsidR="00B13AEA" w:rsidRPr="006750E7">
        <w:rPr>
          <w:rFonts w:eastAsia="Calibri"/>
          <w:bCs w:val="0"/>
          <w:color w:val="auto"/>
          <w:sz w:val="22"/>
          <w:szCs w:val="22"/>
          <w:lang w:eastAsia="sr-Latn-CS"/>
        </w:rPr>
        <w:t xml:space="preserve">и </w:t>
      </w:r>
      <w:r w:rsidRPr="006750E7">
        <w:rPr>
          <w:rFonts w:eastAsia="Calibri"/>
          <w:bCs w:val="0"/>
          <w:color w:val="auto"/>
          <w:sz w:val="22"/>
          <w:szCs w:val="22"/>
          <w:lang w:eastAsia="sr-Latn-CS"/>
        </w:rPr>
        <w:t>2021. годину није донета у законском року већ 02.</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новембра 2018. У складу са чланом 36а Закона о буџетском систему,</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Министарство финансија је 7. новембра 2018. године, на свом сајту објавило Упутство за припрему</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одлуке о буџету локалне власти за 2019. годину и прој</w:t>
      </w:r>
      <w:r w:rsidR="00424FB1" w:rsidRPr="006750E7">
        <w:rPr>
          <w:rFonts w:eastAsia="Calibri"/>
          <w:bCs w:val="0"/>
          <w:color w:val="auto"/>
          <w:sz w:val="22"/>
          <w:szCs w:val="22"/>
          <w:lang w:eastAsia="sr-Latn-CS"/>
        </w:rPr>
        <w:t>екцију за 2020. и 2021. годину.</w:t>
      </w:r>
    </w:p>
    <w:p w:rsidR="00C826FD" w:rsidRPr="006750E7" w:rsidRDefault="00C826FD" w:rsidP="00A02BA7">
      <w:pPr>
        <w:ind w:firstLine="720"/>
        <w:rPr>
          <w:rFonts w:eastAsia="Calibri"/>
          <w:bCs w:val="0"/>
          <w:color w:val="auto"/>
          <w:sz w:val="22"/>
          <w:szCs w:val="22"/>
          <w:lang w:eastAsia="sr-Latn-CS"/>
        </w:rPr>
      </w:pPr>
      <w:r w:rsidRPr="006750E7">
        <w:rPr>
          <w:rFonts w:eastAsia="Calibri"/>
          <w:bCs w:val="0"/>
          <w:color w:val="auto"/>
          <w:sz w:val="22"/>
          <w:szCs w:val="22"/>
          <w:lang w:eastAsia="sr-Latn-CS"/>
        </w:rPr>
        <w:t>С обзиром на то да је Упутство полазни основ за припрему буџета и да је објављено на</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сајту Министарства финансија 7. новембра, није било могућности да се испоштује рок из буџетског</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календара, којим је предвиђено да 15. октобра локални орган управе надлежан за финансије</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доставља нацрт одлуке о буџету надлежном извршном органу локалне власти.</w:t>
      </w:r>
    </w:p>
    <w:p w:rsidR="00C826FD" w:rsidRPr="006750E7" w:rsidRDefault="00C826FD" w:rsidP="00A02BA7">
      <w:pPr>
        <w:tabs>
          <w:tab w:val="left" w:pos="9450"/>
        </w:tabs>
        <w:ind w:firstLine="720"/>
        <w:rPr>
          <w:rFonts w:eastAsia="Calibri"/>
          <w:bCs w:val="0"/>
          <w:color w:val="auto"/>
          <w:sz w:val="22"/>
          <w:szCs w:val="22"/>
          <w:lang w:eastAsia="sr-Latn-CS"/>
        </w:rPr>
      </w:pPr>
      <w:r w:rsidRPr="006750E7">
        <w:rPr>
          <w:rFonts w:eastAsia="Calibri"/>
          <w:bCs w:val="0"/>
          <w:color w:val="auto"/>
          <w:sz w:val="22"/>
          <w:szCs w:val="22"/>
          <w:lang w:eastAsia="sr-Latn-CS"/>
        </w:rPr>
        <w:t>На основу наведених планских параметара и смерница предвиђених Упутством за</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припрему одлуке о буџету локалне власти за 2019. годину, Одељење за буџет</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и финансије je за 2019.</w:t>
      </w:r>
      <w:r w:rsidR="00132D84" w:rsidRPr="006750E7">
        <w:rPr>
          <w:rFonts w:eastAsia="Calibri"/>
          <w:bCs w:val="0"/>
          <w:color w:val="auto"/>
          <w:sz w:val="22"/>
          <w:szCs w:val="22"/>
          <w:lang w:eastAsia="sr-Latn-CS"/>
        </w:rPr>
        <w:t xml:space="preserve"> г</w:t>
      </w:r>
      <w:r w:rsidRPr="006750E7">
        <w:rPr>
          <w:rFonts w:eastAsia="Calibri"/>
          <w:bCs w:val="0"/>
          <w:color w:val="auto"/>
          <w:sz w:val="22"/>
          <w:szCs w:val="22"/>
          <w:lang w:eastAsia="sr-Latn-CS"/>
        </w:rPr>
        <w:t>одину, припреми</w:t>
      </w:r>
      <w:r w:rsidR="00132D84" w:rsidRPr="006750E7">
        <w:rPr>
          <w:rFonts w:eastAsia="Calibri"/>
          <w:bCs w:val="0"/>
          <w:color w:val="auto"/>
          <w:sz w:val="22"/>
          <w:szCs w:val="22"/>
          <w:lang w:eastAsia="sr-Latn-CS"/>
        </w:rPr>
        <w:t>ло Нацрт о</w:t>
      </w:r>
      <w:r w:rsidRPr="006750E7">
        <w:rPr>
          <w:rFonts w:eastAsia="Calibri"/>
          <w:bCs w:val="0"/>
          <w:color w:val="auto"/>
          <w:sz w:val="22"/>
          <w:szCs w:val="22"/>
          <w:lang w:eastAsia="sr-Latn-CS"/>
        </w:rPr>
        <w:t xml:space="preserve">длуке о буџету </w:t>
      </w:r>
      <w:r w:rsidR="00132D84" w:rsidRPr="006750E7">
        <w:rPr>
          <w:rFonts w:eastAsia="Calibri"/>
          <w:bCs w:val="0"/>
          <w:color w:val="auto"/>
          <w:sz w:val="22"/>
          <w:szCs w:val="22"/>
          <w:lang w:eastAsia="sr-Latn-CS"/>
        </w:rPr>
        <w:t>о</w:t>
      </w:r>
      <w:r w:rsidRPr="006750E7">
        <w:rPr>
          <w:rFonts w:eastAsia="Calibri"/>
          <w:bCs w:val="0"/>
          <w:color w:val="auto"/>
          <w:sz w:val="22"/>
          <w:szCs w:val="22"/>
          <w:lang w:eastAsia="sr-Latn-CS"/>
        </w:rPr>
        <w:t>пштине Лајковац.</w:t>
      </w:r>
    </w:p>
    <w:p w:rsidR="00C826FD" w:rsidRPr="006750E7" w:rsidRDefault="00C826FD" w:rsidP="00FF140C">
      <w:pPr>
        <w:tabs>
          <w:tab w:val="left" w:pos="9000"/>
        </w:tabs>
        <w:ind w:firstLine="720"/>
        <w:rPr>
          <w:rFonts w:eastAsia="Calibri"/>
          <w:bCs w:val="0"/>
          <w:color w:val="auto"/>
          <w:sz w:val="22"/>
          <w:szCs w:val="22"/>
          <w:lang w:eastAsia="sr-Latn-CS"/>
        </w:rPr>
      </w:pPr>
      <w:r w:rsidRPr="006750E7">
        <w:rPr>
          <w:rFonts w:eastAsia="Calibri"/>
          <w:bCs w:val="0"/>
          <w:color w:val="auto"/>
          <w:sz w:val="22"/>
          <w:szCs w:val="22"/>
          <w:lang w:eastAsia="sr-Latn-CS"/>
        </w:rPr>
        <w:t>Чланом 40. Закона о буџетском систему утврђено је да локални орган управе надлежан за</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финансије, доставља директним корисницима буџетских средстaва локалне власти, упутство за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припрему буџета локалне власти, по добијању Фискалне стратегије, односно по добијању Упутства.</w:t>
      </w:r>
    </w:p>
    <w:p w:rsidR="00C826FD" w:rsidRPr="006750E7" w:rsidRDefault="00C826FD" w:rsidP="00FF140C">
      <w:pPr>
        <w:tabs>
          <w:tab w:val="left" w:pos="9450"/>
        </w:tabs>
        <w:ind w:firstLine="720"/>
        <w:rPr>
          <w:rFonts w:eastAsia="Calibri"/>
          <w:bCs w:val="0"/>
          <w:color w:val="auto"/>
          <w:sz w:val="22"/>
          <w:szCs w:val="22"/>
          <w:lang w:eastAsia="sr-Latn-CS"/>
        </w:rPr>
      </w:pPr>
      <w:r w:rsidRPr="006750E7">
        <w:rPr>
          <w:rFonts w:eastAsia="Calibri"/>
          <w:bCs w:val="0"/>
          <w:color w:val="auto"/>
          <w:sz w:val="22"/>
          <w:szCs w:val="22"/>
          <w:lang w:eastAsia="sr-Latn-CS"/>
        </w:rPr>
        <w:lastRenderedPageBreak/>
        <w:t>Обавеза локалне самоуправе, односно општине Лајковац је да, приликом припреме и</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доношења планских докумената, примени параметре из Фискалне стратегије, односно Упутства</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Министарства финансија, да утврди структуру јавне потрошње у складу са надлежностима и</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приказаним основним приоритетима економске политике Владе Републике Србије. С обзиром на то</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да Фискална стратегија није донета у прописаном року, Одељење за буџет и финансије je, на основу члана 40. и 41. Закона,</w:t>
      </w:r>
      <w:r w:rsidR="00132D84" w:rsidRPr="006750E7">
        <w:rPr>
          <w:rFonts w:eastAsia="Calibri"/>
          <w:bCs w:val="0"/>
          <w:color w:val="auto"/>
          <w:sz w:val="22"/>
          <w:szCs w:val="22"/>
          <w:lang w:eastAsia="sr-Latn-CS"/>
        </w:rPr>
        <w:t xml:space="preserve"> најпре корисницима доставило У</w:t>
      </w:r>
      <w:r w:rsidR="00A02BA7">
        <w:rPr>
          <w:rFonts w:eastAsia="Calibri"/>
          <w:bCs w:val="0"/>
          <w:color w:val="auto"/>
          <w:sz w:val="22"/>
          <w:szCs w:val="22"/>
          <w:lang w:eastAsia="sr-Latn-CS"/>
        </w:rPr>
        <w:t>путство</w:t>
      </w:r>
      <w:r w:rsidRPr="006750E7">
        <w:rPr>
          <w:rFonts w:eastAsia="Calibri"/>
          <w:bCs w:val="0"/>
          <w:color w:val="auto"/>
          <w:sz w:val="22"/>
          <w:szCs w:val="22"/>
          <w:lang w:eastAsia="sr-Latn-CS"/>
        </w:rPr>
        <w:t xml:space="preserve"> за припрему буџета општине Лајковац за 2019. годину са пројекцијама за 2020. и 2021. </w:t>
      </w:r>
      <w:r w:rsidR="00132D84" w:rsidRPr="006750E7">
        <w:rPr>
          <w:rFonts w:eastAsia="Calibri"/>
          <w:bCs w:val="0"/>
          <w:color w:val="auto"/>
          <w:sz w:val="22"/>
          <w:szCs w:val="22"/>
          <w:lang w:eastAsia="sr-Latn-CS"/>
        </w:rPr>
        <w:t>годину,</w:t>
      </w:r>
      <w:r w:rsidRPr="006750E7">
        <w:rPr>
          <w:rFonts w:eastAsia="Calibri"/>
          <w:bCs w:val="0"/>
          <w:color w:val="auto"/>
          <w:sz w:val="22"/>
          <w:szCs w:val="22"/>
          <w:lang w:eastAsia="sr-Latn-CS"/>
        </w:rPr>
        <w:t xml:space="preserve"> број:</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401-94/2018-05 од 27.07.2018.</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године у законски прописаном року</w:t>
      </w:r>
      <w:r w:rsidR="00132D84" w:rsidRPr="006750E7">
        <w:rPr>
          <w:rFonts w:eastAsia="Calibri"/>
          <w:bCs w:val="0"/>
          <w:color w:val="auto"/>
          <w:sz w:val="22"/>
          <w:szCs w:val="22"/>
          <w:lang w:eastAsia="sr-Latn-CS"/>
        </w:rPr>
        <w:t>,</w:t>
      </w:r>
      <w:r w:rsidRPr="006750E7">
        <w:rPr>
          <w:rFonts w:eastAsia="Calibri"/>
          <w:bCs w:val="0"/>
          <w:color w:val="auto"/>
          <w:sz w:val="22"/>
          <w:szCs w:val="22"/>
          <w:lang w:eastAsia="sr-Latn-CS"/>
        </w:rPr>
        <w:t xml:space="preserve"> а затим у складу са Упутством Министарства финансија, директним корисницима</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буџета достави</w:t>
      </w:r>
      <w:r w:rsidR="00132D84" w:rsidRPr="006750E7">
        <w:rPr>
          <w:rFonts w:eastAsia="Calibri"/>
          <w:bCs w:val="0"/>
          <w:color w:val="auto"/>
          <w:sz w:val="22"/>
          <w:szCs w:val="22"/>
          <w:lang w:eastAsia="sr-Latn-CS"/>
        </w:rPr>
        <w:t xml:space="preserve">ло </w:t>
      </w:r>
      <w:r w:rsidRPr="006750E7">
        <w:rPr>
          <w:rFonts w:eastAsia="Calibri"/>
          <w:bCs w:val="0"/>
          <w:color w:val="auto"/>
          <w:sz w:val="22"/>
          <w:szCs w:val="22"/>
          <w:lang w:eastAsia="sr-Latn-CS"/>
        </w:rPr>
        <w:t>Измењено и допуњено упутство за припрему буџета општине Лајковац за 2019.</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годину са пројекцијама за 2020. и 2021. годину број:</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401-130/2018-05 од 30.11.2018.</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године</w:t>
      </w:r>
      <w:r w:rsidR="00132D84" w:rsidRPr="006750E7">
        <w:rPr>
          <w:rFonts w:eastAsia="Calibri"/>
          <w:bCs w:val="0"/>
          <w:color w:val="auto"/>
          <w:sz w:val="22"/>
          <w:szCs w:val="22"/>
          <w:lang w:eastAsia="sr-Latn-CS"/>
        </w:rPr>
        <w:t>.</w:t>
      </w:r>
    </w:p>
    <w:p w:rsidR="00C826FD" w:rsidRPr="006750E7" w:rsidRDefault="00C826FD" w:rsidP="00FF140C">
      <w:pPr>
        <w:ind w:firstLine="720"/>
        <w:rPr>
          <w:rFonts w:eastAsia="Calibri"/>
          <w:bCs w:val="0"/>
          <w:color w:val="auto"/>
          <w:sz w:val="22"/>
          <w:szCs w:val="22"/>
          <w:lang w:eastAsia="sr-Latn-CS"/>
        </w:rPr>
      </w:pPr>
      <w:r w:rsidRPr="006750E7">
        <w:rPr>
          <w:rFonts w:eastAsia="Calibri"/>
          <w:bCs w:val="0"/>
          <w:color w:val="auto"/>
          <w:sz w:val="22"/>
          <w:szCs w:val="22"/>
          <w:lang w:eastAsia="sr-Latn-CS"/>
        </w:rPr>
        <w:t>Полазећи од наведеног и података о оствареним приходима и примањима буџета Општине  упериоду јануар-октобар 2018. године, односно процене истих до краја 2018. године планираних</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Одлуком о изменама и допунама одлуке о буџету Општине за 2018. годину, у</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Одељењу за буџет и</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финансије је утврђена процена укупних прихода и при</w:t>
      </w:r>
      <w:r w:rsidR="00132D84" w:rsidRPr="006750E7">
        <w:rPr>
          <w:rFonts w:eastAsia="Calibri"/>
          <w:bCs w:val="0"/>
          <w:color w:val="auto"/>
          <w:sz w:val="22"/>
          <w:szCs w:val="22"/>
          <w:lang w:eastAsia="sr-Latn-CS"/>
        </w:rPr>
        <w:t xml:space="preserve">мања по изворима из којих ће се </w:t>
      </w:r>
      <w:r w:rsidRPr="006750E7">
        <w:rPr>
          <w:rFonts w:eastAsia="Calibri"/>
          <w:bCs w:val="0"/>
          <w:color w:val="auto"/>
          <w:sz w:val="22"/>
          <w:szCs w:val="22"/>
          <w:lang w:eastAsia="sr-Latn-CS"/>
        </w:rPr>
        <w:t>финансирати</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текући расходи и издаци буџета Општине у 2019. години, односно припремљен је Нацрт ове одлуке ускладу са прописаном процедуром.</w:t>
      </w:r>
    </w:p>
    <w:p w:rsidR="00C826FD" w:rsidRPr="006750E7" w:rsidRDefault="00C826FD" w:rsidP="00FF140C">
      <w:pPr>
        <w:ind w:firstLine="720"/>
        <w:rPr>
          <w:rFonts w:eastAsia="Calibri"/>
          <w:bCs w:val="0"/>
          <w:color w:val="auto"/>
          <w:sz w:val="22"/>
          <w:szCs w:val="22"/>
          <w:lang w:eastAsia="sr-Latn-CS"/>
        </w:rPr>
      </w:pPr>
      <w:r w:rsidRPr="006750E7">
        <w:rPr>
          <w:rFonts w:eastAsia="Calibri"/>
          <w:bCs w:val="0"/>
          <w:color w:val="auto"/>
          <w:sz w:val="22"/>
          <w:szCs w:val="22"/>
          <w:lang w:eastAsia="sr-Latn-CS"/>
        </w:rPr>
        <w:t>Одлуком о буџету Општине за 2019. годину, планиран је буџетски дефицит у износу oд</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261.969.318,75</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динара.</w:t>
      </w:r>
    </w:p>
    <w:p w:rsidR="00C826FD" w:rsidRPr="006750E7" w:rsidRDefault="00C826FD" w:rsidP="00FF140C">
      <w:pPr>
        <w:ind w:firstLine="720"/>
        <w:rPr>
          <w:rFonts w:eastAsia="Calibri"/>
          <w:bCs w:val="0"/>
          <w:color w:val="auto"/>
          <w:sz w:val="22"/>
          <w:szCs w:val="22"/>
          <w:lang w:eastAsia="sr-Latn-CS"/>
        </w:rPr>
      </w:pPr>
      <w:r w:rsidRPr="006750E7">
        <w:rPr>
          <w:rFonts w:eastAsia="Calibri"/>
          <w:bCs w:val="0"/>
          <w:color w:val="auto"/>
          <w:sz w:val="22"/>
          <w:szCs w:val="22"/>
          <w:lang w:eastAsia="sr-Latn-CS"/>
        </w:rPr>
        <w:t>У поступку припреме ове одлуке успостављена је сарадња са буџетским корисницима,</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према прописаној процедури из Закона о буџетском систему, и на основу информација о потребама</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корисника, а у складу са расположивим средствима и приоритетима, утврђена је расподела</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средстава за финансирање јавних расхода буџета Општине у 2019. години.</w:t>
      </w:r>
    </w:p>
    <w:p w:rsidR="00C826FD" w:rsidRPr="006750E7" w:rsidRDefault="00C826FD" w:rsidP="00132D84">
      <w:pPr>
        <w:ind w:firstLine="720"/>
        <w:rPr>
          <w:rFonts w:eastAsia="Calibri"/>
          <w:b/>
          <w:bCs w:val="0"/>
          <w:color w:val="auto"/>
          <w:sz w:val="22"/>
          <w:szCs w:val="22"/>
          <w:lang w:eastAsia="sr-Latn-CS"/>
        </w:rPr>
      </w:pPr>
      <w:r w:rsidRPr="006750E7">
        <w:rPr>
          <w:rFonts w:eastAsia="Calibri"/>
          <w:b/>
          <w:bCs w:val="0"/>
          <w:color w:val="auto"/>
          <w:sz w:val="22"/>
          <w:szCs w:val="22"/>
          <w:lang w:eastAsia="sr-Latn-CS"/>
        </w:rPr>
        <w:t xml:space="preserve">У поступку припреме буџета спроведена је јавна расправа о нацрту </w:t>
      </w:r>
      <w:r w:rsidR="007362A7" w:rsidRPr="006750E7">
        <w:rPr>
          <w:rFonts w:eastAsia="Calibri"/>
          <w:b/>
          <w:bCs w:val="0"/>
          <w:color w:val="auto"/>
          <w:sz w:val="22"/>
          <w:szCs w:val="22"/>
          <w:lang w:eastAsia="sr-Latn-CS"/>
        </w:rPr>
        <w:t xml:space="preserve">плана </w:t>
      </w:r>
      <w:r w:rsidRPr="006750E7">
        <w:rPr>
          <w:rFonts w:eastAsia="Calibri"/>
          <w:b/>
          <w:bCs w:val="0"/>
          <w:color w:val="auto"/>
          <w:sz w:val="22"/>
          <w:szCs w:val="22"/>
          <w:lang w:eastAsia="sr-Latn-CS"/>
        </w:rPr>
        <w:t>јавних инвестиција и нацрту одлуке о буџету са нацртом грађанског буџета</w:t>
      </w:r>
      <w:r w:rsidR="00A02BA7">
        <w:rPr>
          <w:rFonts w:eastAsia="Calibri"/>
          <w:b/>
          <w:bCs w:val="0"/>
          <w:color w:val="auto"/>
          <w:sz w:val="22"/>
          <w:szCs w:val="22"/>
          <w:lang w:eastAsia="sr-Latn-CS"/>
        </w:rPr>
        <w:t>,</w:t>
      </w:r>
      <w:r w:rsidRPr="006750E7">
        <w:rPr>
          <w:rFonts w:eastAsia="Calibri"/>
          <w:b/>
          <w:bCs w:val="0"/>
          <w:color w:val="auto"/>
          <w:sz w:val="22"/>
          <w:szCs w:val="22"/>
          <w:lang w:eastAsia="sr-Latn-CS"/>
        </w:rPr>
        <w:t xml:space="preserve"> а у циљу информисања и појашњења грађанима о начину трошења и за које с</w:t>
      </w:r>
      <w:r w:rsidR="00132D84" w:rsidRPr="006750E7">
        <w:rPr>
          <w:rFonts w:eastAsia="Calibri"/>
          <w:b/>
          <w:bCs w:val="0"/>
          <w:color w:val="auto"/>
          <w:sz w:val="22"/>
          <w:szCs w:val="22"/>
          <w:lang w:eastAsia="sr-Latn-CS"/>
        </w:rPr>
        <w:t>врхе се троше буџетска средства</w:t>
      </w:r>
      <w:r w:rsidR="00A02BA7">
        <w:rPr>
          <w:rFonts w:eastAsia="Calibri"/>
          <w:b/>
          <w:bCs w:val="0"/>
          <w:color w:val="auto"/>
          <w:sz w:val="22"/>
          <w:szCs w:val="22"/>
          <w:lang w:eastAsia="sr-Latn-CS"/>
        </w:rPr>
        <w:t>,</w:t>
      </w:r>
      <w:r w:rsidRPr="006750E7">
        <w:rPr>
          <w:rFonts w:eastAsia="Calibri"/>
          <w:b/>
          <w:bCs w:val="0"/>
          <w:color w:val="auto"/>
          <w:sz w:val="22"/>
          <w:szCs w:val="22"/>
          <w:lang w:eastAsia="sr-Latn-CS"/>
        </w:rPr>
        <w:t xml:space="preserve"> буџет ће бити приказан на једноставан и разумљив начин са информацијама о буџетским приходима и примањима, расходима и издацима, изворима финансирањ</w:t>
      </w:r>
      <w:r w:rsidR="00893C83" w:rsidRPr="006750E7">
        <w:rPr>
          <w:rFonts w:eastAsia="Calibri"/>
          <w:b/>
          <w:bCs w:val="0"/>
          <w:color w:val="auto"/>
          <w:sz w:val="22"/>
          <w:szCs w:val="22"/>
          <w:lang w:eastAsia="sr-Latn-CS"/>
        </w:rPr>
        <w:t>а, буџетским корисницима и сл. о</w:t>
      </w:r>
      <w:r w:rsidRPr="006750E7">
        <w:rPr>
          <w:rFonts w:eastAsia="Calibri"/>
          <w:b/>
          <w:bCs w:val="0"/>
          <w:color w:val="auto"/>
          <w:sz w:val="22"/>
          <w:szCs w:val="22"/>
          <w:lang w:eastAsia="sr-Latn-CS"/>
        </w:rPr>
        <w:t>дносно биће израђен Грађански буџет и тако израђен објављен на интернет страници општине.</w:t>
      </w:r>
    </w:p>
    <w:p w:rsidR="00C826FD" w:rsidRPr="006750E7" w:rsidRDefault="00C826FD" w:rsidP="00893C83">
      <w:pPr>
        <w:ind w:firstLine="720"/>
        <w:rPr>
          <w:rFonts w:eastAsia="Calibri"/>
          <w:b/>
          <w:bCs w:val="0"/>
          <w:color w:val="auto"/>
          <w:sz w:val="22"/>
          <w:szCs w:val="22"/>
          <w:lang w:eastAsia="sr-Latn-CS"/>
        </w:rPr>
      </w:pPr>
      <w:r w:rsidRPr="006750E7">
        <w:rPr>
          <w:rFonts w:eastAsia="Calibri"/>
          <w:b/>
          <w:bCs w:val="0"/>
          <w:color w:val="auto"/>
          <w:sz w:val="22"/>
          <w:szCs w:val="22"/>
          <w:lang w:eastAsia="sr-Latn-CS"/>
        </w:rPr>
        <w:t>Основне економске претпоставке и смернице према усвојеној Фискалној стратегији РС за припрему предлога финансијског плана буџетског корисника и одлуке о буџету локалне власти са средњорочним пројекцијама и инструкцијама у вези планирања прихода буџета</w:t>
      </w:r>
      <w:r w:rsidR="00481ECD" w:rsidRPr="006750E7">
        <w:rPr>
          <w:rFonts w:eastAsia="Calibri"/>
          <w:b/>
          <w:bCs w:val="0"/>
          <w:color w:val="auto"/>
          <w:sz w:val="22"/>
          <w:szCs w:val="22"/>
          <w:lang w:eastAsia="sr-Latn-CS"/>
        </w:rPr>
        <w:t>.</w:t>
      </w:r>
    </w:p>
    <w:p w:rsidR="00C826FD" w:rsidRPr="006750E7" w:rsidRDefault="00C826FD" w:rsidP="00893C83">
      <w:pPr>
        <w:ind w:firstLine="720"/>
        <w:rPr>
          <w:rFonts w:eastAsia="Calibri"/>
          <w:bCs w:val="0"/>
          <w:color w:val="auto"/>
          <w:sz w:val="22"/>
          <w:szCs w:val="22"/>
          <w:lang w:eastAsia="sr-Latn-CS"/>
        </w:rPr>
      </w:pPr>
      <w:r w:rsidRPr="006750E7">
        <w:rPr>
          <w:rFonts w:eastAsia="Calibri"/>
          <w:bCs w:val="0"/>
          <w:color w:val="auto"/>
          <w:sz w:val="22"/>
          <w:szCs w:val="22"/>
          <w:lang w:eastAsia="sr-Latn-CS"/>
        </w:rPr>
        <w:t>Достигнуте динамичне стопе привредног раста и уравнотежене јавне финансије, уз</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успостављену силазну трајекторију јавног дуга и ниску и стабилну инфлацију, чине здраве фундаменте за даља унапређења свих макроекономских токова, која ће као крајњи резултат</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имати смањење незапослености и подизање животног стандарда становништва. Привредна</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активност током 2018. године бележи снажан раст, ношен интензивираном инвестиционом</w:t>
      </w:r>
      <w:r w:rsidR="00A02BA7">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активношћу и већом личном потрошњом домаћинстава, што кореспондира са значајним растом грађевинарства и услужног сектора посматрано са производне стране БДП, који су праћени постојаним повећањем обима индустријске производње и далеко бољом пољопривредном годином од прошлогодишње. Развојни карактер буџета за 2018. годину, у коме је фискални простор приоритетно усмераван у правцу капиталних расхода, резултирао је убрзањем инвестиционих активности државе. Поред тога, фокусирањем реформских мера на уклањање баријера расту, подизањем ефикасности државне администрације, уз стабилне и предвидиве монетарне токове, креиран је привредни амбијент афирмативног дејства на инвестиције приватног сектора. Повећање пензија и плата у јавном сектору спроведено је уз строги принцип фискалне одрживости и дозирано са циљем стимулативног дејства на домаћи производни и услужни сектор. Ове интенције подржане су повећањем минималне цене рада, чиме се обезбеђује смањење социјалног јаза и праведнија </w:t>
      </w:r>
      <w:r w:rsidRPr="006750E7">
        <w:rPr>
          <w:rFonts w:eastAsia="Calibri"/>
          <w:bCs w:val="0"/>
          <w:color w:val="auto"/>
          <w:sz w:val="22"/>
          <w:szCs w:val="22"/>
          <w:lang w:eastAsia="sr-Latn-CS"/>
        </w:rPr>
        <w:lastRenderedPageBreak/>
        <w:t>дистрибуција раста, и то без додатног оптерећења привреде, што је постигнуто повећањем неопорезивог дела зараде.</w:t>
      </w:r>
    </w:p>
    <w:p w:rsidR="00C826FD" w:rsidRPr="006750E7" w:rsidRDefault="00C826FD" w:rsidP="00257EDA">
      <w:pPr>
        <w:ind w:firstLine="720"/>
        <w:rPr>
          <w:rFonts w:eastAsia="Calibri"/>
          <w:bCs w:val="0"/>
          <w:color w:val="auto"/>
          <w:sz w:val="22"/>
          <w:szCs w:val="22"/>
          <w:lang w:eastAsia="sr-Latn-CS"/>
        </w:rPr>
      </w:pPr>
      <w:r w:rsidRPr="006750E7">
        <w:rPr>
          <w:rFonts w:eastAsia="Calibri"/>
          <w:bCs w:val="0"/>
          <w:color w:val="auto"/>
          <w:sz w:val="22"/>
          <w:szCs w:val="22"/>
          <w:lang w:eastAsia="sr-Latn-CS"/>
        </w:rPr>
        <w:t>Напори креатора економске политике усмерени су на интензивирање реформских</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процеса, како би се обезбедио континуитет побољшања привредног амбијента, напретка на</w:t>
      </w:r>
      <w:r w:rsidR="00B474EC">
        <w:rPr>
          <w:rFonts w:eastAsia="Calibri"/>
          <w:bCs w:val="0"/>
          <w:color w:val="auto"/>
          <w:sz w:val="22"/>
          <w:szCs w:val="22"/>
          <w:lang w:eastAsia="sr-Latn-CS"/>
        </w:rPr>
        <w:t xml:space="preserve"> м</w:t>
      </w:r>
      <w:r w:rsidRPr="006750E7">
        <w:rPr>
          <w:rFonts w:eastAsia="Calibri"/>
          <w:bCs w:val="0"/>
          <w:color w:val="auto"/>
          <w:sz w:val="22"/>
          <w:szCs w:val="22"/>
          <w:lang w:eastAsia="sr-Latn-CS"/>
        </w:rPr>
        <w:t>еђународним листама конкурентности и даљег подизања кредитног рејтинга земље. Оваква</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оријентација потпора је успостављеном моделу раста заснованом на инвестицијама и извозу,</w:t>
      </w:r>
      <w:r w:rsidR="00893C83" w:rsidRPr="006750E7">
        <w:rPr>
          <w:rFonts w:eastAsia="Calibri"/>
          <w:bCs w:val="0"/>
          <w:color w:val="auto"/>
          <w:sz w:val="22"/>
          <w:szCs w:val="22"/>
          <w:lang w:eastAsia="sr-Latn-CS"/>
        </w:rPr>
        <w:t xml:space="preserve"> као ј</w:t>
      </w:r>
      <w:r w:rsidRPr="006750E7">
        <w:rPr>
          <w:rFonts w:eastAsia="Calibri"/>
          <w:bCs w:val="0"/>
          <w:color w:val="auto"/>
          <w:sz w:val="22"/>
          <w:szCs w:val="22"/>
          <w:lang w:eastAsia="sr-Latn-CS"/>
        </w:rPr>
        <w:t>едином здравом и одрживом моделу у средњем и дугом року.</w:t>
      </w:r>
    </w:p>
    <w:p w:rsidR="00C826FD" w:rsidRPr="006750E7" w:rsidRDefault="00C826FD" w:rsidP="00257EDA">
      <w:pPr>
        <w:rPr>
          <w:rFonts w:eastAsia="Calibri"/>
          <w:bCs w:val="0"/>
          <w:color w:val="auto"/>
          <w:sz w:val="22"/>
          <w:szCs w:val="22"/>
          <w:lang w:eastAsia="sr-Latn-CS"/>
        </w:rPr>
      </w:pPr>
    </w:p>
    <w:p w:rsidR="00C826FD" w:rsidRPr="006750E7" w:rsidRDefault="00C826FD" w:rsidP="00893C83">
      <w:pPr>
        <w:jc w:val="center"/>
        <w:rPr>
          <w:rFonts w:eastAsia="Calibri"/>
          <w:b/>
          <w:bCs w:val="0"/>
          <w:color w:val="auto"/>
          <w:sz w:val="22"/>
          <w:szCs w:val="22"/>
          <w:lang w:eastAsia="sr-Latn-CS"/>
        </w:rPr>
      </w:pPr>
      <w:r w:rsidRPr="006750E7">
        <w:rPr>
          <w:rFonts w:eastAsia="Calibri"/>
          <w:b/>
          <w:bCs w:val="0"/>
          <w:color w:val="auto"/>
          <w:sz w:val="22"/>
          <w:szCs w:val="22"/>
          <w:lang w:eastAsia="sr-Latn-CS"/>
        </w:rPr>
        <w:t>Правци фискалне политике у 2019. години</w:t>
      </w:r>
    </w:p>
    <w:p w:rsidR="00C826FD" w:rsidRPr="006750E7" w:rsidRDefault="00C826FD" w:rsidP="00257EDA">
      <w:pPr>
        <w:ind w:firstLine="720"/>
        <w:jc w:val="left"/>
        <w:rPr>
          <w:rFonts w:eastAsia="Calibri"/>
          <w:b/>
          <w:bCs w:val="0"/>
          <w:color w:val="auto"/>
          <w:sz w:val="22"/>
          <w:szCs w:val="22"/>
          <w:lang w:eastAsia="sr-Latn-CS"/>
        </w:rPr>
      </w:pPr>
    </w:p>
    <w:p w:rsidR="00C826FD" w:rsidRPr="006750E7" w:rsidRDefault="00C826FD" w:rsidP="00893C83">
      <w:pPr>
        <w:ind w:firstLine="720"/>
        <w:rPr>
          <w:rFonts w:eastAsia="Calibri"/>
          <w:bCs w:val="0"/>
          <w:color w:val="auto"/>
          <w:sz w:val="22"/>
          <w:szCs w:val="22"/>
          <w:lang w:eastAsia="sr-Latn-CS"/>
        </w:rPr>
      </w:pPr>
      <w:r w:rsidRPr="006750E7">
        <w:rPr>
          <w:rFonts w:eastAsia="Calibri"/>
          <w:b/>
          <w:bCs w:val="0"/>
          <w:color w:val="auto"/>
          <w:sz w:val="22"/>
          <w:szCs w:val="22"/>
          <w:lang w:eastAsia="sr-Latn-CS"/>
        </w:rPr>
        <w:t>Оријентација фискалне политике у средњем року јесте одржање ниског дефицита, даље смањење јавног дуга али и коришћење фискалног простора у циљу подршке привредном расту.</w:t>
      </w:r>
      <w:r w:rsidRPr="006750E7">
        <w:rPr>
          <w:rFonts w:eastAsia="Calibri"/>
          <w:bCs w:val="0"/>
          <w:color w:val="auto"/>
          <w:sz w:val="22"/>
          <w:szCs w:val="22"/>
          <w:lang w:eastAsia="sr-Latn-CS"/>
        </w:rPr>
        <w:t xml:space="preserve"> Растерећењем привреде, пре свега кроз смањење пореског оптерећења рада, подстиче се раст и отварање нових радних места. С друге стране, фискални простор омогућио је већу алокацију средстава за јавну инфраструктуру. Како би се на најбољи начин превазишао инфраструктурни јаз, односно побољшао квалитет и квантитет јавне инфраструктуре, потребно је и значајније побољшати систем управљања јавним инвестицијама. Коначно, стабилизацијом јавних финансија отвара се простор за напуштање кризних мера које су биле примењене током програма фискалне консолидације у протеклом периоду. </w:t>
      </w:r>
    </w:p>
    <w:p w:rsidR="00C826FD" w:rsidRPr="00B474EC" w:rsidRDefault="00C826FD" w:rsidP="00B474EC">
      <w:pPr>
        <w:ind w:firstLine="720"/>
        <w:rPr>
          <w:rFonts w:eastAsia="Calibri"/>
          <w:b/>
          <w:bCs w:val="0"/>
          <w:color w:val="auto"/>
          <w:sz w:val="22"/>
          <w:szCs w:val="22"/>
          <w:lang w:eastAsia="sr-Latn-CS"/>
        </w:rPr>
      </w:pPr>
      <w:r w:rsidRPr="006750E7">
        <w:rPr>
          <w:rFonts w:eastAsia="Calibri"/>
          <w:b/>
          <w:bCs w:val="0"/>
          <w:color w:val="auto"/>
          <w:sz w:val="22"/>
          <w:szCs w:val="22"/>
          <w:lang w:eastAsia="sr-Latn-CS"/>
        </w:rPr>
        <w:t>Средњорочни правац фискалне политике поставља и оквир буџета у 2019. години.</w:t>
      </w:r>
      <w:r w:rsidR="00B474EC">
        <w:rPr>
          <w:rFonts w:eastAsia="Calibri"/>
          <w:b/>
          <w:bCs w:val="0"/>
          <w:color w:val="auto"/>
          <w:sz w:val="22"/>
          <w:szCs w:val="22"/>
          <w:lang w:eastAsia="sr-Latn-CS"/>
        </w:rPr>
        <w:t xml:space="preserve"> </w:t>
      </w:r>
      <w:r w:rsidRPr="006750E7">
        <w:rPr>
          <w:rFonts w:eastAsia="Calibri"/>
          <w:bCs w:val="0"/>
          <w:color w:val="auto"/>
          <w:sz w:val="22"/>
          <w:szCs w:val="22"/>
          <w:lang w:eastAsia="sr-Latn-CS"/>
        </w:rPr>
        <w:t xml:space="preserve">Буџетом за 2019. годину обезбеђујемо благо пореско растерећење рада, стварање повољнијег привредног амбијента одређеним променама код пореза на добит и укидањем појединих накнада кроз јединствено законско уређење ових прихода. </w:t>
      </w:r>
    </w:p>
    <w:p w:rsidR="00C826FD" w:rsidRPr="006750E7" w:rsidRDefault="00C826FD" w:rsidP="00257EDA">
      <w:pPr>
        <w:ind w:firstLine="720"/>
        <w:rPr>
          <w:rFonts w:eastAsia="Calibri"/>
          <w:bCs w:val="0"/>
          <w:color w:val="auto"/>
          <w:sz w:val="22"/>
          <w:szCs w:val="22"/>
          <w:lang w:eastAsia="sr-Latn-CS"/>
        </w:rPr>
      </w:pPr>
      <w:r w:rsidRPr="006750E7">
        <w:rPr>
          <w:rFonts w:eastAsia="Calibri"/>
          <w:b/>
          <w:bCs w:val="0"/>
          <w:color w:val="auto"/>
          <w:sz w:val="22"/>
          <w:szCs w:val="22"/>
          <w:lang w:eastAsia="sr-Latn-CS"/>
        </w:rPr>
        <w:t xml:space="preserve">Простор опредељен за јавне инвестиције буџетом за наредну годину приближава се пожељном и потребном нивоу. </w:t>
      </w:r>
      <w:r w:rsidRPr="006750E7">
        <w:rPr>
          <w:rFonts w:eastAsia="Calibri"/>
          <w:bCs w:val="0"/>
          <w:color w:val="auto"/>
          <w:sz w:val="22"/>
          <w:szCs w:val="22"/>
          <w:lang w:eastAsia="sr-Latn-CS"/>
        </w:rPr>
        <w:t>У републичком буџету средства опредељена за јавне инвестиције чине 2,8% БДП, док на нивоу опште државе који укључује и инвестиције у локалну инфраструктуру опредељена средства чине 3,8% БДП.</w:t>
      </w:r>
    </w:p>
    <w:p w:rsidR="00C826FD" w:rsidRPr="006750E7" w:rsidRDefault="00C826FD" w:rsidP="00893C83">
      <w:pPr>
        <w:ind w:firstLine="720"/>
        <w:rPr>
          <w:rFonts w:eastAsia="Calibri"/>
          <w:b/>
          <w:bCs w:val="0"/>
          <w:color w:val="auto"/>
          <w:sz w:val="22"/>
          <w:szCs w:val="22"/>
          <w:lang w:eastAsia="sr-Latn-CS"/>
        </w:rPr>
      </w:pPr>
      <w:r w:rsidRPr="006750E7">
        <w:rPr>
          <w:rFonts w:eastAsia="Calibri"/>
          <w:b/>
          <w:bCs w:val="0"/>
          <w:color w:val="auto"/>
          <w:sz w:val="22"/>
          <w:szCs w:val="22"/>
          <w:lang w:eastAsia="sr-Latn-CS"/>
        </w:rPr>
        <w:t>Истовремено напуштају се, у периоду фискалне консолидације, важеће кризне</w:t>
      </w:r>
      <w:r w:rsidR="00B474EC">
        <w:rPr>
          <w:rFonts w:eastAsia="Calibri"/>
          <w:b/>
          <w:bCs w:val="0"/>
          <w:color w:val="auto"/>
          <w:sz w:val="22"/>
          <w:szCs w:val="22"/>
          <w:lang w:eastAsia="sr-Latn-CS"/>
        </w:rPr>
        <w:t xml:space="preserve"> </w:t>
      </w:r>
      <w:r w:rsidRPr="006750E7">
        <w:rPr>
          <w:rFonts w:eastAsia="Calibri"/>
          <w:b/>
          <w:bCs w:val="0"/>
          <w:color w:val="auto"/>
          <w:sz w:val="22"/>
          <w:szCs w:val="22"/>
          <w:lang w:eastAsia="sr-Latn-CS"/>
        </w:rPr>
        <w:t>мере.</w:t>
      </w:r>
      <w:r w:rsidRPr="006750E7">
        <w:rPr>
          <w:rFonts w:eastAsia="Calibri"/>
          <w:bCs w:val="0"/>
          <w:color w:val="auto"/>
          <w:sz w:val="22"/>
          <w:szCs w:val="22"/>
          <w:lang w:eastAsia="sr-Latn-CS"/>
        </w:rPr>
        <w:t xml:space="preserve"> Већ крајем 2018. године у потпуности је укинут Закон о привременом умањењу пензија, те измењен закон о ПИО којим је омогућено да пензионери са нижим примањима остварују увећање уз пензију до 5% у односу на пензију исплаћену у септембру 2018. године. Фазно се укида и Закон о привременом уређивању основица за обрачун и исплату плата, односно зарада и других сталних примања код корисника јавних средстава. Фазно укидање односи се, пре свега на оне кориснике јавних средстава, који су имали обавезу уплате средстава по овом основу у буџет, и то на републичка и локална јавна предузећа.</w:t>
      </w:r>
    </w:p>
    <w:p w:rsidR="00C826FD" w:rsidRPr="006750E7" w:rsidRDefault="00C826FD" w:rsidP="00257EDA">
      <w:pPr>
        <w:ind w:firstLine="720"/>
        <w:rPr>
          <w:rFonts w:eastAsia="Calibri"/>
          <w:bCs w:val="0"/>
          <w:color w:val="auto"/>
          <w:sz w:val="22"/>
          <w:szCs w:val="22"/>
          <w:lang w:eastAsia="sr-Latn-CS"/>
        </w:rPr>
      </w:pPr>
      <w:r w:rsidRPr="006750E7">
        <w:rPr>
          <w:rFonts w:eastAsia="Calibri"/>
          <w:b/>
          <w:bCs w:val="0"/>
          <w:color w:val="auto"/>
          <w:sz w:val="22"/>
          <w:szCs w:val="22"/>
          <w:lang w:eastAsia="sr-Latn-CS"/>
        </w:rPr>
        <w:t>Окосницу буџетске и фискалне политике у наредној години чине следеће мере</w:t>
      </w:r>
      <w:r w:rsidRPr="006750E7">
        <w:rPr>
          <w:rFonts w:eastAsia="Calibri"/>
          <w:bCs w:val="0"/>
          <w:color w:val="auto"/>
          <w:sz w:val="22"/>
          <w:szCs w:val="22"/>
          <w:lang w:eastAsia="sr-Latn-CS"/>
        </w:rPr>
        <w:t>:</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1</w:t>
      </w:r>
      <w:r w:rsidRPr="006750E7">
        <w:rPr>
          <w:rFonts w:eastAsia="Calibri"/>
          <w:b/>
          <w:bCs w:val="0"/>
          <w:color w:val="auto"/>
          <w:sz w:val="22"/>
          <w:szCs w:val="22"/>
          <w:lang w:eastAsia="sr-Latn-CS"/>
        </w:rPr>
        <w:t>. Растерећење привреде - подстицај расту и запошљавању</w:t>
      </w:r>
      <w:r w:rsidRPr="006750E7">
        <w:rPr>
          <w:rFonts w:eastAsia="Calibri"/>
          <w:bCs w:val="0"/>
          <w:color w:val="auto"/>
          <w:sz w:val="22"/>
          <w:szCs w:val="22"/>
          <w:lang w:eastAsia="sr-Latn-CS"/>
        </w:rPr>
        <w:t xml:space="preserve"> кроз:</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 смањење пореског оптерећења рада, укидањем доприноса за осигурање од незапослености на терет послодавца. Овом мером смањује се пореско оптерећење просечне нето плате за 1 п.п. са 63% на 62%. Уштеда за укупну привреду по овом основу износи 11,9 млрд динара, док се нето ефекат на фискални резултат процењује на око 9 млрд динара;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 смањење парафискалних намета укидањем појединих накнада, уз јединствено законско уређење ове области. Процењени губитак прихода по овом основу износи око 2 млрд динара;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 значајно повећање јавних инвестиција. У наредној буџетској години 25 млрд динара је више намењено инфраструктурним пројектима.</w:t>
      </w:r>
    </w:p>
    <w:p w:rsidR="00C826FD" w:rsidRPr="006750E7" w:rsidRDefault="00C826FD" w:rsidP="00257EDA">
      <w:pPr>
        <w:rPr>
          <w:rFonts w:eastAsia="Calibri"/>
          <w:b/>
          <w:bCs w:val="0"/>
          <w:color w:val="auto"/>
          <w:sz w:val="22"/>
          <w:szCs w:val="22"/>
          <w:lang w:eastAsia="sr-Latn-CS"/>
        </w:rPr>
      </w:pPr>
      <w:r w:rsidRPr="006750E7">
        <w:rPr>
          <w:rFonts w:eastAsia="Calibri"/>
          <w:bCs w:val="0"/>
          <w:color w:val="auto"/>
          <w:sz w:val="22"/>
          <w:szCs w:val="22"/>
          <w:lang w:eastAsia="sr-Latn-CS"/>
        </w:rPr>
        <w:t xml:space="preserve">2. </w:t>
      </w:r>
      <w:r w:rsidRPr="006750E7">
        <w:rPr>
          <w:rFonts w:eastAsia="Calibri"/>
          <w:b/>
          <w:bCs w:val="0"/>
          <w:color w:val="auto"/>
          <w:sz w:val="22"/>
          <w:szCs w:val="22"/>
          <w:lang w:eastAsia="sr-Latn-CS"/>
        </w:rPr>
        <w:t>Напуштање тзв. кризних мера које су биле на снази у оквиру програма фискалне</w:t>
      </w:r>
      <w:r w:rsidR="00B474EC">
        <w:rPr>
          <w:rFonts w:eastAsia="Calibri"/>
          <w:b/>
          <w:bCs w:val="0"/>
          <w:color w:val="auto"/>
          <w:sz w:val="22"/>
          <w:szCs w:val="22"/>
          <w:lang w:eastAsia="sr-Latn-CS"/>
        </w:rPr>
        <w:t xml:space="preserve"> </w:t>
      </w:r>
      <w:r w:rsidRPr="006750E7">
        <w:rPr>
          <w:rFonts w:eastAsia="Calibri"/>
          <w:b/>
          <w:bCs w:val="0"/>
          <w:color w:val="auto"/>
          <w:sz w:val="22"/>
          <w:szCs w:val="22"/>
          <w:lang w:eastAsia="sr-Latn-CS"/>
        </w:rPr>
        <w:t>консолидације:</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 укинут Закон о привременом умањењу пензија уз повећање најнижих пензија до 5%, у односу на исплаћену пензију у септембру 2018. године. Ефекти ових мера у 2019. години су већи укупни расходи за пен</w:t>
      </w:r>
      <w:r w:rsidR="00893C83" w:rsidRPr="006750E7">
        <w:rPr>
          <w:rFonts w:eastAsia="Calibri"/>
          <w:bCs w:val="0"/>
          <w:color w:val="auto"/>
          <w:sz w:val="22"/>
          <w:szCs w:val="22"/>
          <w:lang w:eastAsia="sr-Latn-CS"/>
        </w:rPr>
        <w:t>зије у износу од 40 млрд динара;</w:t>
      </w:r>
    </w:p>
    <w:p w:rsidR="00C826FD" w:rsidRPr="006750E7" w:rsidRDefault="00893C83" w:rsidP="00257EDA">
      <w:pPr>
        <w:rPr>
          <w:rFonts w:eastAsia="Calibri"/>
          <w:bCs w:val="0"/>
          <w:color w:val="auto"/>
          <w:sz w:val="22"/>
          <w:szCs w:val="22"/>
          <w:lang w:eastAsia="sr-Latn-CS"/>
        </w:rPr>
      </w:pPr>
      <w:r w:rsidRPr="006750E7">
        <w:rPr>
          <w:rFonts w:eastAsia="Calibri"/>
          <w:bCs w:val="0"/>
          <w:color w:val="auto"/>
          <w:sz w:val="22"/>
          <w:szCs w:val="22"/>
          <w:lang w:eastAsia="sr-Latn-CS"/>
        </w:rPr>
        <w:t>- фазно се напушта и З</w:t>
      </w:r>
      <w:r w:rsidR="00C826FD" w:rsidRPr="006750E7">
        <w:rPr>
          <w:rFonts w:eastAsia="Calibri"/>
          <w:bCs w:val="0"/>
          <w:color w:val="auto"/>
          <w:sz w:val="22"/>
          <w:szCs w:val="22"/>
          <w:lang w:eastAsia="sr-Latn-CS"/>
        </w:rPr>
        <w:t>акон о привременом смањењу плата у делу који је обавезивао јавна предузећа (републичка и локална) да уплаћују у републички буџет износ уштеде по основу смањења плата. По овом основу непорески приходи биће мањи за око 8,5 млрд</w:t>
      </w:r>
      <w:r w:rsidR="00B474EC">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динара.</w:t>
      </w:r>
    </w:p>
    <w:p w:rsidR="00C826FD" w:rsidRPr="006750E7" w:rsidRDefault="00C826FD" w:rsidP="00BD4DFE">
      <w:pPr>
        <w:ind w:firstLine="720"/>
        <w:rPr>
          <w:rFonts w:eastAsia="Calibri"/>
          <w:bCs w:val="0"/>
          <w:color w:val="auto"/>
          <w:sz w:val="22"/>
          <w:szCs w:val="22"/>
          <w:lang w:eastAsia="sr-Latn-CS"/>
        </w:rPr>
      </w:pPr>
      <w:r w:rsidRPr="006750E7">
        <w:rPr>
          <w:rFonts w:eastAsia="Calibri"/>
          <w:bCs w:val="0"/>
          <w:color w:val="auto"/>
          <w:sz w:val="22"/>
          <w:szCs w:val="22"/>
          <w:lang w:eastAsia="sr-Latn-CS"/>
        </w:rPr>
        <w:t>Макроекономским пројекцијама за период од 2019. до 2021. године предвиђена је</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кумулативна стопа реалног раста БДП од 11,9%, заснована пре свега на повећању домаће тражње. Овај извор раста је детерминисан како истрајним растом инвестиција, тако и растом личне потрошње услед повећања животног стандарда становништва. Нешто нижа стопа у 2019. години последица је високо постављене базе у пољопривреди и грађевинарству оствареном производњом током 2018. године.</w:t>
      </w:r>
    </w:p>
    <w:p w:rsidR="00893C83" w:rsidRPr="006750E7" w:rsidRDefault="00893C83" w:rsidP="00257EDA">
      <w:pPr>
        <w:rPr>
          <w:rFonts w:eastAsia="Calibri"/>
          <w:bCs w:val="0"/>
          <w:color w:val="auto"/>
          <w:sz w:val="22"/>
          <w:szCs w:val="22"/>
          <w:lang w:eastAsia="sr-Latn-CS"/>
        </w:rPr>
      </w:pPr>
    </w:p>
    <w:p w:rsidR="00C826FD" w:rsidRPr="006750E7" w:rsidRDefault="00C826FD" w:rsidP="00257EDA">
      <w:pPr>
        <w:jc w:val="left"/>
        <w:rPr>
          <w:rFonts w:eastAsia="Calibri"/>
          <w:bCs w:val="0"/>
          <w:color w:val="auto"/>
          <w:sz w:val="22"/>
          <w:szCs w:val="22"/>
          <w:lang w:eastAsia="sr-Latn-CS"/>
        </w:rPr>
      </w:pPr>
      <w:r w:rsidRPr="006750E7">
        <w:rPr>
          <w:rFonts w:eastAsia="Calibri"/>
          <w:bCs w:val="0"/>
          <w:color w:val="auto"/>
          <w:sz w:val="22"/>
          <w:szCs w:val="22"/>
          <w:lang w:eastAsia="sr-Latn-CS"/>
        </w:rPr>
        <w:t xml:space="preserve">  Основне макроекономске претпоставке за период 2018. – 2021. године</w:t>
      </w:r>
    </w:p>
    <w:p w:rsidR="00C826FD" w:rsidRPr="006750E7" w:rsidRDefault="00C826FD" w:rsidP="00257EDA">
      <w:pPr>
        <w:jc w:val="left"/>
        <w:rPr>
          <w:rFonts w:eastAsia="Calibri"/>
          <w:bCs w:val="0"/>
          <w:color w:val="auto"/>
          <w:sz w:val="22"/>
          <w:szCs w:val="22"/>
          <w:lang w:eastAsia="sr-Latn-CS"/>
        </w:rPr>
      </w:pPr>
    </w:p>
    <w:tbl>
      <w:tblPr>
        <w:tblW w:w="8456" w:type="dxa"/>
        <w:tblInd w:w="-3" w:type="dxa"/>
        <w:tblBorders>
          <w:top w:val="nil"/>
          <w:left w:val="nil"/>
          <w:bottom w:val="nil"/>
          <w:right w:val="nil"/>
          <w:insideH w:val="nil"/>
          <w:insideV w:val="nil"/>
        </w:tblBorders>
        <w:tblLayout w:type="fixed"/>
        <w:tblLook w:val="0400" w:firstRow="0" w:lastRow="0" w:firstColumn="0" w:lastColumn="0" w:noHBand="0" w:noVBand="1"/>
      </w:tblPr>
      <w:tblGrid>
        <w:gridCol w:w="4672"/>
        <w:gridCol w:w="1176"/>
        <w:gridCol w:w="803"/>
        <w:gridCol w:w="910"/>
        <w:gridCol w:w="895"/>
      </w:tblGrid>
      <w:tr w:rsidR="00257EDA" w:rsidRPr="006750E7" w:rsidTr="00B13AEA">
        <w:tc>
          <w:tcPr>
            <w:tcW w:w="4672" w:type="dxa"/>
            <w:tcBorders>
              <w:top w:val="single" w:sz="4" w:space="0" w:color="002060"/>
              <w:left w:val="single" w:sz="4" w:space="0" w:color="FFFFFF"/>
              <w:bottom w:val="single" w:sz="4" w:space="0" w:color="FFFFFF"/>
              <w:right w:val="single" w:sz="4" w:space="0" w:color="FFFFFF"/>
            </w:tcBorders>
          </w:tcPr>
          <w:p w:rsidR="00C826FD" w:rsidRPr="006750E7" w:rsidRDefault="00C826FD" w:rsidP="00257EDA">
            <w:pPr>
              <w:jc w:val="left"/>
              <w:rPr>
                <w:rFonts w:eastAsia="Calibri"/>
                <w:bCs w:val="0"/>
                <w:color w:val="auto"/>
                <w:lang w:eastAsia="sr-Latn-CS"/>
              </w:rPr>
            </w:pPr>
          </w:p>
        </w:tc>
        <w:tc>
          <w:tcPr>
            <w:tcW w:w="1176" w:type="dxa"/>
            <w:tcBorders>
              <w:top w:val="single" w:sz="4" w:space="0" w:color="002060"/>
              <w:left w:val="single" w:sz="4" w:space="0" w:color="FFFFFF"/>
              <w:bottom w:val="single" w:sz="4" w:space="0" w:color="FFFFFF"/>
              <w:right w:val="single" w:sz="4" w:space="0" w:color="FFFFFF"/>
            </w:tcBorders>
            <w:shd w:val="clear" w:color="auto" w:fill="auto"/>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Процена</w:t>
            </w:r>
          </w:p>
        </w:tc>
        <w:tc>
          <w:tcPr>
            <w:tcW w:w="2608" w:type="dxa"/>
            <w:gridSpan w:val="3"/>
            <w:tcBorders>
              <w:top w:val="single" w:sz="4" w:space="0" w:color="002060"/>
              <w:left w:val="single" w:sz="4" w:space="0" w:color="FFFFFF"/>
              <w:bottom w:val="single" w:sz="4" w:space="0" w:color="FFFFFF"/>
              <w:right w:val="single" w:sz="4" w:space="0" w:color="FFFFFF"/>
            </w:tcBorders>
            <w:shd w:val="clear" w:color="auto" w:fill="auto"/>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Пројекције</w:t>
            </w:r>
          </w:p>
        </w:tc>
      </w:tr>
      <w:tr w:rsidR="00257EDA" w:rsidRPr="006750E7" w:rsidTr="00B13AEA">
        <w:tc>
          <w:tcPr>
            <w:tcW w:w="4672" w:type="dxa"/>
            <w:tcBorders>
              <w:top w:val="single" w:sz="4" w:space="0" w:color="FFFFFF"/>
            </w:tcBorders>
          </w:tcPr>
          <w:p w:rsidR="00C826FD" w:rsidRPr="006750E7" w:rsidRDefault="00C826FD" w:rsidP="00257EDA">
            <w:pPr>
              <w:jc w:val="left"/>
              <w:rPr>
                <w:rFonts w:eastAsia="Calibri"/>
                <w:bCs w:val="0"/>
                <w:color w:val="auto"/>
                <w:lang w:eastAsia="sr-Latn-CS"/>
              </w:rPr>
            </w:pPr>
          </w:p>
        </w:tc>
        <w:tc>
          <w:tcPr>
            <w:tcW w:w="1176" w:type="dxa"/>
            <w:tcBorders>
              <w:top w:val="single" w:sz="4" w:space="0" w:color="FFFFFF"/>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2018</w:t>
            </w:r>
          </w:p>
        </w:tc>
        <w:tc>
          <w:tcPr>
            <w:tcW w:w="803" w:type="dxa"/>
            <w:tcBorders>
              <w:top w:val="single" w:sz="4" w:space="0" w:color="FFFFFF"/>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2019</w:t>
            </w:r>
          </w:p>
        </w:tc>
        <w:tc>
          <w:tcPr>
            <w:tcW w:w="910" w:type="dxa"/>
            <w:tcBorders>
              <w:top w:val="single" w:sz="4" w:space="0" w:color="FFFFFF"/>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2020</w:t>
            </w:r>
          </w:p>
        </w:tc>
        <w:tc>
          <w:tcPr>
            <w:tcW w:w="895" w:type="dxa"/>
            <w:tcBorders>
              <w:top w:val="single" w:sz="4" w:space="0" w:color="FFFFFF"/>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2021</w:t>
            </w:r>
          </w:p>
        </w:tc>
      </w:tr>
      <w:tr w:rsidR="00257EDA" w:rsidRPr="006750E7" w:rsidTr="00B13AEA">
        <w:tc>
          <w:tcPr>
            <w:tcW w:w="4672" w:type="dxa"/>
            <w:tcBorders>
              <w:top w:val="single" w:sz="4" w:space="0" w:color="FFFFFF"/>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БДП, млрд динара (текуће цене)</w:t>
            </w:r>
          </w:p>
        </w:tc>
        <w:tc>
          <w:tcPr>
            <w:tcW w:w="1176" w:type="dxa"/>
            <w:tcBorders>
              <w:top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5.074</w:t>
            </w:r>
          </w:p>
        </w:tc>
        <w:tc>
          <w:tcPr>
            <w:tcW w:w="803" w:type="dxa"/>
            <w:tcBorders>
              <w:top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5.424</w:t>
            </w:r>
          </w:p>
        </w:tc>
        <w:tc>
          <w:tcPr>
            <w:tcW w:w="910" w:type="dxa"/>
            <w:tcBorders>
              <w:top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5.832</w:t>
            </w:r>
          </w:p>
        </w:tc>
        <w:tc>
          <w:tcPr>
            <w:tcW w:w="895" w:type="dxa"/>
            <w:tcBorders>
              <w:top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6.269</w:t>
            </w:r>
          </w:p>
        </w:tc>
      </w:tr>
      <w:tr w:rsidR="00257EDA" w:rsidRPr="006750E7" w:rsidTr="00B13AEA">
        <w:tc>
          <w:tcPr>
            <w:tcW w:w="4672"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Реални раст БДП, %</w:t>
            </w:r>
          </w:p>
        </w:tc>
        <w:tc>
          <w:tcPr>
            <w:tcW w:w="1176"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4,2</w:t>
            </w:r>
          </w:p>
        </w:tc>
        <w:tc>
          <w:tcPr>
            <w:tcW w:w="803"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3,5</w:t>
            </w:r>
          </w:p>
        </w:tc>
        <w:tc>
          <w:tcPr>
            <w:tcW w:w="910"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4,0</w:t>
            </w:r>
          </w:p>
        </w:tc>
        <w:tc>
          <w:tcPr>
            <w:tcW w:w="895"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4,0</w:t>
            </w:r>
          </w:p>
        </w:tc>
      </w:tr>
      <w:tr w:rsidR="00257EDA" w:rsidRPr="006750E7" w:rsidTr="00B13AEA">
        <w:tc>
          <w:tcPr>
            <w:tcW w:w="4672"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Дефлатор БДП, %</w:t>
            </w:r>
          </w:p>
        </w:tc>
        <w:tc>
          <w:tcPr>
            <w:tcW w:w="1176"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2,4</w:t>
            </w:r>
          </w:p>
        </w:tc>
        <w:tc>
          <w:tcPr>
            <w:tcW w:w="803"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3,3</w:t>
            </w:r>
          </w:p>
        </w:tc>
        <w:tc>
          <w:tcPr>
            <w:tcW w:w="910"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3,4</w:t>
            </w:r>
          </w:p>
        </w:tc>
        <w:tc>
          <w:tcPr>
            <w:tcW w:w="895"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3,4</w:t>
            </w:r>
          </w:p>
        </w:tc>
      </w:tr>
      <w:tr w:rsidR="00257EDA" w:rsidRPr="006750E7" w:rsidTr="00B13AEA">
        <w:tc>
          <w:tcPr>
            <w:tcW w:w="4672"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Лична потрошња</w:t>
            </w:r>
          </w:p>
        </w:tc>
        <w:tc>
          <w:tcPr>
            <w:tcW w:w="1176"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3,0</w:t>
            </w:r>
          </w:p>
        </w:tc>
        <w:tc>
          <w:tcPr>
            <w:tcW w:w="803"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3,1</w:t>
            </w:r>
          </w:p>
        </w:tc>
        <w:tc>
          <w:tcPr>
            <w:tcW w:w="910"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3,3</w:t>
            </w:r>
          </w:p>
        </w:tc>
        <w:tc>
          <w:tcPr>
            <w:tcW w:w="895"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3,4</w:t>
            </w:r>
          </w:p>
        </w:tc>
      </w:tr>
      <w:tr w:rsidR="00257EDA" w:rsidRPr="006750E7" w:rsidTr="00B13AEA">
        <w:tc>
          <w:tcPr>
            <w:tcW w:w="4672"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Државна потрошња</w:t>
            </w:r>
          </w:p>
        </w:tc>
        <w:tc>
          <w:tcPr>
            <w:tcW w:w="1176"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3,5</w:t>
            </w:r>
          </w:p>
        </w:tc>
        <w:tc>
          <w:tcPr>
            <w:tcW w:w="803"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1,9</w:t>
            </w:r>
          </w:p>
        </w:tc>
        <w:tc>
          <w:tcPr>
            <w:tcW w:w="910"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1,7</w:t>
            </w:r>
          </w:p>
        </w:tc>
        <w:tc>
          <w:tcPr>
            <w:tcW w:w="895"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2,4</w:t>
            </w:r>
          </w:p>
        </w:tc>
      </w:tr>
      <w:tr w:rsidR="00257EDA" w:rsidRPr="006750E7" w:rsidTr="00B13AEA">
        <w:tc>
          <w:tcPr>
            <w:tcW w:w="4672"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Бруто инвестиције у основне фондове</w:t>
            </w:r>
          </w:p>
        </w:tc>
        <w:tc>
          <w:tcPr>
            <w:tcW w:w="1176"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9,8</w:t>
            </w:r>
          </w:p>
        </w:tc>
        <w:tc>
          <w:tcPr>
            <w:tcW w:w="803"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5,6</w:t>
            </w:r>
          </w:p>
        </w:tc>
        <w:tc>
          <w:tcPr>
            <w:tcW w:w="910"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5,8</w:t>
            </w:r>
          </w:p>
        </w:tc>
        <w:tc>
          <w:tcPr>
            <w:tcW w:w="895"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6,0</w:t>
            </w:r>
          </w:p>
        </w:tc>
      </w:tr>
      <w:tr w:rsidR="00257EDA" w:rsidRPr="006750E7" w:rsidTr="00B13AEA">
        <w:tc>
          <w:tcPr>
            <w:tcW w:w="4672"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Извоз робе и услуга</w:t>
            </w:r>
          </w:p>
        </w:tc>
        <w:tc>
          <w:tcPr>
            <w:tcW w:w="1176"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9,2</w:t>
            </w:r>
          </w:p>
        </w:tc>
        <w:tc>
          <w:tcPr>
            <w:tcW w:w="803"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9,5</w:t>
            </w:r>
          </w:p>
        </w:tc>
        <w:tc>
          <w:tcPr>
            <w:tcW w:w="910"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9,5</w:t>
            </w:r>
          </w:p>
        </w:tc>
        <w:tc>
          <w:tcPr>
            <w:tcW w:w="895"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9,2</w:t>
            </w:r>
          </w:p>
        </w:tc>
      </w:tr>
      <w:tr w:rsidR="00257EDA" w:rsidRPr="006750E7" w:rsidTr="00B13AEA">
        <w:tc>
          <w:tcPr>
            <w:tcW w:w="4672"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Увоз робе и услуга</w:t>
            </w:r>
          </w:p>
        </w:tc>
        <w:tc>
          <w:tcPr>
            <w:tcW w:w="1176"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9,8</w:t>
            </w:r>
          </w:p>
        </w:tc>
        <w:tc>
          <w:tcPr>
            <w:tcW w:w="803"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8,2</w:t>
            </w:r>
          </w:p>
        </w:tc>
        <w:tc>
          <w:tcPr>
            <w:tcW w:w="910"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8,0</w:t>
            </w:r>
          </w:p>
        </w:tc>
        <w:tc>
          <w:tcPr>
            <w:tcW w:w="895"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8,0</w:t>
            </w:r>
          </w:p>
        </w:tc>
      </w:tr>
      <w:tr w:rsidR="00257EDA" w:rsidRPr="006750E7" w:rsidTr="00B13AEA">
        <w:tc>
          <w:tcPr>
            <w:tcW w:w="4672"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Салдо робе и услуга, у ЕУР, % БДП</w:t>
            </w:r>
          </w:p>
        </w:tc>
        <w:tc>
          <w:tcPr>
            <w:tcW w:w="1176"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-8,7</w:t>
            </w:r>
          </w:p>
        </w:tc>
        <w:tc>
          <w:tcPr>
            <w:tcW w:w="803"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-8,0</w:t>
            </w:r>
          </w:p>
        </w:tc>
        <w:tc>
          <w:tcPr>
            <w:tcW w:w="910"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-7,3</w:t>
            </w:r>
          </w:p>
        </w:tc>
        <w:tc>
          <w:tcPr>
            <w:tcW w:w="895"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-6,7</w:t>
            </w:r>
          </w:p>
        </w:tc>
      </w:tr>
      <w:tr w:rsidR="00257EDA" w:rsidRPr="006750E7" w:rsidTr="00B13AEA">
        <w:tc>
          <w:tcPr>
            <w:tcW w:w="4672"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Салдо текућег рачуна, у ЕУР, % БДП</w:t>
            </w:r>
          </w:p>
        </w:tc>
        <w:tc>
          <w:tcPr>
            <w:tcW w:w="1176"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-5,2</w:t>
            </w:r>
          </w:p>
        </w:tc>
        <w:tc>
          <w:tcPr>
            <w:tcW w:w="803"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-5,0</w:t>
            </w:r>
          </w:p>
        </w:tc>
        <w:tc>
          <w:tcPr>
            <w:tcW w:w="910"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-4,5</w:t>
            </w:r>
          </w:p>
        </w:tc>
        <w:tc>
          <w:tcPr>
            <w:tcW w:w="895" w:type="dxa"/>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-4,2</w:t>
            </w:r>
          </w:p>
        </w:tc>
      </w:tr>
      <w:tr w:rsidR="00257EDA" w:rsidRPr="006750E7" w:rsidTr="00B13AEA">
        <w:trPr>
          <w:trHeight w:val="360"/>
        </w:trPr>
        <w:tc>
          <w:tcPr>
            <w:tcW w:w="4672" w:type="dxa"/>
            <w:tcBorders>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Потрошачке цене, просек периода, %</w:t>
            </w:r>
          </w:p>
        </w:tc>
        <w:tc>
          <w:tcPr>
            <w:tcW w:w="1176" w:type="dxa"/>
            <w:tcBorders>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2,1</w:t>
            </w:r>
          </w:p>
        </w:tc>
        <w:tc>
          <w:tcPr>
            <w:tcW w:w="803" w:type="dxa"/>
            <w:tcBorders>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2,3</w:t>
            </w:r>
          </w:p>
        </w:tc>
        <w:tc>
          <w:tcPr>
            <w:tcW w:w="910" w:type="dxa"/>
            <w:tcBorders>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3,0</w:t>
            </w:r>
          </w:p>
        </w:tc>
        <w:tc>
          <w:tcPr>
            <w:tcW w:w="895" w:type="dxa"/>
            <w:tcBorders>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3,0</w:t>
            </w:r>
          </w:p>
        </w:tc>
      </w:tr>
      <w:tr w:rsidR="00257EDA" w:rsidRPr="006750E7" w:rsidTr="00B13AEA">
        <w:trPr>
          <w:trHeight w:val="360"/>
        </w:trPr>
        <w:tc>
          <w:tcPr>
            <w:tcW w:w="4672" w:type="dxa"/>
            <w:tcBorders>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Потрошачке цене, крај периода, %</w:t>
            </w:r>
          </w:p>
        </w:tc>
        <w:tc>
          <w:tcPr>
            <w:tcW w:w="1176" w:type="dxa"/>
            <w:tcBorders>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2,6</w:t>
            </w:r>
          </w:p>
        </w:tc>
        <w:tc>
          <w:tcPr>
            <w:tcW w:w="803" w:type="dxa"/>
            <w:tcBorders>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2,4</w:t>
            </w:r>
          </w:p>
        </w:tc>
        <w:tc>
          <w:tcPr>
            <w:tcW w:w="910" w:type="dxa"/>
            <w:tcBorders>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3,0</w:t>
            </w:r>
          </w:p>
        </w:tc>
        <w:tc>
          <w:tcPr>
            <w:tcW w:w="895" w:type="dxa"/>
            <w:tcBorders>
              <w:bottom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3,0</w:t>
            </w:r>
          </w:p>
        </w:tc>
      </w:tr>
      <w:tr w:rsidR="00257EDA" w:rsidRPr="006750E7" w:rsidTr="00B13AEA">
        <w:tc>
          <w:tcPr>
            <w:tcW w:w="4672" w:type="dxa"/>
            <w:tcBorders>
              <w:top w:val="single" w:sz="4" w:space="0" w:color="002060"/>
            </w:tcBorders>
          </w:tcPr>
          <w:p w:rsidR="00C826FD" w:rsidRPr="006750E7" w:rsidRDefault="00C826FD" w:rsidP="00257EDA">
            <w:pPr>
              <w:jc w:val="left"/>
              <w:rPr>
                <w:rFonts w:eastAsia="Calibri"/>
                <w:bCs w:val="0"/>
                <w:color w:val="auto"/>
                <w:lang w:eastAsia="sr-Latn-CS"/>
              </w:rPr>
            </w:pPr>
            <w:r w:rsidRPr="006750E7">
              <w:rPr>
                <w:rFonts w:eastAsia="Calibri"/>
                <w:bCs w:val="0"/>
                <w:color w:val="auto"/>
                <w:sz w:val="22"/>
                <w:szCs w:val="22"/>
                <w:lang w:eastAsia="sr-Latn-CS"/>
              </w:rPr>
              <w:t>Извор: Министарство финансија</w:t>
            </w:r>
          </w:p>
        </w:tc>
        <w:tc>
          <w:tcPr>
            <w:tcW w:w="1176" w:type="dxa"/>
            <w:tcBorders>
              <w:top w:val="single" w:sz="4" w:space="0" w:color="002060"/>
            </w:tcBorders>
          </w:tcPr>
          <w:p w:rsidR="00C826FD" w:rsidRPr="006750E7" w:rsidRDefault="00C826FD" w:rsidP="00257EDA">
            <w:pPr>
              <w:jc w:val="left"/>
              <w:rPr>
                <w:rFonts w:eastAsia="Calibri"/>
                <w:bCs w:val="0"/>
                <w:color w:val="auto"/>
                <w:lang w:eastAsia="sr-Latn-CS"/>
              </w:rPr>
            </w:pPr>
          </w:p>
        </w:tc>
        <w:tc>
          <w:tcPr>
            <w:tcW w:w="803" w:type="dxa"/>
            <w:tcBorders>
              <w:top w:val="single" w:sz="4" w:space="0" w:color="002060"/>
            </w:tcBorders>
          </w:tcPr>
          <w:p w:rsidR="00C826FD" w:rsidRPr="006750E7" w:rsidRDefault="00C826FD" w:rsidP="00257EDA">
            <w:pPr>
              <w:jc w:val="left"/>
              <w:rPr>
                <w:rFonts w:eastAsia="Calibri"/>
                <w:bCs w:val="0"/>
                <w:color w:val="auto"/>
                <w:lang w:eastAsia="sr-Latn-CS"/>
              </w:rPr>
            </w:pPr>
          </w:p>
        </w:tc>
        <w:tc>
          <w:tcPr>
            <w:tcW w:w="910" w:type="dxa"/>
            <w:tcBorders>
              <w:top w:val="single" w:sz="4" w:space="0" w:color="002060"/>
            </w:tcBorders>
          </w:tcPr>
          <w:p w:rsidR="00C826FD" w:rsidRPr="006750E7" w:rsidRDefault="00C826FD" w:rsidP="00257EDA">
            <w:pPr>
              <w:jc w:val="left"/>
              <w:rPr>
                <w:rFonts w:eastAsia="Calibri"/>
                <w:bCs w:val="0"/>
                <w:color w:val="auto"/>
                <w:lang w:eastAsia="sr-Latn-CS"/>
              </w:rPr>
            </w:pPr>
          </w:p>
        </w:tc>
        <w:tc>
          <w:tcPr>
            <w:tcW w:w="895" w:type="dxa"/>
            <w:tcBorders>
              <w:top w:val="single" w:sz="4" w:space="0" w:color="002060"/>
            </w:tcBorders>
          </w:tcPr>
          <w:p w:rsidR="00C826FD" w:rsidRPr="006750E7" w:rsidRDefault="00C826FD" w:rsidP="00257EDA">
            <w:pPr>
              <w:jc w:val="left"/>
              <w:rPr>
                <w:rFonts w:eastAsia="Calibri"/>
                <w:bCs w:val="0"/>
                <w:color w:val="auto"/>
                <w:lang w:eastAsia="sr-Latn-CS"/>
              </w:rPr>
            </w:pPr>
          </w:p>
        </w:tc>
      </w:tr>
    </w:tbl>
    <w:p w:rsidR="00C826FD" w:rsidRPr="006750E7" w:rsidRDefault="00C826FD" w:rsidP="00257EDA">
      <w:pPr>
        <w:jc w:val="left"/>
        <w:rPr>
          <w:rFonts w:eastAsia="Calibri"/>
          <w:bCs w:val="0"/>
          <w:color w:val="auto"/>
          <w:sz w:val="22"/>
          <w:szCs w:val="22"/>
          <w:lang w:eastAsia="sr-Latn-CS"/>
        </w:rPr>
      </w:pPr>
    </w:p>
    <w:p w:rsidR="002A46BC" w:rsidRPr="006750E7" w:rsidRDefault="00C826FD" w:rsidP="002A46BC">
      <w:pPr>
        <w:jc w:val="center"/>
        <w:rPr>
          <w:rFonts w:eastAsia="Calibri"/>
          <w:bCs w:val="0"/>
          <w:color w:val="auto"/>
          <w:sz w:val="22"/>
          <w:szCs w:val="22"/>
          <w:lang w:eastAsia="sr-Latn-CS"/>
        </w:rPr>
      </w:pPr>
      <w:r w:rsidRPr="006750E7">
        <w:rPr>
          <w:rFonts w:eastAsia="Calibri"/>
          <w:bCs w:val="0"/>
          <w:color w:val="auto"/>
          <w:sz w:val="22"/>
          <w:szCs w:val="22"/>
          <w:lang w:eastAsia="sr-Latn-CS"/>
        </w:rPr>
        <w:t>***</w:t>
      </w:r>
    </w:p>
    <w:p w:rsidR="00C826FD" w:rsidRPr="006750E7" w:rsidRDefault="00C826FD" w:rsidP="002A46BC">
      <w:pPr>
        <w:ind w:firstLine="720"/>
        <w:rPr>
          <w:rFonts w:eastAsia="Calibri"/>
          <w:bCs w:val="0"/>
          <w:color w:val="auto"/>
          <w:sz w:val="22"/>
          <w:szCs w:val="22"/>
          <w:lang w:eastAsia="sr-Latn-CS"/>
        </w:rPr>
      </w:pPr>
      <w:r w:rsidRPr="006750E7">
        <w:rPr>
          <w:rFonts w:eastAsia="Calibri"/>
          <w:bCs w:val="0"/>
          <w:color w:val="auto"/>
          <w:sz w:val="22"/>
          <w:szCs w:val="22"/>
          <w:lang w:eastAsia="sr-Latn-CS"/>
        </w:rPr>
        <w:t xml:space="preserve">У складу са напред наведеним макроекономским показатељима општина Лајковац је дужна да реално планира своје приходе буџета. </w:t>
      </w:r>
    </w:p>
    <w:p w:rsidR="00C826FD" w:rsidRPr="006750E7" w:rsidRDefault="00C826FD" w:rsidP="00257EDA">
      <w:pPr>
        <w:jc w:val="left"/>
        <w:rPr>
          <w:rFonts w:eastAsia="Calibri"/>
          <w:bCs w:val="0"/>
          <w:color w:val="auto"/>
          <w:sz w:val="22"/>
          <w:szCs w:val="22"/>
          <w:lang w:eastAsia="sr-Latn-CS"/>
        </w:rPr>
      </w:pPr>
    </w:p>
    <w:p w:rsidR="00C826FD" w:rsidRPr="006750E7" w:rsidRDefault="00C826FD" w:rsidP="002A46BC">
      <w:pPr>
        <w:jc w:val="center"/>
        <w:rPr>
          <w:rFonts w:eastAsia="Calibri"/>
          <w:b/>
          <w:bCs w:val="0"/>
          <w:color w:val="auto"/>
          <w:sz w:val="22"/>
          <w:szCs w:val="22"/>
          <w:lang w:eastAsia="sr-Latn-CS"/>
        </w:rPr>
      </w:pPr>
      <w:r w:rsidRPr="006750E7">
        <w:rPr>
          <w:rFonts w:eastAsia="Calibri"/>
          <w:b/>
          <w:bCs w:val="0"/>
          <w:color w:val="auto"/>
          <w:sz w:val="22"/>
          <w:szCs w:val="22"/>
          <w:lang w:eastAsia="sr-Latn-CS"/>
        </w:rPr>
        <w:t>Планирана</w:t>
      </w:r>
      <w:r w:rsidR="00B474EC">
        <w:rPr>
          <w:rFonts w:eastAsia="Calibri"/>
          <w:b/>
          <w:bCs w:val="0"/>
          <w:color w:val="auto"/>
          <w:sz w:val="22"/>
          <w:szCs w:val="22"/>
          <w:lang w:eastAsia="sr-Latn-CS"/>
        </w:rPr>
        <w:t xml:space="preserve"> </w:t>
      </w:r>
      <w:r w:rsidRPr="006750E7">
        <w:rPr>
          <w:rFonts w:eastAsia="Calibri"/>
          <w:b/>
          <w:bCs w:val="0"/>
          <w:color w:val="auto"/>
          <w:sz w:val="22"/>
          <w:szCs w:val="22"/>
          <w:lang w:eastAsia="sr-Latn-CS"/>
        </w:rPr>
        <w:t xml:space="preserve">јавна </w:t>
      </w:r>
      <w:r w:rsidR="002A46BC" w:rsidRPr="006750E7">
        <w:rPr>
          <w:rFonts w:eastAsia="Calibri"/>
          <w:b/>
          <w:bCs w:val="0"/>
          <w:color w:val="auto"/>
          <w:sz w:val="22"/>
          <w:szCs w:val="22"/>
          <w:lang w:eastAsia="sr-Latn-CS"/>
        </w:rPr>
        <w:t>политика</w:t>
      </w:r>
      <w:r w:rsidRPr="006750E7">
        <w:rPr>
          <w:rFonts w:eastAsia="Calibri"/>
          <w:b/>
          <w:bCs w:val="0"/>
          <w:color w:val="auto"/>
          <w:sz w:val="22"/>
          <w:szCs w:val="22"/>
          <w:lang w:eastAsia="sr-Latn-CS"/>
        </w:rPr>
        <w:t xml:space="preserve"> општине</w:t>
      </w:r>
    </w:p>
    <w:p w:rsidR="00C826FD" w:rsidRPr="006750E7" w:rsidRDefault="00C826FD" w:rsidP="00257EDA">
      <w:pPr>
        <w:ind w:firstLine="720"/>
        <w:jc w:val="left"/>
        <w:rPr>
          <w:rFonts w:eastAsia="Calibri"/>
          <w:bCs w:val="0"/>
          <w:color w:val="auto"/>
          <w:sz w:val="22"/>
          <w:szCs w:val="22"/>
          <w:lang w:eastAsia="sr-Latn-CS"/>
        </w:rPr>
      </w:pPr>
    </w:p>
    <w:p w:rsidR="00C826FD" w:rsidRPr="006750E7" w:rsidRDefault="00C826FD" w:rsidP="00257EDA">
      <w:pPr>
        <w:ind w:firstLine="720"/>
        <w:rPr>
          <w:rFonts w:eastAsia="Calibri"/>
          <w:bCs w:val="0"/>
          <w:color w:val="auto"/>
          <w:sz w:val="22"/>
          <w:szCs w:val="22"/>
          <w:lang w:eastAsia="sr-Latn-CS"/>
        </w:rPr>
      </w:pPr>
      <w:r w:rsidRPr="006750E7">
        <w:rPr>
          <w:rFonts w:eastAsia="Calibri"/>
          <w:bCs w:val="0"/>
          <w:color w:val="auto"/>
          <w:sz w:val="22"/>
          <w:szCs w:val="22"/>
          <w:lang w:eastAsia="sr-Latn-CS"/>
        </w:rPr>
        <w:t xml:space="preserve">Приоритети јавне потрошње општине Лајковац за наредни период су: </w:t>
      </w:r>
    </w:p>
    <w:p w:rsidR="00C826FD" w:rsidRPr="006750E7" w:rsidRDefault="00B474EC" w:rsidP="00257EDA">
      <w:pPr>
        <w:rPr>
          <w:rFonts w:eastAsia="Calibri"/>
          <w:bCs w:val="0"/>
          <w:color w:val="auto"/>
          <w:sz w:val="22"/>
          <w:szCs w:val="22"/>
          <w:lang w:eastAsia="sr-Latn-CS"/>
        </w:rPr>
      </w:pP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Вођење фискалне политике у потпуности у складу са оквирима Фискалне стратегије РС уз уважавање локалних специфичности општине Лајковац</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 Финансирање капиталних пројеката одређених развојним (стратешким и планским) документима које је усвојила Скупштина општине Лајковац према Плану инвестиција;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Сарадња са републичким,</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регионалним и међуопштинским телима ради реализације циљева</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(РРА;</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СКГО;</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НАЛЕД;</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АРРОКО) и ангажовање за добијање средстава преко ИПА;</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НИП;</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СЛАП и Министарства РС,</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Канцеларије за јавна улагања и других система и фондова.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Интензивирање активности на спровођењу усвојених и изради недостајућих секторских стратегија и/или акционих планова за области туризма,</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родне равноправности,</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социјалне заштите и др.</w:t>
      </w:r>
    </w:p>
    <w:p w:rsidR="00C826FD" w:rsidRPr="006750E7" w:rsidRDefault="00481ECD" w:rsidP="00257EDA">
      <w:pPr>
        <w:rPr>
          <w:rFonts w:eastAsia="Calibri"/>
          <w:bCs w:val="0"/>
          <w:color w:val="auto"/>
          <w:sz w:val="22"/>
          <w:szCs w:val="22"/>
          <w:lang w:eastAsia="sr-Latn-CS"/>
        </w:rPr>
      </w:pPr>
      <w:r w:rsidRPr="006750E7">
        <w:rPr>
          <w:rFonts w:eastAsia="Calibri"/>
          <w:bCs w:val="0"/>
          <w:color w:val="auto"/>
          <w:sz w:val="22"/>
          <w:szCs w:val="22"/>
          <w:lang w:eastAsia="sr-Latn-CS"/>
        </w:rPr>
        <w:t>- Реконструкција С</w:t>
      </w:r>
      <w:r w:rsidR="00C826FD" w:rsidRPr="006750E7">
        <w:rPr>
          <w:rFonts w:eastAsia="Calibri"/>
          <w:bCs w:val="0"/>
          <w:color w:val="auto"/>
          <w:sz w:val="22"/>
          <w:szCs w:val="22"/>
          <w:lang w:eastAsia="sr-Latn-CS"/>
        </w:rPr>
        <w:t>редње школе „17. Септембар“ и ОШ „Миле Дубљевић“ у Бајевцу у складу са Програмом обнове и унапређења објеката јавне намене у јавној својини у области образовања, здравства и социјалне заштите</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Интензивирање активности на сарадњи са Канцеларијом за јавна улагања РС за изгадњу и реконструкцију објеката социјалне инфраструктуре на територији општине Лајковац (основне и средње школе, фискултурне сале у школи у Јабучју,</w:t>
      </w:r>
      <w:r w:rsidR="00481ECD" w:rsidRPr="006750E7">
        <w:rPr>
          <w:rFonts w:eastAsia="Calibri"/>
          <w:bCs w:val="0"/>
          <w:color w:val="auto"/>
          <w:sz w:val="22"/>
          <w:szCs w:val="22"/>
          <w:lang w:eastAsia="sr-Latn-CS"/>
        </w:rPr>
        <w:t xml:space="preserve"> заједничке котларнице на био</w:t>
      </w:r>
      <w:r w:rsidRPr="006750E7">
        <w:rPr>
          <w:rFonts w:eastAsia="Calibri"/>
          <w:bCs w:val="0"/>
          <w:color w:val="auto"/>
          <w:sz w:val="22"/>
          <w:szCs w:val="22"/>
          <w:lang w:eastAsia="sr-Latn-CS"/>
        </w:rPr>
        <w:t>масу  за школе,</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дом здравља,</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вртић,</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базен и спортску халу и др.)</w:t>
      </w:r>
    </w:p>
    <w:p w:rsidR="00C826FD" w:rsidRPr="006750E7" w:rsidRDefault="00D01DC1" w:rsidP="00257EDA">
      <w:pPr>
        <w:rPr>
          <w:rFonts w:eastAsia="Calibri"/>
          <w:bCs w:val="0"/>
          <w:color w:val="auto"/>
          <w:sz w:val="22"/>
          <w:szCs w:val="22"/>
          <w:lang w:eastAsia="sr-Latn-CS"/>
        </w:rPr>
      </w:pPr>
      <w:r>
        <w:rPr>
          <w:rFonts w:eastAsia="Calibri"/>
          <w:bCs w:val="0"/>
          <w:color w:val="auto"/>
          <w:sz w:val="22"/>
          <w:szCs w:val="22"/>
          <w:lang w:eastAsia="sr-Latn-CS"/>
        </w:rPr>
        <w:t>- М</w:t>
      </w:r>
      <w:r w:rsidR="00C826FD" w:rsidRPr="006750E7">
        <w:rPr>
          <w:rFonts w:eastAsia="Calibri"/>
          <w:bCs w:val="0"/>
          <w:color w:val="auto"/>
          <w:sz w:val="22"/>
          <w:szCs w:val="22"/>
          <w:lang w:eastAsia="sr-Latn-CS"/>
        </w:rPr>
        <w:t>а</w:t>
      </w:r>
      <w:r w:rsidR="00BD4DFE" w:rsidRPr="006750E7">
        <w:rPr>
          <w:rFonts w:eastAsia="Calibri"/>
          <w:bCs w:val="0"/>
          <w:color w:val="auto"/>
          <w:sz w:val="22"/>
          <w:szCs w:val="22"/>
          <w:lang w:eastAsia="sr-Latn-CS"/>
        </w:rPr>
        <w:t>ксимално  стављање  у  функцију</w:t>
      </w:r>
      <w:r w:rsidR="00C826FD" w:rsidRPr="006750E7">
        <w:rPr>
          <w:rFonts w:eastAsia="Calibri"/>
          <w:bCs w:val="0"/>
          <w:color w:val="auto"/>
          <w:sz w:val="22"/>
          <w:szCs w:val="22"/>
          <w:lang w:eastAsia="sr-Latn-CS"/>
        </w:rPr>
        <w:t xml:space="preserve"> општинске администрације у циљу озакоњења нелегално изграђених објеката у  циљу  реалног обухвата и ефикасније наплате припадајућих изворних прихода општине Лајковац </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B474EC">
        <w:rPr>
          <w:rFonts w:eastAsia="Calibri"/>
          <w:bCs w:val="0"/>
          <w:color w:val="auto"/>
          <w:sz w:val="22"/>
          <w:szCs w:val="22"/>
          <w:lang w:eastAsia="sr-Latn-CS"/>
        </w:rPr>
        <w:t xml:space="preserve"> </w:t>
      </w:r>
      <w:r w:rsidR="00D01DC1">
        <w:rPr>
          <w:rFonts w:eastAsia="Calibri"/>
          <w:bCs w:val="0"/>
          <w:color w:val="auto"/>
          <w:sz w:val="22"/>
          <w:szCs w:val="22"/>
          <w:lang w:eastAsia="sr-Latn-CS"/>
        </w:rPr>
        <w:t>Р</w:t>
      </w:r>
      <w:r w:rsidRPr="006750E7">
        <w:rPr>
          <w:rFonts w:eastAsia="Calibri"/>
          <w:bCs w:val="0"/>
          <w:color w:val="auto"/>
          <w:sz w:val="22"/>
          <w:szCs w:val="22"/>
          <w:lang w:eastAsia="sr-Latn-CS"/>
        </w:rPr>
        <w:t>ешавање спорних имовинско правних питања (права својине,</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права коришћења)</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везаних за упис у евиденцију катастра непокретности средства у јавној својини општине Лајковац,</w:t>
      </w:r>
      <w:r w:rsidR="00BD4DFE" w:rsidRPr="006750E7">
        <w:rPr>
          <w:rFonts w:eastAsia="Calibri"/>
          <w:bCs w:val="0"/>
          <w:color w:val="auto"/>
          <w:sz w:val="22"/>
          <w:szCs w:val="22"/>
          <w:lang w:eastAsia="sr-Latn-CS"/>
        </w:rPr>
        <w:t xml:space="preserve"> Р</w:t>
      </w:r>
      <w:r w:rsidRPr="006750E7">
        <w:rPr>
          <w:rFonts w:eastAsia="Calibri"/>
          <w:bCs w:val="0"/>
          <w:color w:val="auto"/>
          <w:sz w:val="22"/>
          <w:szCs w:val="22"/>
          <w:lang w:eastAsia="sr-Latn-CS"/>
        </w:rPr>
        <w:t>епублике Србије, јавних предузећа, месних заједница и других буџетских корисника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B474EC">
        <w:rPr>
          <w:rFonts w:eastAsia="Calibri"/>
          <w:bCs w:val="0"/>
          <w:color w:val="auto"/>
          <w:sz w:val="22"/>
          <w:szCs w:val="22"/>
          <w:lang w:eastAsia="sr-Latn-CS"/>
        </w:rPr>
        <w:t xml:space="preserve"> </w:t>
      </w:r>
      <w:r w:rsidR="00D01DC1">
        <w:rPr>
          <w:rFonts w:eastAsia="Calibri"/>
          <w:bCs w:val="0"/>
          <w:color w:val="auto"/>
          <w:sz w:val="22"/>
          <w:szCs w:val="22"/>
          <w:lang w:eastAsia="sr-Latn-CS"/>
        </w:rPr>
        <w:t>У</w:t>
      </w:r>
      <w:r w:rsidRPr="006750E7">
        <w:rPr>
          <w:rFonts w:eastAsia="Calibri"/>
          <w:bCs w:val="0"/>
          <w:color w:val="auto"/>
          <w:sz w:val="22"/>
          <w:szCs w:val="22"/>
          <w:lang w:eastAsia="sr-Latn-CS"/>
        </w:rPr>
        <w:t xml:space="preserve">саглашавање урбанистичко планских докумената општине са просторним планом РС и усвајање недостајућих планова детаљне регулације  </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B474EC">
        <w:rPr>
          <w:rFonts w:eastAsia="Calibri"/>
          <w:bCs w:val="0"/>
          <w:color w:val="auto"/>
          <w:sz w:val="22"/>
          <w:szCs w:val="22"/>
          <w:lang w:eastAsia="sr-Latn-CS"/>
        </w:rPr>
        <w:t xml:space="preserve"> </w:t>
      </w:r>
      <w:r w:rsidR="00D01DC1">
        <w:rPr>
          <w:rFonts w:eastAsia="Calibri"/>
          <w:bCs w:val="0"/>
          <w:color w:val="auto"/>
          <w:sz w:val="22"/>
          <w:szCs w:val="22"/>
          <w:lang w:eastAsia="sr-Latn-CS"/>
        </w:rPr>
        <w:t>С</w:t>
      </w:r>
      <w:r w:rsidR="00B474EC">
        <w:rPr>
          <w:rFonts w:eastAsia="Calibri"/>
          <w:bCs w:val="0"/>
          <w:color w:val="auto"/>
          <w:sz w:val="22"/>
          <w:szCs w:val="22"/>
          <w:lang w:eastAsia="sr-Latn-CS"/>
        </w:rPr>
        <w:t>провођење стратегија управљања</w:t>
      </w:r>
      <w:r w:rsidRPr="006750E7">
        <w:rPr>
          <w:rFonts w:eastAsia="Calibri"/>
          <w:bCs w:val="0"/>
          <w:color w:val="auto"/>
          <w:sz w:val="22"/>
          <w:szCs w:val="22"/>
          <w:lang w:eastAsia="sr-Latn-CS"/>
        </w:rPr>
        <w:t xml:space="preserve"> ризиком и акционог антикорупцијског плана </w:t>
      </w:r>
    </w:p>
    <w:p w:rsidR="00C826FD" w:rsidRPr="006750E7" w:rsidRDefault="00D01DC1" w:rsidP="00257EDA">
      <w:pPr>
        <w:rPr>
          <w:rFonts w:eastAsia="Calibri"/>
          <w:bCs w:val="0"/>
          <w:color w:val="auto"/>
          <w:sz w:val="22"/>
          <w:szCs w:val="22"/>
          <w:lang w:eastAsia="sr-Latn-CS"/>
        </w:rPr>
      </w:pPr>
      <w:r>
        <w:rPr>
          <w:rFonts w:eastAsia="Calibri"/>
          <w:bCs w:val="0"/>
          <w:color w:val="auto"/>
          <w:sz w:val="22"/>
          <w:szCs w:val="22"/>
          <w:lang w:eastAsia="sr-Latn-CS"/>
        </w:rPr>
        <w:t>- И</w:t>
      </w:r>
      <w:r w:rsidR="00C826FD" w:rsidRPr="006750E7">
        <w:rPr>
          <w:rFonts w:eastAsia="Calibri"/>
          <w:bCs w:val="0"/>
          <w:color w:val="auto"/>
          <w:sz w:val="22"/>
          <w:szCs w:val="22"/>
          <w:lang w:eastAsia="sr-Latn-CS"/>
        </w:rPr>
        <w:t>нтезивирање  потребних  активности  на  обухвату  укупне  имовине  општинске управе</w:t>
      </w:r>
      <w:r w:rsidR="00B474EC">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 xml:space="preserve">(станови, локали, земљиште), устројавање у вези са тим потребних евиденција и њено стављање у функцију приходовања </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И</w:t>
      </w:r>
      <w:r w:rsidRPr="006750E7">
        <w:rPr>
          <w:rFonts w:eastAsia="Calibri"/>
          <w:bCs w:val="0"/>
          <w:color w:val="auto"/>
          <w:sz w:val="22"/>
          <w:szCs w:val="22"/>
          <w:lang w:eastAsia="sr-Latn-CS"/>
        </w:rPr>
        <w:t>нтензивирање активности по свим питањима везаним за базу локација за инвестирање: питања власништва и доприноса за уређење земљишта,</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израда недостајуће и измена постојеће планско урбанистичке документације, убрзање поступка прибављања дозвола и др.</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 xml:space="preserve">- Доношење и реализација  плана инвестиција </w:t>
      </w:r>
    </w:p>
    <w:p w:rsidR="00C826FD" w:rsidRPr="006750E7" w:rsidRDefault="00B474EC" w:rsidP="00257EDA">
      <w:pPr>
        <w:rPr>
          <w:rFonts w:eastAsia="Calibri"/>
          <w:bCs w:val="0"/>
          <w:color w:val="auto"/>
          <w:sz w:val="22"/>
          <w:szCs w:val="22"/>
          <w:lang w:eastAsia="sr-Latn-CS"/>
        </w:rPr>
      </w:pP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Наставак и интензивирање активности на суфинансирању републичких, регионалних и међуопштинских пројеката који се реализују на територији општине Лајковац и активно учешће у њиховој реализацији</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(регионални систем водоснабдевања Стубо Ровни, регионална депонија,</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аутопут Београд</w:t>
      </w:r>
      <w:r>
        <w:rPr>
          <w:rFonts w:eastAsia="Calibri"/>
          <w:bCs w:val="0"/>
          <w:color w:val="auto"/>
          <w:sz w:val="22"/>
          <w:szCs w:val="22"/>
          <w:lang w:eastAsia="sr-Latn-CS"/>
        </w:rPr>
        <w:t xml:space="preserve"> - Јужни Јадран деоница</w:t>
      </w:r>
      <w:r w:rsidR="00C826FD" w:rsidRPr="006750E7">
        <w:rPr>
          <w:rFonts w:eastAsia="Calibri"/>
          <w:bCs w:val="0"/>
          <w:color w:val="auto"/>
          <w:sz w:val="22"/>
          <w:szCs w:val="22"/>
          <w:lang w:eastAsia="sr-Latn-CS"/>
        </w:rPr>
        <w:t xml:space="preserve"> Уб-Лајковац-Љиг и приступне саобраћајнице, обилазнице око Лајковца,</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 xml:space="preserve">Индустријске зоне код петљи аутопута у Непричави, као и убрзано  доношење планско урбанистичке документације за њихову реализацију и ефикасно спровођење поступка експропријације за потребе ових пројеката. </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Решавање питања обављањ</w:t>
      </w:r>
      <w:r w:rsidR="00285700" w:rsidRPr="006750E7">
        <w:rPr>
          <w:rFonts w:eastAsia="Calibri"/>
          <w:bCs w:val="0"/>
          <w:color w:val="auto"/>
          <w:sz w:val="22"/>
          <w:szCs w:val="22"/>
          <w:lang w:eastAsia="sr-Latn-CS"/>
        </w:rPr>
        <w:t>а делатности водоснабдевања са o</w:t>
      </w:r>
      <w:r w:rsidRPr="006750E7">
        <w:rPr>
          <w:rFonts w:eastAsia="Calibri"/>
          <w:bCs w:val="0"/>
          <w:color w:val="auto"/>
          <w:sz w:val="22"/>
          <w:szCs w:val="22"/>
          <w:lang w:eastAsia="sr-Latn-CS"/>
        </w:rPr>
        <w:t>пштином Лазаревац</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Наставак изградње започетих водовода у селима Ратковац-Придворица-Пепељевац, Јабучје и изградња резeрoвоара и ПС у Непричави за нову водоводну мрежу Лајковац варош. </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Интензивирање активности на довршетку изградње и стављање у функцију свих започетих капиталних пројеката: базен,</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амфитеатар основне школе, фекална канализација Ратковац, нова пијаца </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Наставак изградње ППОВ Словац и изградња ППОВ и фекалне канализације у Боговађи</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Наставак изградње саобраћајница и рехабилитације путева на територији општине Лајковац</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 Завршетак реализације започетих Споразума са РБ Колубара Лазаревац –</w:t>
      </w:r>
      <w:r w:rsidR="00285700" w:rsidRPr="006750E7">
        <w:rPr>
          <w:rFonts w:eastAsia="Calibri"/>
          <w:bCs w:val="0"/>
          <w:color w:val="auto"/>
          <w:sz w:val="22"/>
          <w:szCs w:val="22"/>
          <w:lang w:eastAsia="sr-Latn-CS"/>
        </w:rPr>
        <w:t xml:space="preserve"> з</w:t>
      </w:r>
      <w:r w:rsidRPr="006750E7">
        <w:rPr>
          <w:rFonts w:eastAsia="Calibri"/>
          <w:bCs w:val="0"/>
          <w:color w:val="auto"/>
          <w:sz w:val="22"/>
          <w:szCs w:val="22"/>
          <w:lang w:eastAsia="sr-Latn-CS"/>
        </w:rPr>
        <w:t>а пресељење конака и пресељења објеката са јавним функцијама са подручја КО Мали Борак и КО Скобаљ и потписивање нових Споразума o уређењу локација и изградњи комуналне инфраструктуре (саобраћајница,</w:t>
      </w:r>
      <w:r w:rsidR="00B474EC">
        <w:rPr>
          <w:rFonts w:eastAsia="Calibri"/>
          <w:bCs w:val="0"/>
          <w:color w:val="auto"/>
          <w:sz w:val="22"/>
          <w:szCs w:val="22"/>
          <w:lang w:eastAsia="sr-Latn-CS"/>
        </w:rPr>
        <w:t xml:space="preserve"> </w:t>
      </w:r>
      <w:r w:rsidRPr="006750E7">
        <w:rPr>
          <w:rFonts w:eastAsia="Calibri"/>
          <w:bCs w:val="0"/>
          <w:color w:val="auto"/>
          <w:sz w:val="22"/>
          <w:szCs w:val="22"/>
          <w:lang w:eastAsia="sr-Latn-CS"/>
        </w:rPr>
        <w:t>водоводне мреже и др.) за расељавање грађана из насељеног места Скобаљ.</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 xml:space="preserve">- Усвајање Локалне стамбене стратегије и спровођење мера подршке становању укључујући и подршку становању у ромским насељима </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Доношење и спровођење Програма развоја туризма а посебно у делу везаном за  туристичку инфраструктуру и јавно приватна партнерства </w:t>
      </w:r>
    </w:p>
    <w:p w:rsidR="00C826FD" w:rsidRPr="006750E7" w:rsidRDefault="00D01DC1" w:rsidP="00257EDA">
      <w:pPr>
        <w:rPr>
          <w:rFonts w:eastAsia="Calibri"/>
          <w:bCs w:val="0"/>
          <w:color w:val="auto"/>
          <w:sz w:val="22"/>
          <w:szCs w:val="22"/>
          <w:lang w:eastAsia="sr-Latn-CS"/>
        </w:rPr>
      </w:pPr>
      <w:r>
        <w:rPr>
          <w:rFonts w:eastAsia="Calibri"/>
          <w:bCs w:val="0"/>
          <w:color w:val="auto"/>
          <w:sz w:val="22"/>
          <w:szCs w:val="22"/>
          <w:lang w:eastAsia="sr-Latn-CS"/>
        </w:rPr>
        <w:t>- У</w:t>
      </w:r>
      <w:r w:rsidR="00C826FD" w:rsidRPr="006750E7">
        <w:rPr>
          <w:rFonts w:eastAsia="Calibri"/>
          <w:bCs w:val="0"/>
          <w:color w:val="auto"/>
          <w:sz w:val="22"/>
          <w:szCs w:val="22"/>
          <w:lang w:eastAsia="sr-Latn-CS"/>
        </w:rPr>
        <w:t>напређење информационог система и електронске управе у општини</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С</w:t>
      </w:r>
      <w:r w:rsidRPr="006750E7">
        <w:rPr>
          <w:rFonts w:eastAsia="Calibri"/>
          <w:bCs w:val="0"/>
          <w:color w:val="auto"/>
          <w:sz w:val="22"/>
          <w:szCs w:val="22"/>
          <w:lang w:eastAsia="sr-Latn-CS"/>
        </w:rPr>
        <w:t>провођење мера физичко техничке заштите јавних објеката на основу акта о процени ризика</w:t>
      </w:r>
    </w:p>
    <w:p w:rsidR="00C826FD" w:rsidRPr="006750E7" w:rsidRDefault="00D01DC1" w:rsidP="00257EDA">
      <w:pPr>
        <w:rPr>
          <w:rFonts w:eastAsia="Calibri"/>
          <w:bCs w:val="0"/>
          <w:color w:val="auto"/>
          <w:sz w:val="22"/>
          <w:szCs w:val="22"/>
          <w:lang w:eastAsia="sr-Latn-CS"/>
        </w:rPr>
      </w:pPr>
      <w:r>
        <w:rPr>
          <w:rFonts w:eastAsia="Calibri"/>
          <w:bCs w:val="0"/>
          <w:color w:val="auto"/>
          <w:sz w:val="22"/>
          <w:szCs w:val="22"/>
          <w:lang w:eastAsia="sr-Latn-CS"/>
        </w:rPr>
        <w:t>- П</w:t>
      </w:r>
      <w:r w:rsidR="00C826FD" w:rsidRPr="006750E7">
        <w:rPr>
          <w:rFonts w:eastAsia="Calibri"/>
          <w:bCs w:val="0"/>
          <w:color w:val="auto"/>
          <w:sz w:val="22"/>
          <w:szCs w:val="22"/>
          <w:lang w:eastAsia="sr-Latn-CS"/>
        </w:rPr>
        <w:t>ружање нових услуга социјалне заштите по Одлуци (дневни боравак деце ометене у развоју и др.)</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и наставак реализације постојећих:</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нега и помоћ старим и другим лицима,</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једнократна помоћ пензионерима,</w:t>
      </w:r>
      <w:r>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помоћ за набавку огрева и др.</w:t>
      </w:r>
    </w:p>
    <w:p w:rsidR="00C826FD" w:rsidRPr="006750E7" w:rsidRDefault="00285700" w:rsidP="00257EDA">
      <w:pPr>
        <w:rPr>
          <w:rFonts w:eastAsia="Calibri"/>
          <w:bCs w:val="0"/>
          <w:color w:val="auto"/>
          <w:sz w:val="22"/>
          <w:szCs w:val="22"/>
          <w:lang w:eastAsia="sr-Latn-CS"/>
        </w:rPr>
      </w:pPr>
      <w:r w:rsidRPr="006750E7">
        <w:rPr>
          <w:rFonts w:eastAsia="Calibri"/>
          <w:bCs w:val="0"/>
          <w:color w:val="auto"/>
          <w:sz w:val="22"/>
          <w:szCs w:val="22"/>
          <w:lang w:eastAsia="sr-Latn-CS"/>
        </w:rPr>
        <w:t xml:space="preserve">- Финансирање пројеката </w:t>
      </w:r>
      <w:r w:rsidR="00C826FD" w:rsidRPr="006750E7">
        <w:rPr>
          <w:rFonts w:eastAsia="Calibri"/>
          <w:bCs w:val="0"/>
          <w:color w:val="auto"/>
          <w:sz w:val="22"/>
          <w:szCs w:val="22"/>
          <w:lang w:eastAsia="sr-Latn-CS"/>
        </w:rPr>
        <w:t>од јавног интереса НВО,</w:t>
      </w:r>
      <w:r w:rsidR="00D01DC1">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удружења,</w:t>
      </w:r>
      <w:r w:rsidR="00D01DC1">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верских заједница,</w:t>
      </w:r>
      <w:r w:rsidR="00D01DC1">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спортских удружења,</w:t>
      </w:r>
      <w:r w:rsidR="00D01DC1">
        <w:rPr>
          <w:rFonts w:eastAsia="Calibri"/>
          <w:bCs w:val="0"/>
          <w:color w:val="auto"/>
          <w:sz w:val="22"/>
          <w:szCs w:val="22"/>
          <w:lang w:eastAsia="sr-Latn-CS"/>
        </w:rPr>
        <w:t xml:space="preserve"> </w:t>
      </w:r>
      <w:r w:rsidR="00C826FD" w:rsidRPr="006750E7">
        <w:rPr>
          <w:rFonts w:eastAsia="Calibri"/>
          <w:bCs w:val="0"/>
          <w:color w:val="auto"/>
          <w:sz w:val="22"/>
          <w:szCs w:val="22"/>
          <w:lang w:eastAsia="sr-Latn-CS"/>
        </w:rPr>
        <w:t xml:space="preserve">културе и информисања путем конкурса </w:t>
      </w:r>
    </w:p>
    <w:p w:rsidR="00C826FD" w:rsidRPr="006750E7" w:rsidRDefault="00D01DC1" w:rsidP="00257EDA">
      <w:pPr>
        <w:rPr>
          <w:rFonts w:eastAsia="Calibri"/>
          <w:bCs w:val="0"/>
          <w:color w:val="auto"/>
          <w:sz w:val="22"/>
          <w:szCs w:val="22"/>
          <w:lang w:eastAsia="sr-Latn-CS"/>
        </w:rPr>
      </w:pPr>
      <w:r>
        <w:rPr>
          <w:rFonts w:eastAsia="Calibri"/>
          <w:bCs w:val="0"/>
          <w:color w:val="auto"/>
          <w:sz w:val="22"/>
          <w:szCs w:val="22"/>
          <w:lang w:eastAsia="sr-Latn-CS"/>
        </w:rPr>
        <w:t>- Ф</w:t>
      </w:r>
      <w:r w:rsidR="00C826FD" w:rsidRPr="006750E7">
        <w:rPr>
          <w:rFonts w:eastAsia="Calibri"/>
          <w:bCs w:val="0"/>
          <w:color w:val="auto"/>
          <w:sz w:val="22"/>
          <w:szCs w:val="22"/>
          <w:lang w:eastAsia="sr-Latn-CS"/>
        </w:rPr>
        <w:t>инансирање инвестиција верских заједница</w:t>
      </w:r>
    </w:p>
    <w:p w:rsidR="00C826FD" w:rsidRPr="006750E7" w:rsidRDefault="00D01DC1" w:rsidP="00257EDA">
      <w:pPr>
        <w:rPr>
          <w:rFonts w:eastAsia="Calibri"/>
          <w:bCs w:val="0"/>
          <w:color w:val="auto"/>
          <w:sz w:val="22"/>
          <w:szCs w:val="22"/>
          <w:lang w:eastAsia="sr-Latn-CS"/>
        </w:rPr>
      </w:pPr>
      <w:r>
        <w:rPr>
          <w:rFonts w:eastAsia="Calibri"/>
          <w:bCs w:val="0"/>
          <w:color w:val="auto"/>
          <w:sz w:val="22"/>
          <w:szCs w:val="22"/>
          <w:lang w:eastAsia="sr-Latn-CS"/>
        </w:rPr>
        <w:t>- С</w:t>
      </w:r>
      <w:r w:rsidR="00C826FD" w:rsidRPr="006750E7">
        <w:rPr>
          <w:rFonts w:eastAsia="Calibri"/>
          <w:bCs w:val="0"/>
          <w:color w:val="auto"/>
          <w:sz w:val="22"/>
          <w:szCs w:val="22"/>
          <w:lang w:eastAsia="sr-Latn-CS"/>
        </w:rPr>
        <w:t>провођење акционог плана за Роме</w:t>
      </w:r>
    </w:p>
    <w:p w:rsidR="00C826FD" w:rsidRPr="006750E7" w:rsidRDefault="00D01DC1" w:rsidP="00257EDA">
      <w:pPr>
        <w:rPr>
          <w:rFonts w:eastAsia="Calibri"/>
          <w:bCs w:val="0"/>
          <w:color w:val="auto"/>
          <w:sz w:val="22"/>
          <w:szCs w:val="22"/>
          <w:lang w:eastAsia="sr-Latn-CS"/>
        </w:rPr>
      </w:pPr>
      <w:r>
        <w:rPr>
          <w:rFonts w:eastAsia="Calibri"/>
          <w:bCs w:val="0"/>
          <w:color w:val="auto"/>
          <w:sz w:val="22"/>
          <w:szCs w:val="22"/>
          <w:lang w:eastAsia="sr-Latn-CS"/>
        </w:rPr>
        <w:t>- О</w:t>
      </w:r>
      <w:r w:rsidR="00C826FD" w:rsidRPr="006750E7">
        <w:rPr>
          <w:rFonts w:eastAsia="Calibri"/>
          <w:bCs w:val="0"/>
          <w:color w:val="auto"/>
          <w:sz w:val="22"/>
          <w:szCs w:val="22"/>
          <w:lang w:eastAsia="sr-Latn-CS"/>
        </w:rPr>
        <w:t>рганизовање ђачке кухиње у основним школама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Усвајање ново</w:t>
      </w:r>
      <w:r w:rsidR="00D01DC1">
        <w:rPr>
          <w:rFonts w:eastAsia="Calibri"/>
          <w:bCs w:val="0"/>
          <w:color w:val="auto"/>
          <w:sz w:val="22"/>
          <w:szCs w:val="22"/>
          <w:lang w:eastAsia="sr-Latn-CS"/>
        </w:rPr>
        <w:t>г Статута у складу са изменама З</w:t>
      </w:r>
      <w:r w:rsidRPr="006750E7">
        <w:rPr>
          <w:rFonts w:eastAsia="Calibri"/>
          <w:bCs w:val="0"/>
          <w:color w:val="auto"/>
          <w:sz w:val="22"/>
          <w:szCs w:val="22"/>
          <w:lang w:eastAsia="sr-Latn-CS"/>
        </w:rPr>
        <w:t>акона о локалној самоуправи</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Суфинансирање одржавања фасада на стамбеним зградама</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Ф</w:t>
      </w:r>
      <w:r w:rsidRPr="006750E7">
        <w:rPr>
          <w:rFonts w:eastAsia="Calibri"/>
          <w:bCs w:val="0"/>
          <w:color w:val="auto"/>
          <w:sz w:val="22"/>
          <w:szCs w:val="22"/>
          <w:lang w:eastAsia="sr-Latn-CS"/>
        </w:rPr>
        <w:t>инансирање Програма контроле и смањења популације напуштених паса и мачака на територији општине Лајковац</w:t>
      </w:r>
    </w:p>
    <w:p w:rsidR="00C826FD" w:rsidRPr="006750E7" w:rsidRDefault="00C826FD" w:rsidP="00257EDA">
      <w:pPr>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Наставак и унапређење система финансирања:</w:t>
      </w:r>
    </w:p>
    <w:p w:rsidR="00D01DC1" w:rsidRDefault="00C826FD" w:rsidP="00D01DC1">
      <w:pPr>
        <w:ind w:firstLine="180"/>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Програма унапређења квалитета здравствене заштите за посебне категорије становништва </w:t>
      </w:r>
    </w:p>
    <w:p w:rsidR="00D01DC1" w:rsidRDefault="00C826FD" w:rsidP="00D01DC1">
      <w:pPr>
        <w:ind w:firstLine="180"/>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Права по закону о бризи о породици и деци</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помоћ породиљама,</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превоз ученика средње школе и др.</w:t>
      </w:r>
    </w:p>
    <w:p w:rsidR="00D01DC1" w:rsidRDefault="00C826FD" w:rsidP="00D01DC1">
      <w:pPr>
        <w:ind w:firstLine="180"/>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Стипендија студената и ученика</w:t>
      </w:r>
    </w:p>
    <w:p w:rsidR="00D01DC1" w:rsidRDefault="00C826FD" w:rsidP="00D01DC1">
      <w:pPr>
        <w:ind w:firstLine="180"/>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Регресираног боравка деце у вртићу и  комуналних услуга за поједине социјалне категорије становништва</w:t>
      </w:r>
    </w:p>
    <w:p w:rsidR="00D01DC1" w:rsidRDefault="00C826FD" w:rsidP="00D01DC1">
      <w:pPr>
        <w:ind w:firstLine="180"/>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Права националних мањина</w:t>
      </w:r>
    </w:p>
    <w:p w:rsidR="00D01DC1" w:rsidRDefault="00C826FD" w:rsidP="00D01DC1">
      <w:pPr>
        <w:ind w:firstLine="180"/>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П</w:t>
      </w:r>
      <w:r w:rsidRPr="006750E7">
        <w:rPr>
          <w:rFonts w:eastAsia="Calibri"/>
          <w:bCs w:val="0"/>
          <w:color w:val="auto"/>
          <w:sz w:val="22"/>
          <w:szCs w:val="22"/>
          <w:lang w:eastAsia="sr-Latn-CS"/>
        </w:rPr>
        <w:t>омоћи и пројеката за поједине категорије становништва</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избеглице, лица са посебним потребама и др. </w:t>
      </w:r>
    </w:p>
    <w:p w:rsidR="00D01DC1" w:rsidRDefault="00C826FD" w:rsidP="00D01DC1">
      <w:pPr>
        <w:ind w:firstLine="180"/>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Програма за безбедност у саобраћају</w:t>
      </w:r>
    </w:p>
    <w:p w:rsidR="00C826FD" w:rsidRPr="006750E7" w:rsidRDefault="00C826FD" w:rsidP="00D01DC1">
      <w:pPr>
        <w:ind w:firstLine="180"/>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Програма Канцеларије за младе</w:t>
      </w:r>
    </w:p>
    <w:p w:rsidR="00D01DC1" w:rsidRDefault="00D01DC1" w:rsidP="00257EDA">
      <w:pPr>
        <w:rPr>
          <w:rFonts w:eastAsia="Calibri"/>
          <w:bCs w:val="0"/>
          <w:color w:val="auto"/>
          <w:sz w:val="22"/>
          <w:szCs w:val="22"/>
          <w:lang w:eastAsia="sr-Latn-CS"/>
        </w:rPr>
      </w:pPr>
      <w:r>
        <w:rPr>
          <w:rFonts w:eastAsia="Calibri"/>
          <w:bCs w:val="0"/>
          <w:color w:val="auto"/>
          <w:sz w:val="22"/>
          <w:szCs w:val="22"/>
          <w:lang w:eastAsia="sr-Latn-CS"/>
        </w:rPr>
        <w:t>а нарочито</w:t>
      </w:r>
      <w:r w:rsidR="00C826FD" w:rsidRPr="006750E7">
        <w:rPr>
          <w:rFonts w:eastAsia="Calibri"/>
          <w:bCs w:val="0"/>
          <w:color w:val="auto"/>
          <w:sz w:val="22"/>
          <w:szCs w:val="22"/>
          <w:lang w:eastAsia="sr-Latn-CS"/>
        </w:rPr>
        <w:t>:</w:t>
      </w:r>
    </w:p>
    <w:p w:rsidR="00D01DC1" w:rsidRDefault="00C826FD" w:rsidP="00D01DC1">
      <w:pPr>
        <w:ind w:firstLine="180"/>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Програма подршке пољопривреди и активности на увећању пољопривредног буџета и увођења нових видова субвенција </w:t>
      </w:r>
    </w:p>
    <w:p w:rsidR="00C826FD" w:rsidRPr="006750E7" w:rsidRDefault="00C826FD" w:rsidP="00D01DC1">
      <w:pPr>
        <w:ind w:firstLine="180"/>
        <w:rPr>
          <w:rFonts w:eastAsia="Calibri"/>
          <w:bCs w:val="0"/>
          <w:color w:val="auto"/>
          <w:sz w:val="22"/>
          <w:szCs w:val="22"/>
          <w:lang w:eastAsia="sr-Latn-CS"/>
        </w:rPr>
      </w:pPr>
      <w:r w:rsidRPr="006750E7">
        <w:rPr>
          <w:rFonts w:eastAsia="Calibri"/>
          <w:bCs w:val="0"/>
          <w:color w:val="auto"/>
          <w:sz w:val="22"/>
          <w:szCs w:val="22"/>
          <w:lang w:eastAsia="sr-Latn-CS"/>
        </w:rPr>
        <w:t>-</w:t>
      </w:r>
      <w:r w:rsidR="00D01DC1">
        <w:rPr>
          <w:rFonts w:eastAsia="Calibri"/>
          <w:bCs w:val="0"/>
          <w:color w:val="auto"/>
          <w:sz w:val="22"/>
          <w:szCs w:val="22"/>
          <w:lang w:eastAsia="sr-Latn-CS"/>
        </w:rPr>
        <w:t xml:space="preserve"> </w:t>
      </w:r>
      <w:r w:rsidRPr="006750E7">
        <w:rPr>
          <w:rFonts w:eastAsia="Calibri"/>
          <w:bCs w:val="0"/>
          <w:color w:val="auto"/>
          <w:sz w:val="22"/>
          <w:szCs w:val="22"/>
          <w:lang w:eastAsia="sr-Latn-CS"/>
        </w:rPr>
        <w:t>Програма спортских организација</w:t>
      </w:r>
    </w:p>
    <w:p w:rsidR="00C826FD" w:rsidRPr="006750E7" w:rsidRDefault="00C826FD" w:rsidP="00257EDA">
      <w:pPr>
        <w:jc w:val="left"/>
        <w:rPr>
          <w:rFonts w:eastAsia="Calibri"/>
          <w:bCs w:val="0"/>
          <w:color w:val="auto"/>
          <w:sz w:val="22"/>
          <w:szCs w:val="22"/>
          <w:lang w:eastAsia="sr-Latn-CS"/>
        </w:rPr>
      </w:pPr>
    </w:p>
    <w:p w:rsidR="00C826FD" w:rsidRPr="006750E7" w:rsidRDefault="00C826FD" w:rsidP="00F47F41">
      <w:pPr>
        <w:jc w:val="center"/>
        <w:rPr>
          <w:rFonts w:eastAsia="Calibri"/>
          <w:b/>
          <w:bCs w:val="0"/>
          <w:color w:val="auto"/>
          <w:sz w:val="22"/>
          <w:szCs w:val="22"/>
          <w:lang w:eastAsia="sr-Latn-CS"/>
        </w:rPr>
      </w:pPr>
      <w:r w:rsidRPr="006750E7">
        <w:rPr>
          <w:rFonts w:eastAsia="Calibri"/>
          <w:b/>
          <w:bCs w:val="0"/>
          <w:color w:val="auto"/>
          <w:sz w:val="22"/>
          <w:szCs w:val="22"/>
          <w:lang w:eastAsia="sr-Latn-CS"/>
        </w:rPr>
        <w:t>Процена прихода и примања и расхода и издатака за 2019.</w:t>
      </w:r>
      <w:r w:rsidR="00674158">
        <w:rPr>
          <w:rFonts w:eastAsia="Calibri"/>
          <w:b/>
          <w:bCs w:val="0"/>
          <w:color w:val="auto"/>
          <w:sz w:val="22"/>
          <w:szCs w:val="22"/>
          <w:lang w:eastAsia="sr-Latn-CS"/>
        </w:rPr>
        <w:t xml:space="preserve"> </w:t>
      </w:r>
      <w:r w:rsidRPr="006750E7">
        <w:rPr>
          <w:rFonts w:eastAsia="Calibri"/>
          <w:b/>
          <w:bCs w:val="0"/>
          <w:color w:val="auto"/>
          <w:sz w:val="22"/>
          <w:szCs w:val="22"/>
          <w:lang w:eastAsia="sr-Latn-CS"/>
        </w:rPr>
        <w:t>и наредне две фискалне године</w:t>
      </w:r>
    </w:p>
    <w:p w:rsidR="00C826FD" w:rsidRPr="006750E7" w:rsidRDefault="00C826FD" w:rsidP="00257EDA">
      <w:pPr>
        <w:jc w:val="left"/>
        <w:rPr>
          <w:rFonts w:eastAsia="Calibri"/>
          <w:bCs w:val="0"/>
          <w:color w:val="auto"/>
          <w:sz w:val="22"/>
          <w:szCs w:val="22"/>
          <w:lang w:eastAsia="sr-Latn-CS"/>
        </w:rPr>
      </w:pPr>
    </w:p>
    <w:p w:rsidR="002A46BC" w:rsidRPr="006750E7" w:rsidRDefault="00C826FD" w:rsidP="002A46BC">
      <w:pPr>
        <w:ind w:firstLine="720"/>
        <w:rPr>
          <w:rFonts w:eastAsia="Calibri"/>
          <w:bCs w:val="0"/>
          <w:color w:val="auto"/>
          <w:sz w:val="22"/>
          <w:szCs w:val="22"/>
          <w:lang w:eastAsia="sr-Latn-CS"/>
        </w:rPr>
      </w:pPr>
      <w:r w:rsidRPr="006750E7">
        <w:rPr>
          <w:rFonts w:eastAsia="Calibri"/>
          <w:bCs w:val="0"/>
          <w:color w:val="auto"/>
          <w:sz w:val="22"/>
          <w:szCs w:val="22"/>
          <w:lang w:eastAsia="sr-Latn-CS"/>
        </w:rPr>
        <w:t>У складу са напред наведеним макроекономским показатељима и својом јавно</w:t>
      </w:r>
      <w:r w:rsidR="00BD4DFE" w:rsidRPr="006750E7">
        <w:rPr>
          <w:rFonts w:eastAsia="Calibri"/>
          <w:bCs w:val="0"/>
          <w:color w:val="auto"/>
          <w:sz w:val="22"/>
          <w:szCs w:val="22"/>
          <w:lang w:eastAsia="sr-Latn-CS"/>
        </w:rPr>
        <w:t>м политиком општина Лајковац је</w:t>
      </w:r>
      <w:r w:rsidRPr="006750E7">
        <w:rPr>
          <w:rFonts w:eastAsia="Calibri"/>
          <w:bCs w:val="0"/>
          <w:color w:val="auto"/>
          <w:sz w:val="22"/>
          <w:szCs w:val="22"/>
          <w:lang w:eastAsia="sr-Latn-CS"/>
        </w:rPr>
        <w:t xml:space="preserve"> у складу са Упутством за припрему буџета за 2019.</w:t>
      </w:r>
      <w:r w:rsidR="00674158">
        <w:rPr>
          <w:rFonts w:eastAsia="Calibri"/>
          <w:bCs w:val="0"/>
          <w:color w:val="auto"/>
          <w:sz w:val="22"/>
          <w:szCs w:val="22"/>
          <w:lang w:eastAsia="sr-Latn-CS"/>
        </w:rPr>
        <w:t xml:space="preserve"> </w:t>
      </w:r>
      <w:r w:rsidRPr="006750E7">
        <w:rPr>
          <w:rFonts w:eastAsia="Calibri"/>
          <w:bCs w:val="0"/>
          <w:color w:val="auto"/>
          <w:sz w:val="22"/>
          <w:szCs w:val="22"/>
          <w:lang w:eastAsia="sr-Latn-CS"/>
        </w:rPr>
        <w:t>годину и пројекцијама за 20</w:t>
      </w:r>
      <w:r w:rsidR="002A46BC" w:rsidRPr="006750E7">
        <w:rPr>
          <w:rFonts w:eastAsia="Calibri"/>
          <w:bCs w:val="0"/>
          <w:color w:val="auto"/>
          <w:sz w:val="22"/>
          <w:szCs w:val="22"/>
          <w:lang w:eastAsia="sr-Latn-CS"/>
        </w:rPr>
        <w:t>20.</w:t>
      </w:r>
      <w:r w:rsidRPr="006750E7">
        <w:rPr>
          <w:rFonts w:eastAsia="Calibri"/>
          <w:bCs w:val="0"/>
          <w:color w:val="auto"/>
          <w:sz w:val="22"/>
          <w:szCs w:val="22"/>
          <w:lang w:eastAsia="sr-Latn-CS"/>
        </w:rPr>
        <w:t xml:space="preserve"> и 2021</w:t>
      </w:r>
      <w:r w:rsidR="002A46BC" w:rsidRPr="006750E7">
        <w:rPr>
          <w:rFonts w:eastAsia="Calibri"/>
          <w:bCs w:val="0"/>
          <w:color w:val="auto"/>
          <w:sz w:val="22"/>
          <w:szCs w:val="22"/>
          <w:lang w:eastAsia="sr-Latn-CS"/>
        </w:rPr>
        <w:t>.</w:t>
      </w:r>
      <w:r w:rsidRPr="006750E7">
        <w:rPr>
          <w:rFonts w:eastAsia="Calibri"/>
          <w:bCs w:val="0"/>
          <w:color w:val="auto"/>
          <w:sz w:val="22"/>
          <w:szCs w:val="22"/>
          <w:lang w:eastAsia="sr-Latn-CS"/>
        </w:rPr>
        <w:t xml:space="preserve"> годину реално планирала своје приходе буџета за 2019.</w:t>
      </w:r>
      <w:r w:rsidR="00674158">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годину. </w:t>
      </w:r>
    </w:p>
    <w:p w:rsidR="00C826FD" w:rsidRPr="006750E7" w:rsidRDefault="00C826FD" w:rsidP="002A46BC">
      <w:pPr>
        <w:ind w:firstLine="720"/>
        <w:rPr>
          <w:rFonts w:eastAsia="Calibri"/>
          <w:bCs w:val="0"/>
          <w:color w:val="auto"/>
          <w:sz w:val="22"/>
          <w:szCs w:val="22"/>
          <w:lang w:eastAsia="sr-Latn-CS"/>
        </w:rPr>
      </w:pPr>
      <w:r w:rsidRPr="006750E7">
        <w:rPr>
          <w:rFonts w:eastAsia="Calibri"/>
          <w:bCs w:val="0"/>
          <w:color w:val="auto"/>
          <w:sz w:val="22"/>
          <w:szCs w:val="22"/>
          <w:lang w:eastAsia="sr-Latn-CS"/>
        </w:rPr>
        <w:t>Наиме, приликом планирања прихода пошло се од плана за 2018. годину,</w:t>
      </w:r>
      <w:r w:rsidR="00674158">
        <w:rPr>
          <w:rFonts w:eastAsia="Calibri"/>
          <w:bCs w:val="0"/>
          <w:color w:val="auto"/>
          <w:sz w:val="22"/>
          <w:szCs w:val="22"/>
          <w:lang w:eastAsia="sr-Latn-CS"/>
        </w:rPr>
        <w:t xml:space="preserve"> </w:t>
      </w:r>
      <w:r w:rsidRPr="006750E7">
        <w:rPr>
          <w:rFonts w:eastAsia="Calibri"/>
          <w:bCs w:val="0"/>
          <w:color w:val="auto"/>
          <w:sz w:val="22"/>
          <w:szCs w:val="22"/>
          <w:lang w:eastAsia="sr-Latn-CS"/>
        </w:rPr>
        <w:t>остварења за прва три квартала 2018. године и процене њиховог остварења за последњи квартал те године, што представља основ за примену горе наведених макроекономских параметара, односно основ за њихово увећање, при чему је  укупан раст прихода 3,5% и није већи од номиналног раста БДП (пројектован номинални раст у 2019. години од 6,9%) како следи:</w:t>
      </w:r>
    </w:p>
    <w:p w:rsidR="00C826FD" w:rsidRPr="006750E7" w:rsidRDefault="00C826FD" w:rsidP="00257EDA">
      <w:pPr>
        <w:rPr>
          <w:rFonts w:eastAsia="Calibri"/>
          <w:bCs w:val="0"/>
          <w:color w:val="auto"/>
          <w:sz w:val="22"/>
          <w:szCs w:val="22"/>
          <w:lang w:eastAsia="sr-Latn-CS"/>
        </w:rPr>
      </w:pPr>
    </w:p>
    <w:tbl>
      <w:tblPr>
        <w:tblStyle w:val="TableGrid"/>
        <w:tblW w:w="0" w:type="auto"/>
        <w:tblInd w:w="108" w:type="dxa"/>
        <w:tblLook w:val="04A0" w:firstRow="1" w:lastRow="0" w:firstColumn="1" w:lastColumn="0" w:noHBand="0" w:noVBand="1"/>
      </w:tblPr>
      <w:tblGrid>
        <w:gridCol w:w="7512"/>
        <w:gridCol w:w="1669"/>
      </w:tblGrid>
      <w:tr w:rsidR="002A46BC" w:rsidRPr="006750E7" w:rsidTr="00556B9F">
        <w:trPr>
          <w:trHeight w:val="333"/>
        </w:trPr>
        <w:tc>
          <w:tcPr>
            <w:tcW w:w="7512" w:type="dxa"/>
            <w:vAlign w:val="center"/>
          </w:tcPr>
          <w:p w:rsidR="002A46BC" w:rsidRPr="006750E7" w:rsidRDefault="002A46BC" w:rsidP="00556B9F">
            <w:pPr>
              <w:jc w:val="left"/>
              <w:rPr>
                <w:rFonts w:eastAsia="Calibri"/>
                <w:bCs w:val="0"/>
                <w:color w:val="auto"/>
                <w:sz w:val="22"/>
                <w:lang w:eastAsia="sr-Latn-CS"/>
              </w:rPr>
            </w:pPr>
            <w:r w:rsidRPr="006750E7">
              <w:rPr>
                <w:rFonts w:eastAsia="Calibri"/>
                <w:bCs w:val="0"/>
                <w:color w:val="auto"/>
                <w:sz w:val="22"/>
                <w:lang w:eastAsia="sr-Latn-CS"/>
              </w:rPr>
              <w:t>Укупни текући приходи за 2018. годину (процена остварења)</w:t>
            </w:r>
          </w:p>
        </w:tc>
        <w:tc>
          <w:tcPr>
            <w:tcW w:w="1669" w:type="dxa"/>
            <w:vAlign w:val="center"/>
          </w:tcPr>
          <w:p w:rsidR="002A46BC" w:rsidRPr="006750E7" w:rsidRDefault="002A46BC" w:rsidP="00556B9F">
            <w:pPr>
              <w:jc w:val="right"/>
              <w:rPr>
                <w:rFonts w:eastAsia="Calibri"/>
                <w:bCs w:val="0"/>
                <w:color w:val="auto"/>
                <w:sz w:val="22"/>
                <w:lang w:eastAsia="sr-Latn-CS"/>
              </w:rPr>
            </w:pPr>
            <w:r w:rsidRPr="006750E7">
              <w:rPr>
                <w:rFonts w:eastAsia="Calibri"/>
                <w:bCs w:val="0"/>
                <w:color w:val="auto"/>
                <w:sz w:val="22"/>
                <w:lang w:eastAsia="sr-Latn-CS"/>
              </w:rPr>
              <w:t>936.511.657,99</w:t>
            </w:r>
          </w:p>
        </w:tc>
      </w:tr>
      <w:tr w:rsidR="002A46BC" w:rsidRPr="006750E7" w:rsidTr="00556B9F">
        <w:trPr>
          <w:trHeight w:val="333"/>
        </w:trPr>
        <w:tc>
          <w:tcPr>
            <w:tcW w:w="7512" w:type="dxa"/>
            <w:vAlign w:val="center"/>
          </w:tcPr>
          <w:p w:rsidR="002A46BC" w:rsidRPr="006750E7" w:rsidRDefault="002A46BC" w:rsidP="00556B9F">
            <w:pPr>
              <w:jc w:val="left"/>
              <w:rPr>
                <w:rFonts w:eastAsia="Calibri"/>
                <w:bCs w:val="0"/>
                <w:color w:val="auto"/>
                <w:sz w:val="22"/>
                <w:lang w:eastAsia="sr-Latn-CS"/>
              </w:rPr>
            </w:pPr>
            <w:r w:rsidRPr="006750E7">
              <w:rPr>
                <w:rFonts w:eastAsia="Calibri"/>
                <w:bCs w:val="0"/>
                <w:color w:val="auto"/>
                <w:sz w:val="22"/>
                <w:lang w:eastAsia="sr-Latn-CS"/>
              </w:rPr>
              <w:t>Планирани текући приходи за 2019. годину</w:t>
            </w:r>
          </w:p>
        </w:tc>
        <w:tc>
          <w:tcPr>
            <w:tcW w:w="1669" w:type="dxa"/>
            <w:vAlign w:val="center"/>
          </w:tcPr>
          <w:p w:rsidR="002A46BC" w:rsidRPr="006750E7" w:rsidRDefault="002A46BC" w:rsidP="00556B9F">
            <w:pPr>
              <w:jc w:val="right"/>
              <w:rPr>
                <w:rFonts w:eastAsia="Calibri"/>
                <w:bCs w:val="0"/>
                <w:color w:val="auto"/>
                <w:sz w:val="22"/>
                <w:lang w:eastAsia="sr-Latn-CS"/>
              </w:rPr>
            </w:pPr>
            <w:r w:rsidRPr="006750E7">
              <w:rPr>
                <w:rFonts w:eastAsia="Calibri"/>
                <w:bCs w:val="0"/>
                <w:color w:val="auto"/>
                <w:sz w:val="22"/>
                <w:lang w:eastAsia="sr-Latn-CS"/>
              </w:rPr>
              <w:t>969.181.343,99</w:t>
            </w:r>
          </w:p>
        </w:tc>
      </w:tr>
      <w:tr w:rsidR="002A46BC" w:rsidRPr="006750E7" w:rsidTr="00556B9F">
        <w:trPr>
          <w:trHeight w:val="355"/>
        </w:trPr>
        <w:tc>
          <w:tcPr>
            <w:tcW w:w="7512" w:type="dxa"/>
            <w:vAlign w:val="center"/>
          </w:tcPr>
          <w:p w:rsidR="002A46BC" w:rsidRPr="006750E7" w:rsidRDefault="002A46BC" w:rsidP="00556B9F">
            <w:pPr>
              <w:jc w:val="left"/>
              <w:rPr>
                <w:rFonts w:eastAsia="Calibri"/>
                <w:bCs w:val="0"/>
                <w:color w:val="auto"/>
                <w:sz w:val="22"/>
                <w:lang w:eastAsia="sr-Latn-CS"/>
              </w:rPr>
            </w:pPr>
            <w:r w:rsidRPr="006750E7">
              <w:rPr>
                <w:rFonts w:eastAsia="Calibri"/>
                <w:bCs w:val="0"/>
                <w:color w:val="auto"/>
                <w:sz w:val="22"/>
                <w:lang w:eastAsia="sr-Latn-CS"/>
              </w:rPr>
              <w:t>Проценат увећања текућих прихода 2019/2018</w:t>
            </w:r>
          </w:p>
        </w:tc>
        <w:tc>
          <w:tcPr>
            <w:tcW w:w="1669" w:type="dxa"/>
            <w:vAlign w:val="center"/>
          </w:tcPr>
          <w:p w:rsidR="002A46BC" w:rsidRPr="006750E7" w:rsidRDefault="002A46BC" w:rsidP="00556B9F">
            <w:pPr>
              <w:jc w:val="right"/>
              <w:rPr>
                <w:rFonts w:eastAsia="Calibri"/>
                <w:bCs w:val="0"/>
                <w:color w:val="auto"/>
                <w:sz w:val="22"/>
                <w:lang w:eastAsia="sr-Latn-CS"/>
              </w:rPr>
            </w:pPr>
            <w:r w:rsidRPr="006750E7">
              <w:rPr>
                <w:rFonts w:eastAsia="Calibri"/>
                <w:bCs w:val="0"/>
                <w:color w:val="auto"/>
                <w:sz w:val="22"/>
                <w:lang w:eastAsia="sr-Latn-CS"/>
              </w:rPr>
              <w:t>3,5</w:t>
            </w:r>
            <w:r w:rsidR="00F47F41" w:rsidRPr="006750E7">
              <w:rPr>
                <w:rFonts w:eastAsia="Calibri"/>
                <w:bCs w:val="0"/>
                <w:color w:val="auto"/>
                <w:sz w:val="22"/>
                <w:lang w:eastAsia="sr-Latn-CS"/>
              </w:rPr>
              <w:t>%</w:t>
            </w:r>
          </w:p>
        </w:tc>
      </w:tr>
    </w:tbl>
    <w:p w:rsidR="002A46BC" w:rsidRPr="006750E7" w:rsidRDefault="002A46BC" w:rsidP="00257EDA">
      <w:pPr>
        <w:rPr>
          <w:rFonts w:eastAsia="Calibri"/>
          <w:bCs w:val="0"/>
          <w:color w:val="auto"/>
          <w:sz w:val="22"/>
          <w:szCs w:val="22"/>
          <w:lang w:eastAsia="sr-Latn-CS"/>
        </w:rPr>
      </w:pPr>
    </w:p>
    <w:p w:rsidR="00C826FD" w:rsidRPr="006750E7" w:rsidRDefault="00C826FD" w:rsidP="00285700">
      <w:pPr>
        <w:ind w:firstLine="720"/>
        <w:rPr>
          <w:rFonts w:eastAsia="Calibri"/>
          <w:bCs w:val="0"/>
          <w:color w:val="auto"/>
          <w:sz w:val="22"/>
          <w:szCs w:val="22"/>
          <w:lang w:eastAsia="sr-Latn-CS"/>
        </w:rPr>
      </w:pPr>
      <w:r w:rsidRPr="006750E7">
        <w:rPr>
          <w:rFonts w:eastAsia="Calibri"/>
          <w:bCs w:val="0"/>
          <w:color w:val="auto"/>
          <w:sz w:val="22"/>
          <w:szCs w:val="22"/>
          <w:lang w:eastAsia="sr-Latn-CS"/>
        </w:rPr>
        <w:t xml:space="preserve">Одлуком о буџету </w:t>
      </w:r>
      <w:r w:rsidR="00556B9F" w:rsidRPr="006750E7">
        <w:rPr>
          <w:rFonts w:eastAsia="Calibri"/>
          <w:bCs w:val="0"/>
          <w:color w:val="auto"/>
          <w:sz w:val="22"/>
          <w:szCs w:val="22"/>
          <w:lang w:eastAsia="sr-Latn-CS"/>
        </w:rPr>
        <w:t>о</w:t>
      </w:r>
      <w:r w:rsidRPr="006750E7">
        <w:rPr>
          <w:rFonts w:eastAsia="Calibri"/>
          <w:bCs w:val="0"/>
          <w:color w:val="auto"/>
          <w:sz w:val="22"/>
          <w:szCs w:val="22"/>
          <w:lang w:eastAsia="sr-Latn-CS"/>
        </w:rPr>
        <w:t>пштине Лајковац за 2019. годину планирана су укупна средства на</w:t>
      </w:r>
      <w:r w:rsidR="00674158">
        <w:rPr>
          <w:rFonts w:eastAsia="Calibri"/>
          <w:bCs w:val="0"/>
          <w:color w:val="auto"/>
          <w:sz w:val="22"/>
          <w:szCs w:val="22"/>
          <w:lang w:eastAsia="sr-Latn-CS"/>
        </w:rPr>
        <w:t xml:space="preserve"> </w:t>
      </w:r>
      <w:r w:rsidRPr="006750E7">
        <w:rPr>
          <w:rFonts w:eastAsia="Calibri"/>
          <w:bCs w:val="0"/>
          <w:color w:val="auto"/>
          <w:sz w:val="22"/>
          <w:szCs w:val="22"/>
          <w:lang w:eastAsia="sr-Latn-CS"/>
        </w:rPr>
        <w:t>Консолидованом рачуну трезора у износу од 1.232.525.862,74 динара, од чега се</w:t>
      </w:r>
      <w:r w:rsidR="00674158">
        <w:rPr>
          <w:rFonts w:eastAsia="Calibri"/>
          <w:bCs w:val="0"/>
          <w:color w:val="auto"/>
          <w:sz w:val="22"/>
          <w:szCs w:val="22"/>
          <w:lang w:eastAsia="sr-Latn-CS"/>
        </w:rPr>
        <w:t xml:space="preserve"> </w:t>
      </w:r>
      <w:r w:rsidRPr="006750E7">
        <w:rPr>
          <w:rFonts w:eastAsia="Calibri"/>
          <w:bCs w:val="0"/>
          <w:color w:val="auto"/>
          <w:sz w:val="22"/>
          <w:szCs w:val="22"/>
          <w:lang w:eastAsia="sr-Latn-CS"/>
        </w:rPr>
        <w:t>970.556.543,99</w:t>
      </w:r>
      <w:r w:rsidR="00674158">
        <w:rPr>
          <w:rFonts w:eastAsia="Calibri"/>
          <w:bCs w:val="0"/>
          <w:color w:val="auto"/>
          <w:sz w:val="22"/>
          <w:szCs w:val="22"/>
          <w:lang w:eastAsia="sr-Latn-CS"/>
        </w:rPr>
        <w:t xml:space="preserve"> </w:t>
      </w:r>
      <w:r w:rsidRPr="006750E7">
        <w:rPr>
          <w:rFonts w:eastAsia="Calibri"/>
          <w:bCs w:val="0"/>
          <w:color w:val="auto"/>
          <w:sz w:val="22"/>
          <w:szCs w:val="22"/>
          <w:lang w:eastAsia="sr-Latn-CS"/>
        </w:rPr>
        <w:t>динарa односи на приходе и примања буџета општине</w:t>
      </w:r>
      <w:r w:rsidR="00556B9F" w:rsidRPr="006750E7">
        <w:rPr>
          <w:rFonts w:eastAsia="Calibri"/>
          <w:bCs w:val="0"/>
          <w:color w:val="auto"/>
          <w:sz w:val="22"/>
          <w:szCs w:val="22"/>
          <w:lang w:eastAsia="sr-Latn-CS"/>
        </w:rPr>
        <w:t>,</w:t>
      </w:r>
      <w:r w:rsidRPr="006750E7">
        <w:rPr>
          <w:rFonts w:eastAsia="Calibri"/>
          <w:bCs w:val="0"/>
          <w:color w:val="auto"/>
          <w:sz w:val="22"/>
          <w:szCs w:val="22"/>
          <w:lang w:eastAsia="sr-Latn-CS"/>
        </w:rPr>
        <w:t xml:space="preserve"> а 261.969.318,75</w:t>
      </w:r>
      <w:r w:rsidR="00674158">
        <w:rPr>
          <w:rFonts w:eastAsia="Calibri"/>
          <w:bCs w:val="0"/>
          <w:color w:val="auto"/>
          <w:sz w:val="22"/>
          <w:szCs w:val="22"/>
          <w:lang w:eastAsia="sr-Latn-CS"/>
        </w:rPr>
        <w:t xml:space="preserve"> </w:t>
      </w:r>
      <w:r w:rsidRPr="006750E7">
        <w:rPr>
          <w:rFonts w:eastAsia="Calibri"/>
          <w:bCs w:val="0"/>
          <w:color w:val="auto"/>
          <w:sz w:val="22"/>
          <w:szCs w:val="22"/>
          <w:lang w:eastAsia="sr-Latn-CS"/>
        </w:rPr>
        <w:t>динара су процењена пренета средства буџета из претходне године и распоређена овом одлуком.</w:t>
      </w:r>
    </w:p>
    <w:p w:rsidR="00C826FD" w:rsidRPr="006750E7" w:rsidRDefault="00C826FD" w:rsidP="00556B9F">
      <w:pPr>
        <w:ind w:firstLine="720"/>
        <w:rPr>
          <w:rFonts w:eastAsia="Calibri"/>
          <w:bCs w:val="0"/>
          <w:color w:val="auto"/>
          <w:sz w:val="22"/>
          <w:szCs w:val="22"/>
          <w:lang w:eastAsia="sr-Latn-CS"/>
        </w:rPr>
      </w:pPr>
      <w:r w:rsidRPr="006750E7">
        <w:rPr>
          <w:rFonts w:eastAsia="Calibri"/>
          <w:bCs w:val="0"/>
          <w:color w:val="auto"/>
          <w:sz w:val="22"/>
          <w:szCs w:val="22"/>
          <w:lang w:eastAsia="sr-Latn-CS"/>
        </w:rPr>
        <w:t>Овом одлуком планирани су приходи и примања буџета општине у 2019. години у износу од</w:t>
      </w:r>
      <w:r w:rsidR="00674158">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970.556.543,99 динарa или 3,5% више од процене остварења прихода и примања у 2018. години од </w:t>
      </w:r>
      <w:r w:rsidR="00556B9F" w:rsidRPr="006750E7">
        <w:rPr>
          <w:rFonts w:eastAsia="Calibri"/>
          <w:bCs w:val="0"/>
          <w:color w:val="auto"/>
          <w:sz w:val="22"/>
          <w:szCs w:val="22"/>
          <w:lang w:eastAsia="sr-Latn-CS"/>
        </w:rPr>
        <w:t>937.526.657,</w:t>
      </w:r>
      <w:r w:rsidRPr="006750E7">
        <w:rPr>
          <w:rFonts w:eastAsia="Calibri"/>
          <w:bCs w:val="0"/>
          <w:color w:val="auto"/>
          <w:sz w:val="22"/>
          <w:szCs w:val="22"/>
          <w:lang w:eastAsia="sr-Latn-CS"/>
        </w:rPr>
        <w:t>99 динара, која</w:t>
      </w:r>
      <w:r w:rsidR="00674158">
        <w:rPr>
          <w:rFonts w:eastAsia="Calibri"/>
          <w:bCs w:val="0"/>
          <w:color w:val="auto"/>
          <w:sz w:val="22"/>
          <w:szCs w:val="22"/>
          <w:lang w:eastAsia="sr-Latn-CS"/>
        </w:rPr>
        <w:t xml:space="preserve"> </w:t>
      </w:r>
      <w:r w:rsidRPr="006750E7">
        <w:rPr>
          <w:rFonts w:eastAsia="Calibri"/>
          <w:bCs w:val="0"/>
          <w:color w:val="auto"/>
          <w:sz w:val="22"/>
          <w:szCs w:val="22"/>
          <w:lang w:eastAsia="sr-Latn-CS"/>
        </w:rPr>
        <w:t>је основица за план. У оквиру ових средстава 99,86% се односи на текуће приходе и 0,16</w:t>
      </w:r>
      <w:r w:rsidR="00556B9F" w:rsidRPr="006750E7">
        <w:rPr>
          <w:rFonts w:eastAsia="Calibri"/>
          <w:bCs w:val="0"/>
          <w:color w:val="auto"/>
          <w:sz w:val="22"/>
          <w:szCs w:val="22"/>
          <w:lang w:eastAsia="sr-Latn-CS"/>
        </w:rPr>
        <w:t>% на примања</w:t>
      </w:r>
      <w:r w:rsidRPr="006750E7">
        <w:rPr>
          <w:rFonts w:eastAsia="Calibri"/>
          <w:bCs w:val="0"/>
          <w:color w:val="auto"/>
          <w:sz w:val="22"/>
          <w:szCs w:val="22"/>
          <w:lang w:eastAsia="sr-Latn-CS"/>
        </w:rPr>
        <w:t xml:space="preserve"> од</w:t>
      </w:r>
      <w:r w:rsidR="00674158">
        <w:rPr>
          <w:rFonts w:eastAsia="Calibri"/>
          <w:bCs w:val="0"/>
          <w:color w:val="auto"/>
          <w:sz w:val="22"/>
          <w:szCs w:val="22"/>
          <w:lang w:eastAsia="sr-Latn-CS"/>
        </w:rPr>
        <w:t xml:space="preserve"> </w:t>
      </w:r>
      <w:r w:rsidRPr="006750E7">
        <w:rPr>
          <w:rFonts w:eastAsia="Calibri"/>
          <w:bCs w:val="0"/>
          <w:color w:val="auto"/>
          <w:sz w:val="22"/>
          <w:szCs w:val="22"/>
          <w:lang w:eastAsia="sr-Latn-CS"/>
        </w:rPr>
        <w:t>продаје нефинансијске имовине</w:t>
      </w:r>
      <w:r w:rsidRPr="006750E7">
        <w:rPr>
          <w:rFonts w:eastAsia="Calibri"/>
          <w:b/>
          <w:bCs w:val="0"/>
          <w:color w:val="auto"/>
          <w:sz w:val="22"/>
          <w:szCs w:val="22"/>
          <w:lang w:eastAsia="sr-Latn-CS"/>
        </w:rPr>
        <w:t>.</w:t>
      </w:r>
    </w:p>
    <w:p w:rsidR="00C826FD" w:rsidRPr="006750E7" w:rsidRDefault="00C826FD" w:rsidP="00556B9F">
      <w:pPr>
        <w:ind w:firstLine="720"/>
        <w:rPr>
          <w:rFonts w:eastAsia="Calibri"/>
          <w:b/>
          <w:bCs w:val="0"/>
          <w:color w:val="auto"/>
          <w:sz w:val="22"/>
          <w:szCs w:val="22"/>
          <w:lang w:eastAsia="sr-Latn-CS"/>
        </w:rPr>
      </w:pPr>
      <w:r w:rsidRPr="006750E7">
        <w:rPr>
          <w:rFonts w:eastAsia="Calibri"/>
          <w:b/>
          <w:bCs w:val="0"/>
          <w:color w:val="auto"/>
          <w:sz w:val="22"/>
          <w:szCs w:val="22"/>
          <w:lang w:eastAsia="sr-Latn-CS"/>
        </w:rPr>
        <w:t>У структури план</w:t>
      </w:r>
      <w:r w:rsidR="00556B9F" w:rsidRPr="006750E7">
        <w:rPr>
          <w:rFonts w:eastAsia="Calibri"/>
          <w:b/>
          <w:bCs w:val="0"/>
          <w:color w:val="auto"/>
          <w:sz w:val="22"/>
          <w:szCs w:val="22"/>
          <w:lang w:eastAsia="sr-Latn-CS"/>
        </w:rPr>
        <w:t>и</w:t>
      </w:r>
      <w:r w:rsidRPr="006750E7">
        <w:rPr>
          <w:rFonts w:eastAsia="Calibri"/>
          <w:b/>
          <w:bCs w:val="0"/>
          <w:color w:val="auto"/>
          <w:sz w:val="22"/>
          <w:szCs w:val="22"/>
          <w:lang w:eastAsia="sr-Latn-CS"/>
        </w:rPr>
        <w:t>раних прихода и примања</w:t>
      </w:r>
      <w:r w:rsidR="00556B9F" w:rsidRPr="006750E7">
        <w:rPr>
          <w:rFonts w:eastAsia="Calibri"/>
          <w:b/>
          <w:bCs w:val="0"/>
          <w:color w:val="auto"/>
          <w:sz w:val="22"/>
          <w:szCs w:val="22"/>
          <w:lang w:eastAsia="sr-Latn-CS"/>
        </w:rPr>
        <w:t>:</w:t>
      </w:r>
    </w:p>
    <w:p w:rsidR="00C826FD" w:rsidRPr="006750E7" w:rsidRDefault="00C826FD" w:rsidP="00257EDA">
      <w:pPr>
        <w:rPr>
          <w:rFonts w:eastAsia="Calibri"/>
          <w:b/>
          <w:bCs w:val="0"/>
          <w:color w:val="auto"/>
          <w:sz w:val="22"/>
          <w:szCs w:val="22"/>
          <w:lang w:eastAsia="sr-Latn-CS"/>
        </w:rPr>
      </w:pPr>
      <w:r w:rsidRPr="006750E7">
        <w:rPr>
          <w:rFonts w:eastAsia="Calibri"/>
          <w:b/>
          <w:bCs w:val="0"/>
          <w:color w:val="auto"/>
          <w:sz w:val="22"/>
          <w:szCs w:val="22"/>
          <w:lang w:eastAsia="sr-Latn-CS"/>
        </w:rPr>
        <w:t>711111 Порез на зараде чини 24,53%,</w:t>
      </w:r>
    </w:p>
    <w:p w:rsidR="00C826FD" w:rsidRPr="006750E7" w:rsidRDefault="00C826FD" w:rsidP="00257EDA">
      <w:pPr>
        <w:rPr>
          <w:rFonts w:eastAsia="Calibri"/>
          <w:b/>
          <w:bCs w:val="0"/>
          <w:color w:val="auto"/>
          <w:sz w:val="22"/>
          <w:szCs w:val="22"/>
          <w:lang w:eastAsia="sr-Latn-CS"/>
        </w:rPr>
      </w:pPr>
      <w:r w:rsidRPr="006750E7">
        <w:rPr>
          <w:rFonts w:eastAsia="Calibri"/>
          <w:b/>
          <w:bCs w:val="0"/>
          <w:color w:val="auto"/>
          <w:sz w:val="22"/>
          <w:szCs w:val="22"/>
          <w:lang w:eastAsia="sr-Latn-CS"/>
        </w:rPr>
        <w:t>741511</w:t>
      </w:r>
      <w:r w:rsidRPr="006750E7">
        <w:rPr>
          <w:rFonts w:eastAsia="Calibri"/>
          <w:b/>
          <w:bCs w:val="0"/>
          <w:color w:val="auto"/>
          <w:sz w:val="22"/>
          <w:szCs w:val="22"/>
          <w:lang w:eastAsia="sr-Latn-CS"/>
        </w:rPr>
        <w:tab/>
        <w:t>Накнада за коришћење минералних сировина и геотермалних ресурса 25,48%</w:t>
      </w:r>
      <w:r w:rsidR="00556B9F" w:rsidRPr="006750E7">
        <w:rPr>
          <w:rFonts w:eastAsia="Calibri"/>
          <w:b/>
          <w:bCs w:val="0"/>
          <w:color w:val="auto"/>
          <w:sz w:val="22"/>
          <w:szCs w:val="22"/>
          <w:lang w:eastAsia="sr-Latn-CS"/>
        </w:rPr>
        <w:t>,</w:t>
      </w:r>
    </w:p>
    <w:p w:rsidR="00C826FD" w:rsidRPr="006750E7" w:rsidRDefault="00C826FD" w:rsidP="00257EDA">
      <w:pPr>
        <w:rPr>
          <w:rFonts w:eastAsia="Calibri"/>
          <w:b/>
          <w:bCs w:val="0"/>
          <w:color w:val="auto"/>
          <w:sz w:val="22"/>
          <w:szCs w:val="22"/>
          <w:lang w:eastAsia="sr-Latn-CS"/>
        </w:rPr>
      </w:pPr>
      <w:r w:rsidRPr="006750E7">
        <w:rPr>
          <w:rFonts w:eastAsia="Calibri"/>
          <w:b/>
          <w:bCs w:val="0"/>
          <w:color w:val="auto"/>
          <w:sz w:val="22"/>
          <w:szCs w:val="22"/>
          <w:lang w:eastAsia="sr-Latn-CS"/>
        </w:rPr>
        <w:t>714562</w:t>
      </w:r>
      <w:r w:rsidRPr="006750E7">
        <w:rPr>
          <w:rFonts w:eastAsia="Calibri"/>
          <w:b/>
          <w:bCs w:val="0"/>
          <w:color w:val="auto"/>
          <w:sz w:val="22"/>
          <w:szCs w:val="22"/>
          <w:lang w:eastAsia="sr-Latn-CS"/>
        </w:rPr>
        <w:tab/>
        <w:t>Посебна накнада за заштиту и унапређење животне средине 8,52% а</w:t>
      </w:r>
    </w:p>
    <w:p w:rsidR="00C826FD" w:rsidRPr="006750E7" w:rsidRDefault="00BD4DFE" w:rsidP="00257EDA">
      <w:pPr>
        <w:rPr>
          <w:rFonts w:eastAsia="Calibri"/>
          <w:b/>
          <w:bCs w:val="0"/>
          <w:color w:val="auto"/>
          <w:sz w:val="22"/>
          <w:szCs w:val="22"/>
          <w:lang w:eastAsia="sr-Latn-CS"/>
        </w:rPr>
      </w:pPr>
      <w:r w:rsidRPr="006750E7">
        <w:rPr>
          <w:rFonts w:eastAsia="Calibri"/>
          <w:b/>
          <w:bCs w:val="0"/>
          <w:color w:val="auto"/>
          <w:sz w:val="22"/>
          <w:szCs w:val="22"/>
          <w:lang w:eastAsia="sr-Latn-CS"/>
        </w:rPr>
        <w:t xml:space="preserve">733151 </w:t>
      </w:r>
      <w:r w:rsidR="00C826FD" w:rsidRPr="006750E7">
        <w:rPr>
          <w:rFonts w:eastAsia="Calibri"/>
          <w:b/>
          <w:bCs w:val="0"/>
          <w:color w:val="auto"/>
          <w:sz w:val="22"/>
          <w:szCs w:val="22"/>
          <w:lang w:eastAsia="sr-Latn-CS"/>
        </w:rPr>
        <w:t>Ненаменски трансфери од Републике у корист нивоа општи</w:t>
      </w:r>
      <w:r w:rsidR="00A02BA7">
        <w:rPr>
          <w:rFonts w:eastAsia="Calibri"/>
          <w:b/>
          <w:bCs w:val="0"/>
          <w:color w:val="auto"/>
          <w:sz w:val="22"/>
          <w:szCs w:val="22"/>
          <w:lang w:eastAsia="sr-Latn-CS"/>
        </w:rPr>
        <w:t>н</w:t>
      </w:r>
      <w:r w:rsidR="00556B9F" w:rsidRPr="006750E7">
        <w:rPr>
          <w:rFonts w:eastAsia="Calibri"/>
          <w:b/>
          <w:bCs w:val="0"/>
          <w:color w:val="auto"/>
          <w:sz w:val="22"/>
          <w:szCs w:val="22"/>
          <w:lang w:eastAsia="sr-Latn-CS"/>
        </w:rPr>
        <w:t xml:space="preserve">а свега 1,90% и најнижи су у </w:t>
      </w:r>
      <w:r w:rsidR="00C826FD" w:rsidRPr="006750E7">
        <w:rPr>
          <w:rFonts w:eastAsia="Calibri"/>
          <w:b/>
          <w:bCs w:val="0"/>
          <w:color w:val="auto"/>
          <w:sz w:val="22"/>
          <w:szCs w:val="22"/>
          <w:lang w:eastAsia="sr-Latn-CS"/>
        </w:rPr>
        <w:t>РС по апсолутном износу средстава трансф</w:t>
      </w:r>
      <w:r w:rsidR="00556B9F" w:rsidRPr="006750E7">
        <w:rPr>
          <w:rFonts w:eastAsia="Calibri"/>
          <w:b/>
          <w:bCs w:val="0"/>
          <w:color w:val="auto"/>
          <w:sz w:val="22"/>
          <w:szCs w:val="22"/>
          <w:lang w:eastAsia="sr-Latn-CS"/>
        </w:rPr>
        <w:t>ера које Р</w:t>
      </w:r>
      <w:r w:rsidR="00C826FD" w:rsidRPr="006750E7">
        <w:rPr>
          <w:rFonts w:eastAsia="Calibri"/>
          <w:b/>
          <w:bCs w:val="0"/>
          <w:color w:val="auto"/>
          <w:sz w:val="22"/>
          <w:szCs w:val="22"/>
          <w:lang w:eastAsia="sr-Latn-CS"/>
        </w:rPr>
        <w:t>епублика преноси градовима и општинама</w:t>
      </w:r>
      <w:r w:rsidR="00556B9F" w:rsidRPr="006750E7">
        <w:rPr>
          <w:rFonts w:eastAsia="Calibri"/>
          <w:b/>
          <w:bCs w:val="0"/>
          <w:color w:val="auto"/>
          <w:sz w:val="22"/>
          <w:szCs w:val="22"/>
          <w:lang w:eastAsia="sr-Latn-CS"/>
        </w:rPr>
        <w:t>.</w:t>
      </w:r>
    </w:p>
    <w:p w:rsidR="00C826FD" w:rsidRPr="006750E7" w:rsidRDefault="00C826FD" w:rsidP="00556B9F">
      <w:pPr>
        <w:ind w:firstLine="720"/>
        <w:rPr>
          <w:rFonts w:eastAsia="Calibri"/>
          <w:bCs w:val="0"/>
          <w:color w:val="auto"/>
          <w:sz w:val="22"/>
          <w:szCs w:val="22"/>
          <w:lang w:eastAsia="sr-Latn-CS"/>
        </w:rPr>
      </w:pPr>
      <w:r w:rsidRPr="006750E7">
        <w:rPr>
          <w:rFonts w:eastAsia="Calibri"/>
          <w:bCs w:val="0"/>
          <w:color w:val="auto"/>
          <w:sz w:val="22"/>
          <w:szCs w:val="22"/>
          <w:lang w:eastAsia="sr-Latn-CS"/>
        </w:rPr>
        <w:t xml:space="preserve">Овом Одлуком не планирају се сопствени приходи корисника буџета.                 </w:t>
      </w:r>
    </w:p>
    <w:p w:rsidR="00C826FD" w:rsidRPr="006750E7" w:rsidRDefault="00C826FD" w:rsidP="00556B9F">
      <w:pPr>
        <w:ind w:firstLine="720"/>
        <w:rPr>
          <w:rFonts w:eastAsia="Calibri"/>
          <w:bCs w:val="0"/>
          <w:color w:val="auto"/>
          <w:sz w:val="22"/>
          <w:szCs w:val="22"/>
          <w:lang w:eastAsia="sr-Latn-CS"/>
        </w:rPr>
      </w:pPr>
      <w:r w:rsidRPr="006750E7">
        <w:rPr>
          <w:rFonts w:eastAsia="Calibri"/>
          <w:bCs w:val="0"/>
          <w:color w:val="auto"/>
          <w:sz w:val="22"/>
          <w:szCs w:val="22"/>
          <w:lang w:eastAsia="sr-Latn-CS"/>
        </w:rPr>
        <w:t>У оквиру консолидованог рачуна трезора могу се отварати  подрачуни рачуна сопствених прихода индиректних корисника буџетских средства само у случају када је коришћење и расподела тих прихода уређена посебним законима.</w:t>
      </w:r>
    </w:p>
    <w:p w:rsidR="00556B9F" w:rsidRPr="006750E7" w:rsidRDefault="00C826FD" w:rsidP="00556B9F">
      <w:pPr>
        <w:ind w:firstLine="720"/>
        <w:rPr>
          <w:rFonts w:eastAsia="Calibri"/>
          <w:bCs w:val="0"/>
          <w:color w:val="auto"/>
          <w:sz w:val="22"/>
          <w:szCs w:val="22"/>
          <w:lang w:eastAsia="sr-Latn-CS"/>
        </w:rPr>
      </w:pPr>
      <w:r w:rsidRPr="006750E7">
        <w:rPr>
          <w:rFonts w:eastAsia="Calibri"/>
          <w:bCs w:val="0"/>
          <w:color w:val="auto"/>
          <w:sz w:val="22"/>
          <w:szCs w:val="22"/>
          <w:lang w:eastAsia="sr-Latn-CS"/>
        </w:rPr>
        <w:t>Правилником о условима и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 којима се финансирају надлежности општине, морају бити уплаћени на рачуне прописане за уплату јавних прихода, а не на подрачуне буџетских корисника, чиме се поштује уставно начело бруто принципа (члан 92. Устава Републике Србије).</w:t>
      </w:r>
    </w:p>
    <w:p w:rsidR="00556B9F" w:rsidRPr="006750E7" w:rsidRDefault="00C826FD" w:rsidP="00556B9F">
      <w:pPr>
        <w:ind w:firstLine="720"/>
        <w:rPr>
          <w:rFonts w:eastAsia="Calibri"/>
          <w:bCs w:val="0"/>
          <w:color w:val="auto"/>
          <w:sz w:val="22"/>
          <w:szCs w:val="22"/>
          <w:lang w:eastAsia="sr-Latn-CS"/>
        </w:rPr>
      </w:pPr>
      <w:r w:rsidRPr="006750E7">
        <w:rPr>
          <w:rFonts w:eastAsia="Calibri"/>
          <w:bCs w:val="0"/>
          <w:color w:val="auto"/>
          <w:sz w:val="22"/>
          <w:szCs w:val="22"/>
          <w:lang w:eastAsia="sr-Latn-CS"/>
        </w:rPr>
        <w:t>Јавни приходи остварени по основу пружања услуга боравка деце у предшколској уста</w:t>
      </w:r>
      <w:r w:rsidR="00BD4DFE" w:rsidRPr="006750E7">
        <w:rPr>
          <w:rFonts w:eastAsia="Calibri"/>
          <w:bCs w:val="0"/>
          <w:color w:val="auto"/>
          <w:sz w:val="22"/>
          <w:szCs w:val="22"/>
          <w:lang w:eastAsia="sr-Latn-CS"/>
        </w:rPr>
        <w:t>нови планирају се на извору 01</w:t>
      </w:r>
      <w:r w:rsidR="00674158">
        <w:rPr>
          <w:rFonts w:eastAsia="Calibri"/>
          <w:bCs w:val="0"/>
          <w:color w:val="auto"/>
          <w:sz w:val="22"/>
          <w:szCs w:val="22"/>
          <w:lang w:eastAsia="sr-Latn-CS"/>
        </w:rPr>
        <w:t xml:space="preserve"> </w:t>
      </w:r>
      <w:r w:rsidR="00BD4DFE" w:rsidRPr="006750E7">
        <w:rPr>
          <w:rFonts w:eastAsia="Calibri"/>
          <w:bCs w:val="0"/>
          <w:color w:val="auto"/>
          <w:sz w:val="22"/>
          <w:szCs w:val="22"/>
          <w:lang w:eastAsia="sr-Latn-CS"/>
        </w:rPr>
        <w:t>-</w:t>
      </w:r>
      <w:r w:rsidR="00674158">
        <w:rPr>
          <w:rFonts w:eastAsia="Calibri"/>
          <w:bCs w:val="0"/>
          <w:color w:val="auto"/>
          <w:sz w:val="22"/>
          <w:szCs w:val="22"/>
          <w:lang w:eastAsia="sr-Latn-CS"/>
        </w:rPr>
        <w:t xml:space="preserve"> </w:t>
      </w:r>
      <w:r w:rsidRPr="006750E7">
        <w:rPr>
          <w:rFonts w:eastAsia="Calibri"/>
          <w:bCs w:val="0"/>
          <w:color w:val="auto"/>
          <w:sz w:val="22"/>
          <w:szCs w:val="22"/>
          <w:lang w:eastAsia="sr-Latn-CS"/>
        </w:rPr>
        <w:t>Приходи из буџета, а Одељење за буџет и финансије изводе о оствареним уплатама овог прихода на прописан рачун за уплату јавних прихода редовно ће достављати предшколској установи.</w:t>
      </w:r>
    </w:p>
    <w:p w:rsidR="00C826FD" w:rsidRPr="006750E7" w:rsidRDefault="00C826FD" w:rsidP="00556B9F">
      <w:pPr>
        <w:ind w:firstLine="720"/>
        <w:rPr>
          <w:rFonts w:eastAsia="Calibri"/>
          <w:bCs w:val="0"/>
          <w:color w:val="auto"/>
          <w:sz w:val="22"/>
          <w:szCs w:val="22"/>
          <w:lang w:eastAsia="sr-Latn-CS"/>
        </w:rPr>
      </w:pPr>
      <w:r w:rsidRPr="006750E7">
        <w:rPr>
          <w:rFonts w:eastAsia="Calibri"/>
          <w:bCs w:val="0"/>
          <w:color w:val="auto"/>
          <w:sz w:val="22"/>
          <w:szCs w:val="22"/>
          <w:lang w:eastAsia="sr-Latn-CS"/>
        </w:rPr>
        <w:t xml:space="preserve">Економска цена боравка деце у вртићу за 2019. годину не увећава се у односу на важећу економску цену у 2018. години али се очекује увећање цене боравка деце </w:t>
      </w:r>
      <w:r w:rsidR="00BD4DFE" w:rsidRPr="006750E7">
        <w:rPr>
          <w:rFonts w:eastAsia="Calibri"/>
          <w:bCs w:val="0"/>
          <w:color w:val="auto"/>
          <w:sz w:val="22"/>
          <w:szCs w:val="22"/>
          <w:lang w:eastAsia="sr-Latn-CS"/>
        </w:rPr>
        <w:t>у вртићу за 2020. годину за око</w:t>
      </w:r>
      <w:r w:rsidRPr="006750E7">
        <w:rPr>
          <w:rFonts w:eastAsia="Calibri"/>
          <w:bCs w:val="0"/>
          <w:color w:val="auto"/>
          <w:sz w:val="22"/>
          <w:szCs w:val="22"/>
          <w:lang w:eastAsia="sr-Latn-CS"/>
        </w:rPr>
        <w:t xml:space="preserve"> 10% а након реалног сагледавања структуре цене по увећаним трошковима везаним за функционис</w:t>
      </w:r>
      <w:r w:rsidR="00556B9F" w:rsidRPr="006750E7">
        <w:rPr>
          <w:rFonts w:eastAsia="Calibri"/>
          <w:bCs w:val="0"/>
          <w:color w:val="auto"/>
          <w:sz w:val="22"/>
          <w:szCs w:val="22"/>
          <w:lang w:eastAsia="sr-Latn-CS"/>
        </w:rPr>
        <w:t>ање установе са новим објектом</w:t>
      </w:r>
      <w:r w:rsidRPr="006750E7">
        <w:rPr>
          <w:rFonts w:eastAsia="Calibri"/>
          <w:bCs w:val="0"/>
          <w:color w:val="auto"/>
          <w:sz w:val="22"/>
          <w:szCs w:val="22"/>
          <w:lang w:eastAsia="sr-Latn-CS"/>
        </w:rPr>
        <w:t>.</w:t>
      </w:r>
    </w:p>
    <w:p w:rsidR="00C826FD" w:rsidRPr="006750E7" w:rsidRDefault="00C826FD" w:rsidP="00556B9F">
      <w:pPr>
        <w:ind w:firstLine="720"/>
        <w:rPr>
          <w:rFonts w:eastAsia="Calibri"/>
          <w:bCs w:val="0"/>
          <w:color w:val="auto"/>
          <w:sz w:val="22"/>
          <w:szCs w:val="22"/>
          <w:lang w:eastAsia="sr-Latn-CS"/>
        </w:rPr>
      </w:pPr>
      <w:r w:rsidRPr="006750E7">
        <w:rPr>
          <w:rFonts w:eastAsia="Calibri"/>
          <w:bCs w:val="0"/>
          <w:color w:val="auto"/>
          <w:sz w:val="22"/>
          <w:szCs w:val="22"/>
          <w:lang w:eastAsia="sr-Latn-CS"/>
        </w:rPr>
        <w:t>Планирани приходи остварени по основу пружања услуга боравка деце у предшколској установи за 2019.</w:t>
      </w:r>
      <w:r w:rsidR="00CD0DD1">
        <w:rPr>
          <w:rFonts w:eastAsia="Calibri"/>
          <w:bCs w:val="0"/>
          <w:color w:val="auto"/>
          <w:sz w:val="22"/>
          <w:szCs w:val="22"/>
          <w:lang w:eastAsia="sr-Latn-CS"/>
        </w:rPr>
        <w:t xml:space="preserve"> </w:t>
      </w:r>
      <w:r w:rsidRPr="006750E7">
        <w:rPr>
          <w:rFonts w:eastAsia="Calibri"/>
          <w:bCs w:val="0"/>
          <w:color w:val="auto"/>
          <w:sz w:val="22"/>
          <w:szCs w:val="22"/>
          <w:lang w:eastAsia="sr-Latn-CS"/>
        </w:rPr>
        <w:t>годину увећавају се по основу повећаног броја деце која бораве у</w:t>
      </w:r>
      <w:r w:rsidR="00556B9F" w:rsidRPr="006750E7">
        <w:rPr>
          <w:rFonts w:eastAsia="Calibri"/>
          <w:bCs w:val="0"/>
          <w:color w:val="auto"/>
          <w:sz w:val="22"/>
          <w:szCs w:val="22"/>
          <w:lang w:eastAsia="sr-Latn-CS"/>
        </w:rPr>
        <w:t xml:space="preserve"> предшколској установи за око 2.884.</w:t>
      </w:r>
      <w:r w:rsidRPr="006750E7">
        <w:rPr>
          <w:rFonts w:eastAsia="Calibri"/>
          <w:bCs w:val="0"/>
          <w:color w:val="auto"/>
          <w:sz w:val="22"/>
          <w:szCs w:val="22"/>
          <w:lang w:eastAsia="sr-Latn-CS"/>
        </w:rPr>
        <w:t>960</w:t>
      </w:r>
      <w:r w:rsidR="00556B9F" w:rsidRPr="006750E7">
        <w:rPr>
          <w:rFonts w:eastAsia="Calibri"/>
          <w:bCs w:val="0"/>
          <w:color w:val="auto"/>
          <w:sz w:val="22"/>
          <w:szCs w:val="22"/>
          <w:lang w:eastAsia="sr-Latn-CS"/>
        </w:rPr>
        <w:t>,00</w:t>
      </w:r>
      <w:r w:rsidRPr="006750E7">
        <w:rPr>
          <w:rFonts w:eastAsia="Calibri"/>
          <w:bCs w:val="0"/>
          <w:color w:val="auto"/>
          <w:sz w:val="22"/>
          <w:szCs w:val="22"/>
          <w:lang w:eastAsia="sr-Latn-CS"/>
        </w:rPr>
        <w:t xml:space="preserve"> динара.     </w:t>
      </w:r>
    </w:p>
    <w:p w:rsidR="00C826FD" w:rsidRPr="006750E7" w:rsidRDefault="00C826FD" w:rsidP="00285700">
      <w:pPr>
        <w:ind w:firstLine="720"/>
        <w:rPr>
          <w:rFonts w:eastAsia="Calibri"/>
          <w:bCs w:val="0"/>
          <w:color w:val="auto"/>
          <w:sz w:val="22"/>
          <w:szCs w:val="22"/>
          <w:lang w:eastAsia="sr-Latn-CS"/>
        </w:rPr>
      </w:pPr>
      <w:r w:rsidRPr="006750E7">
        <w:rPr>
          <w:rFonts w:eastAsia="Calibri"/>
          <w:bCs w:val="0"/>
          <w:color w:val="auto"/>
          <w:sz w:val="22"/>
          <w:szCs w:val="22"/>
          <w:lang w:eastAsia="sr-Latn-CS"/>
        </w:rPr>
        <w:t>Приходи од донација планирај</w:t>
      </w:r>
      <w:r w:rsidR="00556B9F" w:rsidRPr="006750E7">
        <w:rPr>
          <w:rFonts w:eastAsia="Calibri"/>
          <w:bCs w:val="0"/>
          <w:color w:val="auto"/>
          <w:sz w:val="22"/>
          <w:szCs w:val="22"/>
          <w:lang w:eastAsia="sr-Latn-CS"/>
        </w:rPr>
        <w:t>у се према вредности из уговора</w:t>
      </w:r>
      <w:r w:rsidRPr="006750E7">
        <w:rPr>
          <w:rFonts w:eastAsia="Calibri"/>
          <w:bCs w:val="0"/>
          <w:color w:val="auto"/>
          <w:sz w:val="22"/>
          <w:szCs w:val="22"/>
          <w:lang w:eastAsia="sr-Latn-CS"/>
        </w:rPr>
        <w:t xml:space="preserve"> и анекса уговора о донацијама. Корисници су дужни да, одмах по потписивању у 2019. години, доставе општини –уговор о донацији или други уговор којим се остварује приход од донација.</w:t>
      </w:r>
    </w:p>
    <w:p w:rsidR="00C826FD" w:rsidRPr="006750E7" w:rsidRDefault="00556B9F" w:rsidP="00556B9F">
      <w:pPr>
        <w:ind w:firstLine="720"/>
        <w:rPr>
          <w:rFonts w:eastAsia="Calibri"/>
          <w:bCs w:val="0"/>
          <w:color w:val="auto"/>
          <w:sz w:val="22"/>
          <w:szCs w:val="22"/>
          <w:lang w:eastAsia="sr-Latn-CS"/>
        </w:rPr>
      </w:pPr>
      <w:r w:rsidRPr="006750E7">
        <w:rPr>
          <w:rFonts w:eastAsia="Calibri"/>
          <w:bCs w:val="0"/>
          <w:color w:val="auto"/>
          <w:sz w:val="22"/>
          <w:szCs w:val="22"/>
          <w:lang w:eastAsia="sr-Latn-CS"/>
        </w:rPr>
        <w:t>Наменска средства по у</w:t>
      </w:r>
      <w:r w:rsidR="00C826FD" w:rsidRPr="006750E7">
        <w:rPr>
          <w:rFonts w:eastAsia="Calibri"/>
          <w:bCs w:val="0"/>
          <w:color w:val="auto"/>
          <w:sz w:val="22"/>
          <w:szCs w:val="22"/>
          <w:lang w:eastAsia="sr-Latn-CS"/>
        </w:rPr>
        <w:t>говорима са Комесаријатом за избеглице, за решавање проблема интерно расељених лица преносе се у висини неутрошеног износа за наст</w:t>
      </w:r>
      <w:r w:rsidRPr="006750E7">
        <w:rPr>
          <w:rFonts w:eastAsia="Calibri"/>
          <w:bCs w:val="0"/>
          <w:color w:val="auto"/>
          <w:sz w:val="22"/>
          <w:szCs w:val="22"/>
          <w:lang w:eastAsia="sr-Latn-CS"/>
        </w:rPr>
        <w:t>авак реализације у</w:t>
      </w:r>
      <w:r w:rsidR="00C826FD" w:rsidRPr="006750E7">
        <w:rPr>
          <w:rFonts w:eastAsia="Calibri"/>
          <w:bCs w:val="0"/>
          <w:color w:val="auto"/>
          <w:sz w:val="22"/>
          <w:szCs w:val="22"/>
          <w:lang w:eastAsia="sr-Latn-CS"/>
        </w:rPr>
        <w:t>говора а планирају се и нова средс</w:t>
      </w:r>
      <w:r w:rsidRPr="006750E7">
        <w:rPr>
          <w:rFonts w:eastAsia="Calibri"/>
          <w:bCs w:val="0"/>
          <w:color w:val="auto"/>
          <w:sz w:val="22"/>
          <w:szCs w:val="22"/>
          <w:lang w:eastAsia="sr-Latn-CS"/>
        </w:rPr>
        <w:t>тва по новопотписаним уговорима</w:t>
      </w:r>
      <w:r w:rsidR="00C826FD" w:rsidRPr="006750E7">
        <w:rPr>
          <w:rFonts w:eastAsia="Calibri"/>
          <w:bCs w:val="0"/>
          <w:color w:val="auto"/>
          <w:sz w:val="22"/>
          <w:szCs w:val="22"/>
          <w:lang w:eastAsia="sr-Latn-CS"/>
        </w:rPr>
        <w:t xml:space="preserve"> за 2019.</w:t>
      </w:r>
      <w:r w:rsidRPr="006750E7">
        <w:rPr>
          <w:rFonts w:eastAsia="Calibri"/>
          <w:bCs w:val="0"/>
          <w:color w:val="auto"/>
          <w:sz w:val="22"/>
          <w:szCs w:val="22"/>
          <w:lang w:eastAsia="sr-Latn-CS"/>
        </w:rPr>
        <w:t xml:space="preserve"> годину.</w:t>
      </w:r>
    </w:p>
    <w:p w:rsidR="00C826FD" w:rsidRPr="006750E7" w:rsidRDefault="00C826FD" w:rsidP="00285700">
      <w:pPr>
        <w:ind w:firstLine="720"/>
        <w:rPr>
          <w:rFonts w:eastAsia="Calibri"/>
          <w:bCs w:val="0"/>
          <w:color w:val="auto"/>
          <w:sz w:val="22"/>
          <w:szCs w:val="22"/>
          <w:lang w:eastAsia="sr-Latn-CS"/>
        </w:rPr>
      </w:pPr>
      <w:r w:rsidRPr="006750E7">
        <w:rPr>
          <w:rFonts w:eastAsia="Calibri"/>
          <w:bCs w:val="0"/>
          <w:color w:val="auto"/>
          <w:sz w:val="22"/>
          <w:szCs w:val="22"/>
          <w:lang w:eastAsia="sr-Latn-CS"/>
        </w:rPr>
        <w:t xml:space="preserve">У буџету за 2019. годину се планирају </w:t>
      </w:r>
      <w:r w:rsidR="00556B9F" w:rsidRPr="006750E7">
        <w:rPr>
          <w:rFonts w:eastAsia="Calibri"/>
          <w:bCs w:val="0"/>
          <w:color w:val="auto"/>
          <w:sz w:val="22"/>
          <w:szCs w:val="22"/>
          <w:lang w:eastAsia="sr-Latn-CS"/>
        </w:rPr>
        <w:t>ненаплаћени приходи по</w:t>
      </w:r>
      <w:r w:rsidRPr="006750E7">
        <w:rPr>
          <w:rFonts w:eastAsia="Calibri"/>
          <w:bCs w:val="0"/>
          <w:color w:val="auto"/>
          <w:sz w:val="22"/>
          <w:szCs w:val="22"/>
          <w:lang w:eastAsia="sr-Latn-CS"/>
        </w:rPr>
        <w:t xml:space="preserve"> Споразуму о пресељењу објеката са јавним функцијама са подручја КО Мали Борак и КО Скобаљ у делу потписаних уговора за изградњу трафостанице и котларнице базена</w:t>
      </w:r>
      <w:r w:rsidR="00CD0DD1">
        <w:rPr>
          <w:rFonts w:eastAsia="Calibri"/>
          <w:bCs w:val="0"/>
          <w:color w:val="auto"/>
          <w:sz w:val="22"/>
          <w:szCs w:val="22"/>
          <w:lang w:eastAsia="sr-Latn-CS"/>
        </w:rPr>
        <w:t xml:space="preserve"> </w:t>
      </w:r>
      <w:r w:rsidRPr="006750E7">
        <w:rPr>
          <w:rFonts w:eastAsia="Calibri"/>
          <w:bCs w:val="0"/>
          <w:color w:val="auto"/>
          <w:sz w:val="22"/>
          <w:szCs w:val="22"/>
          <w:lang w:eastAsia="sr-Latn-CS"/>
        </w:rPr>
        <w:t>-</w:t>
      </w:r>
      <w:r w:rsidR="00CD0DD1">
        <w:rPr>
          <w:rFonts w:eastAsia="Calibri"/>
          <w:bCs w:val="0"/>
          <w:color w:val="auto"/>
          <w:sz w:val="22"/>
          <w:szCs w:val="22"/>
          <w:lang w:eastAsia="sr-Latn-CS"/>
        </w:rPr>
        <w:t xml:space="preserve"> </w:t>
      </w:r>
      <w:r w:rsidRPr="006750E7">
        <w:rPr>
          <w:rFonts w:eastAsia="Calibri"/>
          <w:bCs w:val="0"/>
          <w:color w:val="auto"/>
          <w:sz w:val="22"/>
          <w:szCs w:val="22"/>
          <w:lang w:eastAsia="sr-Latn-CS"/>
        </w:rPr>
        <w:t>55.300.043,99</w:t>
      </w:r>
      <w:r w:rsidR="00CD0DD1">
        <w:rPr>
          <w:rFonts w:eastAsia="Calibri"/>
          <w:bCs w:val="0"/>
          <w:color w:val="auto"/>
          <w:sz w:val="22"/>
          <w:szCs w:val="22"/>
          <w:lang w:eastAsia="sr-Latn-CS"/>
        </w:rPr>
        <w:t xml:space="preserve"> </w:t>
      </w:r>
      <w:r w:rsidRPr="006750E7">
        <w:rPr>
          <w:rFonts w:eastAsia="Calibri"/>
          <w:bCs w:val="0"/>
          <w:color w:val="auto"/>
          <w:sz w:val="22"/>
          <w:szCs w:val="22"/>
          <w:lang w:eastAsia="sr-Latn-CS"/>
        </w:rPr>
        <w:t>динара и исти се распоређују на одговарајуће расходе док ће ост</w:t>
      </w:r>
      <w:r w:rsidR="008A0945" w:rsidRPr="006750E7">
        <w:rPr>
          <w:rFonts w:eastAsia="Calibri"/>
          <w:bCs w:val="0"/>
          <w:color w:val="auto"/>
          <w:sz w:val="22"/>
          <w:szCs w:val="22"/>
          <w:lang w:eastAsia="sr-Latn-CS"/>
        </w:rPr>
        <w:t>атак расположивих средстава по С</w:t>
      </w:r>
      <w:r w:rsidRPr="006750E7">
        <w:rPr>
          <w:rFonts w:eastAsia="Calibri"/>
          <w:bCs w:val="0"/>
          <w:color w:val="auto"/>
          <w:sz w:val="22"/>
          <w:szCs w:val="22"/>
          <w:lang w:eastAsia="sr-Latn-CS"/>
        </w:rPr>
        <w:t>поразуму бити распоређен у буџету након потписивања појединачних уговора и анекса уговора за изградњу објеката у 201</w:t>
      </w:r>
      <w:r w:rsidR="008A0945" w:rsidRPr="006750E7">
        <w:rPr>
          <w:rFonts w:eastAsia="Calibri"/>
          <w:bCs w:val="0"/>
          <w:color w:val="auto"/>
          <w:sz w:val="22"/>
          <w:szCs w:val="22"/>
          <w:lang w:eastAsia="sr-Latn-CS"/>
        </w:rPr>
        <w:t>9. години као и приходи по новим с</w:t>
      </w:r>
      <w:r w:rsidR="00285700" w:rsidRPr="006750E7">
        <w:rPr>
          <w:rFonts w:eastAsia="Calibri"/>
          <w:bCs w:val="0"/>
          <w:color w:val="auto"/>
          <w:sz w:val="22"/>
          <w:szCs w:val="22"/>
          <w:lang w:eastAsia="sr-Latn-CS"/>
        </w:rPr>
        <w:t xml:space="preserve">поразумима са ЕПС </w:t>
      </w:r>
      <w:r w:rsidRPr="006750E7">
        <w:rPr>
          <w:rFonts w:eastAsia="Calibri"/>
          <w:bCs w:val="0"/>
          <w:color w:val="auto"/>
          <w:sz w:val="22"/>
          <w:szCs w:val="22"/>
          <w:lang w:eastAsia="sr-Latn-CS"/>
        </w:rPr>
        <w:t>-</w:t>
      </w:r>
      <w:r w:rsidR="00CD0DD1">
        <w:rPr>
          <w:rFonts w:eastAsia="Calibri"/>
          <w:bCs w:val="0"/>
          <w:color w:val="auto"/>
          <w:sz w:val="22"/>
          <w:szCs w:val="22"/>
          <w:lang w:eastAsia="sr-Latn-CS"/>
        </w:rPr>
        <w:t xml:space="preserve"> </w:t>
      </w:r>
      <w:r w:rsidRPr="006750E7">
        <w:rPr>
          <w:rFonts w:eastAsia="Calibri"/>
          <w:bCs w:val="0"/>
          <w:color w:val="auto"/>
          <w:sz w:val="22"/>
          <w:szCs w:val="22"/>
          <w:lang w:eastAsia="sr-Latn-CS"/>
        </w:rPr>
        <w:t>Огранак РБ Колубара Лазарев</w:t>
      </w:r>
      <w:r w:rsidR="00CD0DD1">
        <w:rPr>
          <w:rFonts w:eastAsia="Calibri"/>
          <w:bCs w:val="0"/>
          <w:color w:val="auto"/>
          <w:sz w:val="22"/>
          <w:szCs w:val="22"/>
          <w:lang w:eastAsia="sr-Latn-CS"/>
        </w:rPr>
        <w:t>ац o уређењу локација и изградњи</w:t>
      </w:r>
      <w:r w:rsidRPr="006750E7">
        <w:rPr>
          <w:rFonts w:eastAsia="Calibri"/>
          <w:bCs w:val="0"/>
          <w:color w:val="auto"/>
          <w:sz w:val="22"/>
          <w:szCs w:val="22"/>
          <w:lang w:eastAsia="sr-Latn-CS"/>
        </w:rPr>
        <w:t xml:space="preserve"> комуналне инфраструктуре за расељавање грађана из насељеног места Скобаљ и по Анекс</w:t>
      </w:r>
      <w:r w:rsidR="008A0945" w:rsidRPr="006750E7">
        <w:rPr>
          <w:rFonts w:eastAsia="Calibri"/>
          <w:bCs w:val="0"/>
          <w:color w:val="auto"/>
          <w:sz w:val="22"/>
          <w:szCs w:val="22"/>
          <w:lang w:eastAsia="sr-Latn-CS"/>
        </w:rPr>
        <w:t>у Споразума за пресељење конака</w:t>
      </w:r>
      <w:r w:rsidRPr="006750E7">
        <w:rPr>
          <w:rFonts w:eastAsia="Calibri"/>
          <w:bCs w:val="0"/>
          <w:color w:val="auto"/>
          <w:sz w:val="22"/>
          <w:szCs w:val="22"/>
          <w:lang w:eastAsia="sr-Latn-CS"/>
        </w:rPr>
        <w:t>.</w:t>
      </w:r>
    </w:p>
    <w:p w:rsidR="008A0945" w:rsidRPr="006750E7" w:rsidRDefault="00C826FD" w:rsidP="008A0945">
      <w:pPr>
        <w:ind w:firstLine="720"/>
        <w:rPr>
          <w:rFonts w:eastAsia="Calibri"/>
          <w:bCs w:val="0"/>
          <w:color w:val="auto"/>
          <w:sz w:val="22"/>
          <w:szCs w:val="22"/>
          <w:lang w:eastAsia="sr-Latn-CS"/>
        </w:rPr>
      </w:pPr>
      <w:r w:rsidRPr="006750E7">
        <w:rPr>
          <w:rFonts w:eastAsia="Calibri"/>
          <w:bCs w:val="0"/>
          <w:color w:val="auto"/>
          <w:sz w:val="22"/>
          <w:szCs w:val="22"/>
          <w:lang w:eastAsia="sr-Latn-CS"/>
        </w:rPr>
        <w:t>У 2019. години планирају се приходи од камата на пласирана средства буџета општине по уговору о депоновању средстава преко ноћи у висини референтне каматне стопе НБС,</w:t>
      </w:r>
      <w:r w:rsidR="00CD0DD1">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који нису планирани 2018. </w:t>
      </w:r>
      <w:r w:rsidR="008A0945" w:rsidRPr="006750E7">
        <w:rPr>
          <w:rFonts w:eastAsia="Calibri"/>
          <w:bCs w:val="0"/>
          <w:color w:val="auto"/>
          <w:sz w:val="22"/>
          <w:szCs w:val="22"/>
          <w:lang w:eastAsia="sr-Latn-CS"/>
        </w:rPr>
        <w:t>године.</w:t>
      </w:r>
    </w:p>
    <w:p w:rsidR="008A0945" w:rsidRPr="006750E7" w:rsidRDefault="00C826FD" w:rsidP="008A0945">
      <w:pPr>
        <w:ind w:firstLine="720"/>
        <w:rPr>
          <w:rFonts w:eastAsia="Calibri"/>
          <w:bCs w:val="0"/>
          <w:color w:val="auto"/>
          <w:sz w:val="22"/>
          <w:szCs w:val="22"/>
          <w:lang w:eastAsia="sr-Latn-CS"/>
        </w:rPr>
      </w:pPr>
      <w:r w:rsidRPr="006750E7">
        <w:rPr>
          <w:rFonts w:eastAsia="Calibri"/>
          <w:bCs w:val="0"/>
          <w:color w:val="auto"/>
          <w:sz w:val="22"/>
          <w:szCs w:val="22"/>
          <w:lang w:eastAsia="sr-Latn-CS"/>
        </w:rPr>
        <w:t xml:space="preserve">Саставни део поступка припреме Одлуке о буџету за 2019. годину су одлуке о изворним приходима општине </w:t>
      </w:r>
      <w:r w:rsidR="00CD0DD1">
        <w:rPr>
          <w:rFonts w:eastAsia="Calibri"/>
          <w:bCs w:val="0"/>
          <w:color w:val="auto"/>
          <w:sz w:val="22"/>
          <w:szCs w:val="22"/>
          <w:lang w:eastAsia="sr-Latn-CS"/>
        </w:rPr>
        <w:t>–</w:t>
      </w:r>
      <w:r w:rsidR="008A0945" w:rsidRPr="006750E7">
        <w:rPr>
          <w:rFonts w:eastAsia="Calibri"/>
          <w:bCs w:val="0"/>
          <w:color w:val="auto"/>
          <w:sz w:val="22"/>
          <w:szCs w:val="22"/>
          <w:lang w:eastAsia="sr-Latn-CS"/>
        </w:rPr>
        <w:t xml:space="preserve"> Одлуке</w:t>
      </w:r>
      <w:r w:rsidR="00CD0DD1">
        <w:rPr>
          <w:rFonts w:eastAsia="Calibri"/>
          <w:bCs w:val="0"/>
          <w:color w:val="auto"/>
          <w:sz w:val="22"/>
          <w:szCs w:val="22"/>
          <w:lang w:eastAsia="sr-Latn-CS"/>
        </w:rPr>
        <w:t xml:space="preserve"> </w:t>
      </w:r>
      <w:r w:rsidR="008A0945" w:rsidRPr="006750E7">
        <w:rPr>
          <w:rFonts w:eastAsia="Calibri"/>
          <w:bCs w:val="0"/>
          <w:color w:val="auto"/>
          <w:sz w:val="22"/>
          <w:szCs w:val="22"/>
          <w:lang w:eastAsia="sr-Latn-CS"/>
        </w:rPr>
        <w:t>о порезу на имовину и Предлози о</w:t>
      </w:r>
      <w:r w:rsidRPr="006750E7">
        <w:rPr>
          <w:rFonts w:eastAsia="Calibri"/>
          <w:bCs w:val="0"/>
          <w:color w:val="auto"/>
          <w:sz w:val="22"/>
          <w:szCs w:val="22"/>
          <w:lang w:eastAsia="sr-Latn-CS"/>
        </w:rPr>
        <w:t>длука о комуналним таксама, доприносу за уређење грађевинског земљишта и др., као и одлуке о:</w:t>
      </w:r>
      <w:r w:rsidR="008A0945" w:rsidRPr="006750E7">
        <w:rPr>
          <w:rFonts w:eastAsia="Calibri"/>
          <w:bCs w:val="0"/>
          <w:color w:val="auto"/>
          <w:sz w:val="22"/>
          <w:szCs w:val="22"/>
          <w:lang w:eastAsia="sr-Latn-CS"/>
        </w:rPr>
        <w:t xml:space="preserve"> ценама услуга јавних предузећа,</w:t>
      </w:r>
      <w:r w:rsidRPr="006750E7">
        <w:rPr>
          <w:rFonts w:eastAsia="Calibri"/>
          <w:bCs w:val="0"/>
          <w:color w:val="auto"/>
          <w:sz w:val="22"/>
          <w:szCs w:val="22"/>
          <w:lang w:eastAsia="sr-Latn-CS"/>
        </w:rPr>
        <w:t xml:space="preserve"> правима из социјалне заштите,</w:t>
      </w:r>
      <w:r w:rsidR="00CD0DD1">
        <w:rPr>
          <w:rFonts w:eastAsia="Calibri"/>
          <w:bCs w:val="0"/>
          <w:color w:val="auto"/>
          <w:sz w:val="22"/>
          <w:szCs w:val="22"/>
          <w:lang w:eastAsia="sr-Latn-CS"/>
        </w:rPr>
        <w:t xml:space="preserve"> </w:t>
      </w:r>
      <w:r w:rsidRPr="006750E7">
        <w:rPr>
          <w:rFonts w:eastAsia="Calibri"/>
          <w:bCs w:val="0"/>
          <w:color w:val="auto"/>
          <w:sz w:val="22"/>
          <w:szCs w:val="22"/>
          <w:lang w:eastAsia="sr-Latn-CS"/>
        </w:rPr>
        <w:t>друштвене бриге о породици и деци</w:t>
      </w:r>
      <w:r w:rsidR="00CD0DD1">
        <w:rPr>
          <w:rFonts w:eastAsia="Calibri"/>
          <w:bCs w:val="0"/>
          <w:color w:val="auto"/>
          <w:sz w:val="22"/>
          <w:szCs w:val="22"/>
          <w:lang w:eastAsia="sr-Latn-CS"/>
        </w:rPr>
        <w:t xml:space="preserve"> </w:t>
      </w:r>
      <w:r w:rsidRPr="006750E7">
        <w:rPr>
          <w:rFonts w:eastAsia="Calibri"/>
          <w:bCs w:val="0"/>
          <w:color w:val="auto"/>
          <w:sz w:val="22"/>
          <w:szCs w:val="22"/>
          <w:lang w:eastAsia="sr-Latn-CS"/>
        </w:rPr>
        <w:t>-</w:t>
      </w:r>
      <w:r w:rsidR="00CD0DD1">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породиљама и др., економској, регресираним </w:t>
      </w:r>
      <w:r w:rsidR="00CD0DD1">
        <w:rPr>
          <w:rFonts w:eastAsia="Calibri"/>
          <w:bCs w:val="0"/>
          <w:color w:val="auto"/>
          <w:sz w:val="22"/>
          <w:szCs w:val="22"/>
          <w:lang w:eastAsia="sr-Latn-CS"/>
        </w:rPr>
        <w:t>и</w:t>
      </w:r>
      <w:r w:rsidR="008A0945" w:rsidRPr="006750E7">
        <w:rPr>
          <w:rFonts w:eastAsia="Calibri"/>
          <w:bCs w:val="0"/>
          <w:color w:val="auto"/>
          <w:sz w:val="22"/>
          <w:szCs w:val="22"/>
          <w:lang w:eastAsia="sr-Latn-CS"/>
        </w:rPr>
        <w:t xml:space="preserve"> ценама боравка деце у вртићу,</w:t>
      </w:r>
      <w:r w:rsidRPr="006750E7">
        <w:rPr>
          <w:rFonts w:eastAsia="Calibri"/>
          <w:bCs w:val="0"/>
          <w:color w:val="auto"/>
          <w:sz w:val="22"/>
          <w:szCs w:val="22"/>
          <w:lang w:eastAsia="sr-Latn-CS"/>
        </w:rPr>
        <w:t xml:space="preserve"> регресираним ценама комуналних услуга и др. осим одлуке о посебној накнади за заштиту и унапређење животне ср</w:t>
      </w:r>
      <w:r w:rsidR="00285700" w:rsidRPr="006750E7">
        <w:rPr>
          <w:rFonts w:eastAsia="Calibri"/>
          <w:bCs w:val="0"/>
          <w:color w:val="auto"/>
          <w:sz w:val="22"/>
          <w:szCs w:val="22"/>
          <w:lang w:eastAsia="sr-Latn-CS"/>
        </w:rPr>
        <w:t>едине која се неће доносити пре</w:t>
      </w:r>
      <w:r w:rsidRPr="006750E7">
        <w:rPr>
          <w:rFonts w:eastAsia="Calibri"/>
          <w:bCs w:val="0"/>
          <w:color w:val="auto"/>
          <w:sz w:val="22"/>
          <w:szCs w:val="22"/>
          <w:lang w:eastAsia="sr-Latn-CS"/>
        </w:rPr>
        <w:t xml:space="preserve"> 01.марта 2019. године када ступају на снагу одредбе </w:t>
      </w:r>
      <w:r w:rsidR="008A0945" w:rsidRPr="006750E7">
        <w:rPr>
          <w:bCs w:val="0"/>
          <w:color w:val="auto"/>
          <w:sz w:val="22"/>
          <w:szCs w:val="22"/>
          <w:lang w:eastAsia="sr-Latn-CS"/>
        </w:rPr>
        <w:t>Закона о накнадама за коришћење јавних добара,</w:t>
      </w:r>
      <w:r w:rsidR="00CD0DD1">
        <w:rPr>
          <w:bCs w:val="0"/>
          <w:color w:val="auto"/>
          <w:sz w:val="22"/>
          <w:szCs w:val="22"/>
          <w:lang w:eastAsia="sr-Latn-CS"/>
        </w:rPr>
        <w:t xml:space="preserve"> </w:t>
      </w:r>
      <w:r w:rsidR="008A0945" w:rsidRPr="006750E7">
        <w:rPr>
          <w:rFonts w:eastAsia="Calibri"/>
          <w:bCs w:val="0"/>
          <w:color w:val="auto"/>
          <w:sz w:val="22"/>
          <w:szCs w:val="22"/>
          <w:lang w:eastAsia="sr-Latn-CS"/>
        </w:rPr>
        <w:t xml:space="preserve">којима се, </w:t>
      </w:r>
      <w:r w:rsidRPr="006750E7">
        <w:rPr>
          <w:rFonts w:eastAsia="Calibri"/>
          <w:bCs w:val="0"/>
          <w:color w:val="auto"/>
          <w:sz w:val="22"/>
          <w:szCs w:val="22"/>
          <w:lang w:eastAsia="sr-Latn-CS"/>
        </w:rPr>
        <w:t>на нов начин,</w:t>
      </w:r>
      <w:r w:rsidR="00CD0DD1">
        <w:rPr>
          <w:rFonts w:eastAsia="Calibri"/>
          <w:bCs w:val="0"/>
          <w:color w:val="auto"/>
          <w:sz w:val="22"/>
          <w:szCs w:val="22"/>
          <w:lang w:eastAsia="sr-Latn-CS"/>
        </w:rPr>
        <w:t xml:space="preserve"> </w:t>
      </w:r>
      <w:r w:rsidRPr="006750E7">
        <w:rPr>
          <w:rFonts w:eastAsia="Calibri"/>
          <w:bCs w:val="0"/>
          <w:color w:val="auto"/>
          <w:sz w:val="22"/>
          <w:szCs w:val="22"/>
          <w:lang w:eastAsia="sr-Latn-CS"/>
        </w:rPr>
        <w:t>уређује висина и поступак утврђивања ове накнаде.</w:t>
      </w:r>
    </w:p>
    <w:p w:rsidR="008A0945" w:rsidRPr="006750E7" w:rsidRDefault="00C826FD" w:rsidP="008A0945">
      <w:pPr>
        <w:ind w:firstLine="720"/>
        <w:rPr>
          <w:rFonts w:eastAsia="Calibri"/>
          <w:bCs w:val="0"/>
          <w:color w:val="auto"/>
          <w:sz w:val="22"/>
          <w:szCs w:val="22"/>
          <w:lang w:eastAsia="sr-Latn-CS"/>
        </w:rPr>
      </w:pPr>
      <w:r w:rsidRPr="006750E7">
        <w:rPr>
          <w:rFonts w:eastAsia="Calibri"/>
          <w:bCs w:val="0"/>
          <w:color w:val="auto"/>
          <w:sz w:val="22"/>
          <w:szCs w:val="22"/>
          <w:lang w:eastAsia="sr-Latn-CS"/>
        </w:rPr>
        <w:t>Накнаде и цене услуга које уређује општина Лајковац у 2019. увећавају се у односу на 2018. годину за % пројекто</w:t>
      </w:r>
      <w:r w:rsidR="00CD0DD1">
        <w:rPr>
          <w:rFonts w:eastAsia="Calibri"/>
          <w:bCs w:val="0"/>
          <w:color w:val="auto"/>
          <w:sz w:val="22"/>
          <w:szCs w:val="22"/>
          <w:lang w:eastAsia="sr-Latn-CS"/>
        </w:rPr>
        <w:t>ване</w:t>
      </w:r>
      <w:r w:rsidRPr="006750E7">
        <w:rPr>
          <w:rFonts w:eastAsia="Calibri"/>
          <w:bCs w:val="0"/>
          <w:color w:val="auto"/>
          <w:sz w:val="22"/>
          <w:szCs w:val="22"/>
          <w:lang w:eastAsia="sr-Latn-CS"/>
        </w:rPr>
        <w:t xml:space="preserve"> инфлације за 2018. годину од 2,4%.  </w:t>
      </w:r>
    </w:p>
    <w:p w:rsidR="008A0945" w:rsidRPr="006750E7" w:rsidRDefault="008A0945" w:rsidP="008A0945">
      <w:pPr>
        <w:ind w:firstLine="720"/>
        <w:rPr>
          <w:rFonts w:eastAsia="Calibri"/>
          <w:bCs w:val="0"/>
          <w:color w:val="auto"/>
          <w:sz w:val="22"/>
          <w:szCs w:val="22"/>
          <w:lang w:eastAsia="sr-Latn-CS"/>
        </w:rPr>
      </w:pPr>
      <w:r w:rsidRPr="006750E7">
        <w:rPr>
          <w:rFonts w:eastAsia="Calibri"/>
          <w:bCs w:val="0"/>
          <w:color w:val="auto"/>
          <w:sz w:val="22"/>
          <w:szCs w:val="22"/>
          <w:lang w:eastAsia="sr-Latn-CS"/>
        </w:rPr>
        <w:t>Укупни општи приходи</w:t>
      </w:r>
      <w:r w:rsidR="00C826FD" w:rsidRPr="006750E7">
        <w:rPr>
          <w:rFonts w:eastAsia="Calibri"/>
          <w:bCs w:val="0"/>
          <w:color w:val="auto"/>
          <w:sz w:val="22"/>
          <w:szCs w:val="22"/>
          <w:lang w:eastAsia="sr-Latn-CS"/>
        </w:rPr>
        <w:t xml:space="preserve"> буџета (тзв. класичан оквир) за 2019. годину планирају се у износу одоко 460 милиона динара</w:t>
      </w:r>
      <w:r w:rsidRPr="006750E7">
        <w:rPr>
          <w:rFonts w:eastAsia="Calibri"/>
          <w:bCs w:val="0"/>
          <w:color w:val="auto"/>
          <w:sz w:val="22"/>
          <w:szCs w:val="22"/>
          <w:lang w:eastAsia="sr-Latn-CS"/>
        </w:rPr>
        <w:t>.</w:t>
      </w:r>
    </w:p>
    <w:p w:rsidR="008A0945" w:rsidRPr="006750E7" w:rsidRDefault="00C826FD" w:rsidP="008A0945">
      <w:pPr>
        <w:ind w:firstLine="720"/>
        <w:rPr>
          <w:rFonts w:eastAsia="Calibri"/>
          <w:bCs w:val="0"/>
          <w:color w:val="auto"/>
          <w:sz w:val="22"/>
          <w:szCs w:val="22"/>
          <w:lang w:eastAsia="sr-Latn-CS"/>
        </w:rPr>
      </w:pPr>
      <w:r w:rsidRPr="006750E7">
        <w:rPr>
          <w:rFonts w:eastAsia="Calibri"/>
          <w:bCs w:val="0"/>
          <w:color w:val="auto"/>
          <w:sz w:val="22"/>
          <w:szCs w:val="22"/>
          <w:lang w:eastAsia="sr-Latn-CS"/>
        </w:rPr>
        <w:t>Процена је да ће пренета неутрошена средства –</w:t>
      </w:r>
      <w:r w:rsidR="00CD0DD1">
        <w:rPr>
          <w:rFonts w:eastAsia="Calibri"/>
          <w:bCs w:val="0"/>
          <w:color w:val="auto"/>
          <w:sz w:val="22"/>
          <w:szCs w:val="22"/>
          <w:lang w:eastAsia="sr-Latn-CS"/>
        </w:rPr>
        <w:t xml:space="preserve"> </w:t>
      </w:r>
      <w:r w:rsidRPr="006750E7">
        <w:rPr>
          <w:rFonts w:eastAsia="Calibri"/>
          <w:bCs w:val="0"/>
          <w:color w:val="auto"/>
          <w:sz w:val="22"/>
          <w:szCs w:val="22"/>
          <w:lang w:eastAsia="sr-Latn-CS"/>
        </w:rPr>
        <w:t xml:space="preserve">суфицит из класичног оквира бити око 80 милиона динара.         </w:t>
      </w:r>
    </w:p>
    <w:p w:rsidR="008A0945" w:rsidRPr="006750E7" w:rsidRDefault="00C826FD" w:rsidP="008A0945">
      <w:pPr>
        <w:ind w:firstLine="720"/>
        <w:rPr>
          <w:rFonts w:eastAsia="Calibri"/>
          <w:bCs w:val="0"/>
          <w:color w:val="auto"/>
          <w:sz w:val="22"/>
          <w:szCs w:val="22"/>
          <w:lang w:eastAsia="sr-Latn-CS"/>
        </w:rPr>
      </w:pPr>
      <w:r w:rsidRPr="006750E7">
        <w:rPr>
          <w:rFonts w:eastAsia="Calibri"/>
          <w:b/>
          <w:bCs w:val="0"/>
          <w:color w:val="auto"/>
          <w:sz w:val="22"/>
          <w:szCs w:val="22"/>
          <w:lang w:eastAsia="sr-Latn-CS"/>
        </w:rPr>
        <w:t>Индексација свих прихода и примања за 2020. и 2021.</w:t>
      </w:r>
      <w:r w:rsidR="00CD0DD1">
        <w:rPr>
          <w:rFonts w:eastAsia="Calibri"/>
          <w:b/>
          <w:bCs w:val="0"/>
          <w:color w:val="auto"/>
          <w:sz w:val="22"/>
          <w:szCs w:val="22"/>
          <w:lang w:eastAsia="sr-Latn-CS"/>
        </w:rPr>
        <w:t xml:space="preserve"> </w:t>
      </w:r>
      <w:r w:rsidRPr="006750E7">
        <w:rPr>
          <w:rFonts w:eastAsia="Calibri"/>
          <w:b/>
          <w:bCs w:val="0"/>
          <w:color w:val="auto"/>
          <w:sz w:val="22"/>
          <w:szCs w:val="22"/>
          <w:lang w:eastAsia="sr-Latn-CS"/>
        </w:rPr>
        <w:t>годину врши се по стопи од 3,0%.</w:t>
      </w:r>
    </w:p>
    <w:p w:rsidR="00C826FD" w:rsidRPr="006750E7" w:rsidRDefault="00C826FD" w:rsidP="008A0945">
      <w:pPr>
        <w:ind w:firstLine="720"/>
        <w:rPr>
          <w:rFonts w:eastAsia="Calibri"/>
          <w:bCs w:val="0"/>
          <w:color w:val="auto"/>
          <w:sz w:val="22"/>
          <w:szCs w:val="22"/>
          <w:lang w:eastAsia="sr-Latn-CS"/>
        </w:rPr>
      </w:pPr>
      <w:r w:rsidRPr="006750E7">
        <w:rPr>
          <w:rFonts w:eastAsia="Calibri"/>
          <w:bCs w:val="0"/>
          <w:color w:val="auto"/>
          <w:sz w:val="22"/>
          <w:szCs w:val="22"/>
          <w:lang w:eastAsia="sr-Latn-CS"/>
        </w:rPr>
        <w:t>Остварење прихода пратиће се током године и у случају одсту</w:t>
      </w:r>
      <w:r w:rsidR="0075633B" w:rsidRPr="006750E7">
        <w:rPr>
          <w:rFonts w:eastAsia="Calibri"/>
          <w:bCs w:val="0"/>
          <w:color w:val="auto"/>
          <w:sz w:val="22"/>
          <w:szCs w:val="22"/>
          <w:lang w:eastAsia="sr-Latn-CS"/>
        </w:rPr>
        <w:t>пања у односу на процену дату овом Одлуком</w:t>
      </w:r>
      <w:r w:rsidRPr="006750E7">
        <w:rPr>
          <w:rFonts w:eastAsia="Calibri"/>
          <w:bCs w:val="0"/>
          <w:color w:val="auto"/>
          <w:sz w:val="22"/>
          <w:szCs w:val="22"/>
          <w:lang w:eastAsia="sr-Latn-CS"/>
        </w:rPr>
        <w:t xml:space="preserve"> вршиће се корекције плана прихода и усклађивање расхода ребалансом.   </w:t>
      </w:r>
    </w:p>
    <w:p w:rsidR="00CD0DD1" w:rsidRPr="006750E7" w:rsidRDefault="00CD0DD1" w:rsidP="00CD0DD1">
      <w:pPr>
        <w:ind w:firstLine="720"/>
        <w:rPr>
          <w:color w:val="auto"/>
          <w:sz w:val="22"/>
          <w:szCs w:val="22"/>
        </w:rPr>
      </w:pPr>
      <w:r w:rsidRPr="006750E7">
        <w:rPr>
          <w:color w:val="auto"/>
          <w:sz w:val="22"/>
          <w:szCs w:val="22"/>
        </w:rPr>
        <w:t>Имајући у виду фискална правила, као и величину потребног фискалног прилагођавања, у овој Одлуци поједине категорије расхода реално су планиране у складу са смерницама датим Упутством,</w:t>
      </w:r>
      <w:r>
        <w:rPr>
          <w:color w:val="auto"/>
          <w:sz w:val="22"/>
          <w:szCs w:val="22"/>
        </w:rPr>
        <w:t xml:space="preserve"> </w:t>
      </w:r>
      <w:r w:rsidRPr="006750E7">
        <w:rPr>
          <w:color w:val="auto"/>
          <w:sz w:val="22"/>
          <w:szCs w:val="22"/>
        </w:rPr>
        <w:t>приходним могућностима буџета, њиховим извршењем у 2018.</w:t>
      </w:r>
      <w:r>
        <w:rPr>
          <w:color w:val="auto"/>
          <w:sz w:val="22"/>
          <w:szCs w:val="22"/>
        </w:rPr>
        <w:t xml:space="preserve"> </w:t>
      </w:r>
      <w:r w:rsidRPr="006750E7">
        <w:rPr>
          <w:color w:val="auto"/>
          <w:sz w:val="22"/>
          <w:szCs w:val="22"/>
        </w:rPr>
        <w:t>години, као и планираним политикама у наредном периоду.</w:t>
      </w:r>
      <w:r w:rsidRPr="006750E7">
        <w:rPr>
          <w:color w:val="auto"/>
          <w:sz w:val="22"/>
          <w:szCs w:val="22"/>
        </w:rPr>
        <w:tab/>
      </w:r>
    </w:p>
    <w:p w:rsidR="00C826FD" w:rsidRPr="006750E7" w:rsidRDefault="00C826FD" w:rsidP="00257EDA">
      <w:pPr>
        <w:rPr>
          <w:rFonts w:eastAsia="Calibri"/>
          <w:bCs w:val="0"/>
          <w:color w:val="auto"/>
          <w:sz w:val="22"/>
          <w:szCs w:val="22"/>
          <w:lang w:eastAsia="sr-Latn-CS"/>
        </w:rPr>
      </w:pPr>
    </w:p>
    <w:p w:rsidR="00C826FD" w:rsidRPr="006750E7" w:rsidRDefault="00C826FD" w:rsidP="008A0945">
      <w:pPr>
        <w:pBdr>
          <w:top w:val="nil"/>
          <w:left w:val="nil"/>
          <w:bottom w:val="nil"/>
          <w:right w:val="nil"/>
          <w:between w:val="nil"/>
        </w:pBdr>
        <w:jc w:val="center"/>
        <w:outlineLvl w:val="1"/>
        <w:rPr>
          <w:b/>
          <w:bCs w:val="0"/>
          <w:color w:val="auto"/>
          <w:sz w:val="22"/>
          <w:szCs w:val="22"/>
          <w:lang w:eastAsia="sr-Latn-CS"/>
        </w:rPr>
      </w:pPr>
      <w:r w:rsidRPr="006750E7">
        <w:rPr>
          <w:b/>
          <w:bCs w:val="0"/>
          <w:color w:val="auto"/>
          <w:sz w:val="22"/>
          <w:szCs w:val="22"/>
          <w:lang w:eastAsia="sr-Latn-CS"/>
        </w:rPr>
        <w:t>ОБРАЗЛОЖЕЊЕ ПЛАНИРАНИХ ПРИХОДА БУЏЕТА</w:t>
      </w:r>
      <w:r w:rsidRPr="006750E7">
        <w:rPr>
          <w:b/>
          <w:bCs w:val="0"/>
          <w:color w:val="auto"/>
          <w:sz w:val="22"/>
          <w:szCs w:val="22"/>
          <w:lang w:eastAsia="sr-Latn-CS"/>
        </w:rPr>
        <w:br/>
      </w:r>
    </w:p>
    <w:p w:rsidR="00C826FD" w:rsidRPr="006750E7" w:rsidRDefault="00C826FD" w:rsidP="00257EDA">
      <w:pPr>
        <w:pBdr>
          <w:top w:val="nil"/>
          <w:left w:val="nil"/>
          <w:bottom w:val="nil"/>
          <w:right w:val="nil"/>
          <w:between w:val="nil"/>
        </w:pBdr>
        <w:jc w:val="left"/>
        <w:rPr>
          <w:rFonts w:eastAsia="Arial"/>
          <w:b/>
          <w:bCs w:val="0"/>
          <w:color w:val="auto"/>
          <w:sz w:val="22"/>
          <w:szCs w:val="22"/>
          <w:lang w:eastAsia="sr-Latn-CS"/>
        </w:rPr>
      </w:pPr>
      <w:r w:rsidRPr="006750E7">
        <w:rPr>
          <w:rFonts w:eastAsia="Arial"/>
          <w:b/>
          <w:bCs w:val="0"/>
          <w:color w:val="auto"/>
          <w:sz w:val="22"/>
          <w:szCs w:val="22"/>
          <w:lang w:eastAsia="sr-Latn-CS"/>
        </w:rPr>
        <w:t>7   ТЕКУЋИ ПРИХОДИ</w:t>
      </w:r>
    </w:p>
    <w:p w:rsidR="00C826FD" w:rsidRPr="006750E7" w:rsidRDefault="00C826FD" w:rsidP="00257EDA">
      <w:pPr>
        <w:pBdr>
          <w:top w:val="nil"/>
          <w:left w:val="nil"/>
          <w:bottom w:val="nil"/>
          <w:right w:val="nil"/>
          <w:between w:val="nil"/>
        </w:pBdr>
        <w:jc w:val="left"/>
        <w:rPr>
          <w:b/>
          <w:bCs w:val="0"/>
          <w:color w:val="auto"/>
          <w:sz w:val="22"/>
          <w:szCs w:val="22"/>
          <w:lang w:eastAsia="sr-Latn-CS"/>
        </w:rPr>
      </w:pPr>
      <w:r w:rsidRPr="006750E7">
        <w:rPr>
          <w:b/>
          <w:bCs w:val="0"/>
          <w:color w:val="auto"/>
          <w:sz w:val="22"/>
          <w:szCs w:val="22"/>
          <w:lang w:val="en-US" w:eastAsia="sr-Latn-CS"/>
        </w:rPr>
        <w:t xml:space="preserve">710 </w:t>
      </w:r>
      <w:r w:rsidRPr="006750E7">
        <w:rPr>
          <w:b/>
          <w:bCs w:val="0"/>
          <w:color w:val="auto"/>
          <w:sz w:val="22"/>
          <w:szCs w:val="22"/>
          <w:lang w:eastAsia="sr-Latn-CS"/>
        </w:rPr>
        <w:t>ПОРЕЗ НА ДОХОДАК</w:t>
      </w:r>
    </w:p>
    <w:p w:rsidR="00C826FD" w:rsidRPr="006750E7" w:rsidRDefault="00285700" w:rsidP="00257EDA">
      <w:pPr>
        <w:pBdr>
          <w:top w:val="nil"/>
          <w:left w:val="nil"/>
          <w:bottom w:val="nil"/>
          <w:right w:val="nil"/>
          <w:between w:val="nil"/>
        </w:pBdr>
        <w:jc w:val="left"/>
        <w:rPr>
          <w:b/>
          <w:bCs w:val="0"/>
          <w:color w:val="auto"/>
          <w:sz w:val="22"/>
          <w:szCs w:val="22"/>
          <w:lang w:eastAsia="sr-Latn-CS"/>
        </w:rPr>
      </w:pPr>
      <w:r w:rsidRPr="006750E7">
        <w:rPr>
          <w:b/>
          <w:bCs w:val="0"/>
          <w:color w:val="auto"/>
          <w:sz w:val="22"/>
          <w:szCs w:val="22"/>
          <w:lang w:eastAsia="sr-Latn-CS"/>
        </w:rPr>
        <w:t>711 ПОРЕЗ НА ДОХОДАК</w:t>
      </w:r>
      <w:r w:rsidR="00C826FD" w:rsidRPr="006750E7">
        <w:rPr>
          <w:b/>
          <w:bCs w:val="0"/>
          <w:color w:val="auto"/>
          <w:sz w:val="22"/>
          <w:szCs w:val="22"/>
          <w:lang w:eastAsia="sr-Latn-CS"/>
        </w:rPr>
        <w:t>, ДОБИТ И КАПИТАЛНЕ ДОБИТКЕ</w:t>
      </w:r>
    </w:p>
    <w:p w:rsidR="00C826FD" w:rsidRPr="006750E7" w:rsidRDefault="00C826FD" w:rsidP="00257EDA">
      <w:pPr>
        <w:pBdr>
          <w:top w:val="nil"/>
          <w:left w:val="nil"/>
          <w:bottom w:val="nil"/>
          <w:right w:val="nil"/>
          <w:between w:val="nil"/>
        </w:pBdr>
        <w:jc w:val="left"/>
        <w:rPr>
          <w:bCs w:val="0"/>
          <w:color w:val="auto"/>
          <w:sz w:val="22"/>
          <w:szCs w:val="22"/>
          <w:u w:val="single"/>
          <w:lang w:eastAsia="sr-Latn-CS"/>
        </w:rPr>
      </w:pPr>
      <w:r w:rsidRPr="006750E7">
        <w:rPr>
          <w:b/>
          <w:bCs w:val="0"/>
          <w:color w:val="auto"/>
          <w:sz w:val="22"/>
          <w:szCs w:val="22"/>
          <w:u w:val="single"/>
          <w:lang w:eastAsia="sr-Latn-CS"/>
        </w:rPr>
        <w:t xml:space="preserve">711111 </w:t>
      </w:r>
      <w:r w:rsidRPr="006750E7">
        <w:rPr>
          <w:b/>
          <w:bCs w:val="0"/>
          <w:color w:val="auto"/>
          <w:sz w:val="22"/>
          <w:szCs w:val="22"/>
          <w:u w:val="single"/>
          <w:lang w:eastAsia="sr-Latn-CS"/>
        </w:rPr>
        <w:tab/>
        <w:t>Порез на зараде______________________________________________</w:t>
      </w:r>
      <w:r w:rsidR="00CD0DD1">
        <w:rPr>
          <w:b/>
          <w:bCs w:val="0"/>
          <w:color w:val="auto"/>
          <w:sz w:val="22"/>
          <w:szCs w:val="22"/>
          <w:u w:val="single"/>
          <w:lang w:eastAsia="sr-Latn-CS"/>
        </w:rPr>
        <w:t xml:space="preserve">   </w:t>
      </w:r>
      <w:r w:rsidRPr="006750E7">
        <w:rPr>
          <w:b/>
          <w:bCs w:val="0"/>
          <w:color w:val="auto"/>
          <w:sz w:val="22"/>
          <w:szCs w:val="22"/>
          <w:u w:val="single"/>
          <w:lang w:eastAsia="sr-Latn-CS"/>
        </w:rPr>
        <w:t>_____302.</w:t>
      </w:r>
      <w:r w:rsidRPr="006750E7">
        <w:rPr>
          <w:b/>
          <w:bCs w:val="0"/>
          <w:color w:val="auto"/>
          <w:sz w:val="22"/>
          <w:szCs w:val="22"/>
          <w:u w:val="single"/>
          <w:lang w:val="en-US" w:eastAsia="sr-Latn-CS"/>
        </w:rPr>
        <w:t>4</w:t>
      </w:r>
      <w:r w:rsidRPr="006750E7">
        <w:rPr>
          <w:b/>
          <w:bCs w:val="0"/>
          <w:color w:val="auto"/>
          <w:sz w:val="22"/>
          <w:szCs w:val="22"/>
          <w:u w:val="single"/>
          <w:lang w:eastAsia="sr-Latn-CS"/>
        </w:rPr>
        <w:t>00.000,00</w:t>
      </w:r>
    </w:p>
    <w:p w:rsidR="00285700" w:rsidRPr="006750E7" w:rsidRDefault="00285700"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Утврђује се и наплаћује по</w:t>
      </w:r>
      <w:r w:rsidR="00CD0DD1">
        <w:rPr>
          <w:bCs w:val="0"/>
          <w:color w:val="auto"/>
          <w:sz w:val="22"/>
          <w:szCs w:val="22"/>
          <w:lang w:eastAsia="sr-Latn-CS"/>
        </w:rPr>
        <w:t xml:space="preserve"> </w:t>
      </w:r>
      <w:r w:rsidRPr="006750E7">
        <w:rPr>
          <w:bCs w:val="0"/>
          <w:color w:val="auto"/>
          <w:sz w:val="22"/>
          <w:szCs w:val="22"/>
          <w:lang w:eastAsia="sr-Latn-CS"/>
        </w:rPr>
        <w:t>члану 13-21</w:t>
      </w:r>
      <w:r w:rsidRPr="006750E7">
        <w:rPr>
          <w:bCs w:val="0"/>
          <w:color w:val="auto"/>
          <w:sz w:val="22"/>
          <w:szCs w:val="22"/>
          <w:lang w:val="en-US" w:eastAsia="sr-Latn-CS"/>
        </w:rPr>
        <w:t>.</w:t>
      </w:r>
      <w:r w:rsidRPr="006750E7">
        <w:rPr>
          <w:bCs w:val="0"/>
          <w:color w:val="auto"/>
          <w:sz w:val="22"/>
          <w:szCs w:val="22"/>
          <w:lang w:eastAsia="sr-Latn-CS"/>
        </w:rPr>
        <w:t xml:space="preserve"> Закона о порезу на доходак грађана ("Службени гласник РС", бр. 24/2001</w:t>
      </w:r>
      <w:r w:rsidRPr="006750E7">
        <w:rPr>
          <w:bCs w:val="0"/>
          <w:color w:val="auto"/>
          <w:sz w:val="22"/>
          <w:szCs w:val="22"/>
          <w:lang w:val="en-US" w:eastAsia="sr-Latn-CS"/>
        </w:rPr>
        <w:t xml:space="preserve"> …</w:t>
      </w:r>
      <w:r w:rsidRPr="006750E7">
        <w:rPr>
          <w:bCs w:val="0"/>
          <w:color w:val="auto"/>
          <w:sz w:val="22"/>
          <w:szCs w:val="22"/>
          <w:lang w:eastAsia="sr-Latn-CS"/>
        </w:rPr>
        <w:t xml:space="preserve"> 113/2017, 7/2018 и 95/2018), а према Закону о финансирању локалне самоуправе ("Службени гласник  РС", бр. 62/2006 ... 96/2017 и 89/2018) 74% од пореза на зараде (зараде, накнаде зараде, накнада трошкова и других примања) који се плаћа по стопи од 10% према пребивалишту запосленог припада јединици локалне самоуправе.</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Одлуком о буџету планирају се приходи од пореза на зараде на нивоу остварења у 2018. години увећаном за % повећања зарада у јавном сектору (од 7%), а очекује се и реалан раст зарада запослених у приватном сектору у складу са растом БДП као и повећање пореза на зараде услед повећања минималне цене рада а узимајући у обзир и повећање неопорезивог износа зарада, као и   за додатни позитиван ефекат на остварење  прихода од пореза на зараде запослених у јавним предузећима у 2019. години од 5% односно на основу Законa о изменама и допуни Закона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 95/2018).</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CF5542">
      <w:pPr>
        <w:pBdr>
          <w:top w:val="nil"/>
          <w:left w:val="nil"/>
          <w:bottom w:val="nil"/>
          <w:right w:val="nil"/>
          <w:between w:val="nil"/>
        </w:pBdr>
        <w:tabs>
          <w:tab w:val="left" w:pos="9450"/>
        </w:tabs>
        <w:rPr>
          <w:bCs w:val="0"/>
          <w:color w:val="auto"/>
          <w:sz w:val="22"/>
          <w:szCs w:val="22"/>
          <w:u w:val="single"/>
          <w:lang w:eastAsia="sr-Latn-CS"/>
        </w:rPr>
      </w:pPr>
      <w:r w:rsidRPr="006750E7">
        <w:rPr>
          <w:b/>
          <w:bCs w:val="0"/>
          <w:color w:val="auto"/>
          <w:sz w:val="22"/>
          <w:szCs w:val="22"/>
          <w:u w:val="single"/>
          <w:lang w:eastAsia="sr-Latn-CS"/>
        </w:rPr>
        <w:t>711121 Порез на приходе од самосталних делатности који се плаћа према стварно оствареном приходу, по решењу Пореске управе ____________________ ________________</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___   _150.000.00      </w:t>
      </w:r>
    </w:p>
    <w:p w:rsidR="00BD4DFE" w:rsidRPr="006750E7" w:rsidRDefault="00BD4DFE"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Утврђује се и наплаћује према члану 31-51. Закона о порезу на доходак грађана ("Службени гласник РС", бр. 24/2001</w:t>
      </w:r>
      <w:r w:rsidRPr="006750E7">
        <w:rPr>
          <w:bCs w:val="0"/>
          <w:color w:val="auto"/>
          <w:sz w:val="22"/>
          <w:szCs w:val="22"/>
          <w:lang w:val="en-US" w:eastAsia="sr-Latn-CS"/>
        </w:rPr>
        <w:t xml:space="preserve"> … </w:t>
      </w:r>
      <w:r w:rsidRPr="006750E7">
        <w:rPr>
          <w:bCs w:val="0"/>
          <w:color w:val="auto"/>
          <w:sz w:val="22"/>
          <w:szCs w:val="22"/>
          <w:lang w:eastAsia="sr-Latn-CS"/>
        </w:rPr>
        <w:t xml:space="preserve">113/2017, 7/2018 и 95/2018) на основу решења Пореске управе по стопи од 10%.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Према подацима АПР на територији општине Лајковац регистровано је 356 обвезника прихода од самосталне делатности - предузетника од којих већина порез плаћа паушално. Локалној самоуправи припада 100% прихода.</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u w:val="single"/>
          <w:lang w:eastAsia="sr-Latn-CS"/>
        </w:rPr>
      </w:pPr>
      <w:r w:rsidRPr="006750E7">
        <w:rPr>
          <w:b/>
          <w:bCs w:val="0"/>
          <w:color w:val="auto"/>
          <w:sz w:val="22"/>
          <w:szCs w:val="22"/>
          <w:u w:val="single"/>
          <w:lang w:eastAsia="sr-Latn-CS"/>
        </w:rPr>
        <w:t xml:space="preserve">711122 Порез на приходе од самосталних делатности који се плаћа према паушално утврђеном приходу, по решењу Пореске управе _________ ____________________ 3.864.000,00      </w:t>
      </w:r>
    </w:p>
    <w:p w:rsidR="00BD4DFE" w:rsidRPr="006750E7" w:rsidRDefault="00BD4DFE" w:rsidP="00257EDA">
      <w:pPr>
        <w:pBdr>
          <w:top w:val="nil"/>
          <w:left w:val="nil"/>
          <w:bottom w:val="nil"/>
          <w:right w:val="nil"/>
          <w:between w:val="nil"/>
        </w:pBdr>
        <w:rPr>
          <w:bCs w:val="0"/>
          <w:color w:val="auto"/>
          <w:sz w:val="22"/>
          <w:szCs w:val="22"/>
          <w:lang w:eastAsia="sr-Latn-CS"/>
        </w:rPr>
      </w:pPr>
    </w:p>
    <w:p w:rsidR="00C826FD" w:rsidRPr="006750E7" w:rsidRDefault="003F6BF5"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w:t>
      </w:r>
      <w:r w:rsidR="00C826FD" w:rsidRPr="006750E7">
        <w:rPr>
          <w:bCs w:val="0"/>
          <w:color w:val="auto"/>
          <w:sz w:val="22"/>
          <w:szCs w:val="22"/>
          <w:lang w:eastAsia="sr-Latn-CS"/>
        </w:rPr>
        <w:t>а 2019.</w:t>
      </w:r>
      <w:r w:rsidR="000433E7">
        <w:rPr>
          <w:bCs w:val="0"/>
          <w:color w:val="auto"/>
          <w:sz w:val="22"/>
          <w:szCs w:val="22"/>
          <w:lang w:eastAsia="sr-Latn-CS"/>
        </w:rPr>
        <w:t xml:space="preserve"> </w:t>
      </w:r>
      <w:r w:rsidR="00C826FD" w:rsidRPr="006750E7">
        <w:rPr>
          <w:bCs w:val="0"/>
          <w:color w:val="auto"/>
          <w:sz w:val="22"/>
          <w:szCs w:val="22"/>
          <w:lang w:eastAsia="sr-Latn-CS"/>
        </w:rPr>
        <w:t>годину планирани су приходи на нивоу процењеног остварења у 2018.</w:t>
      </w:r>
      <w:r w:rsidR="000433E7">
        <w:rPr>
          <w:bCs w:val="0"/>
          <w:color w:val="auto"/>
          <w:sz w:val="22"/>
          <w:szCs w:val="22"/>
          <w:lang w:eastAsia="sr-Latn-CS"/>
        </w:rPr>
        <w:t xml:space="preserve"> </w:t>
      </w:r>
      <w:r w:rsidR="00C826FD"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Утврђује се и наплаћује према члану 31-51. Закона о порезу на доходак грађана. ("Службени гласник РС", бр. 24/2001...113/2017, 7/2018 и 95/2018) на основу решења Пореске управе по стопи од 10%.</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Према подацима АПР на територији општине Лајковац регистровано је 356 обвезника прихода од самосталне делатности - предузетника од којих преко 90% порез плаћа паушално. Локалној самоуправи припада 100% прихода.</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711123 Порез на приходе од самосталних делатности који се плаћа према стварно оствареном приходу самоопорезивањем __________________________</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______________________5.122.000,00      </w:t>
      </w:r>
    </w:p>
    <w:p w:rsidR="003F6BF5" w:rsidRPr="006750E7" w:rsidRDefault="003F6BF5"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Утврђује се и наплаћује према члану 31-51. Зак</w:t>
      </w:r>
      <w:r w:rsidR="00CF5542">
        <w:rPr>
          <w:bCs w:val="0"/>
          <w:color w:val="auto"/>
          <w:sz w:val="22"/>
          <w:szCs w:val="22"/>
          <w:lang w:eastAsia="sr-Latn-CS"/>
        </w:rPr>
        <w:t>она о порезу на доходак грађана</w:t>
      </w:r>
      <w:r w:rsidRPr="006750E7">
        <w:rPr>
          <w:bCs w:val="0"/>
          <w:color w:val="auto"/>
          <w:sz w:val="22"/>
          <w:szCs w:val="22"/>
          <w:lang w:eastAsia="sr-Latn-CS"/>
        </w:rPr>
        <w:t xml:space="preserve"> ("Службени гласник РС", бр. 24/2001</w:t>
      </w:r>
      <w:r w:rsidRPr="006750E7">
        <w:rPr>
          <w:bCs w:val="0"/>
          <w:color w:val="auto"/>
          <w:sz w:val="22"/>
          <w:szCs w:val="22"/>
          <w:lang w:val="en-US" w:eastAsia="sr-Latn-CS"/>
        </w:rPr>
        <w:t xml:space="preserve"> … </w:t>
      </w:r>
      <w:r w:rsidRPr="006750E7">
        <w:rPr>
          <w:bCs w:val="0"/>
          <w:color w:val="auto"/>
          <w:sz w:val="22"/>
          <w:szCs w:val="22"/>
          <w:lang w:eastAsia="sr-Latn-CS"/>
        </w:rPr>
        <w:t>113/2017, 7/2018 и 95/2018) на основу решења Пореске управе по стопи од 10%.</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Према последњим познатим подацима АПР на територији општине Лајковац регистровано је 356 обвезника прихода од самосталне делатности - предузетника од којих око 90% порез плаћа према стварно оствареном приходу. Локалној самоуправи припада 100% прихода.</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85700">
      <w:pPr>
        <w:pBdr>
          <w:top w:val="nil"/>
          <w:left w:val="nil"/>
          <w:bottom w:val="nil"/>
          <w:right w:val="nil"/>
          <w:between w:val="nil"/>
        </w:pBdr>
        <w:tabs>
          <w:tab w:val="left" w:pos="9450"/>
        </w:tabs>
        <w:rPr>
          <w:b/>
          <w:bCs w:val="0"/>
          <w:color w:val="auto"/>
          <w:sz w:val="22"/>
          <w:szCs w:val="22"/>
          <w:u w:val="single"/>
          <w:lang w:eastAsia="sr-Latn-CS"/>
        </w:rPr>
      </w:pPr>
      <w:r w:rsidRPr="006750E7">
        <w:rPr>
          <w:b/>
          <w:bCs w:val="0"/>
          <w:color w:val="auto"/>
          <w:sz w:val="22"/>
          <w:szCs w:val="22"/>
          <w:u w:val="single"/>
          <w:lang w:eastAsia="sr-Latn-CS"/>
        </w:rPr>
        <w:t>711145 Порез на приходе од давања у закуп покретних ствари - по основу самоопорезивања и по решењу Пореске управе ___________________________________________________160.000,00</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Утврђују се на основу члана 82. Закона о порезу на доходак грађана ("Службени гласник РС", бр. 24/2001</w:t>
      </w:r>
      <w:r w:rsidRPr="006750E7">
        <w:rPr>
          <w:bCs w:val="0"/>
          <w:color w:val="auto"/>
          <w:sz w:val="22"/>
          <w:szCs w:val="22"/>
          <w:lang w:val="en-US" w:eastAsia="sr-Latn-CS"/>
        </w:rPr>
        <w:t xml:space="preserve"> … </w:t>
      </w:r>
      <w:r w:rsidRPr="006750E7">
        <w:rPr>
          <w:bCs w:val="0"/>
          <w:color w:val="auto"/>
          <w:sz w:val="22"/>
          <w:szCs w:val="22"/>
          <w:lang w:eastAsia="sr-Latn-CS"/>
        </w:rPr>
        <w:t>113/2017, 7/2018 и 95/2018) према пребивалишту обвезника по стопи од 20% по одбитку нормираних трошкова а локалној самоуправи припрада 100% прихода.</w:t>
      </w:r>
    </w:p>
    <w:p w:rsidR="00C826FD" w:rsidRPr="006750E7" w:rsidRDefault="00C826FD" w:rsidP="00257EDA">
      <w:pPr>
        <w:pBdr>
          <w:top w:val="nil"/>
          <w:left w:val="nil"/>
          <w:bottom w:val="nil"/>
          <w:right w:val="nil"/>
          <w:between w:val="nil"/>
        </w:pBdr>
        <w:jc w:val="left"/>
        <w:rPr>
          <w:b/>
          <w:bCs w:val="0"/>
          <w:color w:val="auto"/>
          <w:sz w:val="22"/>
          <w:szCs w:val="22"/>
          <w:lang w:eastAsia="sr-Latn-CS"/>
        </w:rPr>
      </w:pPr>
    </w:p>
    <w:p w:rsidR="00C826FD" w:rsidRPr="006750E7" w:rsidRDefault="00C826FD" w:rsidP="00257EDA">
      <w:pPr>
        <w:pBdr>
          <w:top w:val="nil"/>
          <w:left w:val="nil"/>
          <w:bottom w:val="nil"/>
          <w:right w:val="nil"/>
          <w:between w:val="nil"/>
        </w:pBdr>
        <w:jc w:val="left"/>
        <w:rPr>
          <w:b/>
          <w:bCs w:val="0"/>
          <w:color w:val="auto"/>
          <w:sz w:val="22"/>
          <w:szCs w:val="22"/>
          <w:u w:val="single"/>
          <w:lang w:eastAsia="sr-Latn-CS"/>
        </w:rPr>
      </w:pPr>
      <w:r w:rsidRPr="006750E7">
        <w:rPr>
          <w:b/>
          <w:bCs w:val="0"/>
          <w:color w:val="auto"/>
          <w:sz w:val="22"/>
          <w:szCs w:val="22"/>
          <w:u w:val="single"/>
          <w:lang w:eastAsia="sr-Latn-CS"/>
        </w:rPr>
        <w:t>711147 Порез на земљиште_________________________</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___________________________11.000,00 </w:t>
      </w:r>
    </w:p>
    <w:p w:rsidR="00C826FD" w:rsidRPr="006750E7" w:rsidRDefault="00C826FD" w:rsidP="00257EDA">
      <w:pPr>
        <w:pBdr>
          <w:top w:val="nil"/>
          <w:left w:val="nil"/>
          <w:bottom w:val="nil"/>
          <w:right w:val="nil"/>
          <w:between w:val="nil"/>
        </w:pBdr>
        <w:jc w:val="left"/>
        <w:rPr>
          <w:bCs w:val="0"/>
          <w:color w:val="auto"/>
          <w:sz w:val="22"/>
          <w:szCs w:val="22"/>
          <w:u w:val="single"/>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Утврђују се на основу члана 82. Закона о порезу на доходак грађана ("Службени гласник РС", бр. 24/2001 ... 108/2013) према пребивалишту обвезника по стопи од 20% по одбитку нормираних трошкова а локалној самоуправи припрада 100% прихода. Планира се наплата старих потраживања из периода пре 2014.</w:t>
      </w:r>
      <w:r w:rsidR="00CF5542">
        <w:rPr>
          <w:bCs w:val="0"/>
          <w:color w:val="auto"/>
          <w:sz w:val="22"/>
          <w:szCs w:val="22"/>
          <w:lang w:eastAsia="sr-Latn-CS"/>
        </w:rPr>
        <w:t xml:space="preserve"> </w:t>
      </w:r>
      <w:r w:rsidRPr="006750E7">
        <w:rPr>
          <w:bCs w:val="0"/>
          <w:color w:val="auto"/>
          <w:sz w:val="22"/>
          <w:szCs w:val="22"/>
          <w:lang w:eastAsia="sr-Latn-CS"/>
        </w:rPr>
        <w:t xml:space="preserve">године док је Закон био на снази у овом делу. </w:t>
      </w:r>
    </w:p>
    <w:p w:rsidR="00C826FD" w:rsidRPr="006750E7" w:rsidRDefault="00C826FD" w:rsidP="00257EDA">
      <w:pPr>
        <w:pBdr>
          <w:top w:val="nil"/>
          <w:left w:val="nil"/>
          <w:bottom w:val="nil"/>
          <w:right w:val="nil"/>
          <w:between w:val="nil"/>
        </w:pBdr>
        <w:jc w:val="left"/>
        <w:rPr>
          <w:b/>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711191 Порез на остале приходе____________________</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________________________33.052.000,00      </w:t>
      </w:r>
    </w:p>
    <w:p w:rsidR="00C826FD" w:rsidRPr="006750E7" w:rsidRDefault="00C826FD" w:rsidP="00257EDA">
      <w:pPr>
        <w:pBdr>
          <w:top w:val="nil"/>
          <w:left w:val="nil"/>
          <w:bottom w:val="nil"/>
          <w:right w:val="nil"/>
          <w:between w:val="nil"/>
        </w:pBdr>
        <w:rPr>
          <w:b/>
          <w:bCs w:val="0"/>
          <w:color w:val="auto"/>
          <w:sz w:val="22"/>
          <w:szCs w:val="22"/>
          <w:u w:val="single"/>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Утврђује се и наплаћује према члану 85. Зак</w:t>
      </w:r>
      <w:r w:rsidR="00CF5542">
        <w:rPr>
          <w:bCs w:val="0"/>
          <w:color w:val="auto"/>
          <w:sz w:val="22"/>
          <w:szCs w:val="22"/>
          <w:lang w:eastAsia="sr-Latn-CS"/>
        </w:rPr>
        <w:t>она о порезу на доходак грађана</w:t>
      </w:r>
      <w:r w:rsidRPr="006750E7">
        <w:rPr>
          <w:bCs w:val="0"/>
          <w:color w:val="auto"/>
          <w:sz w:val="22"/>
          <w:szCs w:val="22"/>
          <w:lang w:eastAsia="sr-Latn-CS"/>
        </w:rPr>
        <w:t xml:space="preserve"> ("Службени гласник РС", бр. 24/2001</w:t>
      </w:r>
      <w:r w:rsidRPr="006750E7">
        <w:rPr>
          <w:bCs w:val="0"/>
          <w:color w:val="auto"/>
          <w:sz w:val="22"/>
          <w:szCs w:val="22"/>
          <w:lang w:val="en-US" w:eastAsia="sr-Latn-CS"/>
        </w:rPr>
        <w:t xml:space="preserve"> … </w:t>
      </w:r>
      <w:r w:rsidRPr="006750E7">
        <w:rPr>
          <w:bCs w:val="0"/>
          <w:color w:val="auto"/>
          <w:sz w:val="22"/>
          <w:szCs w:val="22"/>
          <w:lang w:eastAsia="sr-Latn-CS"/>
        </w:rPr>
        <w:t xml:space="preserve">113/2017, 7/2018 и 95/2018) по стопи од 20% </w:t>
      </w:r>
      <w:r w:rsidRPr="006750E7">
        <w:rPr>
          <w:rFonts w:eastAsia="Arial"/>
          <w:bCs w:val="0"/>
          <w:color w:val="auto"/>
          <w:sz w:val="22"/>
          <w:szCs w:val="22"/>
          <w:lang w:eastAsia="sr-Latn-CS"/>
        </w:rPr>
        <w:t xml:space="preserve">по одбитку нормираних трошкова. </w:t>
      </w:r>
      <w:r w:rsidRPr="006750E7">
        <w:rPr>
          <w:bCs w:val="0"/>
          <w:color w:val="auto"/>
          <w:sz w:val="22"/>
          <w:szCs w:val="22"/>
          <w:lang w:eastAsia="sr-Latn-CS"/>
        </w:rPr>
        <w:t>Локалној самоуправи припада 100% наплаћених прихода.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Остале приходе у складу са Законом о порезу на доходак грађана чине: приходи по основу уговора о делу; приходи по основу уговора о обављању привремених и повремених послова закључених преко омладинске или студентске задруге; приходи по основу допунског рада; приходи по основу трговинског заступања; примања чланова управног и надзорног одбора, односно органа управе правног лица; накнада посланицима и одборницима; накнада у вези са извршавањем послова одбране, цивилне заштите и заштите од елементарних непогода; примања стечајних управника, судских вештака, судија поротника и судских тумача; и други приходи утврђени законом који немају карактер зараде по члану 120. Закона о раду.</w:t>
      </w:r>
    </w:p>
    <w:p w:rsidR="002F127C" w:rsidRPr="006750E7" w:rsidRDefault="002F127C" w:rsidP="00257EDA">
      <w:pPr>
        <w:pBdr>
          <w:top w:val="nil"/>
          <w:left w:val="nil"/>
          <w:bottom w:val="nil"/>
          <w:right w:val="nil"/>
          <w:between w:val="nil"/>
        </w:pBdr>
        <w:rPr>
          <w:b/>
          <w:bCs w:val="0"/>
          <w:color w:val="auto"/>
          <w:sz w:val="22"/>
          <w:szCs w:val="22"/>
          <w:u w:val="single"/>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711193 Порез на приходе спортиста и спортских стручњака________________</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______328.000,00      </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планирани су приходи на нивоу процењеног остварења у 2018. години.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Утврђује се и наплаћује према члану 84. Закона о порезу на доходак грађана ("Службени гласник РС", бр. 24/2001</w:t>
      </w:r>
      <w:r w:rsidRPr="006750E7">
        <w:rPr>
          <w:bCs w:val="0"/>
          <w:color w:val="auto"/>
          <w:sz w:val="22"/>
          <w:szCs w:val="22"/>
          <w:lang w:val="en-US" w:eastAsia="sr-Latn-CS"/>
        </w:rPr>
        <w:t xml:space="preserve"> … </w:t>
      </w:r>
      <w:r w:rsidRPr="006750E7">
        <w:rPr>
          <w:bCs w:val="0"/>
          <w:color w:val="auto"/>
          <w:sz w:val="22"/>
          <w:szCs w:val="22"/>
          <w:lang w:eastAsia="sr-Latn-CS"/>
        </w:rPr>
        <w:t>113/2017, 7/2018 и 95/2018) и Закону о спорту ("Службени гласник РС", бр. 10/2016) по стопи од 20% по одбитку нормираних трошкова. Локалној самоуправи припада 100% прихода.</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jc w:val="left"/>
        <w:rPr>
          <w:b/>
          <w:bCs w:val="0"/>
          <w:i/>
          <w:color w:val="auto"/>
          <w:sz w:val="22"/>
          <w:szCs w:val="22"/>
          <w:lang w:eastAsia="sr-Latn-CS"/>
        </w:rPr>
      </w:pPr>
      <w:r w:rsidRPr="006750E7">
        <w:rPr>
          <w:b/>
          <w:bCs w:val="0"/>
          <w:color w:val="auto"/>
          <w:sz w:val="22"/>
          <w:szCs w:val="22"/>
          <w:lang w:eastAsia="sr-Latn-CS"/>
        </w:rPr>
        <w:t>713 ПОРЕЗ НА ИМОВИНУ</w:t>
      </w: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713121 Порез на имовину обвезника који не воде пословне књиге_____</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_________13.995.000,00      </w:t>
      </w: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и</w:t>
      </w: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713122 Порез на имовину обвезника који воде пословне књиге ___________</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_____23.514.000,00      </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940216"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Према члану 6. </w:t>
      </w:r>
      <w:r w:rsidR="00C826FD" w:rsidRPr="006750E7">
        <w:rPr>
          <w:bCs w:val="0"/>
          <w:color w:val="auto"/>
          <w:sz w:val="22"/>
          <w:szCs w:val="22"/>
          <w:lang w:eastAsia="sr-Latn-CS"/>
        </w:rPr>
        <w:t>Закона о финансирању локалне самоуправе ("Службени гласник  РС", бр. 62/2006 ... 96/2017 и 89/2018) сврставају се у изворне приходе јединице локалне самоуправе остварене на њеној територији.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Локална пореска администрација утврђује висину пореза за 2019.</w:t>
      </w:r>
      <w:r w:rsidR="00CF5542">
        <w:rPr>
          <w:bCs w:val="0"/>
          <w:color w:val="auto"/>
          <w:sz w:val="22"/>
          <w:szCs w:val="22"/>
          <w:lang w:eastAsia="sr-Latn-CS"/>
        </w:rPr>
        <w:t xml:space="preserve"> </w:t>
      </w:r>
      <w:r w:rsidRPr="006750E7">
        <w:rPr>
          <w:bCs w:val="0"/>
          <w:color w:val="auto"/>
          <w:sz w:val="22"/>
          <w:szCs w:val="22"/>
          <w:lang w:eastAsia="sr-Latn-CS"/>
        </w:rPr>
        <w:t>годину на основу члана 2-13. Закона о порезима на имовину ("Службени гласник РС", бр. 26/2001 ... 68/2014 и 95/2018) и Одлуке о утврђивању стопа пореза на имовину за непокретности на територији општине Лајковац, Одлуке о висини стопе амортизације за утврђивање пореза на имовину, Одлуке о одређивању зона и најопремљеније зоне на територији општине Лајковац и Одлуке о утврђивању просечних цена квадратног метра одговарајућих непокретности за утврђивање пореза на имовину за 2019.</w:t>
      </w:r>
      <w:r w:rsidR="00CF5542">
        <w:rPr>
          <w:bCs w:val="0"/>
          <w:color w:val="auto"/>
          <w:sz w:val="22"/>
          <w:szCs w:val="22"/>
          <w:lang w:eastAsia="sr-Latn-CS"/>
        </w:rPr>
        <w:t xml:space="preserve"> </w:t>
      </w:r>
      <w:r w:rsidRPr="006750E7">
        <w:rPr>
          <w:bCs w:val="0"/>
          <w:color w:val="auto"/>
          <w:sz w:val="22"/>
          <w:szCs w:val="22"/>
          <w:lang w:eastAsia="sr-Latn-CS"/>
        </w:rPr>
        <w:t xml:space="preserve">годину на територији општине Лајковац ("Сл. гласник општине Лајковац", бр. 14/2018).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На основу донетог сета обавезних одлука о порезу на имовину на основу којих ће бити вршен обрачун и наплата пореза на имовину у 2019. години, не очекује се увећање пореза по овим одлукама за 2019.</w:t>
      </w:r>
      <w:r w:rsidR="00CF5542">
        <w:rPr>
          <w:bCs w:val="0"/>
          <w:color w:val="auto"/>
          <w:sz w:val="22"/>
          <w:szCs w:val="22"/>
          <w:lang w:eastAsia="sr-Latn-CS"/>
        </w:rPr>
        <w:t xml:space="preserve"> </w:t>
      </w:r>
      <w:r w:rsidRPr="006750E7">
        <w:rPr>
          <w:bCs w:val="0"/>
          <w:color w:val="auto"/>
          <w:sz w:val="22"/>
          <w:szCs w:val="22"/>
          <w:lang w:eastAsia="sr-Latn-CS"/>
        </w:rPr>
        <w:t>годину и приходи по овом основу планирају се на нивоу остварења за 2018.</w:t>
      </w:r>
      <w:r w:rsidR="00CF5542">
        <w:rPr>
          <w:bCs w:val="0"/>
          <w:color w:val="auto"/>
          <w:sz w:val="22"/>
          <w:szCs w:val="22"/>
          <w:lang w:eastAsia="sr-Latn-CS"/>
        </w:rPr>
        <w:t xml:space="preserve"> </w:t>
      </w:r>
      <w:r w:rsidRPr="006750E7">
        <w:rPr>
          <w:bCs w:val="0"/>
          <w:color w:val="auto"/>
          <w:sz w:val="22"/>
          <w:szCs w:val="22"/>
          <w:lang w:eastAsia="sr-Latn-CS"/>
        </w:rPr>
        <w:t>годину.</w:t>
      </w:r>
    </w:p>
    <w:p w:rsidR="00C826FD" w:rsidRPr="006750E7" w:rsidRDefault="00C826FD" w:rsidP="00257EDA">
      <w:pPr>
        <w:pBdr>
          <w:top w:val="nil"/>
          <w:left w:val="nil"/>
          <w:bottom w:val="nil"/>
          <w:right w:val="nil"/>
          <w:between w:val="nil"/>
        </w:pBdr>
        <w:jc w:val="left"/>
        <w:rPr>
          <w:bCs w:val="0"/>
          <w:color w:val="auto"/>
          <w:sz w:val="22"/>
          <w:szCs w:val="22"/>
          <w:u w:val="single"/>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713311 Порез на наслеђе и поклон, по решењу Пореске управе___________</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________820.000,00      </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г</w:t>
      </w:r>
      <w:r w:rsidRPr="006750E7">
        <w:rPr>
          <w:bCs w:val="0"/>
          <w:color w:val="auto"/>
          <w:sz w:val="22"/>
          <w:szCs w:val="22"/>
          <w:lang w:eastAsia="sr-Latn-CS"/>
        </w:rPr>
        <w:t>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rPr>
          <w:bCs w:val="0"/>
          <w:color w:val="auto"/>
          <w:sz w:val="22"/>
          <w:szCs w:val="22"/>
          <w:u w:val="single"/>
          <w:lang w:eastAsia="sr-Latn-CS"/>
        </w:rPr>
      </w:pPr>
      <w:r w:rsidRPr="006750E7">
        <w:rPr>
          <w:bCs w:val="0"/>
          <w:color w:val="auto"/>
          <w:sz w:val="22"/>
          <w:szCs w:val="22"/>
          <w:lang w:eastAsia="sr-Latn-CS"/>
        </w:rPr>
        <w:t>Висину пореза утврђује Пореска управа на основу члана 14-22. Закона о порезима на имовину ("Службени гласник РС", бр. 26/2001 ... 68/2014 и 95/2018) по стопи од 1,5 и 2,5% у зависности од наследног реда. Локалној самоуправи припада 100% прихода.</w:t>
      </w:r>
    </w:p>
    <w:p w:rsidR="00C826FD" w:rsidRPr="006750E7" w:rsidRDefault="00C826FD" w:rsidP="00257EDA">
      <w:pPr>
        <w:pBdr>
          <w:top w:val="nil"/>
          <w:left w:val="nil"/>
          <w:bottom w:val="nil"/>
          <w:right w:val="nil"/>
          <w:between w:val="nil"/>
        </w:pBdr>
        <w:jc w:val="left"/>
        <w:rPr>
          <w:bCs w:val="0"/>
          <w:color w:val="auto"/>
          <w:sz w:val="22"/>
          <w:szCs w:val="22"/>
          <w:u w:val="single"/>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 xml:space="preserve">713421 Порез на пренос апсол. права на непокретн., по решењу Пореске управе </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_ 3.151.000,00    </w:t>
      </w: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 xml:space="preserve">и </w:t>
      </w: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713423 Порез на пренос апсолутних права на моторним возилима, пловилима и ваздухопло-вима, по решењу Пореске управе       ___________________________</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_____________ 2.391.000,00      </w:t>
      </w:r>
    </w:p>
    <w:p w:rsidR="00C826FD" w:rsidRPr="006750E7" w:rsidRDefault="00C826FD" w:rsidP="00257EDA">
      <w:pPr>
        <w:pBdr>
          <w:top w:val="nil"/>
          <w:left w:val="nil"/>
          <w:bottom w:val="nil"/>
          <w:right w:val="nil"/>
          <w:between w:val="nil"/>
        </w:pBdr>
        <w:rPr>
          <w:bCs w:val="0"/>
          <w:color w:val="auto"/>
          <w:sz w:val="22"/>
          <w:szCs w:val="22"/>
          <w:u w:val="single"/>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Висину пореза утврђује Пореска управа на основу члана 23-31. Закона о порезима на имовину ("Службени гласник РС", бр. 26/2001 ... 68/2014 и 95/2018) по стопи од 2,5%. Локалној самоуправи припада 100% прихода.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jc w:val="left"/>
        <w:rPr>
          <w:b/>
          <w:bCs w:val="0"/>
          <w:color w:val="auto"/>
          <w:sz w:val="22"/>
          <w:szCs w:val="22"/>
          <w:lang w:eastAsia="sr-Latn-CS"/>
        </w:rPr>
      </w:pPr>
    </w:p>
    <w:p w:rsidR="00C826FD" w:rsidRPr="006750E7" w:rsidRDefault="00C826FD" w:rsidP="00257EDA">
      <w:pPr>
        <w:pBdr>
          <w:top w:val="nil"/>
          <w:left w:val="nil"/>
          <w:bottom w:val="nil"/>
          <w:right w:val="nil"/>
          <w:between w:val="nil"/>
        </w:pBdr>
        <w:jc w:val="left"/>
        <w:rPr>
          <w:b/>
          <w:bCs w:val="0"/>
          <w:color w:val="auto"/>
          <w:sz w:val="22"/>
          <w:szCs w:val="22"/>
          <w:lang w:eastAsia="sr-Latn-CS"/>
        </w:rPr>
      </w:pPr>
      <w:r w:rsidRPr="006750E7">
        <w:rPr>
          <w:b/>
          <w:bCs w:val="0"/>
          <w:color w:val="auto"/>
          <w:sz w:val="22"/>
          <w:szCs w:val="22"/>
          <w:lang w:eastAsia="sr-Latn-CS"/>
        </w:rPr>
        <w:t>714 ПОРЕЗ НА ДОБРА И УСЛУГЕ</w:t>
      </w:r>
    </w:p>
    <w:p w:rsidR="00C826FD" w:rsidRPr="006750E7" w:rsidRDefault="00C826FD" w:rsidP="00285700">
      <w:pPr>
        <w:pBdr>
          <w:top w:val="nil"/>
          <w:left w:val="nil"/>
          <w:bottom w:val="nil"/>
          <w:right w:val="nil"/>
          <w:between w:val="nil"/>
        </w:pBdr>
        <w:tabs>
          <w:tab w:val="left" w:pos="9450"/>
        </w:tabs>
        <w:rPr>
          <w:bCs w:val="0"/>
          <w:color w:val="auto"/>
          <w:sz w:val="22"/>
          <w:szCs w:val="22"/>
          <w:u w:val="single"/>
          <w:lang w:eastAsia="sr-Latn-CS"/>
        </w:rPr>
      </w:pPr>
      <w:r w:rsidRPr="006750E7">
        <w:rPr>
          <w:b/>
          <w:bCs w:val="0"/>
          <w:color w:val="auto"/>
          <w:sz w:val="22"/>
          <w:szCs w:val="22"/>
          <w:u w:val="single"/>
          <w:lang w:eastAsia="sr-Latn-CS"/>
        </w:rPr>
        <w:t>714431 Комунална такса за коришћење рекламних паноа, укључујући и истицање и исписивање фирме ван пословног простора на објектима и просторима који припадају јединици локалне самоуправе (коловози, тротоари, зелене површине, бандере и сл.)</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300.000,00      </w:t>
      </w:r>
    </w:p>
    <w:p w:rsidR="00CF5542" w:rsidRDefault="00CF5542"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u w:val="single"/>
          <w:lang w:eastAsia="sr-Latn-CS"/>
        </w:rPr>
      </w:pPr>
      <w:r w:rsidRPr="006750E7">
        <w:rPr>
          <w:bCs w:val="0"/>
          <w:color w:val="auto"/>
          <w:sz w:val="22"/>
          <w:szCs w:val="22"/>
          <w:lang w:eastAsia="sr-Latn-CS"/>
        </w:rPr>
        <w:t xml:space="preserve">Висина локалне комуналне таксе утврђује се на основу члана 15б Закона о финансирању локалне самоуправе ("Службени гласник  РС", бр. 62/2006 ... 96/2017 и 89/2018) и Одлуке о локалним комуналним таксама на територији општине Лајковац коју доноси Скупштина општине.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 појединачни износи комуналних такси увећавају се у односу на 2018.</w:t>
      </w:r>
      <w:r w:rsidR="00CF5542">
        <w:rPr>
          <w:bCs w:val="0"/>
          <w:color w:val="auto"/>
          <w:sz w:val="22"/>
          <w:szCs w:val="22"/>
          <w:lang w:eastAsia="sr-Latn-CS"/>
        </w:rPr>
        <w:t xml:space="preserve"> </w:t>
      </w:r>
      <w:r w:rsidRPr="006750E7">
        <w:rPr>
          <w:bCs w:val="0"/>
          <w:color w:val="auto"/>
          <w:sz w:val="22"/>
          <w:szCs w:val="22"/>
          <w:lang w:eastAsia="sr-Latn-CS"/>
        </w:rPr>
        <w:t>годину за % пројектоване инфлације за 2019.</w:t>
      </w:r>
      <w:r w:rsidR="00CF5542">
        <w:rPr>
          <w:bCs w:val="0"/>
          <w:color w:val="auto"/>
          <w:sz w:val="22"/>
          <w:szCs w:val="22"/>
          <w:lang w:eastAsia="sr-Latn-CS"/>
        </w:rPr>
        <w:t xml:space="preserve"> </w:t>
      </w:r>
      <w:r w:rsidRPr="006750E7">
        <w:rPr>
          <w:bCs w:val="0"/>
          <w:color w:val="auto"/>
          <w:sz w:val="22"/>
          <w:szCs w:val="22"/>
          <w:lang w:eastAsia="sr-Latn-CS"/>
        </w:rPr>
        <w:t>годину од 2,4%.</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г</w:t>
      </w:r>
      <w:r w:rsidRPr="006750E7">
        <w:rPr>
          <w:bCs w:val="0"/>
          <w:color w:val="auto"/>
          <w:sz w:val="22"/>
          <w:szCs w:val="22"/>
          <w:lang w:eastAsia="sr-Latn-CS"/>
        </w:rPr>
        <w:t>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jc w:val="left"/>
        <w:rPr>
          <w:b/>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714513 Комунална такса за држање моторних друмских и прикључних возила, осим пољопривредних возила и машина_____________________________________</w:t>
      </w:r>
      <w:r w:rsidR="00CF5542">
        <w:rPr>
          <w:b/>
          <w:bCs w:val="0"/>
          <w:color w:val="auto"/>
          <w:sz w:val="22"/>
          <w:szCs w:val="22"/>
          <w:u w:val="single"/>
          <w:lang w:eastAsia="sr-Latn-CS"/>
        </w:rPr>
        <w:t xml:space="preserve">   </w:t>
      </w:r>
      <w:r w:rsidRPr="006750E7">
        <w:rPr>
          <w:b/>
          <w:bCs w:val="0"/>
          <w:color w:val="auto"/>
          <w:sz w:val="22"/>
          <w:szCs w:val="22"/>
          <w:u w:val="single"/>
          <w:lang w:eastAsia="sr-Latn-CS"/>
        </w:rPr>
        <w:t xml:space="preserve">_____9.000.000,00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ab/>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Плаћа се приликом регистрације возила. Чланом 15в Закона о финансирању локалне самоуправе ("Службени гласник  РС", бр. 62/2006 ... 96/2017 и 89/2018) утврђени су највиши износи комуналне таксе за држање моторних друмских и прикључних возила.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Висина локалне комуналне таксе утврђује се на основу Одлуке о локалним комуналним таксама и наплати јавних прихода коју доноси Скупштина општине.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Локална комунална такса за држање моторних друмских и прикључних возила, осим пољопривредних возила и машина, усклађена је са чланом 7. Закона о безбедности саобраћаја на путевима („Службени гласник РС“, бр. 41/2009 ... 87/2018), односно са Правилником о подели моторних и прикључних возила и техничким условима за возила у саобраћају на путевима ("Службени гласник РС", бр. 40/2012 ... 95/2018), донетим на основу члана 7. став 2. Закона о безбедности саобраћаја на путевима. Врсте возила усклађене су са наведеним Законом и Правилником, а висина комуналне таксе за та возила утврђена је у оквиру усклађених највиших износа ове локалне комуналне таксе, како би полицијске управе без проблема вршиле наплату овог локалног јавног прихода.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B551D3">
        <w:rPr>
          <w:bCs w:val="0"/>
          <w:color w:val="auto"/>
          <w:sz w:val="22"/>
          <w:szCs w:val="22"/>
          <w:lang w:eastAsia="sr-Latn-CS"/>
        </w:rPr>
        <w:t xml:space="preserve"> </w:t>
      </w:r>
      <w:r w:rsidRPr="006750E7">
        <w:rPr>
          <w:bCs w:val="0"/>
          <w:color w:val="auto"/>
          <w:sz w:val="22"/>
          <w:szCs w:val="22"/>
          <w:lang w:eastAsia="sr-Latn-CS"/>
        </w:rPr>
        <w:t>годину појединачни износи комуналних такси увећавају се у односу на 2018.</w:t>
      </w:r>
      <w:r w:rsidR="00B551D3">
        <w:rPr>
          <w:bCs w:val="0"/>
          <w:color w:val="auto"/>
          <w:sz w:val="22"/>
          <w:szCs w:val="22"/>
          <w:lang w:eastAsia="sr-Latn-CS"/>
        </w:rPr>
        <w:t xml:space="preserve"> </w:t>
      </w:r>
      <w:r w:rsidRPr="006750E7">
        <w:rPr>
          <w:bCs w:val="0"/>
          <w:color w:val="auto"/>
          <w:sz w:val="22"/>
          <w:szCs w:val="22"/>
          <w:lang w:eastAsia="sr-Latn-CS"/>
        </w:rPr>
        <w:t>годину за % пројектоване инфлације за 2019.</w:t>
      </w:r>
      <w:r w:rsidR="00B551D3">
        <w:rPr>
          <w:bCs w:val="0"/>
          <w:color w:val="auto"/>
          <w:sz w:val="22"/>
          <w:szCs w:val="22"/>
          <w:lang w:eastAsia="sr-Latn-CS"/>
        </w:rPr>
        <w:t xml:space="preserve"> </w:t>
      </w:r>
      <w:r w:rsidRPr="006750E7">
        <w:rPr>
          <w:bCs w:val="0"/>
          <w:color w:val="auto"/>
          <w:sz w:val="22"/>
          <w:szCs w:val="22"/>
          <w:lang w:eastAsia="sr-Latn-CS"/>
        </w:rPr>
        <w:t>годину од 2,4%.</w:t>
      </w:r>
      <w:r w:rsidRPr="006750E7">
        <w:rPr>
          <w:bCs w:val="0"/>
          <w:color w:val="auto"/>
          <w:sz w:val="22"/>
          <w:szCs w:val="22"/>
          <w:lang w:eastAsia="sr-Latn-CS"/>
        </w:rPr>
        <w:tab/>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jc w:val="left"/>
        <w:rPr>
          <w:b/>
          <w:bCs w:val="0"/>
          <w:color w:val="auto"/>
          <w:sz w:val="22"/>
          <w:szCs w:val="22"/>
          <w:u w:val="single"/>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714543 Накнада за промену намене обрадивог пољопривредног земљишта__</w:t>
      </w:r>
      <w:r w:rsidR="00B551D3">
        <w:rPr>
          <w:b/>
          <w:bCs w:val="0"/>
          <w:color w:val="auto"/>
          <w:sz w:val="22"/>
          <w:szCs w:val="22"/>
          <w:u w:val="single"/>
          <w:lang w:eastAsia="sr-Latn-CS"/>
        </w:rPr>
        <w:t xml:space="preserve">   </w:t>
      </w:r>
      <w:r w:rsidRPr="006750E7">
        <w:rPr>
          <w:b/>
          <w:bCs w:val="0"/>
          <w:color w:val="auto"/>
          <w:sz w:val="22"/>
          <w:szCs w:val="22"/>
          <w:u w:val="single"/>
          <w:lang w:eastAsia="sr-Latn-CS"/>
        </w:rPr>
        <w:t>_______31.000,00</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Од 01.01.2019. године обрачунава се по члану 43-48. Закона о накнадама за коришћење јавних добара ("Службени гласник РС", бр. 95/2018) уместо као до сада по члану 25-26. Закона о пољопривредном земљишту ("Службени гласник РС", бр. 62/2006 ... 80/2017).</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Висина накнаде за промену намене пољопривредног земљишта утврђује се применом стопе од 50% на основицу. Основица за промену намене пољопривредног земљишта једнака је основици за порез на имовину тог земљишта у години која претходи години у којој је поднет захтев за промену намене земљишта.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Утврђивање накнаде за промену намене пољопривредног земљишта врши решењем општинска, односно градска управа на чијој територији се налази пољопривредно земљиште, на захтев власника, односно корисника земљишта или по налогу пољопривредног инспектора.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Приходи од накнаде за промену намене пољопривредног земљишта у висини од 60% припадају буџету Републике Србије, а у висини од 40% припадају буџету јединице локалне самоуправе на чијој територији се налази пољопривредно земљиште чија се намена мења.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г</w:t>
      </w:r>
      <w:r w:rsidRPr="006750E7">
        <w:rPr>
          <w:bCs w:val="0"/>
          <w:color w:val="auto"/>
          <w:sz w:val="22"/>
          <w:szCs w:val="22"/>
          <w:lang w:eastAsia="sr-Latn-CS"/>
        </w:rPr>
        <w:t>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 xml:space="preserve">714552 Боравишна такса______________________________________________________15.000,00                                                                                                         </w:t>
      </w:r>
    </w:p>
    <w:p w:rsidR="00C826FD" w:rsidRPr="006750E7" w:rsidRDefault="00C826FD" w:rsidP="00257EDA">
      <w:pPr>
        <w:pBdr>
          <w:top w:val="nil"/>
          <w:left w:val="nil"/>
          <w:bottom w:val="nil"/>
          <w:right w:val="nil"/>
          <w:between w:val="nil"/>
        </w:pBdr>
        <w:rPr>
          <w:bCs w:val="0"/>
          <w:color w:val="auto"/>
          <w:sz w:val="22"/>
          <w:szCs w:val="22"/>
          <w:u w:val="single"/>
          <w:lang w:eastAsia="sr-Latn-CS"/>
        </w:rPr>
      </w:pPr>
    </w:p>
    <w:p w:rsidR="00C826FD" w:rsidRPr="006750E7" w:rsidRDefault="00C826FD" w:rsidP="00257EDA">
      <w:pPr>
        <w:pBdr>
          <w:top w:val="nil"/>
          <w:left w:val="nil"/>
          <w:bottom w:val="nil"/>
          <w:right w:val="nil"/>
          <w:between w:val="nil"/>
        </w:pBdr>
        <w:rPr>
          <w:bCs w:val="0"/>
          <w:color w:val="auto"/>
          <w:sz w:val="22"/>
          <w:szCs w:val="22"/>
          <w:lang w:val="en-US" w:eastAsia="sr-Latn-CS"/>
        </w:rPr>
      </w:pPr>
      <w:r w:rsidRPr="006750E7">
        <w:rPr>
          <w:bCs w:val="0"/>
          <w:color w:val="auto"/>
          <w:sz w:val="22"/>
          <w:szCs w:val="22"/>
          <w:lang w:eastAsia="sr-Latn-CS"/>
        </w:rPr>
        <w:t xml:space="preserve">Утврђује се на основу члана 103-119. Закона о туризму ("Службени гласник РС", бр. 36/2009 ... 84/2015), </w:t>
      </w:r>
      <w:r w:rsidRPr="006750E7">
        <w:rPr>
          <w:bCs w:val="0"/>
          <w:color w:val="auto"/>
          <w:sz w:val="22"/>
          <w:szCs w:val="22"/>
          <w:lang w:val="en-US" w:eastAsia="sr-Latn-CS"/>
        </w:rPr>
        <w:t>Уредбе о највишем и најнижем износу</w:t>
      </w:r>
      <w:r w:rsidR="000433E7">
        <w:rPr>
          <w:bCs w:val="0"/>
          <w:color w:val="auto"/>
          <w:sz w:val="22"/>
          <w:szCs w:val="22"/>
          <w:lang w:eastAsia="sr-Latn-CS"/>
        </w:rPr>
        <w:t xml:space="preserve"> </w:t>
      </w:r>
      <w:r w:rsidRPr="006750E7">
        <w:rPr>
          <w:bCs w:val="0"/>
          <w:color w:val="auto"/>
          <w:sz w:val="22"/>
          <w:szCs w:val="22"/>
          <w:lang w:val="en-US" w:eastAsia="sr-Latn-CS"/>
        </w:rPr>
        <w:t>боравишне таксе (</w:t>
      </w:r>
      <w:r w:rsidRPr="006750E7">
        <w:rPr>
          <w:bCs w:val="0"/>
          <w:color w:val="auto"/>
          <w:sz w:val="22"/>
          <w:szCs w:val="22"/>
          <w:lang w:eastAsia="sr-Latn-CS"/>
        </w:rPr>
        <w:t>"</w:t>
      </w:r>
      <w:r w:rsidRPr="006750E7">
        <w:rPr>
          <w:bCs w:val="0"/>
          <w:color w:val="auto"/>
          <w:sz w:val="22"/>
          <w:szCs w:val="22"/>
          <w:lang w:val="en-US" w:eastAsia="sr-Latn-CS"/>
        </w:rPr>
        <w:t>Службени гласник РС</w:t>
      </w:r>
      <w:r w:rsidRPr="006750E7">
        <w:rPr>
          <w:bCs w:val="0"/>
          <w:color w:val="auto"/>
          <w:sz w:val="22"/>
          <w:szCs w:val="22"/>
          <w:lang w:eastAsia="sr-Latn-CS"/>
        </w:rPr>
        <w:t>"</w:t>
      </w:r>
      <w:r w:rsidRPr="006750E7">
        <w:rPr>
          <w:bCs w:val="0"/>
          <w:color w:val="auto"/>
          <w:sz w:val="22"/>
          <w:szCs w:val="22"/>
          <w:lang w:val="en-US" w:eastAsia="sr-Latn-CS"/>
        </w:rPr>
        <w:t>, бр. 44/</w:t>
      </w:r>
      <w:r w:rsidRPr="006750E7">
        <w:rPr>
          <w:bCs w:val="0"/>
          <w:color w:val="auto"/>
          <w:sz w:val="22"/>
          <w:szCs w:val="22"/>
          <w:lang w:eastAsia="sr-Latn-CS"/>
        </w:rPr>
        <w:t>20</w:t>
      </w:r>
      <w:r w:rsidRPr="006750E7">
        <w:rPr>
          <w:bCs w:val="0"/>
          <w:color w:val="auto"/>
          <w:sz w:val="22"/>
          <w:szCs w:val="22"/>
          <w:lang w:val="en-US" w:eastAsia="sr-Latn-CS"/>
        </w:rPr>
        <w:t>13 и 132/</w:t>
      </w:r>
      <w:r w:rsidRPr="006750E7">
        <w:rPr>
          <w:bCs w:val="0"/>
          <w:color w:val="auto"/>
          <w:sz w:val="22"/>
          <w:szCs w:val="22"/>
          <w:lang w:eastAsia="sr-Latn-CS"/>
        </w:rPr>
        <w:t>20</w:t>
      </w:r>
      <w:r w:rsidRPr="006750E7">
        <w:rPr>
          <w:bCs w:val="0"/>
          <w:color w:val="auto"/>
          <w:sz w:val="22"/>
          <w:szCs w:val="22"/>
          <w:lang w:val="en-US" w:eastAsia="sr-Latn-CS"/>
        </w:rPr>
        <w:t>14),</w:t>
      </w:r>
      <w:r w:rsidRPr="006750E7">
        <w:rPr>
          <w:bCs w:val="0"/>
          <w:color w:val="auto"/>
          <w:sz w:val="22"/>
          <w:szCs w:val="22"/>
          <w:lang w:eastAsia="sr-Latn-CS"/>
        </w:rPr>
        <w:t xml:space="preserve"> члана 19. Закона о финансирању локалне самоуправе ("Службени гласник РС",бр. 62/2006 ... 96/2017 и 89/2018) и на основу Одлуке о висини боравишне таксе коју доноси Скупштина општине Лајковац.</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jc w:val="left"/>
        <w:rPr>
          <w:b/>
          <w:bCs w:val="0"/>
          <w:color w:val="auto"/>
          <w:sz w:val="22"/>
          <w:szCs w:val="22"/>
          <w:u w:val="single"/>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714562 Посебна накнада за заштиту и унапређење животне средине________</w:t>
      </w:r>
      <w:r w:rsidR="000433E7">
        <w:rPr>
          <w:b/>
          <w:bCs w:val="0"/>
          <w:color w:val="auto"/>
          <w:sz w:val="22"/>
          <w:szCs w:val="22"/>
          <w:u w:val="single"/>
          <w:lang w:eastAsia="sr-Latn-CS"/>
        </w:rPr>
        <w:t xml:space="preserve">  </w:t>
      </w:r>
      <w:r w:rsidRPr="006750E7">
        <w:rPr>
          <w:b/>
          <w:bCs w:val="0"/>
          <w:color w:val="auto"/>
          <w:sz w:val="22"/>
          <w:szCs w:val="22"/>
          <w:u w:val="single"/>
          <w:lang w:eastAsia="sr-Latn-CS"/>
        </w:rPr>
        <w:t>___105.000.000,00</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Од 01.03.2019.</w:t>
      </w:r>
      <w:r w:rsidR="000433E7">
        <w:rPr>
          <w:bCs w:val="0"/>
          <w:color w:val="auto"/>
          <w:sz w:val="22"/>
          <w:szCs w:val="22"/>
          <w:lang w:eastAsia="sr-Latn-CS"/>
        </w:rPr>
        <w:t xml:space="preserve"> </w:t>
      </w:r>
      <w:r w:rsidRPr="006750E7">
        <w:rPr>
          <w:bCs w:val="0"/>
          <w:color w:val="auto"/>
          <w:sz w:val="22"/>
          <w:szCs w:val="22"/>
          <w:lang w:eastAsia="sr-Latn-CS"/>
        </w:rPr>
        <w:t>године обрачунава се по члану 134-139. Закона о накнадама за коришћење јавних добара</w:t>
      </w:r>
      <w:r w:rsidR="000433E7">
        <w:rPr>
          <w:bCs w:val="0"/>
          <w:color w:val="auto"/>
          <w:sz w:val="22"/>
          <w:szCs w:val="22"/>
          <w:lang w:eastAsia="sr-Latn-CS"/>
        </w:rPr>
        <w:t xml:space="preserve"> </w:t>
      </w:r>
      <w:r w:rsidRPr="006750E7">
        <w:rPr>
          <w:bCs w:val="0"/>
          <w:color w:val="auto"/>
          <w:sz w:val="22"/>
          <w:szCs w:val="22"/>
          <w:lang w:eastAsia="sr-Latn-CS"/>
        </w:rPr>
        <w:t xml:space="preserve">("Службени гласник РС", бр. 95/2018) уместо, као до сада, на основу члана 87. Закона о заштити животне средине ("Службени гласник РС", бр. 135/2004, 36/2009, 14/2016 и 76/2018) и Уредбе о врстама загађивања, критеријумима за обрачун накнаде за загађивање животне средине и обвезницима, висини и начину обрачунавања и плаћања накнаде ("Службени гласник РС", бр. 113/2005 ... 91/2012).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Приходи остварени од накнаде за заштиту и унапређивање животне средине припадају буџету јединице локалне самоуправе.</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Висину накнаде за заштиту и унапређивање животне средине својим актом утврђује јединица локалне самоуправе – ЛПА општине на основу износа прописаних подзаконским актом из члана 134. став 2. Закона.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 годину планирају се приходи у мањем износу у односу на остварење ових накнада за 2018. годину за 3 мил. динара јер се предложеним законом више не предвиђа плаћање накнаде по м2 за стамбени и пословни простор правних и физичких лица. Остају на снази одредбе о плаћању накнаде у висини од 0,4% прихода од обављања активности које утичу на животну средину.</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Основица накнаде за заштиту и унапређивање животне средине за обављање активности је количина загађења, односно степен негативног утицаја на животну средину које настаје обављањем активности.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Овом одлуком распоређују се и пренета неутрошена средства од ових прихода из 2018. године у процењеном износу од 87.762.618,77 динара у о</w:t>
      </w:r>
      <w:r w:rsidR="003F6BF5" w:rsidRPr="006750E7">
        <w:rPr>
          <w:bCs w:val="0"/>
          <w:color w:val="auto"/>
          <w:sz w:val="22"/>
          <w:szCs w:val="22"/>
          <w:lang w:eastAsia="sr-Latn-CS"/>
        </w:rPr>
        <w:t>квиру ек.</w:t>
      </w:r>
      <w:r w:rsidR="000433E7">
        <w:rPr>
          <w:bCs w:val="0"/>
          <w:color w:val="auto"/>
          <w:sz w:val="22"/>
          <w:szCs w:val="22"/>
          <w:lang w:eastAsia="sr-Latn-CS"/>
        </w:rPr>
        <w:t xml:space="preserve"> </w:t>
      </w:r>
      <w:r w:rsidR="003F6BF5" w:rsidRPr="006750E7">
        <w:rPr>
          <w:bCs w:val="0"/>
          <w:color w:val="auto"/>
          <w:sz w:val="22"/>
          <w:szCs w:val="22"/>
          <w:lang w:eastAsia="sr-Latn-CS"/>
        </w:rPr>
        <w:t>класификације 311712-</w:t>
      </w:r>
      <w:r w:rsidRPr="006750E7">
        <w:rPr>
          <w:bCs w:val="0"/>
          <w:color w:val="auto"/>
          <w:sz w:val="22"/>
          <w:szCs w:val="22"/>
          <w:lang w:eastAsia="sr-Latn-CS"/>
        </w:rPr>
        <w:t>Пренета неутрошена средства за посебне намене.</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716 ДРУГИ ПОРЕЗИ</w:t>
      </w: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716111 Комунална такса за истицање фирме на пословном простору_________</w:t>
      </w:r>
      <w:r w:rsidR="000433E7">
        <w:rPr>
          <w:b/>
          <w:bCs w:val="0"/>
          <w:color w:val="auto"/>
          <w:sz w:val="22"/>
          <w:szCs w:val="22"/>
          <w:u w:val="single"/>
          <w:lang w:eastAsia="sr-Latn-CS"/>
        </w:rPr>
        <w:t xml:space="preserve">  </w:t>
      </w:r>
      <w:r w:rsidRPr="006750E7">
        <w:rPr>
          <w:b/>
          <w:bCs w:val="0"/>
          <w:color w:val="auto"/>
          <w:sz w:val="22"/>
          <w:szCs w:val="22"/>
          <w:u w:val="single"/>
          <w:lang w:eastAsia="sr-Latn-CS"/>
        </w:rPr>
        <w:t xml:space="preserve">___7.987.000,00      </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Висина локалне комуналне таксе утврђује се на основу члана 15а Закона о финансирању локалне самоуправе ("Службени гласник РС", бр. 62/2006 ... 96/2017 и 89/2018) и Одлуке о локалним комуналним таксама и наплати јавних прихода коју доноси Скупштина општине, по списку субјеката који доставља АПР, а највиши износ ове таксе на годишњем нивоу утврђује се:</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 За </w:t>
      </w:r>
      <w:r w:rsidRPr="006750E7">
        <w:rPr>
          <w:rFonts w:eastAsia="Arial"/>
          <w:bCs w:val="0"/>
          <w:color w:val="auto"/>
          <w:sz w:val="22"/>
          <w:szCs w:val="22"/>
          <w:lang w:eastAsia="sr-Latn-CS"/>
        </w:rPr>
        <w:t xml:space="preserve">средња правна лица, као и предузетнике и мала правна лица која имају годишњи приход преко 50.000.000 динара </w:t>
      </w:r>
      <w:r w:rsidRPr="006750E7">
        <w:rPr>
          <w:bCs w:val="0"/>
          <w:color w:val="auto"/>
          <w:sz w:val="22"/>
          <w:szCs w:val="22"/>
          <w:lang w:eastAsia="sr-Latn-CS"/>
        </w:rPr>
        <w:t>- до две просечне зараде у општини;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За велика правна лица - до три просечне зараде у општини;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За правна лица која обављају посебне делатности (банке, пумпе, телекомуникације, електродистрибуција и сл.) - од две до пет просечних зарада у општини, а за сваку наредну истакнуту фирму истог обвезника износ комуналне таксе умањује се за 50%.</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Појединачни износи ових такси смањују се за око 10% због смањеног износа просечне зараде у општини која се добија измењеном методологијом по подацима централног регистра Пореске управе. Ефекат умањења такси за сваку наредну истакнуту фирму истог обвезника је -10%.</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 јер се очекује наплата потраживања из претходних година по послатим опоменама и склопљеним споразумима о репрограму дуга.</w:t>
      </w:r>
    </w:p>
    <w:p w:rsidR="00C826FD" w:rsidRPr="006750E7" w:rsidRDefault="00C826FD" w:rsidP="00257EDA">
      <w:pPr>
        <w:pBdr>
          <w:top w:val="nil"/>
          <w:left w:val="nil"/>
          <w:bottom w:val="nil"/>
          <w:right w:val="nil"/>
          <w:between w:val="nil"/>
        </w:pBdr>
        <w:jc w:val="left"/>
        <w:rPr>
          <w:b/>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730 ДОНАЦИЈЕ И ТРАНСФЕРИ</w:t>
      </w: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732 ДОНАЦИЈЕ И ПОМОЋИ ОД МЕЂУНАРОДНИХ ОРГАНИЗАЦИЈА</w:t>
      </w:r>
    </w:p>
    <w:p w:rsidR="00C826FD" w:rsidRPr="006750E7" w:rsidRDefault="00C826FD" w:rsidP="00257EDA">
      <w:pPr>
        <w:pBdr>
          <w:top w:val="nil"/>
          <w:left w:val="nil"/>
          <w:bottom w:val="nil"/>
          <w:right w:val="nil"/>
          <w:between w:val="nil"/>
        </w:pBdr>
        <w:rPr>
          <w:bCs w:val="0"/>
          <w:color w:val="auto"/>
          <w:sz w:val="22"/>
          <w:szCs w:val="22"/>
          <w:u w:val="single"/>
          <w:lang w:eastAsia="sr-Latn-CS"/>
        </w:rPr>
      </w:pPr>
      <w:r w:rsidRPr="006750E7">
        <w:rPr>
          <w:b/>
          <w:bCs w:val="0"/>
          <w:color w:val="auto"/>
          <w:sz w:val="22"/>
          <w:szCs w:val="22"/>
          <w:u w:val="single"/>
          <w:lang w:eastAsia="sr-Latn-CS"/>
        </w:rPr>
        <w:t xml:space="preserve">732151 Текуће донације од међународних организација у корист нивоа општина </w:t>
      </w:r>
      <w:r w:rsidR="000433E7">
        <w:rPr>
          <w:b/>
          <w:bCs w:val="0"/>
          <w:color w:val="auto"/>
          <w:sz w:val="22"/>
          <w:szCs w:val="22"/>
          <w:u w:val="single"/>
          <w:lang w:eastAsia="sr-Latn-CS"/>
        </w:rPr>
        <w:t xml:space="preserve">  </w:t>
      </w:r>
      <w:r w:rsidRPr="006750E7">
        <w:rPr>
          <w:b/>
          <w:bCs w:val="0"/>
          <w:color w:val="auto"/>
          <w:sz w:val="22"/>
          <w:szCs w:val="22"/>
          <w:u w:val="single"/>
          <w:lang w:eastAsia="sr-Latn-CS"/>
        </w:rPr>
        <w:t xml:space="preserve">10.920.000,00 </w:t>
      </w:r>
    </w:p>
    <w:p w:rsidR="00C826FD" w:rsidRPr="006750E7" w:rsidRDefault="00C826FD" w:rsidP="00257EDA">
      <w:pPr>
        <w:pBdr>
          <w:top w:val="nil"/>
          <w:left w:val="nil"/>
          <w:bottom w:val="nil"/>
          <w:right w:val="nil"/>
          <w:between w:val="nil"/>
        </w:pBdr>
        <w:rPr>
          <w:b/>
          <w:bCs w:val="0"/>
          <w:color w:val="auto"/>
          <w:sz w:val="22"/>
          <w:szCs w:val="22"/>
          <w:u w:val="single"/>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Приходи донација по уговорима о сарадњи са Комесаријатом за избеглице и миграције РС и уговорима о додељеним Грант-овима у оквиру Регионалног програма стамбеног збрињавања избеглица преко Јединице за управљање пројектима у јавном сектору планирају се у висини утврђеној уговорима као наменска средства (Извор финансирања 06 - Донације од међународних организација).</w:t>
      </w:r>
    </w:p>
    <w:p w:rsidR="00C826FD" w:rsidRPr="006750E7" w:rsidRDefault="00C826FD" w:rsidP="00257EDA">
      <w:pPr>
        <w:pBdr>
          <w:top w:val="nil"/>
          <w:left w:val="nil"/>
          <w:bottom w:val="nil"/>
          <w:right w:val="nil"/>
          <w:between w:val="nil"/>
        </w:pBdr>
        <w:jc w:val="left"/>
        <w:rPr>
          <w:rFonts w:eastAsia="Arial"/>
          <w:bCs w:val="0"/>
          <w:color w:val="auto"/>
          <w:sz w:val="22"/>
          <w:szCs w:val="22"/>
          <w:lang w:eastAsia="sr-Latn-CS"/>
        </w:rPr>
      </w:pPr>
    </w:p>
    <w:p w:rsidR="00C826FD" w:rsidRPr="006750E7" w:rsidRDefault="00C826FD" w:rsidP="00257EDA">
      <w:pPr>
        <w:pBdr>
          <w:top w:val="nil"/>
          <w:left w:val="nil"/>
          <w:bottom w:val="nil"/>
          <w:right w:val="nil"/>
          <w:between w:val="nil"/>
        </w:pBdr>
        <w:jc w:val="left"/>
        <w:rPr>
          <w:b/>
          <w:bCs w:val="0"/>
          <w:color w:val="auto"/>
          <w:sz w:val="22"/>
          <w:szCs w:val="22"/>
          <w:lang w:eastAsia="sr-Latn-CS"/>
        </w:rPr>
      </w:pPr>
      <w:r w:rsidRPr="006750E7">
        <w:rPr>
          <w:b/>
          <w:bCs w:val="0"/>
          <w:color w:val="auto"/>
          <w:sz w:val="22"/>
          <w:szCs w:val="22"/>
          <w:lang w:eastAsia="sr-Latn-CS"/>
        </w:rPr>
        <w:t>733 ТРАНСФЕРИ ОД ДРУГИХ НИВОА ВЛАСТИ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
          <w:bCs w:val="0"/>
          <w:color w:val="auto"/>
          <w:sz w:val="22"/>
          <w:szCs w:val="22"/>
          <w:u w:val="single"/>
          <w:lang w:eastAsia="sr-Latn-CS"/>
        </w:rPr>
        <w:t>733151 Ненаменски трансфери од Републике у корист нивоа општина______</w:t>
      </w:r>
      <w:r w:rsidR="000433E7">
        <w:rPr>
          <w:b/>
          <w:bCs w:val="0"/>
          <w:color w:val="auto"/>
          <w:sz w:val="22"/>
          <w:szCs w:val="22"/>
          <w:u w:val="single"/>
          <w:lang w:eastAsia="sr-Latn-CS"/>
        </w:rPr>
        <w:t xml:space="preserve">   </w:t>
      </w:r>
      <w:r w:rsidRPr="006750E7">
        <w:rPr>
          <w:b/>
          <w:bCs w:val="0"/>
          <w:color w:val="auto"/>
          <w:sz w:val="22"/>
          <w:szCs w:val="22"/>
          <w:u w:val="single"/>
          <w:lang w:eastAsia="sr-Latn-CS"/>
        </w:rPr>
        <w:t>___ 23.463.000,00</w:t>
      </w:r>
    </w:p>
    <w:p w:rsidR="00C826FD" w:rsidRPr="006750E7" w:rsidRDefault="00C826FD" w:rsidP="00257EDA">
      <w:pPr>
        <w:pBdr>
          <w:top w:val="nil"/>
          <w:left w:val="nil"/>
          <w:bottom w:val="nil"/>
          <w:right w:val="nil"/>
          <w:between w:val="nil"/>
        </w:pBdr>
        <w:rPr>
          <w:bCs w:val="0"/>
          <w:color w:val="auto"/>
          <w:sz w:val="22"/>
          <w:szCs w:val="22"/>
          <w:u w:val="single"/>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Обухватају ненаменски трансфер који се састоји из општег трансфера и трансфера солидарности (Извор финансирања 01 - Приходи из буџета), утврђених на основу Закона о финансирању локалне самоуправе ("Службени гласник  РС", бр. 62/2006 ... 96/2017 и 89/2018) и Закона о буџету Републике Србије за 2019.годину ("Службени гласник  РС", бр. 95/2018).</w:t>
      </w:r>
    </w:p>
    <w:p w:rsidR="00C826FD" w:rsidRPr="006750E7" w:rsidRDefault="00C826FD" w:rsidP="00257EDA">
      <w:pPr>
        <w:pBdr>
          <w:top w:val="nil"/>
          <w:left w:val="nil"/>
          <w:bottom w:val="nil"/>
          <w:right w:val="nil"/>
          <w:between w:val="nil"/>
        </w:pBdr>
        <w:rPr>
          <w:bCs w:val="0"/>
          <w:color w:val="auto"/>
          <w:sz w:val="22"/>
          <w:szCs w:val="22"/>
          <w:u w:val="single"/>
          <w:lang w:eastAsia="sr-Latn-CS"/>
        </w:rPr>
      </w:pPr>
      <w:r w:rsidRPr="006750E7">
        <w:rPr>
          <w:bCs w:val="0"/>
          <w:color w:val="auto"/>
          <w:sz w:val="22"/>
          <w:szCs w:val="22"/>
          <w:lang w:eastAsia="sr-Latn-CS"/>
        </w:rPr>
        <w:t>Трансферна средства која припападају општини Лајковац за 2019.</w:t>
      </w:r>
      <w:r w:rsidR="000433E7">
        <w:rPr>
          <w:bCs w:val="0"/>
          <w:color w:val="auto"/>
          <w:sz w:val="22"/>
          <w:szCs w:val="22"/>
          <w:lang w:eastAsia="sr-Latn-CS"/>
        </w:rPr>
        <w:t xml:space="preserve"> </w:t>
      </w:r>
      <w:r w:rsidRPr="006750E7">
        <w:rPr>
          <w:bCs w:val="0"/>
          <w:color w:val="auto"/>
          <w:sz w:val="22"/>
          <w:szCs w:val="22"/>
          <w:lang w:eastAsia="sr-Latn-CS"/>
        </w:rPr>
        <w:t>годину планирају се у истом износу као и за 2018.</w:t>
      </w:r>
      <w:r w:rsidR="000433E7">
        <w:rPr>
          <w:bCs w:val="0"/>
          <w:color w:val="auto"/>
          <w:sz w:val="22"/>
          <w:szCs w:val="22"/>
          <w:lang w:eastAsia="sr-Latn-CS"/>
        </w:rPr>
        <w:t xml:space="preserve"> </w:t>
      </w:r>
      <w:r w:rsidRPr="006750E7">
        <w:rPr>
          <w:bCs w:val="0"/>
          <w:color w:val="auto"/>
          <w:sz w:val="22"/>
          <w:szCs w:val="22"/>
          <w:lang w:eastAsia="sr-Latn-CS"/>
        </w:rPr>
        <w:t>годину.</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
          <w:bCs w:val="0"/>
          <w:color w:val="auto"/>
          <w:sz w:val="22"/>
          <w:szCs w:val="22"/>
          <w:u w:val="single"/>
          <w:lang w:eastAsia="sr-Latn-CS"/>
        </w:rPr>
        <w:t>733154 Текући наменски трансфери, у ужем смислу, од Републике у корист нивоа општина________________________________________</w:t>
      </w:r>
      <w:r w:rsidR="000433E7">
        <w:rPr>
          <w:b/>
          <w:bCs w:val="0"/>
          <w:color w:val="auto"/>
          <w:sz w:val="22"/>
          <w:szCs w:val="22"/>
          <w:u w:val="single"/>
          <w:lang w:eastAsia="sr-Latn-CS"/>
        </w:rPr>
        <w:t xml:space="preserve">   </w:t>
      </w:r>
      <w:r w:rsidRPr="006750E7">
        <w:rPr>
          <w:b/>
          <w:bCs w:val="0"/>
          <w:color w:val="auto"/>
          <w:sz w:val="22"/>
          <w:szCs w:val="22"/>
          <w:u w:val="single"/>
          <w:lang w:eastAsia="sr-Latn-CS"/>
        </w:rPr>
        <w:t>_________________________ 7.950.000,00</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Текући наменски трансфери од Републике у корист нивоа општина (Извор финансирања 07 - Трансфери од других нивоа власти) обухватају средства намењена за финансирање предшколске установе у складу са Законом о предшколском васпитању и образовању ("Службени гласник РС", бр. 18/2010, 101/2017 и 113/2017) и Законом о финансирању локалне самоуправе ("Службени гласник  РС", бр. 62/2006 ... 96/2017 и 89/2018).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 годину планирају се у истом износу као и за 2018.</w:t>
      </w:r>
      <w:r w:rsidR="000433E7">
        <w:rPr>
          <w:bCs w:val="0"/>
          <w:color w:val="auto"/>
          <w:sz w:val="22"/>
          <w:szCs w:val="22"/>
          <w:lang w:eastAsia="sr-Latn-CS"/>
        </w:rPr>
        <w:t xml:space="preserve"> </w:t>
      </w:r>
      <w:r w:rsidRPr="006750E7">
        <w:rPr>
          <w:bCs w:val="0"/>
          <w:color w:val="auto"/>
          <w:sz w:val="22"/>
          <w:szCs w:val="22"/>
          <w:lang w:eastAsia="sr-Latn-CS"/>
        </w:rPr>
        <w:t>годину.</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jc w:val="left"/>
        <w:rPr>
          <w:b/>
          <w:bCs w:val="0"/>
          <w:color w:val="auto"/>
          <w:sz w:val="22"/>
          <w:szCs w:val="22"/>
          <w:lang w:eastAsia="sr-Latn-CS"/>
        </w:rPr>
      </w:pPr>
      <w:r w:rsidRPr="006750E7">
        <w:rPr>
          <w:b/>
          <w:bCs w:val="0"/>
          <w:color w:val="auto"/>
          <w:sz w:val="22"/>
          <w:szCs w:val="22"/>
          <w:lang w:eastAsia="sr-Latn-CS"/>
        </w:rPr>
        <w:t>740 ДРУГИ ПРИХОДИ</w:t>
      </w:r>
    </w:p>
    <w:p w:rsidR="0043108A" w:rsidRPr="006750E7" w:rsidRDefault="00C826FD" w:rsidP="0043108A">
      <w:pPr>
        <w:pBdr>
          <w:top w:val="nil"/>
          <w:left w:val="nil"/>
          <w:bottom w:val="nil"/>
          <w:right w:val="nil"/>
          <w:between w:val="nil"/>
        </w:pBdr>
        <w:jc w:val="left"/>
        <w:rPr>
          <w:b/>
          <w:bCs w:val="0"/>
          <w:color w:val="auto"/>
          <w:sz w:val="22"/>
          <w:szCs w:val="22"/>
          <w:lang w:eastAsia="sr-Latn-CS"/>
        </w:rPr>
      </w:pPr>
      <w:r w:rsidRPr="006750E7">
        <w:rPr>
          <w:b/>
          <w:bCs w:val="0"/>
          <w:color w:val="auto"/>
          <w:sz w:val="22"/>
          <w:szCs w:val="22"/>
          <w:lang w:eastAsia="sr-Latn-CS"/>
        </w:rPr>
        <w:t>741 ПРИХОДИ ОД ИМОВИНЕ</w:t>
      </w:r>
    </w:p>
    <w:p w:rsidR="00C826FD" w:rsidRPr="006750E7" w:rsidRDefault="00C826FD" w:rsidP="00285700">
      <w:pPr>
        <w:pBdr>
          <w:top w:val="nil"/>
          <w:left w:val="nil"/>
          <w:bottom w:val="nil"/>
          <w:right w:val="nil"/>
          <w:between w:val="nil"/>
        </w:pBdr>
        <w:tabs>
          <w:tab w:val="left" w:pos="9450"/>
        </w:tabs>
        <w:rPr>
          <w:b/>
          <w:bCs w:val="0"/>
          <w:color w:val="auto"/>
          <w:sz w:val="22"/>
          <w:szCs w:val="22"/>
          <w:lang w:eastAsia="sr-Latn-CS"/>
        </w:rPr>
      </w:pPr>
      <w:r w:rsidRPr="006750E7">
        <w:rPr>
          <w:b/>
          <w:bCs w:val="0"/>
          <w:color w:val="auto"/>
          <w:sz w:val="22"/>
          <w:szCs w:val="22"/>
          <w:lang w:eastAsia="sr-Latn-CS"/>
        </w:rPr>
        <w:t>741152 Приходи од камата на средства корисника буџета укључена у депозите код пословних банака код којих овлашћени општински орган потписује уговор о депоновању средстава по виђењу____________________</w:t>
      </w:r>
      <w:r w:rsidR="00285700" w:rsidRPr="006750E7">
        <w:rPr>
          <w:b/>
          <w:bCs w:val="0"/>
          <w:color w:val="auto"/>
          <w:sz w:val="22"/>
          <w:szCs w:val="22"/>
          <w:lang w:eastAsia="sr-Latn-CS"/>
        </w:rPr>
        <w:t>__________________________</w:t>
      </w:r>
      <w:r w:rsidR="000433E7">
        <w:rPr>
          <w:b/>
          <w:bCs w:val="0"/>
          <w:color w:val="auto"/>
          <w:sz w:val="22"/>
          <w:szCs w:val="22"/>
          <w:lang w:eastAsia="sr-Latn-CS"/>
        </w:rPr>
        <w:t xml:space="preserve"> </w:t>
      </w:r>
      <w:r w:rsidR="00285700" w:rsidRPr="006750E7">
        <w:rPr>
          <w:b/>
          <w:bCs w:val="0"/>
          <w:color w:val="auto"/>
          <w:sz w:val="22"/>
          <w:szCs w:val="22"/>
          <w:lang w:eastAsia="sr-Latn-CS"/>
        </w:rPr>
        <w:t>_____</w:t>
      </w:r>
      <w:r w:rsidRPr="006750E7">
        <w:rPr>
          <w:b/>
          <w:bCs w:val="0"/>
          <w:color w:val="auto"/>
          <w:sz w:val="22"/>
          <w:szCs w:val="22"/>
          <w:lang w:eastAsia="sr-Latn-CS"/>
        </w:rPr>
        <w:t>______________</w:t>
      </w:r>
      <w:r w:rsidR="00285700" w:rsidRPr="006750E7">
        <w:rPr>
          <w:b/>
          <w:bCs w:val="0"/>
          <w:color w:val="auto"/>
          <w:sz w:val="22"/>
          <w:szCs w:val="22"/>
          <w:lang w:eastAsia="sr-Latn-CS"/>
        </w:rPr>
        <w:t>__</w:t>
      </w:r>
      <w:r w:rsidRPr="006750E7">
        <w:rPr>
          <w:b/>
          <w:bCs w:val="0"/>
          <w:color w:val="auto"/>
          <w:sz w:val="22"/>
          <w:szCs w:val="22"/>
          <w:lang w:eastAsia="sr-Latn-CS"/>
        </w:rPr>
        <w:t>15.000.000,00</w:t>
      </w:r>
    </w:p>
    <w:p w:rsidR="00C826FD" w:rsidRPr="006750E7" w:rsidRDefault="00C826FD" w:rsidP="00257EDA">
      <w:pPr>
        <w:pBdr>
          <w:top w:val="nil"/>
          <w:left w:val="nil"/>
          <w:bottom w:val="nil"/>
          <w:right w:val="nil"/>
          <w:between w:val="nil"/>
        </w:pBdr>
        <w:rPr>
          <w:b/>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Планирају се приходи од камата на пласирана средства буџета општине по уговору о депоновању средстава преко ноћи код пословних банака у висини референтне каматне стопе НБС у складу са Законом о јавном дугу ("Службени гласник РС", бр. 61/2005 ... 95/2018) на просечан депозит од 400.000.000,00 динара</w:t>
      </w:r>
      <w:r w:rsidRPr="006750E7">
        <w:rPr>
          <w:b/>
          <w:bCs w:val="0"/>
          <w:color w:val="auto"/>
          <w:sz w:val="22"/>
          <w:szCs w:val="22"/>
          <w:lang w:eastAsia="sr-Latn-CS"/>
        </w:rPr>
        <w:t>.</w:t>
      </w:r>
    </w:p>
    <w:p w:rsidR="00C826FD" w:rsidRPr="006750E7" w:rsidRDefault="00C826FD" w:rsidP="00257EDA">
      <w:pPr>
        <w:pBdr>
          <w:top w:val="nil"/>
          <w:left w:val="nil"/>
          <w:bottom w:val="nil"/>
          <w:right w:val="nil"/>
          <w:between w:val="nil"/>
        </w:pBdr>
        <w:jc w:val="left"/>
        <w:rPr>
          <w:b/>
          <w:bCs w:val="0"/>
          <w:color w:val="auto"/>
          <w:sz w:val="22"/>
          <w:szCs w:val="22"/>
          <w:lang w:eastAsia="sr-Latn-CS"/>
        </w:rPr>
      </w:pPr>
    </w:p>
    <w:p w:rsidR="00C826FD" w:rsidRPr="006750E7" w:rsidRDefault="00C826FD" w:rsidP="00257EDA">
      <w:pPr>
        <w:pBdr>
          <w:top w:val="nil"/>
          <w:left w:val="nil"/>
          <w:bottom w:val="nil"/>
          <w:right w:val="nil"/>
          <w:between w:val="nil"/>
        </w:pBdr>
        <w:jc w:val="left"/>
        <w:rPr>
          <w:b/>
          <w:bCs w:val="0"/>
          <w:color w:val="auto"/>
          <w:sz w:val="22"/>
          <w:szCs w:val="22"/>
          <w:u w:val="single"/>
          <w:lang w:eastAsia="sr-Latn-CS"/>
        </w:rPr>
      </w:pPr>
      <w:r w:rsidRPr="006750E7">
        <w:rPr>
          <w:b/>
          <w:bCs w:val="0"/>
          <w:color w:val="auto"/>
          <w:sz w:val="22"/>
          <w:szCs w:val="22"/>
          <w:u w:val="single"/>
          <w:lang w:eastAsia="sr-Latn-CS"/>
        </w:rPr>
        <w:t xml:space="preserve">741511 Накнада за коришћење минералних сировина и геотермалних ресурса  </w:t>
      </w:r>
      <w:r w:rsidR="000433E7">
        <w:rPr>
          <w:b/>
          <w:bCs w:val="0"/>
          <w:color w:val="auto"/>
          <w:sz w:val="22"/>
          <w:szCs w:val="22"/>
          <w:u w:val="single"/>
          <w:lang w:eastAsia="sr-Latn-CS"/>
        </w:rPr>
        <w:t xml:space="preserve"> </w:t>
      </w:r>
      <w:r w:rsidRPr="006750E7">
        <w:rPr>
          <w:b/>
          <w:bCs w:val="0"/>
          <w:color w:val="auto"/>
          <w:sz w:val="22"/>
          <w:szCs w:val="22"/>
          <w:u w:val="single"/>
          <w:lang w:eastAsia="sr-Latn-CS"/>
        </w:rPr>
        <w:t xml:space="preserve">  314.000.000,00</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rFonts w:eastAsia="Arial"/>
          <w:bCs w:val="0"/>
          <w:color w:val="auto"/>
          <w:sz w:val="22"/>
          <w:szCs w:val="22"/>
          <w:lang w:eastAsia="sr-Latn-CS"/>
        </w:rPr>
      </w:pPr>
      <w:r w:rsidRPr="006750E7">
        <w:rPr>
          <w:bCs w:val="0"/>
          <w:color w:val="auto"/>
          <w:sz w:val="22"/>
          <w:szCs w:val="22"/>
          <w:lang w:eastAsia="sr-Latn-CS"/>
        </w:rPr>
        <w:t>Од 2019.</w:t>
      </w:r>
      <w:r w:rsidR="000433E7">
        <w:rPr>
          <w:bCs w:val="0"/>
          <w:color w:val="auto"/>
          <w:sz w:val="22"/>
          <w:szCs w:val="22"/>
          <w:lang w:eastAsia="sr-Latn-CS"/>
        </w:rPr>
        <w:t xml:space="preserve"> </w:t>
      </w:r>
      <w:r w:rsidRPr="006750E7">
        <w:rPr>
          <w:bCs w:val="0"/>
          <w:color w:val="auto"/>
          <w:sz w:val="22"/>
          <w:szCs w:val="22"/>
          <w:lang w:eastAsia="sr-Latn-CS"/>
        </w:rPr>
        <w:t>године накнада за коришћење ресурса и резерви минералних сировина утврђује се на основу члана 20-26. Закона о накнадама за коришћење јавних добара ("Службени гласник РС", бр. 95/2018), уместо, као до сада, на основу Закона о рударству и геолошким истраживањима ("Службени гласник РС", бр. 101/2015) и Уредбе о начину плаћања накнаде и условима одлагања плаћања дуга по основу накнаде за коришћење минералних сировина и геотермалних ресурса ("Службени гласник РС", бр. 16/2016 и 8/2017).</w:t>
      </w:r>
    </w:p>
    <w:p w:rsidR="00C826FD" w:rsidRPr="006750E7" w:rsidRDefault="00C826FD" w:rsidP="00257EDA">
      <w:pPr>
        <w:pBdr>
          <w:top w:val="nil"/>
          <w:left w:val="nil"/>
          <w:bottom w:val="nil"/>
          <w:right w:val="nil"/>
          <w:between w:val="nil"/>
        </w:pBdr>
        <w:rPr>
          <w:rFonts w:eastAsia="Arial"/>
          <w:bCs w:val="0"/>
          <w:color w:val="auto"/>
          <w:sz w:val="22"/>
          <w:szCs w:val="22"/>
          <w:lang w:eastAsia="sr-Latn-CS"/>
        </w:rPr>
      </w:pPr>
      <w:r w:rsidRPr="006750E7">
        <w:rPr>
          <w:bCs w:val="0"/>
          <w:color w:val="auto"/>
          <w:sz w:val="22"/>
          <w:szCs w:val="22"/>
          <w:lang w:eastAsia="sr-Latn-CS"/>
        </w:rPr>
        <w:t>Обвезник накнаде за коришћење ресурса и резерви минералних сировина је носилац експлоатације којем је одобрено извођење рударских радова у складу са законом којим се уређује рударство и геолошка истраживања, а висина накнаде утврђена је чланом 23. овог Закона.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Накнаду за коришћење ресурса и резерви минералних сировина утврђује обвезник за сваку врсту коришћене, односно продате количине минералне сировине појединачно за тромесечни период, односно за календарску годину на прописаном обрасцу чију садржину уређује Министар у чијој су надлежности послови рударства и геолошких истраживања, почев од дана добијања одобрења за извођење рударских радова.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Утврђена обавеза плаћа се у року од 15 дана по истеку тромесечја а коначно утврђена годишња обавеза најкасније последњег дана у фебруару текуће године за претходну годину.</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Средства од накнаде у висини од 40% приход су буџета Републике Србије, а у висини од 60% приход су буџета јединице локалне самоуправе на чијој територији се врши експлоатација.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 годину планирана су на нивоу остварења из 2018. године увећаном за проценат пројектованог раста БДП од 6,9%.</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Овом Одлуком распоређују се и пренета неутрошена средства од ових прихода из 2018.</w:t>
      </w:r>
      <w:r w:rsidR="000433E7">
        <w:rPr>
          <w:bCs w:val="0"/>
          <w:color w:val="auto"/>
          <w:sz w:val="22"/>
          <w:szCs w:val="22"/>
          <w:lang w:eastAsia="sr-Latn-CS"/>
        </w:rPr>
        <w:t xml:space="preserve"> </w:t>
      </w:r>
      <w:r w:rsidRPr="006750E7">
        <w:rPr>
          <w:bCs w:val="0"/>
          <w:color w:val="auto"/>
          <w:sz w:val="22"/>
          <w:szCs w:val="22"/>
          <w:lang w:eastAsia="sr-Latn-CS"/>
        </w:rPr>
        <w:t>године у процењеном износу од 165.828.773,00 динара у оквиру економске класификције 311712 - Пренета неутрошена средства за посебне намене.</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741526 Накнада за коришћење шума и шумског земљишта ___________________</w:t>
      </w:r>
      <w:r w:rsidR="000433E7">
        <w:rPr>
          <w:b/>
          <w:bCs w:val="0"/>
          <w:color w:val="auto"/>
          <w:sz w:val="22"/>
          <w:szCs w:val="22"/>
          <w:u w:val="single"/>
          <w:lang w:eastAsia="sr-Latn-CS"/>
        </w:rPr>
        <w:t xml:space="preserve">    </w:t>
      </w:r>
      <w:r w:rsidRPr="006750E7">
        <w:rPr>
          <w:b/>
          <w:bCs w:val="0"/>
          <w:color w:val="auto"/>
          <w:sz w:val="22"/>
          <w:szCs w:val="22"/>
          <w:u w:val="single"/>
          <w:lang w:eastAsia="sr-Latn-CS"/>
        </w:rPr>
        <w:t>__180.000,00</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u w:val="single"/>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планирана је на бази остварења за 2018.</w:t>
      </w:r>
      <w:r w:rsidR="000433E7">
        <w:rPr>
          <w:bCs w:val="0"/>
          <w:color w:val="auto"/>
          <w:sz w:val="22"/>
          <w:szCs w:val="22"/>
          <w:lang w:eastAsia="sr-Latn-CS"/>
        </w:rPr>
        <w:t xml:space="preserve"> </w:t>
      </w:r>
      <w:r w:rsidRPr="006750E7">
        <w:rPr>
          <w:bCs w:val="0"/>
          <w:color w:val="auto"/>
          <w:sz w:val="22"/>
          <w:szCs w:val="22"/>
          <w:lang w:eastAsia="sr-Latn-CS"/>
        </w:rPr>
        <w:t>годину.</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Од 2019. године ова накнада утврђује се на основу члана 56-62. Закона о накнадама за коришћење јавних добара ("Службени гласник РС", бр. 95/2018), уместо, као до сада, на основу члана 82. и 85. Закона о шумама ("Службени гласник РС", бр. 30/2010, 93/2012 и 89/2015).</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Накнаде за коришћење шума и шумског земљишта по Закону су:</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1) накнадa за коришћење дрвета;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2) накнада за коришћење шумског земљишта у државној својини у нешумске намене.</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Обвезник накнаде за коришћење дрвета је корисник, односно сопственик шума и шумског земљишта у смислу закона којим се уређују шуме.</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Основица за обрачун накнаде за коришћење дрвета је вредност дрвних сортимената, према ценовнику корисника шума на шумском камионском путу, на који сагласност даje Влада, односно надлежни орган аутономне покрајине.</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Вредност дрвних сортимената за кориснике, односно сопственике шума, осим физичких лица, обрачунава се на основу количине посечених дрвних сортимената.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Накнада за коришћење дрвета утврђује се применом стопе од 3% на основицу.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Средства остварена од накнаде за коришћење дрвета у висини од 70% приход су буџета Републике Србије, а у висини од 30% приход су буџета јединице локалне самоуправе.</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Средства остварена од накнаде за коришћење шумског земљишта у целини припадају Републици.</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741531 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радиности______</w:t>
      </w:r>
      <w:r w:rsidR="000433E7">
        <w:rPr>
          <w:b/>
          <w:bCs w:val="0"/>
          <w:color w:val="auto"/>
          <w:sz w:val="22"/>
          <w:szCs w:val="22"/>
          <w:u w:val="single"/>
          <w:lang w:eastAsia="sr-Latn-CS"/>
        </w:rPr>
        <w:t xml:space="preserve">  </w:t>
      </w:r>
      <w:r w:rsidRPr="006750E7">
        <w:rPr>
          <w:b/>
          <w:bCs w:val="0"/>
          <w:color w:val="auto"/>
          <w:sz w:val="22"/>
          <w:szCs w:val="22"/>
          <w:u w:val="single"/>
          <w:lang w:eastAsia="sr-Latn-CS"/>
        </w:rPr>
        <w:t>___100.000,00</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коришћење простора на јавним површинама или испред пословних просторија у пословне сврхе, осим ради продаје штампе, књига и других публикација, и др. укључујући и истицање и исписивање фирме ван пословног простора на објектима и просторима који припадају јединици локалне самоуправе (коловози, тротоари, зелене површине, бандере и сл.).</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Висина локалне комуналне таксе утврђује се на основу Одлуке о локалним комуналним таксама и наплати јавних прихода коју доноси Скупштина општине.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Наплаћује се дневно по м2 коришћеног простора а утврђује се решењем Одељења за урбанизам.</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 појединачни износи таксе увећавају се у односу на 2018.</w:t>
      </w:r>
      <w:r w:rsidR="000433E7">
        <w:rPr>
          <w:bCs w:val="0"/>
          <w:color w:val="auto"/>
          <w:sz w:val="22"/>
          <w:szCs w:val="22"/>
          <w:lang w:eastAsia="sr-Latn-CS"/>
        </w:rPr>
        <w:t xml:space="preserve"> </w:t>
      </w:r>
      <w:r w:rsidRPr="006750E7">
        <w:rPr>
          <w:bCs w:val="0"/>
          <w:color w:val="auto"/>
          <w:sz w:val="22"/>
          <w:szCs w:val="22"/>
          <w:lang w:eastAsia="sr-Latn-CS"/>
        </w:rPr>
        <w:t>годину за % пројектоване  инфлације за 2019.</w:t>
      </w:r>
      <w:r w:rsidR="000433E7">
        <w:rPr>
          <w:bCs w:val="0"/>
          <w:color w:val="auto"/>
          <w:sz w:val="22"/>
          <w:szCs w:val="22"/>
          <w:lang w:eastAsia="sr-Latn-CS"/>
        </w:rPr>
        <w:t xml:space="preserve"> </w:t>
      </w:r>
      <w:r w:rsidRPr="006750E7">
        <w:rPr>
          <w:bCs w:val="0"/>
          <w:color w:val="auto"/>
          <w:sz w:val="22"/>
          <w:szCs w:val="22"/>
          <w:lang w:eastAsia="sr-Latn-CS"/>
        </w:rPr>
        <w:t>годину од 2,4%.</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0433E7">
        <w:rPr>
          <w:bCs w:val="0"/>
          <w:color w:val="auto"/>
          <w:sz w:val="22"/>
          <w:szCs w:val="22"/>
          <w:lang w:eastAsia="sr-Latn-CS"/>
        </w:rPr>
        <w:t xml:space="preserve"> </w:t>
      </w:r>
      <w:r w:rsidRPr="006750E7">
        <w:rPr>
          <w:bCs w:val="0"/>
          <w:color w:val="auto"/>
          <w:sz w:val="22"/>
          <w:szCs w:val="22"/>
          <w:lang w:eastAsia="sr-Latn-CS"/>
        </w:rPr>
        <w:t>годину планирани су приходи на нивоу процењеног остварења у 2018.</w:t>
      </w:r>
      <w:r w:rsidR="000433E7">
        <w:rPr>
          <w:bCs w:val="0"/>
          <w:color w:val="auto"/>
          <w:sz w:val="22"/>
          <w:szCs w:val="22"/>
          <w:lang w:eastAsia="sr-Latn-CS"/>
        </w:rPr>
        <w:t xml:space="preserve"> </w:t>
      </w:r>
      <w:r w:rsidRPr="006750E7">
        <w:rPr>
          <w:bCs w:val="0"/>
          <w:color w:val="auto"/>
          <w:sz w:val="22"/>
          <w:szCs w:val="22"/>
          <w:lang w:eastAsia="sr-Latn-CS"/>
        </w:rPr>
        <w:t>години.</w:t>
      </w:r>
    </w:p>
    <w:p w:rsidR="002F127C" w:rsidRPr="006750E7" w:rsidRDefault="002F127C"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741538 Допринос за уређивање грађевинског земљишта__________</w:t>
      </w:r>
      <w:r w:rsidR="000433E7">
        <w:rPr>
          <w:b/>
          <w:bCs w:val="0"/>
          <w:color w:val="auto"/>
          <w:sz w:val="22"/>
          <w:szCs w:val="22"/>
          <w:u w:val="single"/>
          <w:lang w:eastAsia="sr-Latn-CS"/>
        </w:rPr>
        <w:t xml:space="preserve">  </w:t>
      </w:r>
      <w:r w:rsidRPr="006750E7">
        <w:rPr>
          <w:b/>
          <w:bCs w:val="0"/>
          <w:color w:val="auto"/>
          <w:sz w:val="22"/>
          <w:szCs w:val="22"/>
          <w:u w:val="single"/>
          <w:lang w:eastAsia="sr-Latn-CS"/>
        </w:rPr>
        <w:t xml:space="preserve">_______________547.000,00      </w:t>
      </w:r>
    </w:p>
    <w:p w:rsidR="00C826FD" w:rsidRPr="006750E7" w:rsidRDefault="00C826FD" w:rsidP="00257EDA">
      <w:pPr>
        <w:pBdr>
          <w:top w:val="nil"/>
          <w:left w:val="nil"/>
          <w:bottom w:val="nil"/>
          <w:right w:val="nil"/>
          <w:between w:val="nil"/>
        </w:pBdr>
        <w:rPr>
          <w:bCs w:val="0"/>
          <w:color w:val="auto"/>
          <w:sz w:val="22"/>
          <w:szCs w:val="22"/>
          <w:u w:val="single"/>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Допринос за уређивање грађевинског земљишта утврђује се на основу Закона о планирању и изградњи </w:t>
      </w:r>
      <w:r w:rsidRPr="006750E7">
        <w:rPr>
          <w:rFonts w:eastAsia="Arial"/>
          <w:bCs w:val="0"/>
          <w:color w:val="auto"/>
          <w:sz w:val="22"/>
          <w:szCs w:val="22"/>
          <w:lang w:eastAsia="sr-Latn-CS"/>
        </w:rPr>
        <w:t>(</w:t>
      </w:r>
      <w:r w:rsidRPr="006750E7">
        <w:rPr>
          <w:bCs w:val="0"/>
          <w:color w:val="auto"/>
          <w:sz w:val="22"/>
          <w:szCs w:val="22"/>
          <w:lang w:eastAsia="sr-Latn-CS"/>
        </w:rPr>
        <w:t>"Службени гласник РС", бр. 72/2009 ... 145/2014 и 83/2018) и Одлуке о критеријумима и мерилима за утврђивање закупнине и накнаде за уређивање грађевинског земљишта коју доноси Скупштина општине.</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2018.</w:t>
      </w:r>
      <w:r w:rsidR="000433E7">
        <w:rPr>
          <w:bCs w:val="0"/>
          <w:color w:val="auto"/>
          <w:sz w:val="22"/>
          <w:szCs w:val="22"/>
          <w:lang w:eastAsia="sr-Latn-CS"/>
        </w:rPr>
        <w:t xml:space="preserve"> </w:t>
      </w:r>
      <w:r w:rsidRPr="006750E7">
        <w:rPr>
          <w:bCs w:val="0"/>
          <w:color w:val="auto"/>
          <w:sz w:val="22"/>
          <w:szCs w:val="22"/>
          <w:lang w:eastAsia="sr-Latn-CS"/>
        </w:rPr>
        <w:t>годину појединачни износи доприноса увећавају се у односу на 2018.</w:t>
      </w:r>
      <w:r w:rsidR="00295AF4">
        <w:rPr>
          <w:bCs w:val="0"/>
          <w:color w:val="auto"/>
          <w:sz w:val="22"/>
          <w:szCs w:val="22"/>
          <w:lang w:eastAsia="sr-Latn-CS"/>
        </w:rPr>
        <w:t xml:space="preserve"> </w:t>
      </w:r>
      <w:r w:rsidRPr="006750E7">
        <w:rPr>
          <w:bCs w:val="0"/>
          <w:color w:val="auto"/>
          <w:sz w:val="22"/>
          <w:szCs w:val="22"/>
          <w:lang w:eastAsia="sr-Latn-CS"/>
        </w:rPr>
        <w:t>годину за % пројектоване инфлације за 2019.</w:t>
      </w:r>
      <w:r w:rsidR="00295AF4">
        <w:rPr>
          <w:bCs w:val="0"/>
          <w:color w:val="auto"/>
          <w:sz w:val="22"/>
          <w:szCs w:val="22"/>
          <w:lang w:eastAsia="sr-Latn-CS"/>
        </w:rPr>
        <w:t xml:space="preserve"> </w:t>
      </w:r>
      <w:r w:rsidRPr="006750E7">
        <w:rPr>
          <w:bCs w:val="0"/>
          <w:color w:val="auto"/>
          <w:sz w:val="22"/>
          <w:szCs w:val="22"/>
          <w:lang w:eastAsia="sr-Latn-CS"/>
        </w:rPr>
        <w:t>годину од 2,4%.</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jc w:val="left"/>
        <w:rPr>
          <w:b/>
          <w:bCs w:val="0"/>
          <w:color w:val="auto"/>
          <w:sz w:val="22"/>
          <w:szCs w:val="22"/>
          <w:lang w:eastAsia="sr-Latn-CS"/>
        </w:rPr>
      </w:pPr>
      <w:r w:rsidRPr="006750E7">
        <w:rPr>
          <w:b/>
          <w:bCs w:val="0"/>
          <w:color w:val="auto"/>
          <w:sz w:val="22"/>
          <w:szCs w:val="22"/>
          <w:lang w:eastAsia="sr-Latn-CS"/>
        </w:rPr>
        <w:t>742</w:t>
      </w:r>
      <w:r w:rsidRPr="006750E7">
        <w:rPr>
          <w:b/>
          <w:bCs w:val="0"/>
          <w:color w:val="auto"/>
          <w:sz w:val="22"/>
          <w:szCs w:val="22"/>
          <w:lang w:eastAsia="sr-Latn-CS"/>
        </w:rPr>
        <w:tab/>
        <w:t>ПРИХОДИ ОД ПРОДАЈЕ ДОБАРА И УСЛУГА</w:t>
      </w:r>
    </w:p>
    <w:p w:rsidR="00C826FD" w:rsidRPr="006750E7" w:rsidRDefault="00C826FD" w:rsidP="00295AF4">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742151 Приходи од продаје добара и услуга од стране тржишних организација у корист нивоа општина______</w:t>
      </w:r>
      <w:r w:rsidR="00295AF4">
        <w:rPr>
          <w:b/>
          <w:bCs w:val="0"/>
          <w:color w:val="auto"/>
          <w:sz w:val="22"/>
          <w:szCs w:val="22"/>
          <w:u w:val="single"/>
          <w:lang w:eastAsia="sr-Latn-CS"/>
        </w:rPr>
        <w:t xml:space="preserve">  </w:t>
      </w:r>
      <w:r w:rsidRPr="006750E7">
        <w:rPr>
          <w:b/>
          <w:bCs w:val="0"/>
          <w:color w:val="auto"/>
          <w:sz w:val="22"/>
          <w:szCs w:val="22"/>
          <w:u w:val="single"/>
          <w:lang w:eastAsia="sr-Latn-CS"/>
        </w:rPr>
        <w:t>_____________________________________________________________</w:t>
      </w:r>
      <w:r w:rsidRPr="006750E7">
        <w:rPr>
          <w:b/>
          <w:bCs w:val="0"/>
          <w:color w:val="auto"/>
          <w:sz w:val="22"/>
          <w:szCs w:val="22"/>
          <w:u w:val="single"/>
          <w:lang w:val="en-US" w:eastAsia="sr-Latn-CS"/>
        </w:rPr>
        <w:t>1</w:t>
      </w:r>
      <w:r w:rsidRPr="006750E7">
        <w:rPr>
          <w:b/>
          <w:bCs w:val="0"/>
          <w:color w:val="auto"/>
          <w:sz w:val="22"/>
          <w:szCs w:val="22"/>
          <w:u w:val="single"/>
          <w:lang w:eastAsia="sr-Latn-CS"/>
        </w:rPr>
        <w:t>2</w:t>
      </w:r>
      <w:r w:rsidRPr="006750E7">
        <w:rPr>
          <w:b/>
          <w:bCs w:val="0"/>
          <w:color w:val="auto"/>
          <w:sz w:val="22"/>
          <w:szCs w:val="22"/>
          <w:u w:val="single"/>
          <w:lang w:val="en-US" w:eastAsia="sr-Latn-CS"/>
        </w:rPr>
        <w:t>0</w:t>
      </w:r>
      <w:r w:rsidRPr="006750E7">
        <w:rPr>
          <w:b/>
          <w:bCs w:val="0"/>
          <w:color w:val="auto"/>
          <w:sz w:val="22"/>
          <w:szCs w:val="22"/>
          <w:u w:val="single"/>
          <w:lang w:eastAsia="sr-Latn-CS"/>
        </w:rPr>
        <w:t>.000,00</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Cs w:val="0"/>
          <w:color w:val="auto"/>
          <w:sz w:val="22"/>
          <w:szCs w:val="22"/>
          <w:lang w:eastAsia="sr-Latn-CS"/>
        </w:rPr>
        <w:t>Приходи од продаје добара и услуга од стране тржишних организација у корист нивоа општина обухватају планиране приходе Градске библиотеке Лајковац, који се утврђују на основу Одлуке о висини чланарине и бесплатним чланским картама.</w:t>
      </w:r>
    </w:p>
    <w:p w:rsidR="00C826FD" w:rsidRPr="006750E7" w:rsidRDefault="00C826FD" w:rsidP="00257EDA">
      <w:pPr>
        <w:pBdr>
          <w:top w:val="nil"/>
          <w:left w:val="nil"/>
          <w:bottom w:val="nil"/>
          <w:right w:val="nil"/>
          <w:between w:val="nil"/>
        </w:pBdr>
        <w:shd w:val="clear" w:color="auto" w:fill="FFFFFF"/>
        <w:jc w:val="left"/>
        <w:rPr>
          <w:b/>
          <w:bCs w:val="0"/>
          <w:color w:val="auto"/>
          <w:sz w:val="22"/>
          <w:szCs w:val="22"/>
          <w:u w:val="single"/>
          <w:lang w:eastAsia="sr-Latn-CS"/>
        </w:rPr>
      </w:pPr>
    </w:p>
    <w:p w:rsidR="00C826FD" w:rsidRPr="006750E7" w:rsidRDefault="00C826FD" w:rsidP="00257EDA">
      <w:pPr>
        <w:pBdr>
          <w:top w:val="nil"/>
          <w:left w:val="nil"/>
          <w:bottom w:val="nil"/>
          <w:right w:val="nil"/>
          <w:between w:val="nil"/>
        </w:pBdr>
        <w:shd w:val="clear" w:color="auto" w:fill="FFFFFF"/>
        <w:rPr>
          <w:b/>
          <w:bCs w:val="0"/>
          <w:color w:val="auto"/>
          <w:sz w:val="22"/>
          <w:szCs w:val="22"/>
          <w:u w:val="single"/>
          <w:lang w:eastAsia="sr-Latn-CS"/>
        </w:rPr>
      </w:pPr>
      <w:r w:rsidRPr="006750E7">
        <w:rPr>
          <w:b/>
          <w:bCs w:val="0"/>
          <w:color w:val="auto"/>
          <w:sz w:val="22"/>
          <w:szCs w:val="22"/>
          <w:u w:val="single"/>
          <w:lang w:eastAsia="sr-Latn-CS"/>
        </w:rPr>
        <w:t xml:space="preserve">742153 Приходи од закупнине за грађевинско земљиште у корист нивоа општина  </w:t>
      </w:r>
      <w:r w:rsidR="00295AF4">
        <w:rPr>
          <w:b/>
          <w:bCs w:val="0"/>
          <w:color w:val="auto"/>
          <w:sz w:val="22"/>
          <w:szCs w:val="22"/>
          <w:u w:val="single"/>
          <w:lang w:eastAsia="sr-Latn-CS"/>
        </w:rPr>
        <w:t xml:space="preserve">  </w:t>
      </w:r>
      <w:r w:rsidRPr="006750E7">
        <w:rPr>
          <w:b/>
          <w:bCs w:val="0"/>
          <w:color w:val="auto"/>
          <w:sz w:val="22"/>
          <w:szCs w:val="22"/>
          <w:u w:val="single"/>
          <w:lang w:eastAsia="sr-Latn-CS"/>
        </w:rPr>
        <w:t xml:space="preserve">  140.000,00 </w:t>
      </w:r>
    </w:p>
    <w:p w:rsidR="00C826FD" w:rsidRPr="006750E7" w:rsidRDefault="00C826FD" w:rsidP="00257EDA">
      <w:pPr>
        <w:pBdr>
          <w:top w:val="nil"/>
          <w:left w:val="nil"/>
          <w:bottom w:val="nil"/>
          <w:right w:val="nil"/>
          <w:between w:val="nil"/>
        </w:pBdr>
        <w:shd w:val="clear" w:color="auto" w:fill="FFFFFF"/>
        <w:rPr>
          <w:b/>
          <w:bCs w:val="0"/>
          <w:color w:val="auto"/>
          <w:sz w:val="22"/>
          <w:szCs w:val="22"/>
          <w:u w:val="single"/>
          <w:lang w:eastAsia="sr-Latn-CS"/>
        </w:rPr>
      </w:pPr>
    </w:p>
    <w:p w:rsidR="00C826FD" w:rsidRPr="006750E7" w:rsidRDefault="00C826FD" w:rsidP="00257EDA">
      <w:pPr>
        <w:pBdr>
          <w:top w:val="nil"/>
          <w:left w:val="nil"/>
          <w:bottom w:val="nil"/>
          <w:right w:val="nil"/>
          <w:between w:val="nil"/>
        </w:pBdr>
        <w:shd w:val="clear" w:color="auto" w:fill="FFFFFF"/>
        <w:rPr>
          <w:bCs w:val="0"/>
          <w:color w:val="auto"/>
          <w:sz w:val="22"/>
          <w:szCs w:val="22"/>
          <w:lang w:eastAsia="sr-Latn-CS"/>
        </w:rPr>
      </w:pPr>
      <w:r w:rsidRPr="006750E7">
        <w:rPr>
          <w:bCs w:val="0"/>
          <w:color w:val="auto"/>
          <w:sz w:val="22"/>
          <w:szCs w:val="22"/>
          <w:lang w:eastAsia="sr-Latn-CS"/>
        </w:rPr>
        <w:t xml:space="preserve">Приходи од закупа грађевинског земљишта по решењима о постављању мањих монтажних објеката и спроведеном јавном позиву по Програму постављања киоска и мањих монтажних објеката који доноси Општинско веће на основу одлуке Скупштине о постављању мањих монтажних објеката и одлуке Скупштине о почетној тржишној вредности закупа по м2 а све по Закону о планирању и изградњи ("Службени гласник РС", бр. 72/2009 ... 145/2014 и 83/2018). </w:t>
      </w:r>
    </w:p>
    <w:p w:rsidR="00C826FD" w:rsidRPr="006750E7" w:rsidRDefault="00C826FD" w:rsidP="00257EDA">
      <w:pPr>
        <w:pBdr>
          <w:top w:val="nil"/>
          <w:left w:val="nil"/>
          <w:bottom w:val="nil"/>
          <w:right w:val="nil"/>
          <w:between w:val="nil"/>
        </w:pBdr>
        <w:shd w:val="clear" w:color="auto" w:fill="FFFFFF"/>
        <w:rPr>
          <w:b/>
          <w:bCs w:val="0"/>
          <w:color w:val="auto"/>
          <w:sz w:val="22"/>
          <w:szCs w:val="22"/>
          <w:u w:val="single"/>
          <w:lang w:eastAsia="sr-Latn-CS"/>
        </w:rPr>
      </w:pPr>
      <w:r w:rsidRPr="006750E7">
        <w:rPr>
          <w:bCs w:val="0"/>
          <w:color w:val="auto"/>
          <w:sz w:val="22"/>
          <w:szCs w:val="22"/>
          <w:lang w:eastAsia="sr-Latn-CS"/>
        </w:rPr>
        <w:t>За 2019.</w:t>
      </w:r>
      <w:r w:rsidR="00295AF4">
        <w:rPr>
          <w:bCs w:val="0"/>
          <w:color w:val="auto"/>
          <w:sz w:val="22"/>
          <w:szCs w:val="22"/>
          <w:lang w:eastAsia="sr-Latn-CS"/>
        </w:rPr>
        <w:t xml:space="preserve"> г</w:t>
      </w:r>
      <w:r w:rsidRPr="006750E7">
        <w:rPr>
          <w:bCs w:val="0"/>
          <w:color w:val="auto"/>
          <w:sz w:val="22"/>
          <w:szCs w:val="22"/>
          <w:lang w:eastAsia="sr-Latn-CS"/>
        </w:rPr>
        <w:t>одину планирају се у висини прихода остварених у 2018.</w:t>
      </w:r>
      <w:r w:rsidR="00295AF4">
        <w:rPr>
          <w:bCs w:val="0"/>
          <w:color w:val="auto"/>
          <w:sz w:val="22"/>
          <w:szCs w:val="22"/>
          <w:lang w:eastAsia="sr-Latn-CS"/>
        </w:rPr>
        <w:t xml:space="preserve"> </w:t>
      </w:r>
      <w:r w:rsidRPr="006750E7">
        <w:rPr>
          <w:bCs w:val="0"/>
          <w:color w:val="auto"/>
          <w:sz w:val="22"/>
          <w:szCs w:val="22"/>
          <w:lang w:eastAsia="sr-Latn-CS"/>
        </w:rPr>
        <w:t>години.</w:t>
      </w:r>
    </w:p>
    <w:p w:rsidR="00C826FD" w:rsidRPr="006750E7" w:rsidRDefault="00C826FD" w:rsidP="00257EDA">
      <w:pPr>
        <w:pBdr>
          <w:top w:val="nil"/>
          <w:left w:val="nil"/>
          <w:bottom w:val="nil"/>
          <w:right w:val="nil"/>
          <w:between w:val="nil"/>
        </w:pBdr>
        <w:shd w:val="clear" w:color="auto" w:fill="FFFFFF"/>
        <w:jc w:val="left"/>
        <w:rPr>
          <w:b/>
          <w:bCs w:val="0"/>
          <w:color w:val="auto"/>
          <w:sz w:val="22"/>
          <w:szCs w:val="22"/>
          <w:u w:val="single"/>
          <w:lang w:eastAsia="sr-Latn-CS"/>
        </w:rPr>
      </w:pPr>
    </w:p>
    <w:p w:rsidR="00C826FD" w:rsidRPr="006750E7" w:rsidRDefault="00C826FD" w:rsidP="00257EDA">
      <w:pPr>
        <w:pBdr>
          <w:top w:val="nil"/>
          <w:left w:val="nil"/>
          <w:bottom w:val="nil"/>
          <w:right w:val="nil"/>
          <w:between w:val="nil"/>
        </w:pBdr>
        <w:shd w:val="clear" w:color="auto" w:fill="FFFFFF"/>
        <w:rPr>
          <w:b/>
          <w:bCs w:val="0"/>
          <w:color w:val="auto"/>
          <w:sz w:val="22"/>
          <w:szCs w:val="22"/>
          <w:u w:val="single"/>
          <w:lang w:eastAsia="sr-Latn-CS"/>
        </w:rPr>
      </w:pPr>
      <w:r w:rsidRPr="006750E7">
        <w:rPr>
          <w:b/>
          <w:bCs w:val="0"/>
          <w:color w:val="auto"/>
          <w:sz w:val="22"/>
          <w:szCs w:val="22"/>
          <w:u w:val="single"/>
          <w:lang w:eastAsia="sr-Latn-CS"/>
        </w:rPr>
        <w:t xml:space="preserve">742155 Приходи од давања у закуп, односно на коришћење непокретности у општинској својини које користе општине и индиректни корисници њиховог буџета           </w:t>
      </w:r>
      <w:r w:rsidR="00295AF4">
        <w:rPr>
          <w:b/>
          <w:bCs w:val="0"/>
          <w:color w:val="auto"/>
          <w:sz w:val="22"/>
          <w:szCs w:val="22"/>
          <w:u w:val="single"/>
          <w:lang w:eastAsia="sr-Latn-CS"/>
        </w:rPr>
        <w:t xml:space="preserve">  </w:t>
      </w:r>
      <w:r w:rsidRPr="006750E7">
        <w:rPr>
          <w:b/>
          <w:bCs w:val="0"/>
          <w:color w:val="auto"/>
          <w:sz w:val="22"/>
          <w:szCs w:val="22"/>
          <w:u w:val="single"/>
          <w:lang w:eastAsia="sr-Latn-CS"/>
        </w:rPr>
        <w:t xml:space="preserve">      3.067.340,00</w:t>
      </w:r>
    </w:p>
    <w:p w:rsidR="00C826FD" w:rsidRPr="006750E7" w:rsidRDefault="00C826FD" w:rsidP="00257EDA">
      <w:pPr>
        <w:pBdr>
          <w:top w:val="nil"/>
          <w:left w:val="nil"/>
          <w:bottom w:val="nil"/>
          <w:right w:val="nil"/>
          <w:between w:val="nil"/>
        </w:pBdr>
        <w:shd w:val="clear" w:color="auto" w:fill="FFFFFF"/>
        <w:rPr>
          <w:b/>
          <w:bCs w:val="0"/>
          <w:color w:val="auto"/>
          <w:sz w:val="22"/>
          <w:szCs w:val="22"/>
          <w:u w:val="single"/>
          <w:lang w:eastAsia="sr-Latn-CS"/>
        </w:rPr>
      </w:pPr>
    </w:p>
    <w:p w:rsidR="00C826FD" w:rsidRPr="006750E7" w:rsidRDefault="00C826FD" w:rsidP="00257EDA">
      <w:pPr>
        <w:pBdr>
          <w:top w:val="nil"/>
          <w:left w:val="nil"/>
          <w:bottom w:val="nil"/>
          <w:right w:val="nil"/>
          <w:between w:val="nil"/>
        </w:pBdr>
        <w:shd w:val="clear" w:color="auto" w:fill="FFFFFF"/>
        <w:rPr>
          <w:bCs w:val="0"/>
          <w:color w:val="auto"/>
          <w:sz w:val="22"/>
          <w:szCs w:val="22"/>
          <w:lang w:eastAsia="sr-Latn-CS"/>
        </w:rPr>
      </w:pPr>
      <w:r w:rsidRPr="006750E7">
        <w:rPr>
          <w:bCs w:val="0"/>
          <w:color w:val="auto"/>
          <w:sz w:val="22"/>
          <w:szCs w:val="22"/>
          <w:lang w:eastAsia="sr-Latn-CS"/>
        </w:rPr>
        <w:t>Приходи од давања у закуп, односно на кориш</w:t>
      </w:r>
      <w:r w:rsidR="0043108A" w:rsidRPr="006750E7">
        <w:rPr>
          <w:bCs w:val="0"/>
          <w:color w:val="auto"/>
          <w:sz w:val="22"/>
          <w:szCs w:val="22"/>
          <w:lang w:eastAsia="sr-Latn-CS"/>
        </w:rPr>
        <w:t xml:space="preserve">ћење непокретности у општинској </w:t>
      </w:r>
      <w:r w:rsidRPr="006750E7">
        <w:rPr>
          <w:bCs w:val="0"/>
          <w:color w:val="auto"/>
          <w:sz w:val="22"/>
          <w:szCs w:val="22"/>
          <w:lang w:eastAsia="sr-Latn-CS"/>
        </w:rPr>
        <w:t xml:space="preserve">својини које користе општине и индиректни корисници њиховог буџета планирају се у складу са Законом о финансирању локалне самоуправе ("Службени гласник  РС", бр. 62/2006 ... 96/2017 и 89/2018), Законом о јавној својини ("Службени гласник РС", бр. 72/2011, 88/2013, 105/2014, 108/2016, 113/2017 и 95/2018), </w:t>
      </w:r>
      <w:r w:rsidRPr="006750E7">
        <w:rPr>
          <w:rFonts w:eastAsia="Arial"/>
          <w:bCs w:val="0"/>
          <w:color w:val="auto"/>
          <w:sz w:val="22"/>
          <w:szCs w:val="22"/>
          <w:lang w:val="hr-HR" w:eastAsia="sr-Latn-CS"/>
        </w:rPr>
        <w:t>Уредб</w:t>
      </w:r>
      <w:r w:rsidRPr="006750E7">
        <w:rPr>
          <w:rFonts w:eastAsia="Arial"/>
          <w:bCs w:val="0"/>
          <w:color w:val="auto"/>
          <w:sz w:val="22"/>
          <w:szCs w:val="22"/>
          <w:lang w:eastAsia="sr-Latn-CS"/>
        </w:rPr>
        <w:t>ом</w:t>
      </w:r>
      <w:r w:rsidRPr="006750E7">
        <w:rPr>
          <w:rFonts w:eastAsia="Arial"/>
          <w:bCs w:val="0"/>
          <w:color w:val="auto"/>
          <w:sz w:val="22"/>
          <w:szCs w:val="22"/>
          <w:lang w:val="hr-HR" w:eastAsia="sr-Latn-CS"/>
        </w:rPr>
        <w:t> </w:t>
      </w:r>
      <w:r w:rsidRPr="006750E7">
        <w:rPr>
          <w:rFonts w:eastAsia="Arial"/>
          <w:bCs w:val="0"/>
          <w:color w:val="auto"/>
          <w:sz w:val="22"/>
          <w:szCs w:val="22"/>
          <w:lang w:eastAsia="sr-Latn-CS"/>
        </w:rPr>
        <w:t>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w:t>
      </w:r>
      <w:r w:rsidRPr="006750E7">
        <w:rPr>
          <w:bCs w:val="0"/>
          <w:color w:val="auto"/>
          <w:sz w:val="22"/>
          <w:szCs w:val="22"/>
          <w:lang w:eastAsia="sr-Latn-CS"/>
        </w:rPr>
        <w:t xml:space="preserve"> (</w:t>
      </w:r>
      <w:r w:rsidR="003F6BF5" w:rsidRPr="006750E7">
        <w:rPr>
          <w:bCs w:val="0"/>
          <w:color w:val="auto"/>
          <w:sz w:val="22"/>
          <w:szCs w:val="22"/>
          <w:lang w:eastAsia="sr-Latn-CS"/>
        </w:rPr>
        <w:t>"</w:t>
      </w:r>
      <w:r w:rsidRPr="006750E7">
        <w:rPr>
          <w:bCs w:val="0"/>
          <w:color w:val="auto"/>
          <w:sz w:val="22"/>
          <w:szCs w:val="22"/>
          <w:lang w:eastAsia="sr-Latn-CS"/>
        </w:rPr>
        <w:t xml:space="preserve">Службени гласник РС", бр. 16/2018), Одлуком о прибављању, коришћењу, управљању и располагању стварима у својини општине Лајковац ("Сл. гласник општине Лајковац", бр. 1/2014) и појединачним уговорима о закупу. </w:t>
      </w:r>
    </w:p>
    <w:p w:rsidR="00C826FD" w:rsidRPr="006750E7" w:rsidRDefault="00C826FD" w:rsidP="00257EDA">
      <w:pPr>
        <w:pBdr>
          <w:top w:val="nil"/>
          <w:left w:val="nil"/>
          <w:bottom w:val="nil"/>
          <w:right w:val="nil"/>
          <w:between w:val="nil"/>
        </w:pBdr>
        <w:shd w:val="clear" w:color="auto" w:fill="FFFFFF"/>
        <w:rPr>
          <w:bCs w:val="0"/>
          <w:color w:val="auto"/>
          <w:sz w:val="22"/>
          <w:szCs w:val="22"/>
          <w:lang w:eastAsia="sr-Latn-CS"/>
        </w:rPr>
      </w:pPr>
      <w:r w:rsidRPr="006750E7">
        <w:rPr>
          <w:bCs w:val="0"/>
          <w:color w:val="auto"/>
          <w:sz w:val="22"/>
          <w:szCs w:val="22"/>
          <w:lang w:eastAsia="sr-Latn-CS"/>
        </w:rPr>
        <w:t>Састоје се од планираних прихода од закупа Општинске управе општине Лајковац, које остварује на основу Одлуке о давању у закуп пословног простора у јавној својини општине Лајковац ("Службени гласник општине Лајковац", бр. 6/2017), пoписаних уговора о закупу пословног простора дома у Јабучју са ПД "My Argos" Лазаревац,</w:t>
      </w:r>
      <w:r w:rsidR="00295AF4">
        <w:rPr>
          <w:bCs w:val="0"/>
          <w:color w:val="auto"/>
          <w:sz w:val="22"/>
          <w:szCs w:val="22"/>
          <w:lang w:eastAsia="sr-Latn-CS"/>
        </w:rPr>
        <w:t xml:space="preserve"> </w:t>
      </w:r>
      <w:r w:rsidRPr="006750E7">
        <w:rPr>
          <w:bCs w:val="0"/>
          <w:color w:val="auto"/>
          <w:sz w:val="22"/>
          <w:szCs w:val="22"/>
          <w:lang w:eastAsia="sr-Latn-CS"/>
        </w:rPr>
        <w:t>уговора о закупу непокретности са "Телеком  Србија" АД Београд, уговора са "Wang Wang" o закупу зграде Силоса, уговора о закупу зграде Дома младих са РТВ "Пруга" и других уговора о закупу чије се потписивање очекује у 2019.</w:t>
      </w:r>
      <w:r w:rsidR="00295AF4">
        <w:rPr>
          <w:bCs w:val="0"/>
          <w:color w:val="auto"/>
          <w:sz w:val="22"/>
          <w:szCs w:val="22"/>
          <w:lang w:eastAsia="sr-Latn-CS"/>
        </w:rPr>
        <w:t xml:space="preserve"> </w:t>
      </w:r>
      <w:r w:rsidRPr="006750E7">
        <w:rPr>
          <w:bCs w:val="0"/>
          <w:color w:val="auto"/>
          <w:sz w:val="22"/>
          <w:szCs w:val="22"/>
          <w:lang w:eastAsia="sr-Latn-CS"/>
        </w:rPr>
        <w:t>години  по спровођењу поступака издавања у закуп путем јавног позива.</w:t>
      </w:r>
    </w:p>
    <w:p w:rsidR="00C826FD" w:rsidRPr="006750E7" w:rsidRDefault="00C826FD" w:rsidP="00257EDA">
      <w:pPr>
        <w:pBdr>
          <w:top w:val="nil"/>
          <w:left w:val="nil"/>
          <w:bottom w:val="nil"/>
          <w:right w:val="nil"/>
          <w:between w:val="nil"/>
        </w:pBdr>
        <w:shd w:val="clear" w:color="auto" w:fill="FFFFFF"/>
        <w:rPr>
          <w:bCs w:val="0"/>
          <w:color w:val="auto"/>
          <w:sz w:val="22"/>
          <w:szCs w:val="22"/>
          <w:lang w:eastAsia="sr-Latn-CS"/>
        </w:rPr>
      </w:pPr>
      <w:r w:rsidRPr="006750E7">
        <w:rPr>
          <w:bCs w:val="0"/>
          <w:color w:val="auto"/>
          <w:sz w:val="22"/>
          <w:szCs w:val="22"/>
          <w:lang w:eastAsia="sr-Latn-CS"/>
        </w:rPr>
        <w:t>Ови приходи се очекују у знатно увећаном износу (и до 270-280.000 динара месечно) у односу на претходне године због спроведених поступака издавања у закуп током 2018.</w:t>
      </w:r>
      <w:r w:rsidR="00295AF4">
        <w:rPr>
          <w:bCs w:val="0"/>
          <w:color w:val="auto"/>
          <w:sz w:val="22"/>
          <w:szCs w:val="22"/>
          <w:lang w:eastAsia="sr-Latn-CS"/>
        </w:rPr>
        <w:t xml:space="preserve"> </w:t>
      </w:r>
      <w:r w:rsidRPr="006750E7">
        <w:rPr>
          <w:bCs w:val="0"/>
          <w:color w:val="auto"/>
          <w:sz w:val="22"/>
          <w:szCs w:val="22"/>
          <w:lang w:eastAsia="sr-Latn-CS"/>
        </w:rPr>
        <w:t>године.</w:t>
      </w:r>
    </w:p>
    <w:p w:rsidR="002F127C" w:rsidRPr="006750E7" w:rsidRDefault="002F127C" w:rsidP="00257EDA">
      <w:pPr>
        <w:pBdr>
          <w:top w:val="nil"/>
          <w:left w:val="nil"/>
          <w:bottom w:val="nil"/>
          <w:right w:val="nil"/>
          <w:between w:val="nil"/>
        </w:pBdr>
        <w:shd w:val="clear" w:color="auto" w:fill="FFFFFF"/>
        <w:rPr>
          <w:bCs w:val="0"/>
          <w:color w:val="auto"/>
          <w:sz w:val="22"/>
          <w:szCs w:val="22"/>
          <w:lang w:eastAsia="sr-Latn-CS"/>
        </w:rPr>
      </w:pPr>
    </w:p>
    <w:p w:rsidR="00C826FD" w:rsidRPr="006750E7" w:rsidRDefault="00C826FD" w:rsidP="00257EDA">
      <w:pPr>
        <w:pBdr>
          <w:top w:val="nil"/>
          <w:left w:val="nil"/>
          <w:bottom w:val="nil"/>
          <w:right w:val="nil"/>
          <w:between w:val="nil"/>
        </w:pBdr>
        <w:shd w:val="clear" w:color="auto" w:fill="FFFFFF"/>
        <w:rPr>
          <w:b/>
          <w:bCs w:val="0"/>
          <w:color w:val="auto"/>
          <w:sz w:val="22"/>
          <w:szCs w:val="22"/>
          <w:u w:val="single"/>
          <w:lang w:eastAsia="sr-Latn-CS"/>
        </w:rPr>
      </w:pPr>
      <w:r w:rsidRPr="006750E7">
        <w:rPr>
          <w:b/>
          <w:bCs w:val="0"/>
          <w:color w:val="auto"/>
          <w:sz w:val="22"/>
          <w:szCs w:val="22"/>
          <w:u w:val="single"/>
          <w:lang w:eastAsia="sr-Latn-CS"/>
        </w:rPr>
        <w:t xml:space="preserve">742156 Приходи остварени по основу пружања услуга боравка деце у предшколским установима у корист нивоа општина                                                 </w:t>
      </w:r>
      <w:r w:rsidR="00295AF4">
        <w:rPr>
          <w:b/>
          <w:bCs w:val="0"/>
          <w:color w:val="auto"/>
          <w:sz w:val="22"/>
          <w:szCs w:val="22"/>
          <w:u w:val="single"/>
          <w:lang w:eastAsia="sr-Latn-CS"/>
        </w:rPr>
        <w:t xml:space="preserve"> </w:t>
      </w:r>
      <w:r w:rsidRPr="006750E7">
        <w:rPr>
          <w:b/>
          <w:bCs w:val="0"/>
          <w:color w:val="auto"/>
          <w:sz w:val="22"/>
          <w:szCs w:val="22"/>
          <w:u w:val="single"/>
          <w:lang w:eastAsia="sr-Latn-CS"/>
        </w:rPr>
        <w:t xml:space="preserve">                               14.734.960,00      </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Приходи по основу пружања услуга боравка деце у предшколским установима у корист нивоа општина обухватају планиране приходе које редовном делатношћу остварује индиректни корисник буџета општине Лајковац ПУ "Лептирић" и састоје се од:</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- 12.484.960,00 динара прихода од боравка деце у предшколској установи (20% од економске цене по детету за 358-оро деце) на основу Закона о предшколском васпитању и образовању ("Службени гласник РС", бр. 18/2010 и 101/2017), </w:t>
      </w:r>
      <w:r w:rsidRPr="006750E7">
        <w:rPr>
          <w:rFonts w:eastAsia="Arial"/>
          <w:bCs w:val="0"/>
          <w:color w:val="auto"/>
          <w:sz w:val="22"/>
          <w:szCs w:val="22"/>
          <w:lang w:eastAsia="sr-Latn-CS"/>
        </w:rPr>
        <w:t>Правилника о мерилима за утврђивање економске цене програма васпитања и образовања у предшколским установама</w:t>
      </w:r>
      <w:r w:rsidRPr="006750E7">
        <w:rPr>
          <w:bCs w:val="0"/>
          <w:color w:val="auto"/>
          <w:sz w:val="22"/>
          <w:szCs w:val="22"/>
          <w:lang w:eastAsia="sr-Latn-CS"/>
        </w:rPr>
        <w:t xml:space="preserve"> ("Службени гласник", бр. 146/2014), Одлуке о регресирању трошкова боравка деце у </w:t>
      </w:r>
      <w:r w:rsidR="00285700" w:rsidRPr="006750E7">
        <w:rPr>
          <w:bCs w:val="0"/>
          <w:color w:val="auto"/>
          <w:sz w:val="22"/>
          <w:szCs w:val="22"/>
          <w:lang w:eastAsia="sr-Latn-CS"/>
        </w:rPr>
        <w:t>Предшколској установи "Лептирић" у Лајковцу</w:t>
      </w:r>
      <w:r w:rsidRPr="006750E7">
        <w:rPr>
          <w:bCs w:val="0"/>
          <w:color w:val="auto"/>
          <w:sz w:val="22"/>
          <w:szCs w:val="22"/>
          <w:lang w:eastAsia="sr-Latn-CS"/>
        </w:rPr>
        <w:t xml:space="preserve"> и структуре економске цене на коју сагласност даје Општинско веће (извор финансирања 01 - Приходи из буџета, подизвор 04),</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- 1.500.000,00 динара прихода од регресираних трошкова боравка деце у предшколској установи на основу Одлуке о регресирању трошкова боравка деце у </w:t>
      </w:r>
      <w:r w:rsidR="00285700" w:rsidRPr="006750E7">
        <w:rPr>
          <w:bCs w:val="0"/>
          <w:color w:val="auto"/>
          <w:sz w:val="22"/>
          <w:szCs w:val="22"/>
          <w:lang w:eastAsia="sr-Latn-CS"/>
        </w:rPr>
        <w:t xml:space="preserve">Предшколској установи </w:t>
      </w:r>
      <w:r w:rsidRPr="006750E7">
        <w:rPr>
          <w:bCs w:val="0"/>
          <w:color w:val="auto"/>
          <w:sz w:val="22"/>
          <w:szCs w:val="22"/>
          <w:lang w:eastAsia="sr-Latn-CS"/>
        </w:rPr>
        <w:t>"Лептирић" у Лајковцу коју доноси Скупштина општине (извор финансирања 01 - Приходи из буџета, подизвор 04), 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- 750.000,00 динара наменских прихода од родитељског динара Предшколске установе "Лептирић" Лајковац (извор финансирања 16 - Родитељски динар за ваннаставне активности).</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 xml:space="preserve">742251 Општинске административне таксе              </w:t>
      </w:r>
      <w:r w:rsidR="00295AF4">
        <w:rPr>
          <w:b/>
          <w:bCs w:val="0"/>
          <w:color w:val="auto"/>
          <w:sz w:val="22"/>
          <w:szCs w:val="22"/>
          <w:u w:val="single"/>
          <w:lang w:eastAsia="sr-Latn-CS"/>
        </w:rPr>
        <w:t xml:space="preserve"> </w:t>
      </w:r>
      <w:r w:rsidRPr="006750E7">
        <w:rPr>
          <w:b/>
          <w:bCs w:val="0"/>
          <w:color w:val="auto"/>
          <w:sz w:val="22"/>
          <w:szCs w:val="22"/>
          <w:u w:val="single"/>
          <w:lang w:eastAsia="sr-Latn-CS"/>
        </w:rPr>
        <w:t xml:space="preserve">                                                            638.000,00      </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Утврђују се на основу Закона о финансирању локалне самоуправе ("Службени гласник РС", бр. 62/2006 ... 96/2017 и 89/2018) и Одлуке о општинским административним таксама коју доноси Скупштина општине у оквиру усклађених највиших износа утврђених Законом о републичким административним таксама ("Службени гласник РС", бр. 43/2003 ... 95/2018).</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295AF4">
        <w:rPr>
          <w:bCs w:val="0"/>
          <w:color w:val="auto"/>
          <w:sz w:val="22"/>
          <w:szCs w:val="22"/>
          <w:lang w:eastAsia="sr-Latn-CS"/>
        </w:rPr>
        <w:t xml:space="preserve"> </w:t>
      </w:r>
      <w:r w:rsidRPr="006750E7">
        <w:rPr>
          <w:bCs w:val="0"/>
          <w:color w:val="auto"/>
          <w:sz w:val="22"/>
          <w:szCs w:val="22"/>
          <w:lang w:eastAsia="sr-Latn-CS"/>
        </w:rPr>
        <w:t>годину појединачни износи такси увећавају се у односу на 2018.</w:t>
      </w:r>
      <w:r w:rsidR="00295AF4">
        <w:rPr>
          <w:bCs w:val="0"/>
          <w:color w:val="auto"/>
          <w:sz w:val="22"/>
          <w:szCs w:val="22"/>
          <w:lang w:eastAsia="sr-Latn-CS"/>
        </w:rPr>
        <w:t xml:space="preserve"> </w:t>
      </w:r>
      <w:r w:rsidRPr="006750E7">
        <w:rPr>
          <w:bCs w:val="0"/>
          <w:color w:val="auto"/>
          <w:sz w:val="22"/>
          <w:szCs w:val="22"/>
          <w:lang w:eastAsia="sr-Latn-CS"/>
        </w:rPr>
        <w:t>годину за % пројектоване инфлације за 2019.</w:t>
      </w:r>
      <w:r w:rsidR="00295AF4">
        <w:rPr>
          <w:bCs w:val="0"/>
          <w:color w:val="auto"/>
          <w:sz w:val="22"/>
          <w:szCs w:val="22"/>
          <w:lang w:eastAsia="sr-Latn-CS"/>
        </w:rPr>
        <w:t xml:space="preserve"> </w:t>
      </w:r>
      <w:r w:rsidRPr="006750E7">
        <w:rPr>
          <w:bCs w:val="0"/>
          <w:color w:val="auto"/>
          <w:sz w:val="22"/>
          <w:szCs w:val="22"/>
          <w:lang w:eastAsia="sr-Latn-CS"/>
        </w:rPr>
        <w:t>годину од 2,4%, а наплата прихода по овом основу за 2019. годину планирана је на нивоу наплате за 2018.</w:t>
      </w:r>
      <w:r w:rsidR="00295AF4">
        <w:rPr>
          <w:bCs w:val="0"/>
          <w:color w:val="auto"/>
          <w:sz w:val="22"/>
          <w:szCs w:val="22"/>
          <w:lang w:eastAsia="sr-Latn-CS"/>
        </w:rPr>
        <w:t xml:space="preserve"> </w:t>
      </w:r>
      <w:r w:rsidRPr="006750E7">
        <w:rPr>
          <w:bCs w:val="0"/>
          <w:color w:val="auto"/>
          <w:sz w:val="22"/>
          <w:szCs w:val="22"/>
          <w:lang w:eastAsia="sr-Latn-CS"/>
        </w:rPr>
        <w:t>годину.</w:t>
      </w:r>
    </w:p>
    <w:p w:rsidR="00C826FD" w:rsidRPr="006750E7" w:rsidRDefault="00C826FD" w:rsidP="00257EDA">
      <w:pPr>
        <w:pBdr>
          <w:top w:val="nil"/>
          <w:left w:val="nil"/>
          <w:bottom w:val="nil"/>
          <w:right w:val="nil"/>
          <w:between w:val="nil"/>
        </w:pBdr>
        <w:jc w:val="left"/>
        <w:rPr>
          <w:b/>
          <w:bCs w:val="0"/>
          <w:color w:val="auto"/>
          <w:sz w:val="22"/>
          <w:szCs w:val="22"/>
          <w:u w:val="single"/>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 xml:space="preserve">742255 Такса за озакоњење објеката у корист општина                     </w:t>
      </w:r>
      <w:r w:rsidR="00295AF4">
        <w:rPr>
          <w:b/>
          <w:bCs w:val="0"/>
          <w:color w:val="auto"/>
          <w:sz w:val="22"/>
          <w:szCs w:val="22"/>
          <w:u w:val="single"/>
          <w:lang w:eastAsia="sr-Latn-CS"/>
        </w:rPr>
        <w:t xml:space="preserve">  </w:t>
      </w:r>
      <w:r w:rsidRPr="006750E7">
        <w:rPr>
          <w:b/>
          <w:bCs w:val="0"/>
          <w:color w:val="auto"/>
          <w:sz w:val="22"/>
          <w:szCs w:val="22"/>
          <w:u w:val="single"/>
          <w:lang w:eastAsia="sr-Latn-CS"/>
        </w:rPr>
        <w:t xml:space="preserve">                               998.000,00      </w:t>
      </w:r>
    </w:p>
    <w:p w:rsidR="00C826FD" w:rsidRPr="006750E7" w:rsidRDefault="00C826FD" w:rsidP="00257EDA">
      <w:pPr>
        <w:pBdr>
          <w:top w:val="nil"/>
          <w:left w:val="nil"/>
          <w:bottom w:val="nil"/>
          <w:right w:val="nil"/>
          <w:between w:val="nil"/>
        </w:pBdr>
        <w:rPr>
          <w:bCs w:val="0"/>
          <w:color w:val="auto"/>
          <w:sz w:val="22"/>
          <w:szCs w:val="22"/>
          <w:u w:val="single"/>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Наплаћује се у поступку озакоњења бесправно изграђених објеката по Закону о планирању и изградњи ("Службени гласник РС", бр. 72/2009 ... 145/2014 и 83/2018).</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295AF4">
        <w:rPr>
          <w:bCs w:val="0"/>
          <w:color w:val="auto"/>
          <w:sz w:val="22"/>
          <w:szCs w:val="22"/>
          <w:lang w:eastAsia="sr-Latn-CS"/>
        </w:rPr>
        <w:t xml:space="preserve"> </w:t>
      </w:r>
      <w:r w:rsidRPr="006750E7">
        <w:rPr>
          <w:bCs w:val="0"/>
          <w:color w:val="auto"/>
          <w:sz w:val="22"/>
          <w:szCs w:val="22"/>
          <w:lang w:eastAsia="sr-Latn-CS"/>
        </w:rPr>
        <w:t>годину појединачни износи такси увећавају се у односу на 2018.</w:t>
      </w:r>
      <w:r w:rsidR="00295AF4">
        <w:rPr>
          <w:bCs w:val="0"/>
          <w:color w:val="auto"/>
          <w:sz w:val="22"/>
          <w:szCs w:val="22"/>
          <w:lang w:eastAsia="sr-Latn-CS"/>
        </w:rPr>
        <w:t xml:space="preserve"> </w:t>
      </w:r>
      <w:r w:rsidRPr="006750E7">
        <w:rPr>
          <w:bCs w:val="0"/>
          <w:color w:val="auto"/>
          <w:sz w:val="22"/>
          <w:szCs w:val="22"/>
          <w:lang w:eastAsia="sr-Latn-CS"/>
        </w:rPr>
        <w:t>годину за % пројектоване  инфлације за 2019.</w:t>
      </w:r>
      <w:r w:rsidR="00295AF4">
        <w:rPr>
          <w:bCs w:val="0"/>
          <w:color w:val="auto"/>
          <w:sz w:val="22"/>
          <w:szCs w:val="22"/>
          <w:lang w:eastAsia="sr-Latn-CS"/>
        </w:rPr>
        <w:t xml:space="preserve"> </w:t>
      </w:r>
      <w:r w:rsidRPr="006750E7">
        <w:rPr>
          <w:bCs w:val="0"/>
          <w:color w:val="auto"/>
          <w:sz w:val="22"/>
          <w:szCs w:val="22"/>
          <w:lang w:eastAsia="sr-Latn-CS"/>
        </w:rPr>
        <w:t>годину од 2,4%, а наплата прихода по овом основу за 2019.</w:t>
      </w:r>
      <w:r w:rsidR="00295AF4">
        <w:rPr>
          <w:bCs w:val="0"/>
          <w:color w:val="auto"/>
          <w:sz w:val="22"/>
          <w:szCs w:val="22"/>
          <w:lang w:eastAsia="sr-Latn-CS"/>
        </w:rPr>
        <w:t xml:space="preserve"> </w:t>
      </w:r>
      <w:r w:rsidRPr="006750E7">
        <w:rPr>
          <w:bCs w:val="0"/>
          <w:color w:val="auto"/>
          <w:sz w:val="22"/>
          <w:szCs w:val="22"/>
          <w:lang w:eastAsia="sr-Latn-CS"/>
        </w:rPr>
        <w:t>годину планира се на нивоу наплате за 2018.</w:t>
      </w:r>
      <w:r w:rsidR="00295AF4">
        <w:rPr>
          <w:bCs w:val="0"/>
          <w:color w:val="auto"/>
          <w:sz w:val="22"/>
          <w:szCs w:val="22"/>
          <w:lang w:eastAsia="sr-Latn-CS"/>
        </w:rPr>
        <w:t xml:space="preserve"> </w:t>
      </w:r>
      <w:r w:rsidRPr="006750E7">
        <w:rPr>
          <w:bCs w:val="0"/>
          <w:color w:val="auto"/>
          <w:sz w:val="22"/>
          <w:szCs w:val="22"/>
          <w:lang w:eastAsia="sr-Latn-CS"/>
        </w:rPr>
        <w:t>годину.</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Могућа је наплата у значајно већ</w:t>
      </w:r>
      <w:r w:rsidRPr="006750E7">
        <w:rPr>
          <w:bCs w:val="0"/>
          <w:color w:val="auto"/>
          <w:sz w:val="22"/>
          <w:szCs w:val="22"/>
          <w:lang w:val="en-US" w:eastAsia="sr-Latn-CS"/>
        </w:rPr>
        <w:t>e</w:t>
      </w:r>
      <w:r w:rsidRPr="006750E7">
        <w:rPr>
          <w:bCs w:val="0"/>
          <w:color w:val="auto"/>
          <w:sz w:val="22"/>
          <w:szCs w:val="22"/>
          <w:lang w:eastAsia="sr-Latn-CS"/>
        </w:rPr>
        <w:t>м износу због великог броја поступака озакоњења који су у току и по основу наплате заосталих рата по одобреним плаћањима таксе на рате претходних година.</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shd w:val="clear" w:color="auto" w:fill="FFFFFF"/>
        <w:rPr>
          <w:b/>
          <w:bCs w:val="0"/>
          <w:color w:val="auto"/>
          <w:sz w:val="22"/>
          <w:szCs w:val="22"/>
          <w:u w:val="single"/>
          <w:lang w:eastAsia="sr-Latn-CS"/>
        </w:rPr>
      </w:pPr>
      <w:r w:rsidRPr="006750E7">
        <w:rPr>
          <w:b/>
          <w:bCs w:val="0"/>
          <w:color w:val="auto"/>
          <w:sz w:val="22"/>
          <w:szCs w:val="22"/>
          <w:highlight w:val="white"/>
          <w:u w:val="single"/>
          <w:lang w:eastAsia="sr-Latn-CS"/>
        </w:rPr>
        <w:t>742351 Приходи које својом делатношћу остварују органи и организ</w:t>
      </w:r>
      <w:r w:rsidR="00285700" w:rsidRPr="006750E7">
        <w:rPr>
          <w:b/>
          <w:bCs w:val="0"/>
          <w:color w:val="auto"/>
          <w:sz w:val="22"/>
          <w:szCs w:val="22"/>
          <w:highlight w:val="white"/>
          <w:u w:val="single"/>
          <w:lang w:eastAsia="sr-Latn-CS"/>
        </w:rPr>
        <w:t>ације</w:t>
      </w:r>
      <w:r w:rsidRPr="006750E7">
        <w:rPr>
          <w:b/>
          <w:bCs w:val="0"/>
          <w:color w:val="auto"/>
          <w:sz w:val="22"/>
          <w:szCs w:val="22"/>
          <w:highlight w:val="white"/>
          <w:u w:val="single"/>
          <w:lang w:eastAsia="sr-Latn-CS"/>
        </w:rPr>
        <w:t xml:space="preserve"> општине</w:t>
      </w:r>
      <w:r w:rsidRPr="006750E7">
        <w:rPr>
          <w:b/>
          <w:bCs w:val="0"/>
          <w:color w:val="auto"/>
          <w:sz w:val="22"/>
          <w:szCs w:val="22"/>
          <w:u w:val="single"/>
          <w:lang w:eastAsia="sr-Latn-CS"/>
        </w:rPr>
        <w:t xml:space="preserve">1.376.000,00      </w:t>
      </w:r>
    </w:p>
    <w:p w:rsidR="00C826FD" w:rsidRPr="006750E7" w:rsidRDefault="00C826FD" w:rsidP="00257EDA">
      <w:pPr>
        <w:pBdr>
          <w:top w:val="nil"/>
          <w:left w:val="nil"/>
          <w:bottom w:val="nil"/>
          <w:right w:val="nil"/>
          <w:between w:val="nil"/>
        </w:pBdr>
        <w:shd w:val="clear" w:color="auto" w:fill="FFFFFF"/>
        <w:rPr>
          <w:b/>
          <w:bCs w:val="0"/>
          <w:color w:val="auto"/>
          <w:sz w:val="22"/>
          <w:szCs w:val="22"/>
          <w:highlight w:val="yellow"/>
          <w:u w:val="single"/>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Приходе индиректних корисника буџета локалне власти који се остварују додатним активностима (извор финансирања 01</w:t>
      </w:r>
      <w:r w:rsidR="00295AF4">
        <w:rPr>
          <w:bCs w:val="0"/>
          <w:color w:val="auto"/>
          <w:sz w:val="22"/>
          <w:szCs w:val="22"/>
          <w:lang w:eastAsia="sr-Latn-CS"/>
        </w:rPr>
        <w:t xml:space="preserve"> </w:t>
      </w:r>
      <w:r w:rsidRPr="006750E7">
        <w:rPr>
          <w:bCs w:val="0"/>
          <w:color w:val="auto"/>
          <w:sz w:val="22"/>
          <w:szCs w:val="22"/>
          <w:lang w:eastAsia="sr-Latn-CS"/>
        </w:rPr>
        <w:t>- Приходи из буџета, подизвор 04) чине:</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- 1.276.000,00 динара прихода Установе за омладину и спорт по основу издавања термина за коришћење спортских објеката 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- 100.000,00 динара прихода Културног центра "Хаџи Рувим" од продаје улазница за биоскопске, позоришне, музичке и др. програме.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2019.годину планирају се на нивоу процењеног остварења у 2018.години.</w:t>
      </w:r>
    </w:p>
    <w:p w:rsidR="002F127C" w:rsidRPr="006750E7" w:rsidRDefault="002F127C"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743 НОВЧАНЕ КАЗНЕ И ОДУЗЕТА ИМОВИНСКА КОРИСТ</w:t>
      </w:r>
    </w:p>
    <w:p w:rsidR="00C826FD" w:rsidRPr="006750E7" w:rsidRDefault="00C826FD" w:rsidP="00257EDA">
      <w:pPr>
        <w:pBdr>
          <w:top w:val="nil"/>
          <w:left w:val="nil"/>
          <w:bottom w:val="nil"/>
          <w:right w:val="nil"/>
          <w:between w:val="nil"/>
        </w:pBdr>
        <w:rPr>
          <w:bCs w:val="0"/>
          <w:color w:val="auto"/>
          <w:sz w:val="22"/>
          <w:szCs w:val="22"/>
          <w:u w:val="single"/>
          <w:lang w:eastAsia="sr-Latn-CS"/>
        </w:rPr>
      </w:pPr>
      <w:r w:rsidRPr="006750E7">
        <w:rPr>
          <w:b/>
          <w:bCs w:val="0"/>
          <w:color w:val="auto"/>
          <w:sz w:val="22"/>
          <w:szCs w:val="22"/>
          <w:u w:val="single"/>
          <w:lang w:eastAsia="sr-Latn-CS"/>
        </w:rPr>
        <w:t xml:space="preserve">743324 Приходи од новчаних казни за прекршаје предвиђене прописима о безбедности саобраћаја на путевима                                                                                </w:t>
      </w:r>
      <w:r w:rsidR="00295AF4">
        <w:rPr>
          <w:b/>
          <w:bCs w:val="0"/>
          <w:color w:val="auto"/>
          <w:sz w:val="22"/>
          <w:szCs w:val="22"/>
          <w:u w:val="single"/>
          <w:lang w:eastAsia="sr-Latn-CS"/>
        </w:rPr>
        <w:t xml:space="preserve"> </w:t>
      </w:r>
      <w:r w:rsidRPr="006750E7">
        <w:rPr>
          <w:b/>
          <w:bCs w:val="0"/>
          <w:color w:val="auto"/>
          <w:sz w:val="22"/>
          <w:szCs w:val="22"/>
          <w:u w:val="single"/>
          <w:lang w:eastAsia="sr-Latn-CS"/>
        </w:rPr>
        <w:t xml:space="preserve">                          4.000.000,00</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На основу чл. 17-19. Закона о безбедности саобраћаја на путевима ("Службени гласник РС", бр. 41/2009 ... 41/2018 и 87/2018) средства од новчаних казни у висини од 70% припадају буџету Републике, а у висини од 30% припадају буџету јединице локалне самоуправе на чијој територији је прекршај учињен.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 годину планирају се на нивоу остварења у 2018. години.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Овом Одлуком распоређују се и пренета неутрошена средства од ових прихода из 2018.</w:t>
      </w:r>
      <w:r w:rsidR="00295AF4">
        <w:rPr>
          <w:bCs w:val="0"/>
          <w:color w:val="auto"/>
          <w:sz w:val="22"/>
          <w:szCs w:val="22"/>
          <w:lang w:eastAsia="sr-Latn-CS"/>
        </w:rPr>
        <w:t xml:space="preserve"> </w:t>
      </w:r>
      <w:r w:rsidRPr="006750E7">
        <w:rPr>
          <w:bCs w:val="0"/>
          <w:color w:val="auto"/>
          <w:sz w:val="22"/>
          <w:szCs w:val="22"/>
          <w:lang w:eastAsia="sr-Latn-CS"/>
        </w:rPr>
        <w:t>године у процењеном износу од 3.472.926,98 динара у оквиру економске класификције 311712 - Пренета неутрошена средства за посебне намене.</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743351 Приходи од новчаних казни изречених у прекршајном поступку за прекршаје прописане актом скупштине општине, као и одузета имовинска корист у том поступку                                                                                                  ____________________________________________________________________</w:t>
      </w:r>
      <w:r w:rsidR="00295AF4">
        <w:rPr>
          <w:b/>
          <w:bCs w:val="0"/>
          <w:color w:val="auto"/>
          <w:sz w:val="22"/>
          <w:szCs w:val="22"/>
          <w:u w:val="single"/>
          <w:lang w:eastAsia="sr-Latn-CS"/>
        </w:rPr>
        <w:t xml:space="preserve">      </w:t>
      </w:r>
      <w:r w:rsidRPr="006750E7">
        <w:rPr>
          <w:b/>
          <w:bCs w:val="0"/>
          <w:color w:val="auto"/>
          <w:sz w:val="22"/>
          <w:szCs w:val="22"/>
          <w:u w:val="single"/>
          <w:lang w:eastAsia="sr-Latn-CS"/>
        </w:rPr>
        <w:t xml:space="preserve">_____10.000,00      </w:t>
      </w:r>
    </w:p>
    <w:p w:rsidR="00C826FD" w:rsidRPr="006750E7" w:rsidRDefault="00C826FD" w:rsidP="00257EDA">
      <w:pPr>
        <w:pBdr>
          <w:top w:val="nil"/>
          <w:left w:val="nil"/>
          <w:bottom w:val="nil"/>
          <w:right w:val="nil"/>
          <w:between w:val="nil"/>
        </w:pBdr>
        <w:rPr>
          <w:bCs w:val="0"/>
          <w:color w:val="auto"/>
          <w:sz w:val="22"/>
          <w:szCs w:val="22"/>
          <w:u w:val="single"/>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Приходи од новчаних казни изречених у прекршајном поступку за прекршаје прописане одлукама скупштине јединице локалне самоуправе, као и одузета имовинска корист у том поступку, планирани су у складу са чланом 20. Закона о локалној самоуправи ("Службени гласник РС", бр 129/2007 и 47/2018) и одлукама на основу којих се утврђују прекршаји: Одлуком о комуналним делатностима на територији општине Лајковац, Одлуком о управљању комуналним отпадом на територији општине Лајковац, Одлуком о управљању пијацама на територији општине Лајковац, Одлуком о сахрањивању и гробљима на територији општине Лајковац, Одлуком о обезбеђивању јавног осветљења на територији општине Лајковац, Одлуком о јавним и некатегорисаним путевима на територији општине Лајковац ("Сл. гласник општине Лајковац", бр. 10/2017), Одлуком о водоводу и канализацији, Одлуком о одржавању чистоће на територији општине Лајковац, Одлуком о држању животиња, Одлуком о радном времену, Одлуком о постављању мањих монтажних објеката и киоска, Одлуком о сеоским водоводима, изворима, јавним бунарима и чесмама на територији општине Лајковац бр.</w:t>
      </w:r>
      <w:r w:rsidR="00295AF4">
        <w:rPr>
          <w:bCs w:val="0"/>
          <w:color w:val="auto"/>
          <w:sz w:val="22"/>
          <w:szCs w:val="22"/>
          <w:lang w:eastAsia="sr-Latn-CS"/>
        </w:rPr>
        <w:t xml:space="preserve"> </w:t>
      </w:r>
      <w:r w:rsidRPr="006750E7">
        <w:rPr>
          <w:bCs w:val="0"/>
          <w:color w:val="auto"/>
          <w:sz w:val="22"/>
          <w:szCs w:val="22"/>
          <w:lang w:eastAsia="sr-Latn-CS"/>
        </w:rPr>
        <w:t>06/14-96 и др.</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295AF4">
        <w:rPr>
          <w:bCs w:val="0"/>
          <w:color w:val="auto"/>
          <w:sz w:val="22"/>
          <w:szCs w:val="22"/>
          <w:lang w:eastAsia="sr-Latn-CS"/>
        </w:rPr>
        <w:t xml:space="preserve"> </w:t>
      </w:r>
      <w:r w:rsidRPr="006750E7">
        <w:rPr>
          <w:bCs w:val="0"/>
          <w:color w:val="auto"/>
          <w:sz w:val="22"/>
          <w:szCs w:val="22"/>
          <w:lang w:eastAsia="sr-Latn-CS"/>
        </w:rPr>
        <w:t>годину планирани су на бази остварења за 2018. годину.</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744 ДОБРОВОЉНИ ТРАНСФЕРИ ОД ФИЗИЧКИХ И ПРАВНИХ ЛИЦА</w:t>
      </w: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 xml:space="preserve">744251 </w:t>
      </w:r>
      <w:r w:rsidRPr="006750E7">
        <w:rPr>
          <w:b/>
          <w:bCs w:val="0"/>
          <w:color w:val="auto"/>
          <w:sz w:val="22"/>
          <w:szCs w:val="22"/>
          <w:u w:val="single"/>
          <w:lang w:eastAsia="sr-Latn-CS"/>
        </w:rPr>
        <w:t>Капитални добровољни трансфери од физичких и правних лица у корист нивоа општина</w:t>
      </w:r>
      <w:r w:rsidR="00285700" w:rsidRPr="006750E7">
        <w:rPr>
          <w:b/>
          <w:bCs w:val="0"/>
          <w:color w:val="auto"/>
          <w:sz w:val="22"/>
          <w:szCs w:val="22"/>
          <w:u w:val="single"/>
          <w:lang w:eastAsia="sr-Latn-CS"/>
        </w:rPr>
        <w:t>__________________________________________________________________</w:t>
      </w:r>
      <w:r w:rsidRPr="006750E7">
        <w:rPr>
          <w:b/>
          <w:bCs w:val="0"/>
          <w:color w:val="auto"/>
          <w:sz w:val="22"/>
          <w:szCs w:val="22"/>
          <w:u w:val="single"/>
          <w:lang w:eastAsia="sr-Latn-CS"/>
        </w:rPr>
        <w:t>55.300.043,99</w:t>
      </w:r>
    </w:p>
    <w:p w:rsidR="00C826FD" w:rsidRPr="006750E7" w:rsidRDefault="00C826FD" w:rsidP="00257EDA">
      <w:pPr>
        <w:pBdr>
          <w:top w:val="nil"/>
          <w:left w:val="nil"/>
          <w:bottom w:val="nil"/>
          <w:right w:val="nil"/>
          <w:between w:val="nil"/>
        </w:pBdr>
        <w:rPr>
          <w:b/>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Планирају се приходи по Споразуму о пресељењу објеката са јавним функцијама са подручја КО Мали Борак и КО Скобаљ </w:t>
      </w:r>
      <w:r w:rsidRPr="006750E7">
        <w:rPr>
          <w:bCs w:val="0"/>
          <w:color w:val="auto"/>
          <w:sz w:val="22"/>
          <w:szCs w:val="22"/>
          <w:lang w:val="en-US" w:eastAsia="sr-Latn-CS"/>
        </w:rPr>
        <w:t>и</w:t>
      </w:r>
      <w:r w:rsidRPr="006750E7">
        <w:rPr>
          <w:bCs w:val="0"/>
          <w:color w:val="auto"/>
          <w:sz w:val="22"/>
          <w:szCs w:val="22"/>
          <w:lang w:eastAsia="sr-Latn-CS"/>
        </w:rPr>
        <w:t xml:space="preserve"> Уговору о финансирању завршетка изградње комплекса спортског центра - затвореног базена у Лајковцу, број Е-04.02.43613/176-18 од 30.04.2018 (наш број: 410-251/I-18), и то радова на изградњи базена и радова на изградњи трафо станице.</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745 МЕШОВИТИ И НЕОДРЕЂЕНИ ПРИХОДИ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
          <w:bCs w:val="0"/>
          <w:color w:val="auto"/>
          <w:sz w:val="22"/>
          <w:szCs w:val="22"/>
          <w:u w:val="single"/>
          <w:lang w:eastAsia="sr-Latn-CS"/>
        </w:rPr>
        <w:t xml:space="preserve">745151 Остали приходи у корист нивоа општина                            ________         </w:t>
      </w:r>
      <w:r w:rsidR="00295AF4">
        <w:rPr>
          <w:b/>
          <w:bCs w:val="0"/>
          <w:color w:val="auto"/>
          <w:sz w:val="22"/>
          <w:szCs w:val="22"/>
          <w:u w:val="single"/>
          <w:lang w:eastAsia="sr-Latn-CS"/>
        </w:rPr>
        <w:t xml:space="preserve"> </w:t>
      </w:r>
      <w:r w:rsidRPr="006750E7">
        <w:rPr>
          <w:b/>
          <w:bCs w:val="0"/>
          <w:color w:val="auto"/>
          <w:sz w:val="22"/>
          <w:szCs w:val="22"/>
          <w:u w:val="single"/>
          <w:lang w:eastAsia="sr-Latn-CS"/>
        </w:rPr>
        <w:t xml:space="preserve">           946.000,00      </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За 2019.</w:t>
      </w:r>
      <w:r w:rsidR="00295AF4">
        <w:rPr>
          <w:bCs w:val="0"/>
          <w:color w:val="auto"/>
          <w:sz w:val="22"/>
          <w:szCs w:val="22"/>
          <w:lang w:eastAsia="sr-Latn-CS"/>
        </w:rPr>
        <w:t xml:space="preserve"> </w:t>
      </w:r>
      <w:r w:rsidRPr="006750E7">
        <w:rPr>
          <w:bCs w:val="0"/>
          <w:color w:val="auto"/>
          <w:sz w:val="22"/>
          <w:szCs w:val="22"/>
          <w:lang w:eastAsia="sr-Latn-CS"/>
        </w:rPr>
        <w:t>годину планирани су на нивоу остварења у 2018.години.</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Остали приходи у корист нивоа општина састоје се од:</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уплата по судским извршењима у корист општине, накнада од АПР по уговору, повраћaја средстава у буџет, рефундација расхода из претходне године и др.</w:t>
      </w:r>
    </w:p>
    <w:p w:rsidR="002F127C" w:rsidRPr="006750E7" w:rsidRDefault="002F127C"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770 МЕМОРАНДУМСКЕ СТАВКЕ ЗА РЕФУНДАЦИЈУ РАСХОДА</w:t>
      </w: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 xml:space="preserve">771111 Меморандумске ставке за рефундацију расхода                                   </w:t>
      </w:r>
      <w:r w:rsidR="00295AF4">
        <w:rPr>
          <w:b/>
          <w:bCs w:val="0"/>
          <w:color w:val="auto"/>
          <w:sz w:val="22"/>
          <w:szCs w:val="22"/>
          <w:u w:val="single"/>
          <w:lang w:eastAsia="sr-Latn-CS"/>
        </w:rPr>
        <w:t xml:space="preserve">       </w:t>
      </w:r>
      <w:r w:rsidRPr="006750E7">
        <w:rPr>
          <w:b/>
          <w:bCs w:val="0"/>
          <w:color w:val="auto"/>
          <w:sz w:val="22"/>
          <w:szCs w:val="22"/>
          <w:u w:val="single"/>
          <w:lang w:eastAsia="sr-Latn-CS"/>
        </w:rPr>
        <w:t xml:space="preserve">      </w:t>
      </w:r>
      <w:r w:rsidRPr="006750E7">
        <w:rPr>
          <w:b/>
          <w:bCs w:val="0"/>
          <w:color w:val="auto"/>
          <w:sz w:val="22"/>
          <w:szCs w:val="22"/>
          <w:u w:val="single"/>
          <w:lang w:val="en-US" w:eastAsia="sr-Latn-CS"/>
        </w:rPr>
        <w:t>3</w:t>
      </w:r>
      <w:r w:rsidRPr="006750E7">
        <w:rPr>
          <w:b/>
          <w:bCs w:val="0"/>
          <w:color w:val="auto"/>
          <w:sz w:val="22"/>
          <w:szCs w:val="22"/>
          <w:u w:val="single"/>
          <w:lang w:eastAsia="sr-Latn-CS"/>
        </w:rPr>
        <w:t>.6</w:t>
      </w:r>
      <w:r w:rsidRPr="006750E7">
        <w:rPr>
          <w:b/>
          <w:bCs w:val="0"/>
          <w:color w:val="auto"/>
          <w:sz w:val="22"/>
          <w:szCs w:val="22"/>
          <w:u w:val="single"/>
          <w:lang w:val="en-US" w:eastAsia="sr-Latn-CS"/>
        </w:rPr>
        <w:t>7</w:t>
      </w:r>
      <w:r w:rsidRPr="006750E7">
        <w:rPr>
          <w:b/>
          <w:bCs w:val="0"/>
          <w:color w:val="auto"/>
          <w:sz w:val="22"/>
          <w:szCs w:val="22"/>
          <w:u w:val="single"/>
          <w:lang w:eastAsia="sr-Latn-CS"/>
        </w:rPr>
        <w:t>8.000,00</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Планирани су приходи који се остварују по основу рефундације боловања преко 30 дана и накнаде за породиљско одсуство и одсуство ради неге детета започета пре 1. јула 2018.</w:t>
      </w:r>
      <w:r w:rsidR="00295AF4">
        <w:rPr>
          <w:bCs w:val="0"/>
          <w:color w:val="auto"/>
          <w:sz w:val="22"/>
          <w:szCs w:val="22"/>
          <w:lang w:eastAsia="sr-Latn-CS"/>
        </w:rPr>
        <w:t xml:space="preserve"> </w:t>
      </w:r>
      <w:r w:rsidRPr="006750E7">
        <w:rPr>
          <w:bCs w:val="0"/>
          <w:color w:val="auto"/>
          <w:sz w:val="22"/>
          <w:szCs w:val="22"/>
          <w:lang w:eastAsia="sr-Latn-CS"/>
        </w:rPr>
        <w:t>године - текуће рефундације за 2019.</w:t>
      </w:r>
      <w:r w:rsidR="00295AF4">
        <w:rPr>
          <w:bCs w:val="0"/>
          <w:color w:val="auto"/>
          <w:sz w:val="22"/>
          <w:szCs w:val="22"/>
          <w:lang w:eastAsia="sr-Latn-CS"/>
        </w:rPr>
        <w:t xml:space="preserve"> </w:t>
      </w:r>
      <w:r w:rsidRPr="006750E7">
        <w:rPr>
          <w:bCs w:val="0"/>
          <w:color w:val="auto"/>
          <w:sz w:val="22"/>
          <w:szCs w:val="22"/>
          <w:lang w:eastAsia="sr-Latn-CS"/>
        </w:rPr>
        <w:t>годину на основу Закона о раду ("Службени гласник РС", бр. 24/2005 ... 113/2017), Закона о здравственом осигурању ("Службени гласник РС", бр.107/2005 ... 106/2015), Закона о финансијској подршци породици са децом ("Службени гласник РС", бр.</w:t>
      </w:r>
      <w:r w:rsidR="00295AF4">
        <w:rPr>
          <w:bCs w:val="0"/>
          <w:color w:val="auto"/>
          <w:sz w:val="22"/>
          <w:szCs w:val="22"/>
          <w:lang w:eastAsia="sr-Latn-CS"/>
        </w:rPr>
        <w:t xml:space="preserve"> </w:t>
      </w:r>
      <w:r w:rsidRPr="006750E7">
        <w:rPr>
          <w:bCs w:val="0"/>
          <w:color w:val="auto"/>
          <w:sz w:val="22"/>
          <w:szCs w:val="22"/>
          <w:lang w:eastAsia="sr-Latn-CS"/>
        </w:rPr>
        <w:t>113/2017 и 50/2018), и то:</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- 900.000,00 динара-планирана средства предшколске установе "Лептирић" од рефундације породиљског боловања,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- 300.000,00 динара-планирана средства предшколске установе "Лептирић" од рефундације боловања преко 30 дана,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- 650.000,00 динара-планирана средства Општинске управе од рефундације породиљског боловања,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- 100.000,00 динара-планирана средства Културног центра од рефундације боловања преко 30 дана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 </w:t>
      </w:r>
      <w:r w:rsidRPr="006750E7">
        <w:rPr>
          <w:bCs w:val="0"/>
          <w:color w:val="auto"/>
          <w:sz w:val="22"/>
          <w:szCs w:val="22"/>
          <w:lang w:val="en-US" w:eastAsia="sr-Latn-CS"/>
        </w:rPr>
        <w:t>378</w:t>
      </w:r>
      <w:r w:rsidRPr="006750E7">
        <w:rPr>
          <w:bCs w:val="0"/>
          <w:color w:val="auto"/>
          <w:sz w:val="22"/>
          <w:szCs w:val="22"/>
          <w:lang w:eastAsia="sr-Latn-CS"/>
        </w:rPr>
        <w:t>.000,00 динара-планирана средства Градске библиотеке Лајковац од рефундације породиљског боловања,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- 1.350.000,00 динара-планирана средства рефундација од Националне службе за запошљавање по основу програма стручног усавршавања приправника.</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772111 Меморандумске ставке за рефундацију расхода буџета Републике из претходне године                                         _                                   ____________________________________</w:t>
      </w:r>
      <w:r w:rsidR="006813A3">
        <w:rPr>
          <w:b/>
          <w:bCs w:val="0"/>
          <w:color w:val="auto"/>
          <w:sz w:val="22"/>
          <w:szCs w:val="22"/>
          <w:u w:val="single"/>
          <w:lang w:eastAsia="sr-Latn-CS"/>
        </w:rPr>
        <w:t xml:space="preserve"> </w:t>
      </w:r>
      <w:r w:rsidRPr="006750E7">
        <w:rPr>
          <w:b/>
          <w:bCs w:val="0"/>
          <w:color w:val="auto"/>
          <w:sz w:val="22"/>
          <w:szCs w:val="22"/>
          <w:u w:val="single"/>
          <w:lang w:eastAsia="sr-Latn-CS"/>
        </w:rPr>
        <w:t>______________             _722.000,00</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Cs w:val="0"/>
          <w:color w:val="auto"/>
          <w:sz w:val="22"/>
          <w:szCs w:val="22"/>
          <w:lang w:eastAsia="sr-Latn-CS"/>
        </w:rPr>
        <w:t>Планирани су приходи који се остварују по основу рефундације боловања преко 30 дана и накнаде за породиљско одсуство и одсуство ради неге детета - пренете обавезе - рефундације за децембар 2018.</w:t>
      </w:r>
      <w:r w:rsidR="00295AF4">
        <w:rPr>
          <w:bCs w:val="0"/>
          <w:color w:val="auto"/>
          <w:sz w:val="22"/>
          <w:szCs w:val="22"/>
          <w:lang w:eastAsia="sr-Latn-CS"/>
        </w:rPr>
        <w:t xml:space="preserve"> </w:t>
      </w:r>
      <w:r w:rsidRPr="006750E7">
        <w:rPr>
          <w:bCs w:val="0"/>
          <w:color w:val="auto"/>
          <w:sz w:val="22"/>
          <w:szCs w:val="22"/>
          <w:lang w:eastAsia="sr-Latn-CS"/>
        </w:rPr>
        <w:t>године на основу на основу Закона о раду ("Службени гласник РС", бр. 24/2005 ... 113/2017), Закона о здравственом осигурању ("Службени гласник РС", бр.107/2005 ... 106/2015), Закона о финансијској подршци породици са децом ("Службени гласник РС", бр.113/2017 и 50/2018), и то</w:t>
      </w:r>
      <w:r w:rsidRPr="006750E7">
        <w:rPr>
          <w:b/>
          <w:bCs w:val="0"/>
          <w:color w:val="auto"/>
          <w:sz w:val="22"/>
          <w:szCs w:val="22"/>
          <w:lang w:eastAsia="sr-Latn-CS"/>
        </w:rPr>
        <w:t>:</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- 300.000,00 динара-планирана средства предшколске установе "Лептирић" од рефундације породиљског боловања, </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- 87.000,00 динара-планирана средства Градске библиотеке Лајковац од рефундације породиљског боловања,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- 85.000,00 динара-планирана средства Општинске управе од рефундације породиљског боловања,</w:t>
      </w: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- 250.000,00 динара-планирана средства рефундација од Националне службе за запошљавање по основу програма стручног усавршавања приправника.</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jc w:val="left"/>
        <w:rPr>
          <w:b/>
          <w:bCs w:val="0"/>
          <w:color w:val="auto"/>
          <w:sz w:val="22"/>
          <w:szCs w:val="22"/>
          <w:lang w:eastAsia="sr-Latn-CS"/>
        </w:rPr>
      </w:pPr>
      <w:r w:rsidRPr="006750E7">
        <w:rPr>
          <w:b/>
          <w:bCs w:val="0"/>
          <w:color w:val="auto"/>
          <w:sz w:val="22"/>
          <w:szCs w:val="22"/>
          <w:lang w:eastAsia="sr-Latn-CS"/>
        </w:rPr>
        <w:t>8 ПРИМАЊА ОД ПРОДАЈЕ НЕФИНАНСИЈСКЕ ИМОВИНЕ</w:t>
      </w:r>
    </w:p>
    <w:p w:rsidR="00C826FD" w:rsidRPr="006750E7" w:rsidRDefault="00C826FD" w:rsidP="00257EDA">
      <w:pPr>
        <w:pBdr>
          <w:top w:val="nil"/>
          <w:left w:val="nil"/>
          <w:bottom w:val="nil"/>
          <w:right w:val="nil"/>
          <w:between w:val="nil"/>
        </w:pBdr>
        <w:jc w:val="left"/>
        <w:rPr>
          <w:b/>
          <w:bCs w:val="0"/>
          <w:color w:val="auto"/>
          <w:sz w:val="22"/>
          <w:szCs w:val="22"/>
          <w:lang w:eastAsia="sr-Latn-CS"/>
        </w:rPr>
      </w:pPr>
    </w:p>
    <w:p w:rsidR="00C826FD" w:rsidRPr="006750E7" w:rsidRDefault="00C826FD" w:rsidP="00257EDA">
      <w:pPr>
        <w:pBdr>
          <w:top w:val="nil"/>
          <w:left w:val="nil"/>
          <w:bottom w:val="nil"/>
          <w:right w:val="nil"/>
          <w:between w:val="nil"/>
        </w:pBdr>
        <w:jc w:val="left"/>
        <w:rPr>
          <w:b/>
          <w:bCs w:val="0"/>
          <w:color w:val="auto"/>
          <w:sz w:val="22"/>
          <w:szCs w:val="22"/>
          <w:lang w:eastAsia="sr-Latn-CS"/>
        </w:rPr>
      </w:pPr>
      <w:r w:rsidRPr="006750E7">
        <w:rPr>
          <w:b/>
          <w:bCs w:val="0"/>
          <w:color w:val="auto"/>
          <w:sz w:val="22"/>
          <w:szCs w:val="22"/>
          <w:lang w:eastAsia="sr-Latn-CS"/>
        </w:rPr>
        <w:t>810 ПРИМАЊА ОД ПРОДАЈЕ ОСНОВНИХ СРЕДСТАВА</w:t>
      </w:r>
    </w:p>
    <w:p w:rsidR="00C826FD" w:rsidRPr="006750E7" w:rsidRDefault="00C826FD" w:rsidP="00257EDA">
      <w:pPr>
        <w:pBdr>
          <w:top w:val="nil"/>
          <w:left w:val="nil"/>
          <w:bottom w:val="nil"/>
          <w:right w:val="nil"/>
          <w:between w:val="nil"/>
        </w:pBdr>
        <w:jc w:val="left"/>
        <w:rPr>
          <w:b/>
          <w:bCs w:val="0"/>
          <w:color w:val="auto"/>
          <w:sz w:val="22"/>
          <w:szCs w:val="22"/>
          <w:u w:val="single"/>
          <w:lang w:eastAsia="sr-Latn-CS"/>
        </w:rPr>
      </w:pPr>
      <w:r w:rsidRPr="006750E7">
        <w:rPr>
          <w:b/>
          <w:bCs w:val="0"/>
          <w:color w:val="auto"/>
          <w:sz w:val="22"/>
          <w:szCs w:val="22"/>
          <w:u w:val="single"/>
          <w:lang w:eastAsia="sr-Latn-CS"/>
        </w:rPr>
        <w:t>811152 Примања од продаје станова у корист нивоа општина</w:t>
      </w:r>
      <w:r w:rsidRPr="006750E7">
        <w:rPr>
          <w:b/>
          <w:bCs w:val="0"/>
          <w:color w:val="auto"/>
          <w:sz w:val="22"/>
          <w:szCs w:val="22"/>
          <w:u w:val="single"/>
          <w:lang w:eastAsia="sr-Latn-CS"/>
        </w:rPr>
        <w:tab/>
        <w:t xml:space="preserve">     </w:t>
      </w:r>
      <w:r w:rsidR="00295AF4">
        <w:rPr>
          <w:b/>
          <w:bCs w:val="0"/>
          <w:color w:val="auto"/>
          <w:sz w:val="22"/>
          <w:szCs w:val="22"/>
          <w:u w:val="single"/>
          <w:lang w:eastAsia="sr-Latn-CS"/>
        </w:rPr>
        <w:t xml:space="preserve">                          </w:t>
      </w:r>
      <w:r w:rsidRPr="006750E7">
        <w:rPr>
          <w:b/>
          <w:bCs w:val="0"/>
          <w:color w:val="auto"/>
          <w:sz w:val="22"/>
          <w:szCs w:val="22"/>
          <w:u w:val="single"/>
          <w:lang w:eastAsia="sr-Latn-CS"/>
        </w:rPr>
        <w:t xml:space="preserve">  1.130.200,00</w:t>
      </w:r>
    </w:p>
    <w:p w:rsidR="00C826FD" w:rsidRPr="006750E7" w:rsidRDefault="00C826FD" w:rsidP="00257EDA">
      <w:pPr>
        <w:pBdr>
          <w:top w:val="nil"/>
          <w:left w:val="nil"/>
          <w:bottom w:val="nil"/>
          <w:right w:val="nil"/>
          <w:between w:val="nil"/>
        </w:pBdr>
        <w:jc w:val="left"/>
        <w:rPr>
          <w:bCs w:val="0"/>
          <w:color w:val="auto"/>
          <w:sz w:val="22"/>
          <w:szCs w:val="22"/>
          <w:u w:val="single"/>
          <w:lang w:eastAsia="sr-Latn-CS"/>
        </w:rPr>
      </w:pPr>
    </w:p>
    <w:p w:rsidR="00C826FD" w:rsidRPr="006750E7" w:rsidRDefault="00C826FD" w:rsidP="00A853E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Планирају се на основу уговора о откупу станова по старом Закону о становању ("Службени гласник РС", бр.</w:t>
      </w:r>
      <w:r w:rsidR="006D3AD7">
        <w:rPr>
          <w:bCs w:val="0"/>
          <w:color w:val="auto"/>
          <w:sz w:val="22"/>
          <w:szCs w:val="22"/>
          <w:lang w:eastAsia="sr-Latn-CS"/>
        </w:rPr>
        <w:t xml:space="preserve"> </w:t>
      </w:r>
      <w:r w:rsidRPr="006750E7">
        <w:rPr>
          <w:bCs w:val="0"/>
          <w:color w:val="auto"/>
          <w:sz w:val="22"/>
          <w:szCs w:val="22"/>
          <w:lang w:eastAsia="sr-Latn-CS"/>
        </w:rPr>
        <w:t>50/92 ... 99/2011).</w:t>
      </w:r>
    </w:p>
    <w:p w:rsidR="00C826FD" w:rsidRPr="006750E7" w:rsidRDefault="00C826FD" w:rsidP="00A853E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Планирани су на нивоу остварења за 2018.</w:t>
      </w:r>
      <w:r w:rsidR="006D3AD7">
        <w:rPr>
          <w:bCs w:val="0"/>
          <w:color w:val="auto"/>
          <w:sz w:val="22"/>
          <w:szCs w:val="22"/>
          <w:lang w:eastAsia="sr-Latn-CS"/>
        </w:rPr>
        <w:t xml:space="preserve"> </w:t>
      </w:r>
      <w:r w:rsidRPr="006750E7">
        <w:rPr>
          <w:bCs w:val="0"/>
          <w:color w:val="auto"/>
          <w:sz w:val="22"/>
          <w:szCs w:val="22"/>
          <w:lang w:eastAsia="sr-Latn-CS"/>
        </w:rPr>
        <w:t>годину.</w:t>
      </w:r>
    </w:p>
    <w:p w:rsidR="00C826FD" w:rsidRPr="006750E7" w:rsidRDefault="00C826FD" w:rsidP="00257EDA">
      <w:pPr>
        <w:pBdr>
          <w:top w:val="nil"/>
          <w:left w:val="nil"/>
          <w:bottom w:val="nil"/>
          <w:right w:val="nil"/>
          <w:between w:val="nil"/>
        </w:pBdr>
        <w:jc w:val="left"/>
        <w:rPr>
          <w:bCs w:val="0"/>
          <w:color w:val="auto"/>
          <w:sz w:val="22"/>
          <w:szCs w:val="22"/>
          <w:lang w:eastAsia="sr-Latn-CS"/>
        </w:rPr>
      </w:pPr>
    </w:p>
    <w:p w:rsidR="00C826FD" w:rsidRPr="006750E7" w:rsidRDefault="00C826FD" w:rsidP="00257EDA">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820 ПРИМАЊА ОД ПРОДАЈЕ ЗАЛИХА</w:t>
      </w:r>
    </w:p>
    <w:p w:rsidR="00C826FD" w:rsidRPr="006750E7" w:rsidRDefault="00C826FD" w:rsidP="00257EDA">
      <w:pPr>
        <w:pBdr>
          <w:top w:val="nil"/>
          <w:left w:val="nil"/>
          <w:bottom w:val="nil"/>
          <w:right w:val="nil"/>
          <w:between w:val="nil"/>
        </w:pBdr>
        <w:rPr>
          <w:bCs w:val="0"/>
          <w:color w:val="auto"/>
          <w:sz w:val="22"/>
          <w:szCs w:val="22"/>
          <w:u w:val="single"/>
          <w:lang w:eastAsia="sr-Latn-CS"/>
        </w:rPr>
      </w:pPr>
      <w:r w:rsidRPr="006750E7">
        <w:rPr>
          <w:b/>
          <w:bCs w:val="0"/>
          <w:color w:val="auto"/>
          <w:sz w:val="22"/>
          <w:szCs w:val="22"/>
          <w:u w:val="single"/>
          <w:lang w:eastAsia="sr-Latn-CS"/>
        </w:rPr>
        <w:t xml:space="preserve">822151 Примања од продаје залиха производње у корист нивоа општина               </w:t>
      </w:r>
      <w:r w:rsidR="006D3AD7">
        <w:rPr>
          <w:b/>
          <w:bCs w:val="0"/>
          <w:color w:val="auto"/>
          <w:sz w:val="22"/>
          <w:szCs w:val="22"/>
          <w:u w:val="single"/>
          <w:lang w:eastAsia="sr-Latn-CS"/>
        </w:rPr>
        <w:t xml:space="preserve">  </w:t>
      </w:r>
      <w:r w:rsidRPr="006750E7">
        <w:rPr>
          <w:b/>
          <w:bCs w:val="0"/>
          <w:color w:val="auto"/>
          <w:sz w:val="22"/>
          <w:szCs w:val="22"/>
          <w:u w:val="single"/>
          <w:lang w:eastAsia="sr-Latn-CS"/>
        </w:rPr>
        <w:t xml:space="preserve">       15.000,00</w:t>
      </w:r>
    </w:p>
    <w:p w:rsidR="00C826FD" w:rsidRPr="006750E7" w:rsidRDefault="00C826FD" w:rsidP="00257EDA">
      <w:pPr>
        <w:pBdr>
          <w:top w:val="nil"/>
          <w:left w:val="nil"/>
          <w:bottom w:val="nil"/>
          <w:right w:val="nil"/>
          <w:between w:val="nil"/>
        </w:pBdr>
        <w:rPr>
          <w:bCs w:val="0"/>
          <w:color w:val="auto"/>
          <w:sz w:val="22"/>
          <w:szCs w:val="22"/>
          <w:lang w:eastAsia="sr-Latn-CS"/>
        </w:rPr>
      </w:pPr>
    </w:p>
    <w:p w:rsidR="00C826FD" w:rsidRPr="006750E7" w:rsidRDefault="00C826FD" w:rsidP="00257EDA">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Примања од продаје књига које издаје и штампа Градска библиотека Лајковац</w:t>
      </w:r>
      <w:r w:rsidRPr="006750E7">
        <w:rPr>
          <w:bCs w:val="0"/>
          <w:color w:val="auto"/>
          <w:sz w:val="22"/>
          <w:szCs w:val="22"/>
          <w:lang w:val="en-US" w:eastAsia="sr-Latn-CS"/>
        </w:rPr>
        <w:t xml:space="preserve">. </w:t>
      </w:r>
      <w:r w:rsidRPr="006750E7">
        <w:rPr>
          <w:bCs w:val="0"/>
          <w:color w:val="auto"/>
          <w:sz w:val="22"/>
          <w:szCs w:val="22"/>
          <w:lang w:eastAsia="sr-Latn-CS"/>
        </w:rPr>
        <w:t>По Статуту Градске библиотек</w:t>
      </w:r>
      <w:r w:rsidR="00391443" w:rsidRPr="006750E7">
        <w:rPr>
          <w:bCs w:val="0"/>
          <w:color w:val="auto"/>
          <w:sz w:val="22"/>
          <w:szCs w:val="22"/>
          <w:lang w:eastAsia="sr-Latn-CS"/>
        </w:rPr>
        <w:t>е Лајковац (члан 11. и члан 16.</w:t>
      </w:r>
      <w:r w:rsidRPr="006750E7">
        <w:rPr>
          <w:bCs w:val="0"/>
          <w:color w:val="auto"/>
          <w:sz w:val="22"/>
          <w:szCs w:val="22"/>
          <w:lang w:eastAsia="sr-Latn-CS"/>
        </w:rPr>
        <w:t>), поред основне делатности (библиотека и архива), додатна делатност је издавачка делатност .</w:t>
      </w:r>
    </w:p>
    <w:p w:rsidR="00C826FD" w:rsidRPr="006750E7" w:rsidRDefault="00C826FD" w:rsidP="002F127C">
      <w:pPr>
        <w:pBdr>
          <w:top w:val="nil"/>
          <w:left w:val="nil"/>
          <w:bottom w:val="nil"/>
          <w:right w:val="nil"/>
          <w:between w:val="nil"/>
        </w:pBdr>
        <w:rPr>
          <w:bCs w:val="0"/>
          <w:color w:val="auto"/>
          <w:sz w:val="22"/>
          <w:szCs w:val="22"/>
          <w:lang w:eastAsia="sr-Latn-CS"/>
        </w:rPr>
      </w:pPr>
    </w:p>
    <w:p w:rsidR="00C826FD" w:rsidRPr="006750E7" w:rsidRDefault="00C826FD" w:rsidP="002F127C">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823151</w:t>
      </w:r>
      <w:r w:rsidRPr="006750E7">
        <w:rPr>
          <w:b/>
          <w:bCs w:val="0"/>
          <w:color w:val="auto"/>
          <w:sz w:val="22"/>
          <w:szCs w:val="22"/>
          <w:u w:val="single"/>
          <w:lang w:eastAsia="sr-Latn-CS"/>
        </w:rPr>
        <w:tab/>
        <w:t>Примања од продаје робе за даљу продају у корист нивоа општина</w:t>
      </w:r>
      <w:r w:rsidRPr="006750E7">
        <w:rPr>
          <w:b/>
          <w:bCs w:val="0"/>
          <w:color w:val="auto"/>
          <w:sz w:val="22"/>
          <w:szCs w:val="22"/>
          <w:u w:val="single"/>
          <w:lang w:eastAsia="sr-Latn-CS"/>
        </w:rPr>
        <w:tab/>
        <w:t xml:space="preserve"> </w:t>
      </w:r>
      <w:r w:rsidR="006813A3">
        <w:rPr>
          <w:b/>
          <w:bCs w:val="0"/>
          <w:color w:val="auto"/>
          <w:sz w:val="22"/>
          <w:szCs w:val="22"/>
          <w:u w:val="single"/>
          <w:lang w:eastAsia="sr-Latn-CS"/>
        </w:rPr>
        <w:t xml:space="preserve">  </w:t>
      </w:r>
      <w:r w:rsidRPr="006750E7">
        <w:rPr>
          <w:b/>
          <w:bCs w:val="0"/>
          <w:color w:val="auto"/>
          <w:sz w:val="22"/>
          <w:szCs w:val="22"/>
          <w:u w:val="single"/>
          <w:lang w:eastAsia="sr-Latn-CS"/>
        </w:rPr>
        <w:t xml:space="preserve">      150,000.00   </w:t>
      </w:r>
    </w:p>
    <w:p w:rsidR="00C826FD" w:rsidRPr="006750E7" w:rsidRDefault="00C826FD" w:rsidP="002F127C">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Планирана су примања од продаје залиха пића кафеа Установе за спорт и омладину.</w:t>
      </w:r>
    </w:p>
    <w:p w:rsidR="00C826FD" w:rsidRPr="006750E7" w:rsidRDefault="00C826FD" w:rsidP="002F127C">
      <w:pPr>
        <w:pBdr>
          <w:top w:val="nil"/>
          <w:left w:val="nil"/>
          <w:bottom w:val="nil"/>
          <w:right w:val="nil"/>
          <w:between w:val="nil"/>
        </w:pBdr>
        <w:rPr>
          <w:b/>
          <w:bCs w:val="0"/>
          <w:color w:val="auto"/>
          <w:sz w:val="22"/>
          <w:szCs w:val="22"/>
          <w:lang w:eastAsia="sr-Latn-CS"/>
        </w:rPr>
      </w:pPr>
    </w:p>
    <w:p w:rsidR="00C826FD" w:rsidRPr="006750E7" w:rsidRDefault="00C826FD" w:rsidP="002F127C">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841151 Примања од продаје земљишта у корист нивоа општина______________</w:t>
      </w:r>
      <w:r w:rsidR="006813A3">
        <w:rPr>
          <w:b/>
          <w:bCs w:val="0"/>
          <w:color w:val="auto"/>
          <w:sz w:val="22"/>
          <w:szCs w:val="22"/>
          <w:u w:val="single"/>
          <w:lang w:eastAsia="sr-Latn-CS"/>
        </w:rPr>
        <w:t xml:space="preserve">  </w:t>
      </w:r>
      <w:r w:rsidRPr="006750E7">
        <w:rPr>
          <w:b/>
          <w:bCs w:val="0"/>
          <w:color w:val="auto"/>
          <w:sz w:val="22"/>
          <w:szCs w:val="22"/>
          <w:u w:val="single"/>
          <w:lang w:eastAsia="sr-Latn-CS"/>
        </w:rPr>
        <w:t>_____80.000,00</w:t>
      </w:r>
    </w:p>
    <w:p w:rsidR="00C826FD" w:rsidRPr="006750E7" w:rsidRDefault="00C826FD" w:rsidP="002F127C">
      <w:pPr>
        <w:pBdr>
          <w:top w:val="nil"/>
          <w:left w:val="nil"/>
          <w:bottom w:val="nil"/>
          <w:right w:val="nil"/>
          <w:between w:val="nil"/>
        </w:pBdr>
        <w:rPr>
          <w:bCs w:val="0"/>
          <w:color w:val="auto"/>
          <w:sz w:val="22"/>
          <w:szCs w:val="22"/>
          <w:lang w:eastAsia="sr-Latn-CS"/>
        </w:rPr>
      </w:pPr>
    </w:p>
    <w:p w:rsidR="00C826FD" w:rsidRPr="006750E7" w:rsidRDefault="00C826FD" w:rsidP="002F127C">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Планира се приход на основу решења којима се у корист предлагача - ЈП "Путеви Србије", Београд врши административни пренос непокретности - земљишта под зградом-објектом, у циљу изградње аутопута Е763 Београд-Пожега, деоница Уб-Лајковац-Љиг, на територији општине Лајковац.                        </w:t>
      </w:r>
    </w:p>
    <w:p w:rsidR="00C826FD" w:rsidRPr="006750E7" w:rsidRDefault="00C826FD" w:rsidP="002F127C">
      <w:pPr>
        <w:pBdr>
          <w:top w:val="nil"/>
          <w:left w:val="nil"/>
          <w:bottom w:val="nil"/>
          <w:right w:val="nil"/>
          <w:between w:val="nil"/>
        </w:pBdr>
        <w:jc w:val="left"/>
        <w:rPr>
          <w:b/>
          <w:bCs w:val="0"/>
          <w:color w:val="auto"/>
          <w:sz w:val="22"/>
          <w:szCs w:val="22"/>
          <w:lang w:eastAsia="sr-Latn-CS"/>
        </w:rPr>
      </w:pPr>
    </w:p>
    <w:p w:rsidR="00C826FD" w:rsidRPr="006750E7" w:rsidRDefault="00C826FD" w:rsidP="002F127C">
      <w:pPr>
        <w:pBdr>
          <w:top w:val="nil"/>
          <w:left w:val="nil"/>
          <w:bottom w:val="nil"/>
          <w:right w:val="nil"/>
          <w:between w:val="nil"/>
        </w:pBdr>
        <w:rPr>
          <w:b/>
          <w:bCs w:val="0"/>
          <w:color w:val="auto"/>
          <w:sz w:val="22"/>
          <w:szCs w:val="22"/>
          <w:lang w:eastAsia="sr-Latn-CS"/>
        </w:rPr>
      </w:pPr>
      <w:r w:rsidRPr="006750E7">
        <w:rPr>
          <w:b/>
          <w:bCs w:val="0"/>
          <w:color w:val="auto"/>
          <w:sz w:val="22"/>
          <w:szCs w:val="22"/>
          <w:lang w:eastAsia="sr-Latn-CS"/>
        </w:rPr>
        <w:t>311 КАПИТАЛ</w:t>
      </w:r>
      <w:r w:rsidRPr="006750E7">
        <w:rPr>
          <w:b/>
          <w:bCs w:val="0"/>
          <w:color w:val="auto"/>
          <w:sz w:val="22"/>
          <w:szCs w:val="22"/>
          <w:lang w:eastAsia="sr-Latn-CS"/>
        </w:rPr>
        <w:tab/>
      </w:r>
    </w:p>
    <w:p w:rsidR="00C826FD" w:rsidRPr="006750E7" w:rsidRDefault="00C826FD" w:rsidP="002F127C">
      <w:pPr>
        <w:pBdr>
          <w:top w:val="nil"/>
          <w:left w:val="nil"/>
          <w:bottom w:val="nil"/>
          <w:right w:val="nil"/>
          <w:between w:val="nil"/>
        </w:pBdr>
        <w:rPr>
          <w:b/>
          <w:bCs w:val="0"/>
          <w:color w:val="auto"/>
          <w:sz w:val="22"/>
          <w:szCs w:val="22"/>
          <w:u w:val="single"/>
          <w:lang w:eastAsia="sr-Latn-CS"/>
        </w:rPr>
      </w:pPr>
      <w:r w:rsidRPr="006750E7">
        <w:rPr>
          <w:b/>
          <w:bCs w:val="0"/>
          <w:color w:val="auto"/>
          <w:sz w:val="22"/>
          <w:szCs w:val="22"/>
          <w:u w:val="single"/>
          <w:lang w:eastAsia="sr-Latn-CS"/>
        </w:rPr>
        <w:t xml:space="preserve">311712 Пренета неутрошена средства за посебне намене                       </w:t>
      </w:r>
      <w:r w:rsidR="006D3AD7">
        <w:rPr>
          <w:b/>
          <w:bCs w:val="0"/>
          <w:color w:val="auto"/>
          <w:sz w:val="22"/>
          <w:szCs w:val="22"/>
          <w:u w:val="single"/>
          <w:lang w:eastAsia="sr-Latn-CS"/>
        </w:rPr>
        <w:t xml:space="preserve"> </w:t>
      </w:r>
      <w:r w:rsidRPr="006750E7">
        <w:rPr>
          <w:b/>
          <w:bCs w:val="0"/>
          <w:color w:val="auto"/>
          <w:sz w:val="22"/>
          <w:szCs w:val="22"/>
          <w:u w:val="single"/>
          <w:lang w:eastAsia="sr-Latn-CS"/>
        </w:rPr>
        <w:t xml:space="preserve">                     261.969.318,75</w:t>
      </w:r>
    </w:p>
    <w:p w:rsidR="00C826FD" w:rsidRPr="006750E7" w:rsidRDefault="00C826FD" w:rsidP="002F127C">
      <w:pPr>
        <w:pBdr>
          <w:top w:val="nil"/>
          <w:left w:val="nil"/>
          <w:bottom w:val="nil"/>
          <w:right w:val="nil"/>
          <w:between w:val="nil"/>
        </w:pBdr>
        <w:rPr>
          <w:bCs w:val="0"/>
          <w:color w:val="auto"/>
          <w:sz w:val="22"/>
          <w:szCs w:val="22"/>
          <w:lang w:eastAsia="sr-Latn-CS"/>
        </w:rPr>
      </w:pPr>
    </w:p>
    <w:p w:rsidR="00C826FD" w:rsidRPr="006750E7" w:rsidRDefault="00C826FD" w:rsidP="002F127C">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Састоји се од:</w:t>
      </w:r>
    </w:p>
    <w:p w:rsidR="00C826FD" w:rsidRPr="006750E7" w:rsidRDefault="00C826FD" w:rsidP="002F127C">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 - 4.905.000,00 динара - средства пренета за наставак реализације уговора о помоћи избеглим и интерно расељеним лицима по уговорима о сарадњи са Комесаријатом за избеглице и миграције РС и уговорима о додељеним Грант-овима у оквиру Регионалног програма стамбеног збрињавања избеглица преко Јединице за управљање пројектима у јавном сектору (извор 15 </w:t>
      </w:r>
      <w:r w:rsidR="00280A38" w:rsidRPr="006750E7">
        <w:rPr>
          <w:bCs w:val="0"/>
          <w:color w:val="auto"/>
          <w:sz w:val="22"/>
          <w:szCs w:val="22"/>
          <w:lang w:eastAsia="sr-Latn-CS"/>
        </w:rPr>
        <w:t>-</w:t>
      </w:r>
      <w:r w:rsidRPr="006750E7">
        <w:rPr>
          <w:bCs w:val="0"/>
          <w:color w:val="auto"/>
          <w:sz w:val="22"/>
          <w:szCs w:val="22"/>
          <w:lang w:eastAsia="sr-Latn-CS"/>
        </w:rPr>
        <w:t xml:space="preserve"> Неутрошена средства донација из претходних година),</w:t>
      </w:r>
    </w:p>
    <w:p w:rsidR="00C826FD" w:rsidRPr="006750E7" w:rsidRDefault="00C826FD" w:rsidP="002F127C">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- 3.472.926,98 динара - приходи од новчаних казни за прекршаје (извор 13 - Нераспоређени вишак прихода из ранијих година), </w:t>
      </w:r>
    </w:p>
    <w:p w:rsidR="00C826FD" w:rsidRPr="006750E7" w:rsidRDefault="00C826FD" w:rsidP="002F127C">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xml:space="preserve">- 165.828.773,00 динара - приходи од накнаде за минералне сировине (извор 13 - Нераспоређени вишак прихода из ранијих година), </w:t>
      </w:r>
    </w:p>
    <w:p w:rsidR="00C57F14" w:rsidRPr="006750E7" w:rsidRDefault="00C826FD" w:rsidP="002F127C">
      <w:pPr>
        <w:pBdr>
          <w:top w:val="nil"/>
          <w:left w:val="nil"/>
          <w:bottom w:val="nil"/>
          <w:right w:val="nil"/>
          <w:between w:val="nil"/>
        </w:pBdr>
        <w:rPr>
          <w:bCs w:val="0"/>
          <w:color w:val="auto"/>
          <w:sz w:val="22"/>
          <w:szCs w:val="22"/>
          <w:lang w:eastAsia="sr-Latn-CS"/>
        </w:rPr>
      </w:pPr>
      <w:r w:rsidRPr="006750E7">
        <w:rPr>
          <w:bCs w:val="0"/>
          <w:color w:val="auto"/>
          <w:sz w:val="22"/>
          <w:szCs w:val="22"/>
          <w:lang w:eastAsia="sr-Latn-CS"/>
        </w:rPr>
        <w:t>- 87.762.618,77 динара - приходи од накнаде за заштиту животне средине (извор 13 - Нераспоређени в</w:t>
      </w:r>
      <w:r w:rsidR="00391443" w:rsidRPr="006750E7">
        <w:rPr>
          <w:bCs w:val="0"/>
          <w:color w:val="auto"/>
          <w:sz w:val="22"/>
          <w:szCs w:val="22"/>
          <w:lang w:eastAsia="sr-Latn-CS"/>
        </w:rPr>
        <w:t>ишак прихода из ранијих година).</w:t>
      </w:r>
    </w:p>
    <w:p w:rsidR="009E0174" w:rsidRPr="006750E7" w:rsidRDefault="009E0174" w:rsidP="002F127C">
      <w:pPr>
        <w:pBdr>
          <w:top w:val="nil"/>
          <w:left w:val="nil"/>
          <w:bottom w:val="nil"/>
          <w:right w:val="nil"/>
          <w:between w:val="nil"/>
        </w:pBdr>
        <w:rPr>
          <w:bCs w:val="0"/>
          <w:color w:val="auto"/>
          <w:sz w:val="22"/>
          <w:szCs w:val="22"/>
          <w:lang w:eastAsia="sr-Latn-CS"/>
        </w:rPr>
      </w:pPr>
    </w:p>
    <w:p w:rsidR="00335221" w:rsidRPr="006750E7" w:rsidRDefault="00335221" w:rsidP="002F127C">
      <w:pPr>
        <w:pBdr>
          <w:top w:val="nil"/>
          <w:left w:val="nil"/>
          <w:bottom w:val="nil"/>
          <w:right w:val="nil"/>
          <w:between w:val="nil"/>
        </w:pBdr>
        <w:jc w:val="center"/>
        <w:rPr>
          <w:bCs w:val="0"/>
          <w:color w:val="auto"/>
          <w:sz w:val="22"/>
          <w:szCs w:val="22"/>
          <w:lang w:eastAsia="sr-Latn-CS"/>
        </w:rPr>
      </w:pPr>
      <w:r w:rsidRPr="006750E7">
        <w:rPr>
          <w:b/>
          <w:color w:val="auto"/>
          <w:sz w:val="22"/>
          <w:szCs w:val="22"/>
        </w:rPr>
        <w:t>ОБРАЗЛОЖЕЊЕ ПЛАНИРАНИХ  РАСХОДА</w:t>
      </w:r>
    </w:p>
    <w:p w:rsidR="00335221" w:rsidRPr="006750E7" w:rsidRDefault="00335221" w:rsidP="00257EDA">
      <w:pPr>
        <w:rPr>
          <w:color w:val="auto"/>
          <w:sz w:val="22"/>
          <w:szCs w:val="22"/>
        </w:rPr>
      </w:pPr>
    </w:p>
    <w:p w:rsidR="00C610CA" w:rsidRPr="006750E7" w:rsidRDefault="00335221" w:rsidP="00C610CA">
      <w:pPr>
        <w:ind w:firstLine="720"/>
        <w:rPr>
          <w:color w:val="auto"/>
          <w:sz w:val="22"/>
          <w:szCs w:val="22"/>
        </w:rPr>
      </w:pPr>
      <w:r w:rsidRPr="006750E7">
        <w:rPr>
          <w:color w:val="auto"/>
          <w:sz w:val="22"/>
          <w:szCs w:val="22"/>
        </w:rPr>
        <w:t>Имајући у виду фискална правила, као и величину потребног фискалног прилагођавања, у ов</w:t>
      </w:r>
      <w:r w:rsidR="0075633B" w:rsidRPr="006750E7">
        <w:rPr>
          <w:color w:val="auto"/>
          <w:sz w:val="22"/>
          <w:szCs w:val="22"/>
        </w:rPr>
        <w:t>ој</w:t>
      </w:r>
      <w:r w:rsidR="00285700" w:rsidRPr="006750E7">
        <w:rPr>
          <w:color w:val="auto"/>
          <w:sz w:val="22"/>
          <w:szCs w:val="22"/>
        </w:rPr>
        <w:t xml:space="preserve"> Одлуци</w:t>
      </w:r>
      <w:r w:rsidRPr="006750E7">
        <w:rPr>
          <w:color w:val="auto"/>
          <w:sz w:val="22"/>
          <w:szCs w:val="22"/>
        </w:rPr>
        <w:t xml:space="preserve"> поједин</w:t>
      </w:r>
      <w:r w:rsidR="0075633B" w:rsidRPr="006750E7">
        <w:rPr>
          <w:color w:val="auto"/>
          <w:sz w:val="22"/>
          <w:szCs w:val="22"/>
        </w:rPr>
        <w:t>е</w:t>
      </w:r>
      <w:r w:rsidRPr="006750E7">
        <w:rPr>
          <w:color w:val="auto"/>
          <w:sz w:val="22"/>
          <w:szCs w:val="22"/>
        </w:rPr>
        <w:t xml:space="preserve"> категориј</w:t>
      </w:r>
      <w:r w:rsidR="0075633B" w:rsidRPr="006750E7">
        <w:rPr>
          <w:color w:val="auto"/>
          <w:sz w:val="22"/>
          <w:szCs w:val="22"/>
        </w:rPr>
        <w:t>е</w:t>
      </w:r>
      <w:r w:rsidRPr="006750E7">
        <w:rPr>
          <w:color w:val="auto"/>
          <w:sz w:val="22"/>
          <w:szCs w:val="22"/>
        </w:rPr>
        <w:t xml:space="preserve"> расхода </w:t>
      </w:r>
      <w:r w:rsidR="0075633B" w:rsidRPr="006750E7">
        <w:rPr>
          <w:color w:val="auto"/>
          <w:sz w:val="22"/>
          <w:szCs w:val="22"/>
        </w:rPr>
        <w:t xml:space="preserve">реално су планиране </w:t>
      </w:r>
      <w:r w:rsidRPr="006750E7">
        <w:rPr>
          <w:color w:val="auto"/>
          <w:sz w:val="22"/>
          <w:szCs w:val="22"/>
        </w:rPr>
        <w:t xml:space="preserve">у складу са </w:t>
      </w:r>
      <w:r w:rsidR="0075633B" w:rsidRPr="006750E7">
        <w:rPr>
          <w:color w:val="auto"/>
          <w:sz w:val="22"/>
          <w:szCs w:val="22"/>
        </w:rPr>
        <w:t>смерницама датим Упутством,</w:t>
      </w:r>
      <w:r w:rsidR="006813A3">
        <w:rPr>
          <w:color w:val="auto"/>
          <w:sz w:val="22"/>
          <w:szCs w:val="22"/>
        </w:rPr>
        <w:t xml:space="preserve"> </w:t>
      </w:r>
      <w:r w:rsidRPr="006750E7">
        <w:rPr>
          <w:color w:val="auto"/>
          <w:sz w:val="22"/>
          <w:szCs w:val="22"/>
        </w:rPr>
        <w:t>приходним могућностима буџета</w:t>
      </w:r>
      <w:r w:rsidR="007362A7" w:rsidRPr="006750E7">
        <w:rPr>
          <w:color w:val="auto"/>
          <w:sz w:val="22"/>
          <w:szCs w:val="22"/>
        </w:rPr>
        <w:t>,</w:t>
      </w:r>
      <w:r w:rsidR="00285700" w:rsidRPr="006750E7">
        <w:rPr>
          <w:color w:val="auto"/>
          <w:sz w:val="22"/>
          <w:szCs w:val="22"/>
        </w:rPr>
        <w:t xml:space="preserve"> њиховим извршењем</w:t>
      </w:r>
      <w:r w:rsidRPr="006750E7">
        <w:rPr>
          <w:color w:val="auto"/>
          <w:sz w:val="22"/>
          <w:szCs w:val="22"/>
        </w:rPr>
        <w:t xml:space="preserve"> у </w:t>
      </w:r>
      <w:r w:rsidR="0075633B" w:rsidRPr="006750E7">
        <w:rPr>
          <w:color w:val="auto"/>
          <w:sz w:val="22"/>
          <w:szCs w:val="22"/>
        </w:rPr>
        <w:t>2018.</w:t>
      </w:r>
      <w:r w:rsidR="006813A3">
        <w:rPr>
          <w:color w:val="auto"/>
          <w:sz w:val="22"/>
          <w:szCs w:val="22"/>
        </w:rPr>
        <w:t xml:space="preserve"> </w:t>
      </w:r>
      <w:r w:rsidRPr="006750E7">
        <w:rPr>
          <w:color w:val="auto"/>
          <w:sz w:val="22"/>
          <w:szCs w:val="22"/>
        </w:rPr>
        <w:t>години,</w:t>
      </w:r>
      <w:r w:rsidR="00285700" w:rsidRPr="006750E7">
        <w:rPr>
          <w:color w:val="auto"/>
          <w:sz w:val="22"/>
          <w:szCs w:val="22"/>
        </w:rPr>
        <w:t xml:space="preserve"> као и планираним</w:t>
      </w:r>
      <w:r w:rsidRPr="006750E7">
        <w:rPr>
          <w:color w:val="auto"/>
          <w:sz w:val="22"/>
          <w:szCs w:val="22"/>
        </w:rPr>
        <w:t xml:space="preserve"> политика</w:t>
      </w:r>
      <w:r w:rsidR="00285700" w:rsidRPr="006750E7">
        <w:rPr>
          <w:color w:val="auto"/>
          <w:sz w:val="22"/>
          <w:szCs w:val="22"/>
        </w:rPr>
        <w:t>ма</w:t>
      </w:r>
      <w:r w:rsidRPr="006750E7">
        <w:rPr>
          <w:color w:val="auto"/>
          <w:sz w:val="22"/>
          <w:szCs w:val="22"/>
        </w:rPr>
        <w:t xml:space="preserve"> у наредном периоду.</w:t>
      </w:r>
      <w:r w:rsidR="00C610CA" w:rsidRPr="006750E7">
        <w:rPr>
          <w:color w:val="auto"/>
          <w:sz w:val="22"/>
          <w:szCs w:val="22"/>
        </w:rPr>
        <w:tab/>
      </w:r>
    </w:p>
    <w:p w:rsidR="00C610CA" w:rsidRPr="006750E7" w:rsidRDefault="00335221" w:rsidP="00C610CA">
      <w:pPr>
        <w:ind w:firstLine="720"/>
        <w:rPr>
          <w:color w:val="auto"/>
          <w:sz w:val="22"/>
          <w:szCs w:val="22"/>
        </w:rPr>
      </w:pPr>
      <w:r w:rsidRPr="006750E7">
        <w:rPr>
          <w:color w:val="auto"/>
          <w:sz w:val="22"/>
          <w:szCs w:val="22"/>
        </w:rPr>
        <w:t>У буџету општине Лајковац за 2019.</w:t>
      </w:r>
      <w:r w:rsidR="006813A3">
        <w:rPr>
          <w:color w:val="auto"/>
          <w:sz w:val="22"/>
          <w:szCs w:val="22"/>
        </w:rPr>
        <w:t xml:space="preserve"> </w:t>
      </w:r>
      <w:r w:rsidRPr="006750E7">
        <w:rPr>
          <w:color w:val="auto"/>
          <w:sz w:val="22"/>
          <w:szCs w:val="22"/>
        </w:rPr>
        <w:t>годину обезбеђују се средства за 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од 80% од економске цене по детету,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 За 2019. годину увећавају се потребна средства за финансирање по основу већег броја уписане деце у овој васпитној години за 11,5 милиона (за укупно 358</w:t>
      </w:r>
      <w:r w:rsidR="00C610CA" w:rsidRPr="006750E7">
        <w:rPr>
          <w:color w:val="auto"/>
          <w:sz w:val="22"/>
          <w:szCs w:val="22"/>
        </w:rPr>
        <w:t>-оро</w:t>
      </w:r>
      <w:r w:rsidRPr="006750E7">
        <w:rPr>
          <w:color w:val="auto"/>
          <w:sz w:val="22"/>
          <w:szCs w:val="22"/>
        </w:rPr>
        <w:t xml:space="preserve"> деце). Средства у том износу резервишу се у оквиру текуће резерве за плате новозапослених радника до добијања потребних сагласности за увећање броја и масе зарада. Уколико се не стекну услови за коришћење ових средстава за исплате зарада запослених ребалансом ће средства бити преусмерена предшколској установи за остале текуће расходе. </w:t>
      </w:r>
    </w:p>
    <w:p w:rsidR="00335221" w:rsidRPr="006750E7" w:rsidRDefault="00335221" w:rsidP="00C610CA">
      <w:pPr>
        <w:ind w:firstLine="720"/>
        <w:rPr>
          <w:color w:val="auto"/>
          <w:sz w:val="22"/>
          <w:szCs w:val="22"/>
        </w:rPr>
      </w:pPr>
      <w:r w:rsidRPr="006750E7">
        <w:rPr>
          <w:color w:val="auto"/>
          <w:sz w:val="22"/>
          <w:szCs w:val="22"/>
        </w:rPr>
        <w:t>Обим текућих расхода не рачунајући расходе за плате за остале индиректне кориснике за 2019.</w:t>
      </w:r>
      <w:r w:rsidR="00C610CA" w:rsidRPr="006750E7">
        <w:rPr>
          <w:color w:val="auto"/>
          <w:sz w:val="22"/>
          <w:szCs w:val="22"/>
        </w:rPr>
        <w:t xml:space="preserve"> годину планира се до нивоа расхода за</w:t>
      </w:r>
      <w:r w:rsidRPr="006750E7">
        <w:rPr>
          <w:color w:val="auto"/>
          <w:sz w:val="22"/>
          <w:szCs w:val="22"/>
        </w:rPr>
        <w:t xml:space="preserve"> 2018. годину са могућношћу распоређивања додатних средстава по ребалансу у току 2019. године у складу са буџетским могућностима. </w:t>
      </w:r>
    </w:p>
    <w:p w:rsidR="00C610CA" w:rsidRPr="006750E7" w:rsidRDefault="00335221" w:rsidP="00C610CA">
      <w:pPr>
        <w:ind w:firstLine="720"/>
        <w:rPr>
          <w:color w:val="auto"/>
          <w:sz w:val="22"/>
          <w:szCs w:val="22"/>
        </w:rPr>
      </w:pPr>
      <w:r w:rsidRPr="006750E7">
        <w:rPr>
          <w:color w:val="auto"/>
          <w:sz w:val="22"/>
          <w:szCs w:val="22"/>
        </w:rPr>
        <w:t>Средства за финансирање превоза ђака основних и средње школе планирају се по спроведеном поступку Концесије за линијски превоз на територији општине који укључује и превоз ученика.</w:t>
      </w:r>
    </w:p>
    <w:p w:rsidR="00C610CA" w:rsidRPr="006750E7" w:rsidRDefault="00335221" w:rsidP="00C610CA">
      <w:pPr>
        <w:ind w:firstLine="720"/>
        <w:rPr>
          <w:color w:val="auto"/>
          <w:sz w:val="22"/>
          <w:szCs w:val="22"/>
        </w:rPr>
      </w:pPr>
      <w:r w:rsidRPr="006750E7">
        <w:rPr>
          <w:color w:val="auto"/>
          <w:sz w:val="22"/>
          <w:szCs w:val="22"/>
        </w:rPr>
        <w:t>Средства корисницима дотација и трансфера планирају се на нивоу средстава за 2018. годину са могућношћу распоређивања додатних средстава по ребалансу у току 2019. године у складу са буџетским могућн</w:t>
      </w:r>
      <w:r w:rsidR="00C610CA" w:rsidRPr="006750E7">
        <w:rPr>
          <w:color w:val="auto"/>
          <w:sz w:val="22"/>
          <w:szCs w:val="22"/>
        </w:rPr>
        <w:t>о</w:t>
      </w:r>
      <w:r w:rsidRPr="006750E7">
        <w:rPr>
          <w:color w:val="auto"/>
          <w:sz w:val="22"/>
          <w:szCs w:val="22"/>
        </w:rPr>
        <w:t xml:space="preserve">стима.         </w:t>
      </w:r>
    </w:p>
    <w:p w:rsidR="00335221" w:rsidRPr="006750E7" w:rsidRDefault="00335221" w:rsidP="00C610CA">
      <w:pPr>
        <w:ind w:firstLine="720"/>
        <w:rPr>
          <w:color w:val="auto"/>
          <w:sz w:val="22"/>
          <w:szCs w:val="22"/>
        </w:rPr>
      </w:pPr>
      <w:r w:rsidRPr="006750E7">
        <w:rPr>
          <w:color w:val="auto"/>
          <w:sz w:val="22"/>
          <w:szCs w:val="22"/>
        </w:rPr>
        <w:t xml:space="preserve">Одлуком о буџету планирају се расходи за реализацију мера и активности утврђених посебним законима, у оквиру одређених програма, програмских активности, односно пројеката, с тим што се исти могу извршавати само до висине апропријације утврђене одлуком о буџету, без обзира на то да ли су ови приходи остварени у већем или мањем обиму од планираног. </w:t>
      </w:r>
    </w:p>
    <w:p w:rsidR="00335221" w:rsidRPr="006750E7" w:rsidRDefault="00335221" w:rsidP="00257EDA">
      <w:pPr>
        <w:rPr>
          <w:color w:val="auto"/>
          <w:sz w:val="22"/>
          <w:szCs w:val="22"/>
        </w:rPr>
      </w:pPr>
      <w:r w:rsidRPr="006750E7">
        <w:rPr>
          <w:color w:val="auto"/>
          <w:sz w:val="22"/>
          <w:szCs w:val="22"/>
        </w:rPr>
        <w:t xml:space="preserve">У складу с тим:        </w:t>
      </w:r>
    </w:p>
    <w:p w:rsidR="00C610CA" w:rsidRPr="006750E7" w:rsidRDefault="00C610CA" w:rsidP="00A853EA">
      <w:pPr>
        <w:rPr>
          <w:color w:val="auto"/>
          <w:sz w:val="22"/>
          <w:szCs w:val="22"/>
          <w:lang w:eastAsia="zh-CN"/>
        </w:rPr>
      </w:pPr>
      <w:r w:rsidRPr="006750E7">
        <w:rPr>
          <w:color w:val="auto"/>
          <w:sz w:val="22"/>
          <w:szCs w:val="22"/>
          <w:lang w:eastAsia="zh-CN"/>
        </w:rPr>
        <w:t>-Приходи од накнаде за заштиту и унапређење животне средине и накнаде од емисије SO2, NO2, прашкастих материја и одложеног отпада у износу од 105.000.000,00 динара и процењен износ пренетих неутрошених средства из 2018. године од  87.762.618,77 динара усмеравају се за реализацију Програма коришћења средстава буџетског фонда за заштиту животне средине општине Лајковац у 2019. години у укупном износу од 192.762.618,77 динара са прен</w:t>
      </w:r>
      <w:r w:rsidR="004E03CE" w:rsidRPr="006750E7">
        <w:rPr>
          <w:color w:val="auto"/>
          <w:sz w:val="22"/>
          <w:szCs w:val="22"/>
          <w:lang w:eastAsia="zh-CN"/>
        </w:rPr>
        <w:t>етим  обавезама из 2018. године;</w:t>
      </w:r>
    </w:p>
    <w:p w:rsidR="00C610CA" w:rsidRPr="006750E7" w:rsidRDefault="004E03CE" w:rsidP="004E03CE">
      <w:pPr>
        <w:rPr>
          <w:color w:val="auto"/>
          <w:sz w:val="22"/>
          <w:szCs w:val="22"/>
          <w:lang w:eastAsia="sr-Latn-CS"/>
        </w:rPr>
      </w:pPr>
      <w:r w:rsidRPr="006750E7">
        <w:rPr>
          <w:color w:val="auto"/>
          <w:sz w:val="22"/>
          <w:szCs w:val="22"/>
        </w:rPr>
        <w:t xml:space="preserve">- </w:t>
      </w:r>
      <w:r w:rsidR="00C610CA" w:rsidRPr="006750E7">
        <w:rPr>
          <w:color w:val="auto"/>
          <w:sz w:val="22"/>
          <w:szCs w:val="22"/>
          <w:lang w:eastAsia="zh-CN"/>
        </w:rPr>
        <w:t>Приходи од накнаде за коришћење минералних сировина у износу од 314.000.000,00 динара и процењен износ пренетих неутрошених средства из 2018. године од 165.828.773,00 динара усмеравају се за реализацију Прогрaма за унапређење услова живота локалне заједнице за 2019. годину у укупном износу од 479.828.773,00 динара са пре</w:t>
      </w:r>
      <w:r w:rsidRPr="006750E7">
        <w:rPr>
          <w:color w:val="auto"/>
          <w:sz w:val="22"/>
          <w:szCs w:val="22"/>
          <w:lang w:eastAsia="zh-CN"/>
        </w:rPr>
        <w:t>нетим обавезама из 2018. године;</w:t>
      </w:r>
      <w:r w:rsidR="00C610CA" w:rsidRPr="006750E7">
        <w:rPr>
          <w:color w:val="auto"/>
          <w:sz w:val="22"/>
          <w:szCs w:val="22"/>
          <w:lang w:eastAsia="sr-Latn-CS"/>
        </w:rPr>
        <w:t> </w:t>
      </w:r>
    </w:p>
    <w:p w:rsidR="004E03CE" w:rsidRPr="006750E7" w:rsidRDefault="004E03CE" w:rsidP="00A853EA">
      <w:pPr>
        <w:rPr>
          <w:color w:val="auto"/>
          <w:sz w:val="22"/>
          <w:szCs w:val="22"/>
          <w:lang w:eastAsia="zh-CN"/>
        </w:rPr>
      </w:pPr>
      <w:r w:rsidRPr="006750E7">
        <w:rPr>
          <w:color w:val="auto"/>
          <w:sz w:val="22"/>
          <w:szCs w:val="22"/>
        </w:rPr>
        <w:t xml:space="preserve">- </w:t>
      </w:r>
      <w:r w:rsidRPr="006750E7">
        <w:rPr>
          <w:color w:val="auto"/>
          <w:sz w:val="22"/>
          <w:szCs w:val="22"/>
          <w:lang w:eastAsia="zh-CN"/>
        </w:rPr>
        <w:t>Приходи од новчаних казни за саобраћајне прекршаје у износу од 4.000.000,00 динара и процењен износ пренетих неутрошених средстава из 2018. године од 3.472.926,98 динара  усмеравају се за реализацију Програма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у 2019. години који доноси Општинско веће у укупном износу од 7.472.926,98 динара са пренетим обавезама из 2018. године од чега се најмање 50 % прихода усмерава за поправљање саобраћајне инфраструктуре.</w:t>
      </w:r>
    </w:p>
    <w:p w:rsidR="00542511" w:rsidRPr="006750E7" w:rsidRDefault="00335221" w:rsidP="00542511">
      <w:pPr>
        <w:ind w:firstLine="720"/>
        <w:rPr>
          <w:color w:val="auto"/>
          <w:sz w:val="22"/>
          <w:szCs w:val="22"/>
        </w:rPr>
      </w:pPr>
      <w:r w:rsidRPr="006750E7">
        <w:rPr>
          <w:color w:val="auto"/>
          <w:sz w:val="22"/>
          <w:szCs w:val="22"/>
        </w:rPr>
        <w:t xml:space="preserve">Уколико се у току године остваре наведени приходи у обиму већем од планираног актом у буџету, исти се могу користити и за извршавање других врста расхода, с обзиром на то да представљају опште приходе буџета којима се финансира јавна потрошња и који немају претходно утврђену намену. </w:t>
      </w:r>
    </w:p>
    <w:p w:rsidR="00542511" w:rsidRPr="006750E7" w:rsidRDefault="00335221" w:rsidP="00542511">
      <w:pPr>
        <w:ind w:firstLine="720"/>
        <w:rPr>
          <w:color w:val="auto"/>
          <w:sz w:val="22"/>
          <w:szCs w:val="22"/>
        </w:rPr>
      </w:pPr>
      <w:r w:rsidRPr="006750E7">
        <w:rPr>
          <w:color w:val="auto"/>
          <w:sz w:val="22"/>
          <w:szCs w:val="22"/>
        </w:rPr>
        <w:t>Такође, планирање висине расхода за намене предвиђене посебним прописима (чије одредбе нису стављене ван снаге), у поступку припреме и доношења буџета за наредну годину, није условљено висином остварења тих прихода.</w:t>
      </w:r>
    </w:p>
    <w:p w:rsidR="00542511" w:rsidRPr="006750E7" w:rsidRDefault="00335221" w:rsidP="00542511">
      <w:pPr>
        <w:ind w:firstLine="720"/>
        <w:rPr>
          <w:color w:val="auto"/>
          <w:sz w:val="22"/>
          <w:szCs w:val="22"/>
        </w:rPr>
      </w:pPr>
      <w:r w:rsidRPr="006750E7">
        <w:rPr>
          <w:color w:val="auto"/>
          <w:sz w:val="22"/>
          <w:szCs w:val="22"/>
        </w:rPr>
        <w:t xml:space="preserve">За 2019. годину субвенције се планирају </w:t>
      </w:r>
      <w:r w:rsidR="00542511" w:rsidRPr="006750E7">
        <w:rPr>
          <w:color w:val="auto"/>
          <w:sz w:val="22"/>
          <w:szCs w:val="22"/>
        </w:rPr>
        <w:t xml:space="preserve">у износу од </w:t>
      </w:r>
      <w:r w:rsidRPr="006750E7">
        <w:rPr>
          <w:color w:val="auto"/>
          <w:sz w:val="22"/>
          <w:szCs w:val="22"/>
        </w:rPr>
        <w:t>44.885.940,00 динара и ребалансом у току године могу бити увећане највише до нивоа укупно планираних субвенциј</w:t>
      </w:r>
      <w:r w:rsidR="00542511" w:rsidRPr="006750E7">
        <w:rPr>
          <w:color w:val="auto"/>
          <w:sz w:val="22"/>
          <w:szCs w:val="22"/>
        </w:rPr>
        <w:t>а за 2018. годину односно до 47.907.100,</w:t>
      </w:r>
      <w:r w:rsidRPr="006750E7">
        <w:rPr>
          <w:color w:val="auto"/>
          <w:sz w:val="22"/>
          <w:szCs w:val="22"/>
        </w:rPr>
        <w:t>00 динара.</w:t>
      </w:r>
    </w:p>
    <w:p w:rsidR="00542511" w:rsidRPr="006750E7" w:rsidRDefault="00335221" w:rsidP="00542511">
      <w:pPr>
        <w:ind w:firstLine="720"/>
        <w:rPr>
          <w:color w:val="auto"/>
          <w:sz w:val="22"/>
          <w:szCs w:val="22"/>
        </w:rPr>
      </w:pPr>
      <w:r w:rsidRPr="006750E7">
        <w:rPr>
          <w:color w:val="auto"/>
          <w:sz w:val="22"/>
          <w:szCs w:val="22"/>
        </w:rPr>
        <w:t>Континуирано и неконтролисано повећање набавне цене воде од ЈПКП Лазаревац и нерешено питање начина мерењ</w:t>
      </w:r>
      <w:r w:rsidR="00542511" w:rsidRPr="006750E7">
        <w:rPr>
          <w:color w:val="auto"/>
          <w:sz w:val="22"/>
          <w:szCs w:val="22"/>
        </w:rPr>
        <w:t>а протока воде, као и у периоду</w:t>
      </w:r>
      <w:r w:rsidRPr="006750E7">
        <w:rPr>
          <w:color w:val="auto"/>
          <w:sz w:val="22"/>
          <w:szCs w:val="22"/>
        </w:rPr>
        <w:t xml:space="preserve"> 2013 – 2018. године, и у 2019. години директно негативно, и у значајној мери, утицаће на пословање ЈП Градска чистоћа и износ субвенција из буџета за губитке воде у мрежи уколико се не регулишу међусобни односи на нов начин у складу са Законом и/или не оконча судски поступак за утврђ</w:t>
      </w:r>
      <w:r w:rsidR="00542511" w:rsidRPr="006750E7">
        <w:rPr>
          <w:color w:val="auto"/>
          <w:sz w:val="22"/>
          <w:szCs w:val="22"/>
        </w:rPr>
        <w:t>ивање дуговања за утрошену воду.</w:t>
      </w:r>
    </w:p>
    <w:p w:rsidR="00542511" w:rsidRPr="006750E7" w:rsidRDefault="00335221" w:rsidP="00A853EA">
      <w:pPr>
        <w:ind w:firstLine="720"/>
        <w:rPr>
          <w:color w:val="auto"/>
          <w:sz w:val="22"/>
          <w:szCs w:val="22"/>
        </w:rPr>
      </w:pPr>
      <w:r w:rsidRPr="006750E7">
        <w:rPr>
          <w:color w:val="auto"/>
          <w:sz w:val="22"/>
          <w:szCs w:val="22"/>
        </w:rPr>
        <w:t xml:space="preserve">У циљу транспарентнијег приказивања средстава намењених за финансирање редовног рада политичких субјеката, у складу са Законом о финансирању политичких активности </w:t>
      </w:r>
      <w:r w:rsidR="00542511" w:rsidRPr="006750E7">
        <w:rPr>
          <w:color w:val="auto"/>
          <w:sz w:val="22"/>
          <w:szCs w:val="22"/>
        </w:rPr>
        <w:t>(</w:t>
      </w:r>
      <w:r w:rsidR="00542511" w:rsidRPr="006750E7">
        <w:rPr>
          <w:iCs/>
          <w:color w:val="auto"/>
          <w:sz w:val="22"/>
          <w:szCs w:val="22"/>
        </w:rPr>
        <w:t>"Службени гласник РС", бр. </w:t>
      </w:r>
      <w:hyperlink r:id="rId8" w:history="1">
        <w:r w:rsidR="00542511" w:rsidRPr="006750E7">
          <w:rPr>
            <w:rStyle w:val="Hyperlink"/>
            <w:iCs/>
            <w:color w:val="auto"/>
            <w:sz w:val="22"/>
            <w:szCs w:val="22"/>
            <w:u w:val="none"/>
          </w:rPr>
          <w:t>43/2011</w:t>
        </w:r>
      </w:hyperlink>
      <w:r w:rsidR="00542511" w:rsidRPr="006750E7">
        <w:rPr>
          <w:iCs/>
          <w:color w:val="auto"/>
          <w:sz w:val="22"/>
          <w:szCs w:val="22"/>
        </w:rPr>
        <w:t> и </w:t>
      </w:r>
      <w:hyperlink r:id="rId9" w:history="1">
        <w:r w:rsidR="00542511" w:rsidRPr="006750E7">
          <w:rPr>
            <w:rStyle w:val="Hyperlink"/>
            <w:iCs/>
            <w:color w:val="auto"/>
            <w:sz w:val="22"/>
            <w:szCs w:val="22"/>
            <w:u w:val="none"/>
          </w:rPr>
          <w:t>123/2014</w:t>
        </w:r>
      </w:hyperlink>
      <w:r w:rsidR="00542511" w:rsidRPr="006750E7">
        <w:rPr>
          <w:color w:val="auto"/>
          <w:sz w:val="22"/>
          <w:szCs w:val="22"/>
        </w:rPr>
        <w:t>)</w:t>
      </w:r>
      <w:r w:rsidR="006813A3">
        <w:rPr>
          <w:color w:val="auto"/>
          <w:sz w:val="22"/>
          <w:szCs w:val="22"/>
        </w:rPr>
        <w:t xml:space="preserve"> </w:t>
      </w:r>
      <w:r w:rsidRPr="006750E7">
        <w:rPr>
          <w:color w:val="auto"/>
          <w:sz w:val="22"/>
          <w:szCs w:val="22"/>
        </w:rPr>
        <w:t>у опису апропријац</w:t>
      </w:r>
      <w:r w:rsidR="006813A3">
        <w:rPr>
          <w:color w:val="auto"/>
          <w:sz w:val="22"/>
          <w:szCs w:val="22"/>
        </w:rPr>
        <w:t>ије економске класификације 481–</w:t>
      </w:r>
      <w:r w:rsidRPr="006750E7">
        <w:rPr>
          <w:color w:val="auto"/>
          <w:sz w:val="22"/>
          <w:szCs w:val="22"/>
        </w:rPr>
        <w:t>Дотације невладиним организацијама, посебно су исказана ср</w:t>
      </w:r>
      <w:r w:rsidR="00542511" w:rsidRPr="006750E7">
        <w:rPr>
          <w:color w:val="auto"/>
          <w:sz w:val="22"/>
          <w:szCs w:val="22"/>
        </w:rPr>
        <w:t xml:space="preserve">едства за наведену намену. </w:t>
      </w:r>
      <w:r w:rsidRPr="006750E7">
        <w:rPr>
          <w:color w:val="auto"/>
          <w:sz w:val="22"/>
          <w:szCs w:val="22"/>
        </w:rPr>
        <w:t>Дотације за финансирање редовног рада политичких</w:t>
      </w:r>
      <w:r w:rsidR="00542511" w:rsidRPr="006750E7">
        <w:rPr>
          <w:color w:val="auto"/>
          <w:sz w:val="22"/>
          <w:szCs w:val="22"/>
        </w:rPr>
        <w:t xml:space="preserve"> странака планирају се у износу</w:t>
      </w:r>
      <w:r w:rsidRPr="006750E7">
        <w:rPr>
          <w:color w:val="auto"/>
          <w:sz w:val="22"/>
          <w:szCs w:val="22"/>
        </w:rPr>
        <w:t xml:space="preserve"> од 0,105% укупни</w:t>
      </w:r>
      <w:r w:rsidR="00542511" w:rsidRPr="006750E7">
        <w:rPr>
          <w:color w:val="auto"/>
          <w:sz w:val="22"/>
          <w:szCs w:val="22"/>
        </w:rPr>
        <w:t>х пореских прихода у складу са З</w:t>
      </w:r>
      <w:r w:rsidRPr="006750E7">
        <w:rPr>
          <w:color w:val="auto"/>
          <w:sz w:val="22"/>
          <w:szCs w:val="22"/>
        </w:rPr>
        <w:t>аконом</w:t>
      </w:r>
      <w:r w:rsidR="00542511" w:rsidRPr="006750E7">
        <w:rPr>
          <w:color w:val="auto"/>
          <w:sz w:val="22"/>
          <w:szCs w:val="22"/>
        </w:rPr>
        <w:t>.</w:t>
      </w:r>
    </w:p>
    <w:p w:rsidR="00335221" w:rsidRPr="006750E7" w:rsidRDefault="00335221" w:rsidP="00A853EA">
      <w:pPr>
        <w:ind w:firstLine="720"/>
        <w:rPr>
          <w:color w:val="auto"/>
          <w:sz w:val="22"/>
          <w:szCs w:val="22"/>
        </w:rPr>
      </w:pPr>
      <w:r w:rsidRPr="006750E7">
        <w:rPr>
          <w:color w:val="auto"/>
          <w:sz w:val="22"/>
          <w:szCs w:val="22"/>
        </w:rPr>
        <w:t>За подстицање програма или недостајућег дела средстава за финансирање програма од јавног интереса која реализују удружења, Општина Лајковац средства опредељена у одлуци о буџету може да пренесе удружењу само након спроведеног јавног конкурса, на основу акта донетог од стране надлежног органа локалне власти и закљученог уговора надлежног органа и удружења. Укупне дотације, у оквиру економске класификације 481 планирају с</w:t>
      </w:r>
      <w:r w:rsidR="00542511" w:rsidRPr="006750E7">
        <w:rPr>
          <w:color w:val="auto"/>
          <w:sz w:val="22"/>
          <w:szCs w:val="22"/>
        </w:rPr>
        <w:t>е до износа  који је опредељен О</w:t>
      </w:r>
      <w:r w:rsidRPr="006750E7">
        <w:rPr>
          <w:color w:val="auto"/>
          <w:sz w:val="22"/>
          <w:szCs w:val="22"/>
        </w:rPr>
        <w:t xml:space="preserve">длуком о буџету за 2018. годину. </w:t>
      </w:r>
    </w:p>
    <w:p w:rsidR="00335221" w:rsidRPr="006750E7" w:rsidRDefault="00542511" w:rsidP="00542511">
      <w:pPr>
        <w:ind w:firstLine="720"/>
        <w:rPr>
          <w:color w:val="auto"/>
          <w:sz w:val="22"/>
          <w:szCs w:val="22"/>
        </w:rPr>
      </w:pPr>
      <w:r w:rsidRPr="006750E7">
        <w:rPr>
          <w:color w:val="auto"/>
          <w:sz w:val="22"/>
          <w:szCs w:val="22"/>
        </w:rPr>
        <w:t>Наменска средства по у</w:t>
      </w:r>
      <w:r w:rsidR="00335221" w:rsidRPr="006750E7">
        <w:rPr>
          <w:color w:val="auto"/>
          <w:sz w:val="22"/>
          <w:szCs w:val="22"/>
        </w:rPr>
        <w:t xml:space="preserve">говорима са Комесаријатом за избеглице, за решавање проблема интерно расељених лица преносе се у висини неутрошеног </w:t>
      </w:r>
      <w:r w:rsidRPr="006750E7">
        <w:rPr>
          <w:color w:val="auto"/>
          <w:sz w:val="22"/>
          <w:szCs w:val="22"/>
        </w:rPr>
        <w:t>износа за наставак реализације у</w:t>
      </w:r>
      <w:r w:rsidR="00335221" w:rsidRPr="006750E7">
        <w:rPr>
          <w:color w:val="auto"/>
          <w:sz w:val="22"/>
          <w:szCs w:val="22"/>
        </w:rPr>
        <w:t>говора.</w:t>
      </w:r>
      <w:r w:rsidR="006813A3">
        <w:rPr>
          <w:color w:val="auto"/>
          <w:sz w:val="22"/>
          <w:szCs w:val="22"/>
        </w:rPr>
        <w:t xml:space="preserve"> </w:t>
      </w:r>
      <w:r w:rsidR="00335221" w:rsidRPr="006750E7">
        <w:rPr>
          <w:color w:val="auto"/>
          <w:sz w:val="22"/>
          <w:szCs w:val="22"/>
        </w:rPr>
        <w:t>Средства за с</w:t>
      </w:r>
      <w:r w:rsidRPr="006750E7">
        <w:rPr>
          <w:color w:val="auto"/>
          <w:sz w:val="22"/>
          <w:szCs w:val="22"/>
        </w:rPr>
        <w:t>опствено учешће општине у финан</w:t>
      </w:r>
      <w:r w:rsidR="00335221" w:rsidRPr="006750E7">
        <w:rPr>
          <w:color w:val="auto"/>
          <w:sz w:val="22"/>
          <w:szCs w:val="22"/>
        </w:rPr>
        <w:t>сирању пројеката по конкурсима за ове намене у току 2019. године резервишу се у оквиру текуће резерве у износу од 500.000</w:t>
      </w:r>
      <w:r w:rsidRPr="006750E7">
        <w:rPr>
          <w:color w:val="auto"/>
          <w:sz w:val="22"/>
          <w:szCs w:val="22"/>
        </w:rPr>
        <w:t>,00</w:t>
      </w:r>
      <w:r w:rsidR="00335221" w:rsidRPr="006750E7">
        <w:rPr>
          <w:color w:val="auto"/>
          <w:sz w:val="22"/>
          <w:szCs w:val="22"/>
        </w:rPr>
        <w:t xml:space="preserve"> динара.</w:t>
      </w:r>
    </w:p>
    <w:p w:rsidR="006D7D80" w:rsidRPr="006750E7" w:rsidRDefault="00335221" w:rsidP="000F03DE">
      <w:pPr>
        <w:ind w:firstLine="720"/>
        <w:rPr>
          <w:color w:val="auto"/>
          <w:sz w:val="22"/>
          <w:szCs w:val="22"/>
        </w:rPr>
      </w:pPr>
      <w:r w:rsidRPr="006750E7">
        <w:rPr>
          <w:color w:val="auto"/>
          <w:sz w:val="22"/>
          <w:szCs w:val="22"/>
        </w:rPr>
        <w:t>Расходи у оквиру економске класификације 485-</w:t>
      </w:r>
      <w:r w:rsidR="006D7D80" w:rsidRPr="006750E7">
        <w:rPr>
          <w:color w:val="auto"/>
          <w:sz w:val="22"/>
          <w:szCs w:val="22"/>
        </w:rPr>
        <w:t>Н</w:t>
      </w:r>
      <w:r w:rsidRPr="006750E7">
        <w:rPr>
          <w:color w:val="auto"/>
          <w:sz w:val="22"/>
          <w:szCs w:val="22"/>
        </w:rPr>
        <w:t>акнада штете - Потенцијалне обавезе планирају се у висини дуга који доспева у 2019. години са каматом према извештају јавног правобраниоца о очекиваним судским извршењима по овом основу. Реално је очекивати и коначне пресуде за накнаде штете на терет буџета по вишедеценијским споровима везаним за повраћај пољопривредног земљишта, изградњу кућа од земљотреса 1998. године, поплаве и др. тако да се Одлуком о буџету планирају средства за накнаду штета чији су износи познати и изв</w:t>
      </w:r>
      <w:r w:rsidR="006D7D80" w:rsidRPr="006750E7">
        <w:rPr>
          <w:color w:val="auto"/>
          <w:sz w:val="22"/>
          <w:szCs w:val="22"/>
        </w:rPr>
        <w:t>есни у првој половини године а р</w:t>
      </w:r>
      <w:r w:rsidRPr="006750E7">
        <w:rPr>
          <w:color w:val="auto"/>
          <w:sz w:val="22"/>
          <w:szCs w:val="22"/>
        </w:rPr>
        <w:t>ебалансом се мора обезбедити од 50-70 милиона по овом основу у зависности од тока започетих и нових судских поступака</w:t>
      </w:r>
      <w:r w:rsidR="006D7D80" w:rsidRPr="006750E7">
        <w:rPr>
          <w:color w:val="auto"/>
          <w:sz w:val="22"/>
          <w:szCs w:val="22"/>
        </w:rPr>
        <w:t>.</w:t>
      </w:r>
    </w:p>
    <w:p w:rsidR="006D7D80" w:rsidRPr="006750E7" w:rsidRDefault="00335221" w:rsidP="006D7D80">
      <w:pPr>
        <w:ind w:firstLine="720"/>
        <w:rPr>
          <w:color w:val="auto"/>
          <w:sz w:val="22"/>
          <w:szCs w:val="22"/>
        </w:rPr>
      </w:pPr>
      <w:r w:rsidRPr="006750E7">
        <w:rPr>
          <w:color w:val="auto"/>
          <w:sz w:val="22"/>
          <w:szCs w:val="22"/>
        </w:rPr>
        <w:t>Дотације удружењима општина планирају се у потребном износу по потписаним уговорима (СКГО,</w:t>
      </w:r>
      <w:r w:rsidR="006813A3">
        <w:rPr>
          <w:color w:val="auto"/>
          <w:sz w:val="22"/>
          <w:szCs w:val="22"/>
        </w:rPr>
        <w:t xml:space="preserve"> </w:t>
      </w:r>
      <w:r w:rsidRPr="006750E7">
        <w:rPr>
          <w:color w:val="auto"/>
          <w:sz w:val="22"/>
          <w:szCs w:val="22"/>
        </w:rPr>
        <w:t>НАЛЕД и др).</w:t>
      </w:r>
    </w:p>
    <w:p w:rsidR="00335221" w:rsidRPr="006750E7" w:rsidRDefault="00335221" w:rsidP="006D7D80">
      <w:pPr>
        <w:ind w:firstLine="720"/>
        <w:rPr>
          <w:color w:val="auto"/>
          <w:sz w:val="22"/>
          <w:szCs w:val="22"/>
        </w:rPr>
      </w:pPr>
      <w:r w:rsidRPr="006750E7">
        <w:rPr>
          <w:color w:val="auto"/>
          <w:sz w:val="22"/>
          <w:szCs w:val="22"/>
        </w:rPr>
        <w:t>Ученичке и студентске стипендије планирају се на нивоу износа планираног</w:t>
      </w:r>
      <w:r w:rsidR="006D7D80" w:rsidRPr="006750E7">
        <w:rPr>
          <w:color w:val="auto"/>
          <w:sz w:val="22"/>
          <w:szCs w:val="22"/>
        </w:rPr>
        <w:t xml:space="preserve"> за 2018. годину на основу </w:t>
      </w:r>
      <w:r w:rsidRPr="006750E7">
        <w:rPr>
          <w:color w:val="auto"/>
          <w:sz w:val="22"/>
          <w:szCs w:val="22"/>
        </w:rPr>
        <w:t xml:space="preserve">Одлуке о ученичким </w:t>
      </w:r>
      <w:r w:rsidR="006D7D80" w:rsidRPr="006750E7">
        <w:rPr>
          <w:color w:val="auto"/>
          <w:sz w:val="22"/>
          <w:szCs w:val="22"/>
        </w:rPr>
        <w:t xml:space="preserve">стипендијама </w:t>
      </w:r>
      <w:r w:rsidRPr="006750E7">
        <w:rPr>
          <w:color w:val="auto"/>
          <w:sz w:val="22"/>
          <w:szCs w:val="22"/>
        </w:rPr>
        <w:t>и Од</w:t>
      </w:r>
      <w:r w:rsidR="006D7D80" w:rsidRPr="006750E7">
        <w:rPr>
          <w:color w:val="auto"/>
          <w:sz w:val="22"/>
          <w:szCs w:val="22"/>
        </w:rPr>
        <w:t>луке о студентским стипендијама</w:t>
      </w:r>
      <w:r w:rsidRPr="006750E7">
        <w:rPr>
          <w:color w:val="auto"/>
          <w:sz w:val="22"/>
          <w:szCs w:val="22"/>
        </w:rPr>
        <w:t>.</w:t>
      </w:r>
    </w:p>
    <w:p w:rsidR="00335221" w:rsidRPr="006750E7" w:rsidRDefault="00335221" w:rsidP="006D7D80">
      <w:pPr>
        <w:ind w:firstLine="720"/>
        <w:rPr>
          <w:color w:val="auto"/>
          <w:sz w:val="22"/>
          <w:szCs w:val="22"/>
        </w:rPr>
      </w:pPr>
      <w:r w:rsidRPr="006750E7">
        <w:rPr>
          <w:color w:val="auto"/>
          <w:sz w:val="22"/>
          <w:szCs w:val="22"/>
        </w:rPr>
        <w:t>Средства за финансирање посебних секторских програма и акционих планова планирају се Одлуком о буџету полазећи од износа планираног за исте намене и то:</w:t>
      </w:r>
    </w:p>
    <w:p w:rsidR="00335221" w:rsidRPr="006750E7" w:rsidRDefault="00335221" w:rsidP="00257EDA">
      <w:pPr>
        <w:rPr>
          <w:i/>
          <w:color w:val="auto"/>
          <w:sz w:val="22"/>
          <w:szCs w:val="22"/>
        </w:rPr>
      </w:pPr>
      <w:r w:rsidRPr="006750E7">
        <w:rPr>
          <w:i/>
          <w:color w:val="auto"/>
          <w:sz w:val="22"/>
          <w:szCs w:val="22"/>
        </w:rPr>
        <w:t>Програм здравствене заштите</w:t>
      </w:r>
    </w:p>
    <w:p w:rsidR="00335221" w:rsidRPr="006750E7" w:rsidRDefault="006D7D80" w:rsidP="006D7D80">
      <w:pPr>
        <w:ind w:firstLine="720"/>
        <w:rPr>
          <w:color w:val="auto"/>
          <w:sz w:val="22"/>
          <w:szCs w:val="22"/>
        </w:rPr>
      </w:pPr>
      <w:r w:rsidRPr="006750E7">
        <w:rPr>
          <w:color w:val="auto"/>
          <w:sz w:val="22"/>
          <w:szCs w:val="22"/>
        </w:rPr>
        <w:t>За финанансирање П</w:t>
      </w:r>
      <w:r w:rsidR="00335221" w:rsidRPr="006750E7">
        <w:rPr>
          <w:color w:val="auto"/>
          <w:sz w:val="22"/>
          <w:szCs w:val="22"/>
        </w:rPr>
        <w:t xml:space="preserve">рограма унапређења квалитета здравствене заштите </w:t>
      </w:r>
      <w:r w:rsidRPr="006750E7">
        <w:rPr>
          <w:color w:val="auto"/>
          <w:sz w:val="22"/>
          <w:szCs w:val="22"/>
        </w:rPr>
        <w:t>становништва</w:t>
      </w:r>
      <w:r w:rsidR="00335221" w:rsidRPr="006750E7">
        <w:rPr>
          <w:color w:val="auto"/>
          <w:sz w:val="22"/>
          <w:szCs w:val="22"/>
        </w:rPr>
        <w:t xml:space="preserve"> општине Лајковац по чл. 13 и 13а Закона о здравстеној заштити</w:t>
      </w:r>
      <w:r w:rsidR="006813A3">
        <w:rPr>
          <w:color w:val="auto"/>
          <w:sz w:val="22"/>
          <w:szCs w:val="22"/>
        </w:rPr>
        <w:t xml:space="preserve"> </w:t>
      </w:r>
      <w:r w:rsidRPr="006750E7">
        <w:rPr>
          <w:color w:val="auto"/>
          <w:sz w:val="22"/>
          <w:szCs w:val="22"/>
        </w:rPr>
        <w:t>(</w:t>
      </w:r>
      <w:r w:rsidR="00C5205E" w:rsidRPr="006750E7">
        <w:rPr>
          <w:iCs/>
          <w:color w:val="auto"/>
          <w:sz w:val="22"/>
          <w:szCs w:val="22"/>
        </w:rPr>
        <w:t>"</w:t>
      </w:r>
      <w:r w:rsidRPr="006750E7">
        <w:rPr>
          <w:color w:val="auto"/>
          <w:sz w:val="22"/>
          <w:szCs w:val="22"/>
        </w:rPr>
        <w:t>Службени гласник  РС</w:t>
      </w:r>
      <w:r w:rsidR="00C5205E" w:rsidRPr="006750E7">
        <w:rPr>
          <w:iCs/>
          <w:color w:val="auto"/>
          <w:sz w:val="22"/>
          <w:szCs w:val="22"/>
        </w:rPr>
        <w:t>"</w:t>
      </w:r>
      <w:r w:rsidRPr="006750E7">
        <w:rPr>
          <w:color w:val="auto"/>
          <w:sz w:val="22"/>
          <w:szCs w:val="22"/>
        </w:rPr>
        <w:t>, бр. 107/2005 ...  106/2015)</w:t>
      </w:r>
      <w:r w:rsidR="00335221" w:rsidRPr="006750E7">
        <w:rPr>
          <w:color w:val="auto"/>
          <w:sz w:val="22"/>
          <w:szCs w:val="22"/>
        </w:rPr>
        <w:t xml:space="preserve"> издваја се износ од 12 милиона динара</w:t>
      </w:r>
      <w:r w:rsidRPr="006750E7">
        <w:rPr>
          <w:color w:val="auto"/>
          <w:sz w:val="22"/>
          <w:szCs w:val="22"/>
        </w:rPr>
        <w:t>,</w:t>
      </w:r>
      <w:r w:rsidR="00335221" w:rsidRPr="006750E7">
        <w:rPr>
          <w:color w:val="auto"/>
          <w:sz w:val="22"/>
          <w:szCs w:val="22"/>
        </w:rPr>
        <w:t xml:space="preserve"> као и за 2018. годину.</w:t>
      </w:r>
    </w:p>
    <w:p w:rsidR="00335221" w:rsidRPr="006750E7" w:rsidRDefault="00335221" w:rsidP="00257EDA">
      <w:pPr>
        <w:rPr>
          <w:i/>
          <w:color w:val="auto"/>
          <w:sz w:val="22"/>
          <w:szCs w:val="22"/>
        </w:rPr>
      </w:pPr>
      <w:r w:rsidRPr="006750E7">
        <w:rPr>
          <w:i/>
          <w:color w:val="auto"/>
          <w:sz w:val="22"/>
          <w:szCs w:val="22"/>
        </w:rPr>
        <w:t xml:space="preserve">Програми социјалне заштите  </w:t>
      </w:r>
    </w:p>
    <w:p w:rsidR="006D7D80" w:rsidRPr="006750E7" w:rsidRDefault="00335221" w:rsidP="006D7D80">
      <w:pPr>
        <w:ind w:firstLine="720"/>
        <w:rPr>
          <w:color w:val="auto"/>
          <w:sz w:val="22"/>
          <w:szCs w:val="22"/>
        </w:rPr>
      </w:pPr>
      <w:r w:rsidRPr="006750E7">
        <w:rPr>
          <w:color w:val="auto"/>
          <w:sz w:val="22"/>
          <w:szCs w:val="22"/>
        </w:rPr>
        <w:t>За финансирање социјалне заштите преко Центра за социјални рад на основ</w:t>
      </w:r>
      <w:r w:rsidR="006D7D80" w:rsidRPr="006750E7">
        <w:rPr>
          <w:color w:val="auto"/>
          <w:sz w:val="22"/>
          <w:szCs w:val="22"/>
        </w:rPr>
        <w:t>у Одлуке о правима из социјалне заштите о</w:t>
      </w:r>
      <w:r w:rsidRPr="006750E7">
        <w:rPr>
          <w:color w:val="auto"/>
          <w:sz w:val="22"/>
          <w:szCs w:val="22"/>
        </w:rPr>
        <w:t>пштине Лајковац у 2019. планирају се средства до изн</w:t>
      </w:r>
      <w:r w:rsidR="006D7D80" w:rsidRPr="006750E7">
        <w:rPr>
          <w:color w:val="auto"/>
          <w:sz w:val="22"/>
          <w:szCs w:val="22"/>
        </w:rPr>
        <w:t xml:space="preserve">оса планираног за 2018. годину </w:t>
      </w:r>
      <w:r w:rsidRPr="006750E7">
        <w:rPr>
          <w:color w:val="auto"/>
          <w:sz w:val="22"/>
          <w:szCs w:val="22"/>
        </w:rPr>
        <w:t>- помоћ пензионерима 11 милиона, једнократне помоћи 5,5 мил.</w:t>
      </w:r>
      <w:r w:rsidR="006813A3">
        <w:rPr>
          <w:color w:val="auto"/>
          <w:sz w:val="22"/>
          <w:szCs w:val="22"/>
        </w:rPr>
        <w:t xml:space="preserve"> </w:t>
      </w:r>
      <w:r w:rsidR="001617E8">
        <w:rPr>
          <w:color w:val="auto"/>
          <w:sz w:val="22"/>
          <w:szCs w:val="22"/>
        </w:rPr>
        <w:t xml:space="preserve"> </w:t>
      </w:r>
      <w:r w:rsidRPr="006750E7">
        <w:rPr>
          <w:color w:val="auto"/>
          <w:sz w:val="22"/>
          <w:szCs w:val="22"/>
        </w:rPr>
        <w:t>дина</w:t>
      </w:r>
      <w:r w:rsidR="006D7D80" w:rsidRPr="006750E7">
        <w:rPr>
          <w:color w:val="auto"/>
          <w:sz w:val="22"/>
          <w:szCs w:val="22"/>
        </w:rPr>
        <w:t>ра и др.</w:t>
      </w:r>
    </w:p>
    <w:p w:rsidR="00335221" w:rsidRPr="006750E7" w:rsidRDefault="00335221" w:rsidP="006D7D80">
      <w:pPr>
        <w:ind w:firstLine="720"/>
        <w:rPr>
          <w:color w:val="auto"/>
          <w:sz w:val="22"/>
          <w:szCs w:val="22"/>
        </w:rPr>
      </w:pPr>
      <w:r w:rsidRPr="006750E7">
        <w:rPr>
          <w:color w:val="auto"/>
          <w:sz w:val="22"/>
          <w:szCs w:val="22"/>
        </w:rPr>
        <w:t>За финансирање пројекта Геронто домаћица обезбеђују се потребна средства по потписаном уговору до октобра 2019. године и средства за продужење финансирања пројекта до краја 2019. по новом уговору у укупном износу од 2.500.000,00 динара и потребна средства за исплату преузетих обавеза за децембар 2018. године од око 170 хиљ.</w:t>
      </w:r>
      <w:r w:rsidR="00C5205E" w:rsidRPr="006750E7">
        <w:rPr>
          <w:color w:val="auto"/>
          <w:sz w:val="22"/>
          <w:szCs w:val="22"/>
        </w:rPr>
        <w:t xml:space="preserve"> динара</w:t>
      </w:r>
      <w:r w:rsidRPr="006750E7">
        <w:rPr>
          <w:color w:val="auto"/>
          <w:sz w:val="22"/>
          <w:szCs w:val="22"/>
        </w:rPr>
        <w:t xml:space="preserve">.  </w:t>
      </w:r>
    </w:p>
    <w:p w:rsidR="00C5205E" w:rsidRPr="006750E7" w:rsidRDefault="00335221" w:rsidP="00257EDA">
      <w:pPr>
        <w:rPr>
          <w:i/>
          <w:color w:val="auto"/>
          <w:sz w:val="22"/>
          <w:szCs w:val="22"/>
        </w:rPr>
      </w:pPr>
      <w:r w:rsidRPr="006750E7">
        <w:rPr>
          <w:i/>
          <w:color w:val="auto"/>
          <w:sz w:val="22"/>
          <w:szCs w:val="22"/>
        </w:rPr>
        <w:t>Локални акциони план за запошљавање</w:t>
      </w:r>
    </w:p>
    <w:p w:rsidR="00335221" w:rsidRPr="006750E7" w:rsidRDefault="00335221" w:rsidP="00C5205E">
      <w:pPr>
        <w:ind w:firstLine="720"/>
        <w:rPr>
          <w:i/>
          <w:color w:val="auto"/>
          <w:sz w:val="22"/>
          <w:szCs w:val="22"/>
        </w:rPr>
      </w:pPr>
      <w:r w:rsidRPr="006750E7">
        <w:rPr>
          <w:color w:val="auto"/>
          <w:sz w:val="22"/>
          <w:szCs w:val="22"/>
        </w:rPr>
        <w:t>За финансирање мера активне политике запошљавања по Споразуму са НСЗ у 2019. планирају се средства у износу од 14,4 мил. динара и пренете преузете обавезе по ЛАПЗ-у из 2018.</w:t>
      </w:r>
      <w:r w:rsidR="001617E8">
        <w:rPr>
          <w:color w:val="auto"/>
          <w:sz w:val="22"/>
          <w:szCs w:val="22"/>
        </w:rPr>
        <w:t xml:space="preserve"> </w:t>
      </w:r>
      <w:r w:rsidRPr="006750E7">
        <w:rPr>
          <w:color w:val="auto"/>
          <w:sz w:val="22"/>
          <w:szCs w:val="22"/>
        </w:rPr>
        <w:t>године за оспособљавање приправника у износу од 1,6 мил. динара.</w:t>
      </w:r>
    </w:p>
    <w:p w:rsidR="00335221" w:rsidRPr="006750E7" w:rsidRDefault="00335221" w:rsidP="00257EDA">
      <w:pPr>
        <w:rPr>
          <w:i/>
          <w:color w:val="auto"/>
          <w:sz w:val="22"/>
          <w:szCs w:val="22"/>
        </w:rPr>
      </w:pPr>
      <w:r w:rsidRPr="006750E7">
        <w:rPr>
          <w:i/>
          <w:color w:val="auto"/>
          <w:sz w:val="22"/>
          <w:szCs w:val="22"/>
        </w:rPr>
        <w:t xml:space="preserve">Програми по закону о становању </w:t>
      </w:r>
    </w:p>
    <w:p w:rsidR="00335221" w:rsidRPr="006750E7" w:rsidRDefault="00335221" w:rsidP="00C5205E">
      <w:pPr>
        <w:ind w:firstLine="720"/>
        <w:rPr>
          <w:color w:val="auto"/>
          <w:sz w:val="22"/>
          <w:szCs w:val="22"/>
        </w:rPr>
      </w:pPr>
      <w:r w:rsidRPr="006750E7">
        <w:rPr>
          <w:color w:val="auto"/>
          <w:sz w:val="22"/>
          <w:szCs w:val="22"/>
        </w:rPr>
        <w:t xml:space="preserve">За суфинансирање одржавања спољњег изгледа стамбених зграда на основу Закона о становању и </w:t>
      </w:r>
      <w:r w:rsidR="00C5205E" w:rsidRPr="006750E7">
        <w:rPr>
          <w:color w:val="auto"/>
          <w:sz w:val="22"/>
          <w:szCs w:val="22"/>
        </w:rPr>
        <w:t>одржавању стамбених зграда (</w:t>
      </w:r>
      <w:r w:rsidR="00C5205E" w:rsidRPr="006750E7">
        <w:rPr>
          <w:iCs/>
          <w:color w:val="auto"/>
          <w:sz w:val="22"/>
          <w:szCs w:val="22"/>
        </w:rPr>
        <w:t>"</w:t>
      </w:r>
      <w:r w:rsidR="00C5205E" w:rsidRPr="006750E7">
        <w:rPr>
          <w:color w:val="auto"/>
          <w:sz w:val="22"/>
          <w:szCs w:val="22"/>
        </w:rPr>
        <w:t>Службени гласник  РС</w:t>
      </w:r>
      <w:r w:rsidR="00C5205E" w:rsidRPr="006750E7">
        <w:rPr>
          <w:iCs/>
          <w:color w:val="auto"/>
          <w:sz w:val="22"/>
          <w:szCs w:val="22"/>
        </w:rPr>
        <w:t>"</w:t>
      </w:r>
      <w:r w:rsidR="00C5205E" w:rsidRPr="006750E7">
        <w:rPr>
          <w:color w:val="auto"/>
          <w:sz w:val="22"/>
          <w:szCs w:val="22"/>
        </w:rPr>
        <w:t xml:space="preserve">, бр. 104/2016), </w:t>
      </w:r>
      <w:r w:rsidRPr="006750E7">
        <w:rPr>
          <w:color w:val="auto"/>
          <w:sz w:val="22"/>
          <w:szCs w:val="22"/>
        </w:rPr>
        <w:t xml:space="preserve">Одлуке </w:t>
      </w:r>
      <w:r w:rsidR="00C5205E" w:rsidRPr="006750E7">
        <w:rPr>
          <w:color w:val="auto"/>
          <w:sz w:val="22"/>
          <w:szCs w:val="22"/>
        </w:rPr>
        <w:t>С</w:t>
      </w:r>
      <w:r w:rsidRPr="006750E7">
        <w:rPr>
          <w:color w:val="auto"/>
          <w:sz w:val="22"/>
          <w:szCs w:val="22"/>
        </w:rPr>
        <w:t>купштине општине о суфинансирању Програма одржавања спољног изгледа зграда планирају се средства у износу до 1.000.000,00 динара, у висини износа планираног за 2018. годину.</w:t>
      </w:r>
    </w:p>
    <w:p w:rsidR="00335221" w:rsidRPr="006750E7" w:rsidRDefault="00335221" w:rsidP="00C5205E">
      <w:pPr>
        <w:ind w:firstLine="720"/>
        <w:rPr>
          <w:color w:val="auto"/>
          <w:sz w:val="22"/>
          <w:szCs w:val="22"/>
        </w:rPr>
      </w:pPr>
      <w:r w:rsidRPr="006750E7">
        <w:rPr>
          <w:color w:val="auto"/>
          <w:sz w:val="22"/>
          <w:szCs w:val="22"/>
        </w:rPr>
        <w:t>За финансирање мера подршке становању</w:t>
      </w:r>
      <w:r w:rsidR="00C5205E" w:rsidRPr="006750E7">
        <w:rPr>
          <w:color w:val="auto"/>
          <w:sz w:val="22"/>
          <w:szCs w:val="22"/>
        </w:rPr>
        <w:t xml:space="preserve"> по Локалној стратегији становања и П</w:t>
      </w:r>
      <w:r w:rsidRPr="006750E7">
        <w:rPr>
          <w:color w:val="auto"/>
          <w:sz w:val="22"/>
          <w:szCs w:val="22"/>
        </w:rPr>
        <w:t>рограму ме</w:t>
      </w:r>
      <w:r w:rsidR="00C5205E" w:rsidRPr="006750E7">
        <w:rPr>
          <w:color w:val="auto"/>
          <w:sz w:val="22"/>
          <w:szCs w:val="22"/>
        </w:rPr>
        <w:t>ра подршке становању по одлуци С</w:t>
      </w:r>
      <w:r w:rsidRPr="006750E7">
        <w:rPr>
          <w:color w:val="auto"/>
          <w:sz w:val="22"/>
          <w:szCs w:val="22"/>
        </w:rPr>
        <w:t xml:space="preserve">купштине општине укључујући и мере подршке становању по акционом плану за Роме планирају се средства у износу од 1.150.000 динара. </w:t>
      </w:r>
    </w:p>
    <w:p w:rsidR="00335221" w:rsidRPr="006750E7" w:rsidRDefault="00335221" w:rsidP="00257EDA">
      <w:pPr>
        <w:rPr>
          <w:i/>
          <w:color w:val="auto"/>
          <w:sz w:val="22"/>
          <w:szCs w:val="22"/>
        </w:rPr>
      </w:pPr>
      <w:r w:rsidRPr="006750E7">
        <w:rPr>
          <w:i/>
          <w:color w:val="auto"/>
          <w:sz w:val="22"/>
          <w:szCs w:val="22"/>
        </w:rPr>
        <w:t xml:space="preserve">Програм за задовољавање потреба грађана у области спорта </w:t>
      </w:r>
    </w:p>
    <w:p w:rsidR="003644EA" w:rsidRPr="006750E7" w:rsidRDefault="00335221" w:rsidP="003644EA">
      <w:pPr>
        <w:ind w:firstLine="720"/>
        <w:rPr>
          <w:color w:val="auto"/>
          <w:sz w:val="22"/>
          <w:szCs w:val="22"/>
        </w:rPr>
      </w:pPr>
      <w:r w:rsidRPr="006750E7">
        <w:rPr>
          <w:color w:val="auto"/>
          <w:sz w:val="22"/>
          <w:szCs w:val="22"/>
        </w:rPr>
        <w:t xml:space="preserve">За финансирање </w:t>
      </w:r>
      <w:r w:rsidR="00C5205E" w:rsidRPr="006750E7">
        <w:rPr>
          <w:color w:val="auto"/>
          <w:sz w:val="22"/>
          <w:szCs w:val="22"/>
        </w:rPr>
        <w:t>П</w:t>
      </w:r>
      <w:r w:rsidRPr="006750E7">
        <w:rPr>
          <w:color w:val="auto"/>
          <w:sz w:val="22"/>
          <w:szCs w:val="22"/>
        </w:rPr>
        <w:t>рограма на основу чл. 138</w:t>
      </w:r>
      <w:r w:rsidR="003644EA" w:rsidRPr="006750E7">
        <w:rPr>
          <w:color w:val="auto"/>
          <w:sz w:val="22"/>
          <w:szCs w:val="22"/>
        </w:rPr>
        <w:t>.</w:t>
      </w:r>
      <w:r w:rsidRPr="006750E7">
        <w:rPr>
          <w:color w:val="auto"/>
          <w:sz w:val="22"/>
          <w:szCs w:val="22"/>
        </w:rPr>
        <w:t xml:space="preserve"> Закона о спорту </w:t>
      </w:r>
      <w:r w:rsidR="003644EA" w:rsidRPr="006750E7">
        <w:rPr>
          <w:bCs w:val="0"/>
          <w:color w:val="auto"/>
          <w:sz w:val="22"/>
          <w:szCs w:val="22"/>
          <w:lang w:eastAsia="sr-Latn-CS"/>
        </w:rPr>
        <w:t>("Службени гласник РС", бр. 10/2016)</w:t>
      </w:r>
      <w:r w:rsidR="001617E8">
        <w:rPr>
          <w:bCs w:val="0"/>
          <w:color w:val="auto"/>
          <w:sz w:val="22"/>
          <w:szCs w:val="22"/>
          <w:lang w:eastAsia="sr-Latn-CS"/>
        </w:rPr>
        <w:t xml:space="preserve"> </w:t>
      </w:r>
      <w:r w:rsidRPr="006750E7">
        <w:rPr>
          <w:color w:val="auto"/>
          <w:sz w:val="22"/>
          <w:szCs w:val="22"/>
        </w:rPr>
        <w:t xml:space="preserve">за 2019. годину планирају се средства на нивоу планираних средстава по Одлуци о буџету за 2018. годину у укупном износу од 24.000.000,00 динара од чега се 23 милиона динара издваја за финансирање годишњих </w:t>
      </w:r>
      <w:r w:rsidR="003644EA" w:rsidRPr="006750E7">
        <w:rPr>
          <w:color w:val="auto"/>
          <w:sz w:val="22"/>
          <w:szCs w:val="22"/>
        </w:rPr>
        <w:t>програма спортских организација,</w:t>
      </w:r>
      <w:r w:rsidRPr="006750E7">
        <w:rPr>
          <w:color w:val="auto"/>
          <w:sz w:val="22"/>
          <w:szCs w:val="22"/>
        </w:rPr>
        <w:t xml:space="preserve"> а 0,3 мил.</w:t>
      </w:r>
      <w:r w:rsidR="001617E8">
        <w:rPr>
          <w:color w:val="auto"/>
          <w:sz w:val="22"/>
          <w:szCs w:val="22"/>
        </w:rPr>
        <w:t xml:space="preserve"> </w:t>
      </w:r>
      <w:r w:rsidRPr="006750E7">
        <w:rPr>
          <w:color w:val="auto"/>
          <w:sz w:val="22"/>
          <w:szCs w:val="22"/>
        </w:rPr>
        <w:t>динара за реализацију посебних програма по јавном позиву и 0,7 милиона динара по програмима које у току године ванредно одобрава Општинско веће.</w:t>
      </w:r>
      <w:r w:rsidR="001617E8">
        <w:rPr>
          <w:color w:val="auto"/>
          <w:sz w:val="22"/>
          <w:szCs w:val="22"/>
        </w:rPr>
        <w:t xml:space="preserve"> </w:t>
      </w:r>
      <w:r w:rsidRPr="006750E7">
        <w:rPr>
          <w:color w:val="auto"/>
          <w:sz w:val="22"/>
          <w:szCs w:val="22"/>
        </w:rPr>
        <w:t>Једној спортској организацији може бити опредељено највише 20% од укупног износа средстава планираних за финансирање спортских програма.</w:t>
      </w:r>
      <w:r w:rsidR="001617E8">
        <w:rPr>
          <w:color w:val="auto"/>
          <w:sz w:val="22"/>
          <w:szCs w:val="22"/>
        </w:rPr>
        <w:t xml:space="preserve"> </w:t>
      </w:r>
      <w:r w:rsidRPr="006750E7">
        <w:rPr>
          <w:color w:val="auto"/>
          <w:sz w:val="22"/>
          <w:szCs w:val="22"/>
        </w:rPr>
        <w:t>Предлог годишњег програма саставни је део поступка за припрему Одлуке о буџету општине Лајковац.</w:t>
      </w:r>
    </w:p>
    <w:p w:rsidR="00335221" w:rsidRPr="006750E7" w:rsidRDefault="00335221" w:rsidP="003644EA">
      <w:pPr>
        <w:ind w:firstLine="720"/>
        <w:rPr>
          <w:color w:val="auto"/>
          <w:sz w:val="22"/>
          <w:szCs w:val="22"/>
        </w:rPr>
      </w:pPr>
      <w:r w:rsidRPr="006750E7">
        <w:rPr>
          <w:color w:val="auto"/>
          <w:sz w:val="22"/>
          <w:szCs w:val="22"/>
        </w:rPr>
        <w:t xml:space="preserve">Изградња и опремање спортских терена и </w:t>
      </w:r>
      <w:r w:rsidR="003644EA" w:rsidRPr="006750E7">
        <w:rPr>
          <w:color w:val="auto"/>
          <w:sz w:val="22"/>
          <w:szCs w:val="22"/>
        </w:rPr>
        <w:t>објеката спроводи се по Плану јавних</w:t>
      </w:r>
      <w:r w:rsidRPr="006750E7">
        <w:rPr>
          <w:color w:val="auto"/>
          <w:sz w:val="22"/>
          <w:szCs w:val="22"/>
        </w:rPr>
        <w:t xml:space="preserve"> инвестиција општине Лајковац.</w:t>
      </w:r>
    </w:p>
    <w:p w:rsidR="00113917" w:rsidRPr="006750E7" w:rsidRDefault="00335221" w:rsidP="00113917">
      <w:pPr>
        <w:ind w:firstLine="720"/>
        <w:rPr>
          <w:color w:val="auto"/>
          <w:sz w:val="22"/>
          <w:szCs w:val="22"/>
        </w:rPr>
      </w:pPr>
      <w:r w:rsidRPr="006750E7">
        <w:rPr>
          <w:color w:val="auto"/>
          <w:sz w:val="22"/>
          <w:szCs w:val="22"/>
        </w:rPr>
        <w:t>Стални трошкови, материјални и трошкови поправки и одржавања спортских објеката датих на коришћење спортској установи финансирају се у 2019.</w:t>
      </w:r>
      <w:r w:rsidR="000F03DE" w:rsidRPr="006750E7">
        <w:rPr>
          <w:color w:val="auto"/>
          <w:sz w:val="22"/>
          <w:szCs w:val="22"/>
        </w:rPr>
        <w:t xml:space="preserve"> г</w:t>
      </w:r>
      <w:r w:rsidRPr="006750E7">
        <w:rPr>
          <w:color w:val="auto"/>
          <w:sz w:val="22"/>
          <w:szCs w:val="22"/>
        </w:rPr>
        <w:t>оди</w:t>
      </w:r>
      <w:r w:rsidR="003644EA" w:rsidRPr="006750E7">
        <w:rPr>
          <w:color w:val="auto"/>
          <w:sz w:val="22"/>
          <w:szCs w:val="22"/>
        </w:rPr>
        <w:t xml:space="preserve">ни преко Установе за </w:t>
      </w:r>
      <w:r w:rsidRPr="006750E7">
        <w:rPr>
          <w:color w:val="auto"/>
          <w:sz w:val="22"/>
          <w:szCs w:val="22"/>
        </w:rPr>
        <w:t>спорт</w:t>
      </w:r>
      <w:r w:rsidR="003644EA" w:rsidRPr="006750E7">
        <w:rPr>
          <w:color w:val="auto"/>
          <w:sz w:val="22"/>
          <w:szCs w:val="22"/>
        </w:rPr>
        <w:t xml:space="preserve"> и омладину.</w:t>
      </w:r>
    </w:p>
    <w:p w:rsidR="00335221" w:rsidRPr="006750E7" w:rsidRDefault="00335221" w:rsidP="00113917">
      <w:pPr>
        <w:rPr>
          <w:color w:val="auto"/>
          <w:sz w:val="22"/>
          <w:szCs w:val="22"/>
        </w:rPr>
      </w:pPr>
      <w:r w:rsidRPr="006750E7">
        <w:rPr>
          <w:i/>
          <w:color w:val="auto"/>
          <w:sz w:val="22"/>
          <w:szCs w:val="22"/>
        </w:rPr>
        <w:t>Остали секторски програми</w:t>
      </w:r>
    </w:p>
    <w:p w:rsidR="00335221" w:rsidRPr="006750E7" w:rsidRDefault="00335221" w:rsidP="00257EDA">
      <w:pPr>
        <w:rPr>
          <w:color w:val="auto"/>
          <w:sz w:val="22"/>
          <w:szCs w:val="22"/>
        </w:rPr>
      </w:pPr>
      <w:r w:rsidRPr="006750E7">
        <w:rPr>
          <w:color w:val="auto"/>
          <w:sz w:val="22"/>
          <w:szCs w:val="22"/>
        </w:rPr>
        <w:t>Буџетом за 2019. годину обезбеђују се и средства за финансирање Информисања</w:t>
      </w:r>
      <w:r w:rsidR="001617E8">
        <w:rPr>
          <w:color w:val="auto"/>
          <w:sz w:val="22"/>
          <w:szCs w:val="22"/>
        </w:rPr>
        <w:t xml:space="preserve"> </w:t>
      </w:r>
      <w:r w:rsidRPr="006750E7">
        <w:rPr>
          <w:color w:val="auto"/>
          <w:sz w:val="22"/>
          <w:szCs w:val="22"/>
        </w:rPr>
        <w:t>-</w:t>
      </w:r>
      <w:r w:rsidR="001617E8">
        <w:rPr>
          <w:color w:val="auto"/>
          <w:sz w:val="22"/>
          <w:szCs w:val="22"/>
        </w:rPr>
        <w:t xml:space="preserve"> </w:t>
      </w:r>
      <w:r w:rsidRPr="006750E7">
        <w:rPr>
          <w:color w:val="auto"/>
          <w:sz w:val="22"/>
          <w:szCs w:val="22"/>
        </w:rPr>
        <w:t>6 милиона, Културе</w:t>
      </w:r>
      <w:r w:rsidR="000F03DE" w:rsidRPr="006750E7">
        <w:rPr>
          <w:color w:val="auto"/>
          <w:sz w:val="22"/>
          <w:szCs w:val="22"/>
        </w:rPr>
        <w:t xml:space="preserve"> - </w:t>
      </w:r>
      <w:r w:rsidRPr="006750E7">
        <w:rPr>
          <w:color w:val="auto"/>
          <w:sz w:val="22"/>
          <w:szCs w:val="22"/>
        </w:rPr>
        <w:t>1</w:t>
      </w:r>
      <w:r w:rsidR="00113917" w:rsidRPr="006750E7">
        <w:rPr>
          <w:color w:val="auto"/>
          <w:sz w:val="22"/>
          <w:szCs w:val="22"/>
        </w:rPr>
        <w:t>.</w:t>
      </w:r>
      <w:r w:rsidRPr="006750E7">
        <w:rPr>
          <w:color w:val="auto"/>
          <w:sz w:val="22"/>
          <w:szCs w:val="22"/>
        </w:rPr>
        <w:t>500 хиљада</w:t>
      </w:r>
      <w:r w:rsidR="00285700" w:rsidRPr="006750E7">
        <w:rPr>
          <w:color w:val="auto"/>
          <w:sz w:val="22"/>
          <w:szCs w:val="22"/>
        </w:rPr>
        <w:t xml:space="preserve">, Удружења и НВО </w:t>
      </w:r>
      <w:r w:rsidR="001617E8">
        <w:rPr>
          <w:color w:val="auto"/>
          <w:sz w:val="22"/>
          <w:szCs w:val="22"/>
        </w:rPr>
        <w:t>-</w:t>
      </w:r>
      <w:r w:rsidR="00285700" w:rsidRPr="006750E7">
        <w:rPr>
          <w:color w:val="auto"/>
          <w:sz w:val="22"/>
          <w:szCs w:val="22"/>
        </w:rPr>
        <w:t xml:space="preserve"> </w:t>
      </w:r>
      <w:r w:rsidRPr="006750E7">
        <w:rPr>
          <w:color w:val="auto"/>
          <w:sz w:val="22"/>
          <w:szCs w:val="22"/>
        </w:rPr>
        <w:t>800</w:t>
      </w:r>
      <w:r w:rsidR="001617E8">
        <w:rPr>
          <w:color w:val="auto"/>
          <w:sz w:val="22"/>
          <w:szCs w:val="22"/>
        </w:rPr>
        <w:t xml:space="preserve"> </w:t>
      </w:r>
      <w:r w:rsidRPr="006750E7">
        <w:rPr>
          <w:color w:val="auto"/>
          <w:sz w:val="22"/>
          <w:szCs w:val="22"/>
        </w:rPr>
        <w:t>хиљ</w:t>
      </w:r>
      <w:r w:rsidR="00113917" w:rsidRPr="006750E7">
        <w:rPr>
          <w:color w:val="auto"/>
          <w:sz w:val="22"/>
          <w:szCs w:val="22"/>
        </w:rPr>
        <w:t xml:space="preserve">ада, као и </w:t>
      </w:r>
      <w:r w:rsidRPr="006750E7">
        <w:rPr>
          <w:color w:val="auto"/>
          <w:sz w:val="22"/>
          <w:szCs w:val="22"/>
        </w:rPr>
        <w:t>Инвестиција верских заједница по јавном позиву</w:t>
      </w:r>
      <w:r w:rsidR="001617E8">
        <w:rPr>
          <w:color w:val="auto"/>
          <w:sz w:val="22"/>
          <w:szCs w:val="22"/>
        </w:rPr>
        <w:t xml:space="preserve"> </w:t>
      </w:r>
      <w:r w:rsidRPr="006750E7">
        <w:rPr>
          <w:color w:val="auto"/>
          <w:sz w:val="22"/>
          <w:szCs w:val="22"/>
        </w:rPr>
        <w:t>-</w:t>
      </w:r>
      <w:r w:rsidR="00113917" w:rsidRPr="006750E7">
        <w:rPr>
          <w:color w:val="auto"/>
          <w:sz w:val="22"/>
          <w:szCs w:val="22"/>
        </w:rPr>
        <w:t xml:space="preserve"> 4 милиона, </w:t>
      </w:r>
      <w:r w:rsidRPr="006750E7">
        <w:rPr>
          <w:color w:val="auto"/>
          <w:sz w:val="22"/>
          <w:szCs w:val="22"/>
        </w:rPr>
        <w:t>Програма развоја шумарства</w:t>
      </w:r>
      <w:r w:rsidR="001617E8">
        <w:rPr>
          <w:color w:val="auto"/>
          <w:sz w:val="22"/>
          <w:szCs w:val="22"/>
        </w:rPr>
        <w:t xml:space="preserve"> -</w:t>
      </w:r>
      <w:r w:rsidR="00113917" w:rsidRPr="006750E7">
        <w:rPr>
          <w:color w:val="auto"/>
          <w:sz w:val="22"/>
          <w:szCs w:val="22"/>
        </w:rPr>
        <w:t xml:space="preserve"> 180</w:t>
      </w:r>
      <w:r w:rsidR="001617E8">
        <w:rPr>
          <w:color w:val="auto"/>
          <w:sz w:val="22"/>
          <w:szCs w:val="22"/>
        </w:rPr>
        <w:t xml:space="preserve"> </w:t>
      </w:r>
      <w:r w:rsidR="00113917" w:rsidRPr="006750E7">
        <w:rPr>
          <w:color w:val="auto"/>
          <w:sz w:val="22"/>
          <w:szCs w:val="22"/>
        </w:rPr>
        <w:t>хиљ</w:t>
      </w:r>
      <w:r w:rsidR="00285700" w:rsidRPr="006750E7">
        <w:rPr>
          <w:color w:val="auto"/>
          <w:sz w:val="22"/>
          <w:szCs w:val="22"/>
        </w:rPr>
        <w:t>.</w:t>
      </w:r>
      <w:r w:rsidR="00113917" w:rsidRPr="006750E7">
        <w:rPr>
          <w:color w:val="auto"/>
          <w:sz w:val="22"/>
          <w:szCs w:val="22"/>
        </w:rPr>
        <w:t xml:space="preserve">, </w:t>
      </w:r>
      <w:r w:rsidRPr="006750E7">
        <w:rPr>
          <w:color w:val="auto"/>
          <w:sz w:val="22"/>
          <w:szCs w:val="22"/>
        </w:rPr>
        <w:t>Програма рада Црвеног крста</w:t>
      </w:r>
      <w:r w:rsidR="001617E8">
        <w:rPr>
          <w:color w:val="auto"/>
          <w:sz w:val="22"/>
          <w:szCs w:val="22"/>
        </w:rPr>
        <w:t xml:space="preserve"> </w:t>
      </w:r>
      <w:r w:rsidRPr="006750E7">
        <w:rPr>
          <w:color w:val="auto"/>
          <w:sz w:val="22"/>
          <w:szCs w:val="22"/>
        </w:rPr>
        <w:t>-</w:t>
      </w:r>
      <w:r w:rsidR="001617E8">
        <w:rPr>
          <w:color w:val="auto"/>
          <w:sz w:val="22"/>
          <w:szCs w:val="22"/>
        </w:rPr>
        <w:t xml:space="preserve"> </w:t>
      </w:r>
      <w:r w:rsidRPr="006750E7">
        <w:rPr>
          <w:color w:val="auto"/>
          <w:sz w:val="22"/>
          <w:szCs w:val="22"/>
        </w:rPr>
        <w:t>1.222 хиљ.</w:t>
      </w:r>
      <w:r w:rsidR="00113917" w:rsidRPr="006750E7">
        <w:rPr>
          <w:color w:val="auto"/>
          <w:sz w:val="22"/>
          <w:szCs w:val="22"/>
        </w:rPr>
        <w:t>,</w:t>
      </w:r>
      <w:r w:rsidR="001617E8">
        <w:rPr>
          <w:color w:val="auto"/>
          <w:sz w:val="22"/>
          <w:szCs w:val="22"/>
        </w:rPr>
        <w:t xml:space="preserve"> </w:t>
      </w:r>
      <w:r w:rsidRPr="006750E7">
        <w:rPr>
          <w:color w:val="auto"/>
          <w:sz w:val="22"/>
          <w:szCs w:val="22"/>
        </w:rPr>
        <w:t>Локалног акционог плана за младе</w:t>
      </w:r>
      <w:r w:rsidR="00113917" w:rsidRPr="006750E7">
        <w:rPr>
          <w:color w:val="auto"/>
          <w:sz w:val="22"/>
          <w:szCs w:val="22"/>
        </w:rPr>
        <w:t xml:space="preserve"> - 550 хиљ</w:t>
      </w:r>
      <w:r w:rsidR="00285700" w:rsidRPr="006750E7">
        <w:rPr>
          <w:color w:val="auto"/>
          <w:sz w:val="22"/>
          <w:szCs w:val="22"/>
        </w:rPr>
        <w:t>.</w:t>
      </w:r>
      <w:r w:rsidR="00113917" w:rsidRPr="006750E7">
        <w:rPr>
          <w:color w:val="auto"/>
          <w:sz w:val="22"/>
          <w:szCs w:val="22"/>
        </w:rPr>
        <w:t>, П</w:t>
      </w:r>
      <w:r w:rsidRPr="006750E7">
        <w:rPr>
          <w:color w:val="auto"/>
          <w:sz w:val="22"/>
          <w:szCs w:val="22"/>
        </w:rPr>
        <w:t>ревоза ученика средње школе</w:t>
      </w:r>
      <w:r w:rsidR="00113917" w:rsidRPr="006750E7">
        <w:rPr>
          <w:color w:val="auto"/>
          <w:sz w:val="22"/>
          <w:szCs w:val="22"/>
        </w:rPr>
        <w:t xml:space="preserve"> -</w:t>
      </w:r>
      <w:r w:rsidRPr="006750E7">
        <w:rPr>
          <w:color w:val="auto"/>
          <w:sz w:val="22"/>
          <w:szCs w:val="22"/>
        </w:rPr>
        <w:t xml:space="preserve"> 12,5</w:t>
      </w:r>
      <w:r w:rsidR="001617E8">
        <w:rPr>
          <w:color w:val="auto"/>
          <w:sz w:val="22"/>
          <w:szCs w:val="22"/>
        </w:rPr>
        <w:t xml:space="preserve"> </w:t>
      </w:r>
      <w:r w:rsidRPr="006750E7">
        <w:rPr>
          <w:color w:val="auto"/>
          <w:sz w:val="22"/>
          <w:szCs w:val="22"/>
        </w:rPr>
        <w:t>мил.</w:t>
      </w:r>
      <w:r w:rsidR="00113917" w:rsidRPr="006750E7">
        <w:rPr>
          <w:color w:val="auto"/>
          <w:sz w:val="22"/>
          <w:szCs w:val="22"/>
        </w:rPr>
        <w:t xml:space="preserve">, </w:t>
      </w:r>
      <w:r w:rsidRPr="006750E7">
        <w:rPr>
          <w:color w:val="auto"/>
          <w:sz w:val="22"/>
          <w:szCs w:val="22"/>
        </w:rPr>
        <w:t>Вантелесне оплодње</w:t>
      </w:r>
      <w:r w:rsidR="001617E8">
        <w:rPr>
          <w:color w:val="auto"/>
          <w:sz w:val="22"/>
          <w:szCs w:val="22"/>
        </w:rPr>
        <w:t xml:space="preserve"> </w:t>
      </w:r>
      <w:r w:rsidRPr="006750E7">
        <w:rPr>
          <w:color w:val="auto"/>
          <w:sz w:val="22"/>
          <w:szCs w:val="22"/>
        </w:rPr>
        <w:t>-</w:t>
      </w:r>
      <w:r w:rsidR="001617E8">
        <w:rPr>
          <w:color w:val="auto"/>
          <w:sz w:val="22"/>
          <w:szCs w:val="22"/>
        </w:rPr>
        <w:t xml:space="preserve"> </w:t>
      </w:r>
      <w:r w:rsidRPr="006750E7">
        <w:rPr>
          <w:color w:val="auto"/>
          <w:sz w:val="22"/>
          <w:szCs w:val="22"/>
        </w:rPr>
        <w:t>3 мил., ученичких 1.120 хиљ. и студентских стипендија</w:t>
      </w:r>
      <w:r w:rsidR="001617E8">
        <w:rPr>
          <w:color w:val="auto"/>
          <w:sz w:val="22"/>
          <w:szCs w:val="22"/>
        </w:rPr>
        <w:t xml:space="preserve"> </w:t>
      </w:r>
      <w:r w:rsidRPr="006750E7">
        <w:rPr>
          <w:color w:val="auto"/>
          <w:sz w:val="22"/>
          <w:szCs w:val="22"/>
        </w:rPr>
        <w:t>-</w:t>
      </w:r>
      <w:r w:rsidR="001617E8">
        <w:rPr>
          <w:color w:val="auto"/>
          <w:sz w:val="22"/>
          <w:szCs w:val="22"/>
        </w:rPr>
        <w:t xml:space="preserve"> </w:t>
      </w:r>
      <w:r w:rsidRPr="006750E7">
        <w:rPr>
          <w:color w:val="auto"/>
          <w:sz w:val="22"/>
          <w:szCs w:val="22"/>
        </w:rPr>
        <w:t>10 мил</w:t>
      </w:r>
      <w:r w:rsidR="00113917" w:rsidRPr="006750E7">
        <w:rPr>
          <w:color w:val="auto"/>
          <w:sz w:val="22"/>
          <w:szCs w:val="22"/>
        </w:rPr>
        <w:t>.</w:t>
      </w:r>
      <w:r w:rsidRPr="006750E7">
        <w:rPr>
          <w:color w:val="auto"/>
          <w:sz w:val="22"/>
          <w:szCs w:val="22"/>
        </w:rPr>
        <w:t>, Цивилне заштите</w:t>
      </w:r>
      <w:r w:rsidR="00285700" w:rsidRPr="006750E7">
        <w:rPr>
          <w:color w:val="auto"/>
          <w:sz w:val="22"/>
          <w:szCs w:val="22"/>
        </w:rPr>
        <w:t xml:space="preserve"> </w:t>
      </w:r>
      <w:r w:rsidR="001617E8">
        <w:rPr>
          <w:color w:val="auto"/>
          <w:sz w:val="22"/>
          <w:szCs w:val="22"/>
        </w:rPr>
        <w:t xml:space="preserve">- </w:t>
      </w:r>
      <w:r w:rsidRPr="006750E7">
        <w:rPr>
          <w:color w:val="auto"/>
          <w:sz w:val="22"/>
          <w:szCs w:val="22"/>
        </w:rPr>
        <w:t>700</w:t>
      </w:r>
      <w:r w:rsidR="001617E8">
        <w:rPr>
          <w:color w:val="auto"/>
          <w:sz w:val="22"/>
          <w:szCs w:val="22"/>
        </w:rPr>
        <w:t xml:space="preserve"> </w:t>
      </w:r>
      <w:r w:rsidRPr="006750E7">
        <w:rPr>
          <w:color w:val="auto"/>
          <w:sz w:val="22"/>
          <w:szCs w:val="22"/>
        </w:rPr>
        <w:t>хиљ</w:t>
      </w:r>
      <w:r w:rsidR="00113917" w:rsidRPr="006750E7">
        <w:rPr>
          <w:color w:val="auto"/>
          <w:sz w:val="22"/>
          <w:szCs w:val="22"/>
        </w:rPr>
        <w:t xml:space="preserve">. </w:t>
      </w:r>
      <w:r w:rsidRPr="006750E7">
        <w:rPr>
          <w:color w:val="auto"/>
          <w:sz w:val="22"/>
          <w:szCs w:val="22"/>
        </w:rPr>
        <w:t>динара и др. полазећи од потребних износа за ове намене на основу процене извршења из 2018. године, и евентуално насталих нових околности, а све у складу са секторским законима и подзаконским актима који регулишу поједине области као</w:t>
      </w:r>
      <w:r w:rsidR="00113917" w:rsidRPr="006750E7">
        <w:rPr>
          <w:color w:val="auto"/>
          <w:sz w:val="22"/>
          <w:szCs w:val="22"/>
        </w:rPr>
        <w:t xml:space="preserve"> и и</w:t>
      </w:r>
      <w:r w:rsidRPr="006750E7">
        <w:rPr>
          <w:color w:val="auto"/>
          <w:sz w:val="22"/>
          <w:szCs w:val="22"/>
        </w:rPr>
        <w:t>нтерним општим актима општине.</w:t>
      </w:r>
    </w:p>
    <w:p w:rsidR="00335221" w:rsidRPr="006750E7" w:rsidRDefault="00113917" w:rsidP="00113917">
      <w:pPr>
        <w:ind w:firstLine="720"/>
        <w:rPr>
          <w:color w:val="auto"/>
          <w:sz w:val="22"/>
          <w:szCs w:val="22"/>
        </w:rPr>
      </w:pPr>
      <w:r w:rsidRPr="006750E7">
        <w:rPr>
          <w:color w:val="auto"/>
          <w:sz w:val="22"/>
          <w:szCs w:val="22"/>
        </w:rPr>
        <w:t>Предлози свих посебних програма и планова које усваја Општинско веће и/или С</w:t>
      </w:r>
      <w:r w:rsidR="00335221" w:rsidRPr="006750E7">
        <w:rPr>
          <w:color w:val="auto"/>
          <w:sz w:val="22"/>
          <w:szCs w:val="22"/>
        </w:rPr>
        <w:t>купштина подносе се истовремено са финансијским плановима и Одлуком о буџету.</w:t>
      </w:r>
    </w:p>
    <w:p w:rsidR="00113917" w:rsidRPr="006750E7" w:rsidRDefault="00335221" w:rsidP="00113917">
      <w:pPr>
        <w:ind w:firstLine="720"/>
        <w:rPr>
          <w:color w:val="auto"/>
          <w:sz w:val="22"/>
          <w:szCs w:val="22"/>
        </w:rPr>
      </w:pPr>
      <w:r w:rsidRPr="006750E7">
        <w:rPr>
          <w:color w:val="auto"/>
          <w:sz w:val="22"/>
          <w:szCs w:val="22"/>
        </w:rPr>
        <w:t>Средства за суфинансирање републичких пројеката планирају се у потребном износу по уговорима и конкурсима.</w:t>
      </w:r>
      <w:r w:rsidR="00113917" w:rsidRPr="006750E7">
        <w:rPr>
          <w:color w:val="auto"/>
          <w:sz w:val="22"/>
          <w:szCs w:val="22"/>
        </w:rPr>
        <w:tab/>
      </w:r>
    </w:p>
    <w:p w:rsidR="00335221" w:rsidRPr="006750E7" w:rsidRDefault="00335221" w:rsidP="00113917">
      <w:pPr>
        <w:ind w:firstLine="720"/>
        <w:rPr>
          <w:color w:val="auto"/>
          <w:sz w:val="22"/>
          <w:szCs w:val="22"/>
        </w:rPr>
      </w:pPr>
      <w:r w:rsidRPr="006750E7">
        <w:rPr>
          <w:color w:val="auto"/>
          <w:sz w:val="22"/>
          <w:szCs w:val="22"/>
        </w:rPr>
        <w:t xml:space="preserve">Расходи из осталих извора планирају се у износу планираног остварења прихода из осталих извора.             </w:t>
      </w:r>
    </w:p>
    <w:p w:rsidR="00335221" w:rsidRPr="006750E7" w:rsidRDefault="00335221" w:rsidP="006B08F4">
      <w:pPr>
        <w:ind w:firstLine="720"/>
        <w:rPr>
          <w:b/>
          <w:color w:val="auto"/>
          <w:sz w:val="22"/>
          <w:szCs w:val="22"/>
        </w:rPr>
      </w:pPr>
      <w:r w:rsidRPr="006750E7">
        <w:rPr>
          <w:b/>
          <w:color w:val="auto"/>
          <w:sz w:val="22"/>
          <w:szCs w:val="22"/>
        </w:rPr>
        <w:t>Индексација свих расхода и издатака за 2020. и 2021.</w:t>
      </w:r>
      <w:r w:rsidR="00800457">
        <w:rPr>
          <w:b/>
          <w:color w:val="auto"/>
          <w:sz w:val="22"/>
          <w:szCs w:val="22"/>
        </w:rPr>
        <w:t xml:space="preserve"> </w:t>
      </w:r>
      <w:r w:rsidR="00800457">
        <w:rPr>
          <w:b/>
          <w:color w:val="auto"/>
          <w:sz w:val="22"/>
          <w:szCs w:val="22"/>
          <w:lang w:val="sr-Cyrl-RS"/>
        </w:rPr>
        <w:t>г</w:t>
      </w:r>
      <w:r w:rsidRPr="006750E7">
        <w:rPr>
          <w:b/>
          <w:color w:val="auto"/>
          <w:sz w:val="22"/>
          <w:szCs w:val="22"/>
        </w:rPr>
        <w:t>одину врши се по стопи од 3,0%.</w:t>
      </w:r>
    </w:p>
    <w:p w:rsidR="00335221" w:rsidRPr="006750E7" w:rsidRDefault="00335221" w:rsidP="006B08F4">
      <w:pPr>
        <w:ind w:firstLine="720"/>
        <w:rPr>
          <w:color w:val="auto"/>
          <w:sz w:val="22"/>
          <w:szCs w:val="22"/>
        </w:rPr>
      </w:pPr>
      <w:r w:rsidRPr="006750E7">
        <w:rPr>
          <w:color w:val="auto"/>
          <w:sz w:val="22"/>
          <w:szCs w:val="22"/>
        </w:rPr>
        <w:t>Класа 5 - Издаци за нефинансијску имовину</w:t>
      </w:r>
    </w:p>
    <w:p w:rsidR="00335221" w:rsidRPr="006750E7" w:rsidRDefault="00335221" w:rsidP="006B08F4">
      <w:pPr>
        <w:rPr>
          <w:color w:val="auto"/>
          <w:sz w:val="22"/>
          <w:szCs w:val="22"/>
        </w:rPr>
      </w:pPr>
      <w:r w:rsidRPr="006750E7">
        <w:rPr>
          <w:color w:val="auto"/>
          <w:sz w:val="22"/>
          <w:szCs w:val="22"/>
        </w:rPr>
        <w:t>У циљу ефикасног планирања, корисници расходе за текуће поправке и одржавање зграда, објеката и опреме (за молерске, зидарске радове, поправке електро</w:t>
      </w:r>
      <w:r w:rsidR="00113917" w:rsidRPr="006750E7">
        <w:rPr>
          <w:color w:val="auto"/>
          <w:sz w:val="22"/>
          <w:szCs w:val="22"/>
        </w:rPr>
        <w:t>нске и електричне опреме, замену</w:t>
      </w:r>
      <w:r w:rsidRPr="006750E7">
        <w:rPr>
          <w:color w:val="auto"/>
          <w:sz w:val="22"/>
          <w:szCs w:val="22"/>
        </w:rPr>
        <w:t xml:space="preserve"> санитарија, радијатора и сличне послове), којима се чува употребна вредност зграда, објеката и опреме у стању које је било у тренутку изградње,</w:t>
      </w:r>
      <w:r w:rsidR="00800457">
        <w:rPr>
          <w:color w:val="auto"/>
          <w:sz w:val="22"/>
          <w:szCs w:val="22"/>
          <w:lang w:val="sr-Cyrl-RS"/>
        </w:rPr>
        <w:t xml:space="preserve"> </w:t>
      </w:r>
      <w:r w:rsidRPr="006750E7">
        <w:rPr>
          <w:color w:val="auto"/>
          <w:sz w:val="22"/>
          <w:szCs w:val="22"/>
        </w:rPr>
        <w:t>односно реконструкције и којима се не увећава њихова инвестициона вредност планирају на апропријацији економске класификације 425 - Текуће поправке и одржавање, док су средства за капитално одржавање (значајни, дугорочни радови на реновирању и унапређењу постојећих објеката и опреме, адаптација, реконструкција, санација и др.) планирана на контима класе 5.</w:t>
      </w:r>
    </w:p>
    <w:p w:rsidR="00335221" w:rsidRPr="006750E7" w:rsidRDefault="00335221" w:rsidP="006B08F4">
      <w:pPr>
        <w:ind w:firstLine="720"/>
        <w:rPr>
          <w:color w:val="auto"/>
          <w:sz w:val="22"/>
          <w:szCs w:val="22"/>
        </w:rPr>
      </w:pPr>
      <w:r w:rsidRPr="006750E7">
        <w:rPr>
          <w:color w:val="auto"/>
          <w:sz w:val="22"/>
          <w:szCs w:val="22"/>
        </w:rPr>
        <w:t>Капитални пројекти</w:t>
      </w:r>
    </w:p>
    <w:p w:rsidR="00335221" w:rsidRPr="006750E7" w:rsidRDefault="00335221" w:rsidP="006B08F4">
      <w:pPr>
        <w:rPr>
          <w:color w:val="auto"/>
          <w:sz w:val="22"/>
          <w:szCs w:val="22"/>
        </w:rPr>
      </w:pPr>
      <w:r w:rsidRPr="006750E7">
        <w:rPr>
          <w:color w:val="auto"/>
          <w:sz w:val="22"/>
          <w:szCs w:val="22"/>
        </w:rPr>
        <w:t>Капитални пројекти су пројекти изградње и капиталног одржавања зграда и грађевинских објеката инфраструктуре од интереса за општину Лајковац укључујући услуге пројектног планирања које је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w:t>
      </w:r>
    </w:p>
    <w:p w:rsidR="00335221" w:rsidRPr="006750E7" w:rsidRDefault="00335221" w:rsidP="006B08F4">
      <w:pPr>
        <w:rPr>
          <w:color w:val="auto"/>
          <w:sz w:val="22"/>
          <w:szCs w:val="22"/>
        </w:rPr>
      </w:pPr>
      <w:r w:rsidRPr="006750E7">
        <w:rPr>
          <w:color w:val="auto"/>
          <w:sz w:val="22"/>
          <w:szCs w:val="22"/>
        </w:rPr>
        <w:t>Капитални пројекти планирају се и укључују у буџет на основу Плана јавних инвестиција општине Лајковац у складу са одредбама Уредбе о садржини, начину припреме и оцене, као и праћењу спровођења и извештавању о реализацији капиталних пројеката (</w:t>
      </w:r>
      <w:r w:rsidR="006B08F4" w:rsidRPr="006750E7">
        <w:rPr>
          <w:color w:val="auto"/>
          <w:sz w:val="22"/>
          <w:szCs w:val="22"/>
        </w:rPr>
        <w:t>"</w:t>
      </w:r>
      <w:r w:rsidRPr="006750E7">
        <w:rPr>
          <w:color w:val="auto"/>
          <w:sz w:val="22"/>
          <w:szCs w:val="22"/>
        </w:rPr>
        <w:t>Службени гласник РС", бр. 63/</w:t>
      </w:r>
      <w:r w:rsidR="006B08F4" w:rsidRPr="006750E7">
        <w:rPr>
          <w:color w:val="auto"/>
          <w:sz w:val="22"/>
          <w:szCs w:val="22"/>
        </w:rPr>
        <w:t>20</w:t>
      </w:r>
      <w:r w:rsidRPr="006750E7">
        <w:rPr>
          <w:color w:val="auto"/>
          <w:sz w:val="22"/>
          <w:szCs w:val="22"/>
        </w:rPr>
        <w:t>17) и Правилника о садржини, роковима и поступку достављања инвестиционе документације за капиталне пројекте (</w:t>
      </w:r>
      <w:r w:rsidR="006B08F4" w:rsidRPr="006750E7">
        <w:rPr>
          <w:color w:val="auto"/>
          <w:sz w:val="22"/>
          <w:szCs w:val="22"/>
        </w:rPr>
        <w:t>"</w:t>
      </w:r>
      <w:r w:rsidRPr="006750E7">
        <w:rPr>
          <w:color w:val="auto"/>
          <w:sz w:val="22"/>
          <w:szCs w:val="22"/>
        </w:rPr>
        <w:t>Службени гласник РС", бр. 18/</w:t>
      </w:r>
      <w:r w:rsidR="006B08F4" w:rsidRPr="006750E7">
        <w:rPr>
          <w:color w:val="auto"/>
          <w:sz w:val="22"/>
          <w:szCs w:val="22"/>
        </w:rPr>
        <w:t>20</w:t>
      </w:r>
      <w:r w:rsidRPr="006750E7">
        <w:rPr>
          <w:color w:val="auto"/>
          <w:sz w:val="22"/>
          <w:szCs w:val="22"/>
        </w:rPr>
        <w:t>18).</w:t>
      </w:r>
    </w:p>
    <w:p w:rsidR="00335221" w:rsidRPr="006750E7" w:rsidRDefault="00335221" w:rsidP="006B08F4">
      <w:pPr>
        <w:rPr>
          <w:color w:val="auto"/>
          <w:sz w:val="22"/>
          <w:szCs w:val="22"/>
        </w:rPr>
      </w:pPr>
      <w:r w:rsidRPr="006750E7">
        <w:rPr>
          <w:color w:val="auto"/>
          <w:sz w:val="22"/>
          <w:szCs w:val="22"/>
        </w:rPr>
        <w:t>Капитални пројекти врло мале вредности достављени су као саставни део предлога финансијског плана Општинске управе као овлашћеног предлагача и планирају се у оквиру одређене програмске активности, односно у оквиру одређене позиције у финансијском плану.</w:t>
      </w:r>
    </w:p>
    <w:p w:rsidR="00335221" w:rsidRPr="006750E7" w:rsidRDefault="00335221" w:rsidP="006B08F4">
      <w:pPr>
        <w:rPr>
          <w:color w:val="auto"/>
          <w:sz w:val="22"/>
          <w:szCs w:val="22"/>
        </w:rPr>
      </w:pPr>
      <w:r w:rsidRPr="006750E7">
        <w:rPr>
          <w:color w:val="auto"/>
          <w:sz w:val="22"/>
          <w:szCs w:val="22"/>
        </w:rPr>
        <w:t>Средства за финансирање израде студија изводљивости планирају се на основу пре</w:t>
      </w:r>
      <w:r w:rsidR="006B08F4" w:rsidRPr="006750E7">
        <w:rPr>
          <w:color w:val="auto"/>
          <w:sz w:val="22"/>
          <w:szCs w:val="22"/>
        </w:rPr>
        <w:t xml:space="preserve">длога капиталних пројеката које </w:t>
      </w:r>
      <w:r w:rsidRPr="006750E7">
        <w:rPr>
          <w:color w:val="auto"/>
          <w:sz w:val="22"/>
          <w:szCs w:val="22"/>
        </w:rPr>
        <w:t>је овлашћен</w:t>
      </w:r>
      <w:r w:rsidR="006B08F4" w:rsidRPr="006750E7">
        <w:rPr>
          <w:color w:val="auto"/>
          <w:sz w:val="22"/>
          <w:szCs w:val="22"/>
        </w:rPr>
        <w:t xml:space="preserve">и предлагач кандидовао за даљу разраду у </w:t>
      </w:r>
      <w:r w:rsidRPr="006750E7">
        <w:rPr>
          <w:color w:val="auto"/>
          <w:sz w:val="22"/>
          <w:szCs w:val="22"/>
        </w:rPr>
        <w:t>прединвестиционој фази у складу са Уредбом у оквиру одређене програмске активности, односно у оквиру одређене позиције у финансијском плану.</w:t>
      </w:r>
    </w:p>
    <w:p w:rsidR="00335221" w:rsidRPr="006750E7" w:rsidRDefault="00335221" w:rsidP="006B08F4">
      <w:pPr>
        <w:rPr>
          <w:color w:val="auto"/>
          <w:sz w:val="22"/>
          <w:szCs w:val="22"/>
        </w:rPr>
      </w:pPr>
      <w:r w:rsidRPr="006750E7">
        <w:rPr>
          <w:color w:val="auto"/>
          <w:sz w:val="22"/>
          <w:szCs w:val="22"/>
        </w:rPr>
        <w:t xml:space="preserve">Капитални пројекти врло мале вредности у смислу Уредбе нису саставни део Нацрта плана јавних инвестиција општине Лајковац у периоду 2019-2021. </w:t>
      </w:r>
    </w:p>
    <w:p w:rsidR="00335221" w:rsidRPr="006750E7" w:rsidRDefault="006B08F4" w:rsidP="00257EDA">
      <w:pPr>
        <w:rPr>
          <w:color w:val="auto"/>
          <w:sz w:val="22"/>
          <w:szCs w:val="22"/>
        </w:rPr>
      </w:pPr>
      <w:r w:rsidRPr="006750E7">
        <w:rPr>
          <w:color w:val="auto"/>
          <w:sz w:val="22"/>
          <w:szCs w:val="22"/>
        </w:rPr>
        <w:t>Приликом усвајања ревидираног П</w:t>
      </w:r>
      <w:r w:rsidR="00335221" w:rsidRPr="006750E7">
        <w:rPr>
          <w:color w:val="auto"/>
          <w:sz w:val="22"/>
          <w:szCs w:val="22"/>
        </w:rPr>
        <w:t>лана јавних инвестиција у смислу члана 21. став 3. Уредбе, Општинско веће утврдило је и капиталне пројекте врло мале вредности који се укључују у буџет општине Лајковац за 2019. годину са пројекцијама за 2020. и 2021. годину</w:t>
      </w:r>
      <w:r w:rsidR="008A650C" w:rsidRPr="006750E7">
        <w:rPr>
          <w:color w:val="auto"/>
          <w:sz w:val="22"/>
          <w:szCs w:val="22"/>
        </w:rPr>
        <w:t>.</w:t>
      </w:r>
    </w:p>
    <w:p w:rsidR="00335221" w:rsidRPr="006750E7" w:rsidRDefault="00335221" w:rsidP="00257EDA">
      <w:pPr>
        <w:rPr>
          <w:rFonts w:eastAsia="Calibri"/>
          <w:b/>
          <w:color w:val="auto"/>
          <w:sz w:val="22"/>
          <w:szCs w:val="22"/>
          <w:lang w:eastAsia="sr-Latn-CS"/>
        </w:rPr>
      </w:pPr>
      <w:r w:rsidRPr="006750E7">
        <w:rPr>
          <w:rFonts w:eastAsia="Calibri"/>
          <w:b/>
          <w:color w:val="auto"/>
          <w:sz w:val="22"/>
          <w:szCs w:val="22"/>
          <w:lang w:eastAsia="sr-Latn-CS"/>
        </w:rPr>
        <w:t xml:space="preserve">         Планирање масе средстава за плате запослених</w:t>
      </w:r>
      <w:r w:rsidR="00800457">
        <w:rPr>
          <w:rFonts w:eastAsia="Calibri"/>
          <w:b/>
          <w:color w:val="auto"/>
          <w:sz w:val="22"/>
          <w:szCs w:val="22"/>
          <w:lang w:val="sr-Cyrl-RS" w:eastAsia="sr-Latn-CS"/>
        </w:rPr>
        <w:t xml:space="preserve"> </w:t>
      </w:r>
      <w:r w:rsidRPr="006750E7">
        <w:rPr>
          <w:rFonts w:eastAsia="Calibri"/>
          <w:b/>
          <w:color w:val="auto"/>
          <w:sz w:val="22"/>
          <w:szCs w:val="22"/>
          <w:lang w:eastAsia="sr-Latn-CS"/>
        </w:rPr>
        <w:t>у 2019. години</w:t>
      </w:r>
    </w:p>
    <w:p w:rsidR="00335221" w:rsidRPr="006750E7" w:rsidRDefault="00335221" w:rsidP="00257EDA">
      <w:pPr>
        <w:rPr>
          <w:rFonts w:eastAsia="Calibri"/>
          <w:b/>
          <w:color w:val="auto"/>
          <w:sz w:val="22"/>
          <w:szCs w:val="22"/>
          <w:lang w:eastAsia="sr-Latn-CS"/>
        </w:rPr>
      </w:pPr>
      <w:r w:rsidRPr="006750E7">
        <w:rPr>
          <w:rFonts w:eastAsia="Calibri"/>
          <w:b/>
          <w:color w:val="auto"/>
          <w:sz w:val="22"/>
          <w:szCs w:val="22"/>
          <w:lang w:eastAsia="sr-Latn-CS"/>
        </w:rPr>
        <w:tab/>
        <w:t>1. Законско уређење плата</w:t>
      </w:r>
    </w:p>
    <w:p w:rsidR="00145B77" w:rsidRPr="006750E7" w:rsidRDefault="00335221" w:rsidP="00145B77">
      <w:pPr>
        <w:ind w:firstLine="720"/>
        <w:rPr>
          <w:rFonts w:eastAsia="Calibri"/>
          <w:color w:val="auto"/>
          <w:sz w:val="22"/>
          <w:szCs w:val="22"/>
          <w:lang w:eastAsia="sr-Latn-CS"/>
        </w:rPr>
      </w:pPr>
      <w:r w:rsidRPr="006750E7">
        <w:rPr>
          <w:rFonts w:eastAsia="Calibri"/>
          <w:color w:val="auto"/>
          <w:sz w:val="22"/>
          <w:szCs w:val="22"/>
          <w:lang w:eastAsia="sr-Latn-CS"/>
        </w:rPr>
        <w:t>Плате запослених у јавном сектору уређене су Законом о систему плата запослених у јавном сектору (</w:t>
      </w:r>
      <w:r w:rsidR="006B08F4" w:rsidRPr="006750E7">
        <w:rPr>
          <w:rFonts w:eastAsia="Calibri"/>
          <w:color w:val="auto"/>
          <w:sz w:val="22"/>
          <w:szCs w:val="22"/>
          <w:lang w:eastAsia="sr-Latn-CS"/>
        </w:rPr>
        <w:t>"</w:t>
      </w:r>
      <w:r w:rsidRPr="006750E7">
        <w:rPr>
          <w:rFonts w:eastAsia="Calibri"/>
          <w:color w:val="auto"/>
          <w:sz w:val="22"/>
          <w:szCs w:val="22"/>
          <w:lang w:eastAsia="sr-Latn-CS"/>
        </w:rPr>
        <w:t>Службени гл</w:t>
      </w:r>
      <w:r w:rsidR="006B08F4" w:rsidRPr="006750E7">
        <w:rPr>
          <w:rFonts w:eastAsia="Calibri"/>
          <w:color w:val="auto"/>
          <w:sz w:val="22"/>
          <w:szCs w:val="22"/>
          <w:lang w:eastAsia="sr-Latn-CS"/>
        </w:rPr>
        <w:t xml:space="preserve">асник РС", бр. 18/2016, 108/2016, </w:t>
      </w:r>
      <w:r w:rsidRPr="006750E7">
        <w:rPr>
          <w:rFonts w:eastAsia="Calibri"/>
          <w:color w:val="auto"/>
          <w:sz w:val="22"/>
          <w:szCs w:val="22"/>
          <w:lang w:eastAsia="sr-Latn-CS"/>
        </w:rPr>
        <w:t>113/</w:t>
      </w:r>
      <w:r w:rsidR="006B08F4" w:rsidRPr="006750E7">
        <w:rPr>
          <w:rFonts w:eastAsia="Calibri"/>
          <w:color w:val="auto"/>
          <w:sz w:val="22"/>
          <w:szCs w:val="22"/>
          <w:lang w:eastAsia="sr-Latn-CS"/>
        </w:rPr>
        <w:t>20</w:t>
      </w:r>
      <w:r w:rsidRPr="006750E7">
        <w:rPr>
          <w:rFonts w:eastAsia="Calibri"/>
          <w:color w:val="auto"/>
          <w:sz w:val="22"/>
          <w:szCs w:val="22"/>
          <w:lang w:eastAsia="sr-Latn-CS"/>
        </w:rPr>
        <w:t>17</w:t>
      </w:r>
      <w:r w:rsidR="006B08F4" w:rsidRPr="006750E7">
        <w:rPr>
          <w:rFonts w:eastAsia="Calibri"/>
          <w:color w:val="auto"/>
          <w:sz w:val="22"/>
          <w:szCs w:val="22"/>
          <w:lang w:eastAsia="sr-Latn-CS"/>
        </w:rPr>
        <w:t xml:space="preserve"> и 95/2018</w:t>
      </w:r>
      <w:r w:rsidRPr="006750E7">
        <w:rPr>
          <w:rFonts w:eastAsia="Calibri"/>
          <w:color w:val="auto"/>
          <w:sz w:val="22"/>
          <w:szCs w:val="22"/>
          <w:lang w:eastAsia="sr-Latn-CS"/>
        </w:rPr>
        <w:t>). Плате запослених код корисника буџета локалне власти уређене су и у складу са Законом о платама у државним органима и јавним службама (</w:t>
      </w:r>
      <w:r w:rsidR="006B08F4" w:rsidRPr="006750E7">
        <w:rPr>
          <w:rFonts w:eastAsia="Calibri"/>
          <w:color w:val="auto"/>
          <w:sz w:val="22"/>
          <w:szCs w:val="22"/>
          <w:lang w:eastAsia="sr-Latn-CS"/>
        </w:rPr>
        <w:t>"</w:t>
      </w:r>
      <w:r w:rsidRPr="006750E7">
        <w:rPr>
          <w:rFonts w:eastAsia="Calibri"/>
          <w:color w:val="auto"/>
          <w:sz w:val="22"/>
          <w:szCs w:val="22"/>
          <w:lang w:eastAsia="sr-Latn-CS"/>
        </w:rPr>
        <w:t>Службени гласник РС",бр.</w:t>
      </w:r>
      <w:r w:rsidR="00152523" w:rsidRPr="006750E7">
        <w:rPr>
          <w:rFonts w:eastAsia="Calibri"/>
          <w:color w:val="auto"/>
          <w:sz w:val="22"/>
          <w:szCs w:val="22"/>
          <w:lang w:eastAsia="sr-Latn-CS"/>
        </w:rPr>
        <w:t xml:space="preserve">34/2001 </w:t>
      </w:r>
      <w:r w:rsidRPr="006750E7">
        <w:rPr>
          <w:rFonts w:eastAsia="Calibri"/>
          <w:color w:val="auto"/>
          <w:sz w:val="22"/>
          <w:szCs w:val="22"/>
          <w:lang w:eastAsia="sr-Latn-CS"/>
        </w:rPr>
        <w:t>...</w:t>
      </w:r>
      <w:r w:rsidR="00152523" w:rsidRPr="006750E7">
        <w:rPr>
          <w:rFonts w:eastAsia="Calibri"/>
          <w:color w:val="auto"/>
          <w:sz w:val="22"/>
          <w:szCs w:val="22"/>
          <w:lang w:eastAsia="sr-Latn-CS"/>
        </w:rPr>
        <w:t xml:space="preserve"> 99</w:t>
      </w:r>
      <w:r w:rsidRPr="006750E7">
        <w:rPr>
          <w:rFonts w:eastAsia="Calibri"/>
          <w:color w:val="auto"/>
          <w:sz w:val="22"/>
          <w:szCs w:val="22"/>
          <w:lang w:eastAsia="sr-Latn-CS"/>
        </w:rPr>
        <w:t>/</w:t>
      </w:r>
      <w:r w:rsidR="00152523" w:rsidRPr="006750E7">
        <w:rPr>
          <w:rFonts w:eastAsia="Calibri"/>
          <w:color w:val="auto"/>
          <w:sz w:val="22"/>
          <w:szCs w:val="22"/>
          <w:lang w:eastAsia="sr-Latn-CS"/>
        </w:rPr>
        <w:t>2014</w:t>
      </w:r>
      <w:r w:rsidRPr="006750E7">
        <w:rPr>
          <w:rFonts w:eastAsia="Calibri"/>
          <w:color w:val="auto"/>
          <w:sz w:val="22"/>
          <w:szCs w:val="22"/>
          <w:lang w:eastAsia="sr-Latn-CS"/>
        </w:rPr>
        <w:t>), Законом о привременом уређивању основица за обрачун и исплату плата, односно зарада и других сталних примања код корис</w:t>
      </w:r>
      <w:r w:rsidR="00152523" w:rsidRPr="006750E7">
        <w:rPr>
          <w:rFonts w:eastAsia="Calibri"/>
          <w:color w:val="auto"/>
          <w:sz w:val="22"/>
          <w:szCs w:val="22"/>
          <w:lang w:eastAsia="sr-Latn-CS"/>
        </w:rPr>
        <w:t>ника ј</w:t>
      </w:r>
      <w:r w:rsidRPr="006750E7">
        <w:rPr>
          <w:rFonts w:eastAsia="Calibri"/>
          <w:color w:val="auto"/>
          <w:sz w:val="22"/>
          <w:szCs w:val="22"/>
          <w:lang w:eastAsia="sr-Latn-CS"/>
        </w:rPr>
        <w:t>авних средстава</w:t>
      </w:r>
      <w:r w:rsidR="00800457">
        <w:rPr>
          <w:rFonts w:eastAsia="Calibri"/>
          <w:color w:val="auto"/>
          <w:sz w:val="22"/>
          <w:szCs w:val="22"/>
          <w:lang w:val="sr-Cyrl-RS" w:eastAsia="sr-Latn-CS"/>
        </w:rPr>
        <w:t xml:space="preserve"> </w:t>
      </w:r>
      <w:r w:rsidRPr="006750E7">
        <w:rPr>
          <w:rFonts w:eastAsia="Calibri"/>
          <w:color w:val="auto"/>
          <w:sz w:val="22"/>
          <w:szCs w:val="22"/>
          <w:lang w:eastAsia="sr-Latn-CS"/>
        </w:rPr>
        <w:t>(</w:t>
      </w:r>
      <w:r w:rsidR="00152523" w:rsidRPr="006750E7">
        <w:rPr>
          <w:rFonts w:eastAsia="Calibri"/>
          <w:color w:val="auto"/>
          <w:sz w:val="22"/>
          <w:szCs w:val="22"/>
          <w:lang w:eastAsia="sr-Latn-CS"/>
        </w:rPr>
        <w:t>"Службени гласник РС", бр.</w:t>
      </w:r>
      <w:r w:rsidRPr="006750E7">
        <w:rPr>
          <w:rFonts w:eastAsia="Calibri"/>
          <w:color w:val="auto"/>
          <w:sz w:val="22"/>
          <w:szCs w:val="22"/>
          <w:lang w:eastAsia="sr-Latn-CS"/>
        </w:rPr>
        <w:t xml:space="preserve"> 116/14</w:t>
      </w:r>
      <w:r w:rsidR="00152523" w:rsidRPr="006750E7">
        <w:rPr>
          <w:rFonts w:eastAsia="Calibri"/>
          <w:color w:val="auto"/>
          <w:sz w:val="22"/>
          <w:szCs w:val="22"/>
          <w:lang w:eastAsia="sr-Latn-CS"/>
        </w:rPr>
        <w:t xml:space="preserve"> и 95/2018</w:t>
      </w:r>
      <w:r w:rsidRPr="006750E7">
        <w:rPr>
          <w:rFonts w:eastAsia="Calibri"/>
          <w:color w:val="auto"/>
          <w:sz w:val="22"/>
          <w:szCs w:val="22"/>
          <w:lang w:eastAsia="sr-Latn-CS"/>
        </w:rPr>
        <w:t>), Уредбом о коефицијентима за обрачун и исплату плата именованих и постављених лица и запослених у државним органима (</w:t>
      </w:r>
      <w:r w:rsidR="00152523" w:rsidRPr="006750E7">
        <w:rPr>
          <w:rFonts w:eastAsia="Calibri"/>
          <w:color w:val="auto"/>
          <w:sz w:val="22"/>
          <w:szCs w:val="22"/>
          <w:lang w:eastAsia="sr-Latn-CS"/>
        </w:rPr>
        <w:t>"</w:t>
      </w:r>
      <w:r w:rsidRPr="006750E7">
        <w:rPr>
          <w:rFonts w:eastAsia="Calibri"/>
          <w:color w:val="auto"/>
          <w:sz w:val="22"/>
          <w:szCs w:val="22"/>
          <w:lang w:eastAsia="sr-Latn-CS"/>
        </w:rPr>
        <w:t>Службени гласник РС", бр. 44/</w:t>
      </w:r>
      <w:r w:rsidR="00145B77" w:rsidRPr="006750E7">
        <w:rPr>
          <w:rFonts w:eastAsia="Calibri"/>
          <w:color w:val="auto"/>
          <w:sz w:val="22"/>
          <w:szCs w:val="22"/>
          <w:lang w:eastAsia="sr-Latn-CS"/>
        </w:rPr>
        <w:t>20</w:t>
      </w:r>
      <w:r w:rsidR="000F03DE" w:rsidRPr="006750E7">
        <w:rPr>
          <w:rFonts w:eastAsia="Calibri"/>
          <w:color w:val="auto"/>
          <w:sz w:val="22"/>
          <w:szCs w:val="22"/>
          <w:lang w:eastAsia="sr-Latn-CS"/>
        </w:rPr>
        <w:t>08</w:t>
      </w:r>
      <w:r w:rsidRPr="006750E7">
        <w:rPr>
          <w:rFonts w:eastAsia="Calibri"/>
          <w:color w:val="auto"/>
          <w:sz w:val="22"/>
          <w:szCs w:val="22"/>
          <w:lang w:eastAsia="sr-Latn-CS"/>
        </w:rPr>
        <w:t>, 2/</w:t>
      </w:r>
      <w:r w:rsidR="00145B77" w:rsidRPr="006750E7">
        <w:rPr>
          <w:rFonts w:eastAsia="Calibri"/>
          <w:color w:val="auto"/>
          <w:sz w:val="22"/>
          <w:szCs w:val="22"/>
          <w:lang w:eastAsia="sr-Latn-CS"/>
        </w:rPr>
        <w:t>20</w:t>
      </w:r>
      <w:r w:rsidRPr="006750E7">
        <w:rPr>
          <w:rFonts w:eastAsia="Calibri"/>
          <w:color w:val="auto"/>
          <w:sz w:val="22"/>
          <w:szCs w:val="22"/>
          <w:lang w:eastAsia="sr-Latn-CS"/>
        </w:rPr>
        <w:t>12 и 23/</w:t>
      </w:r>
      <w:r w:rsidR="00145B77" w:rsidRPr="006750E7">
        <w:rPr>
          <w:rFonts w:eastAsia="Calibri"/>
          <w:color w:val="auto"/>
          <w:sz w:val="22"/>
          <w:szCs w:val="22"/>
          <w:lang w:eastAsia="sr-Latn-CS"/>
        </w:rPr>
        <w:t>20</w:t>
      </w:r>
      <w:r w:rsidRPr="006750E7">
        <w:rPr>
          <w:rFonts w:eastAsia="Calibri"/>
          <w:color w:val="auto"/>
          <w:sz w:val="22"/>
          <w:szCs w:val="22"/>
          <w:lang w:eastAsia="sr-Latn-CS"/>
        </w:rPr>
        <w:t>18).</w:t>
      </w:r>
    </w:p>
    <w:p w:rsidR="00335221" w:rsidRPr="006750E7" w:rsidRDefault="00335221" w:rsidP="00145B77">
      <w:pPr>
        <w:ind w:firstLine="720"/>
        <w:rPr>
          <w:rFonts w:eastAsia="Calibri"/>
          <w:color w:val="auto"/>
          <w:sz w:val="22"/>
          <w:szCs w:val="22"/>
          <w:lang w:eastAsia="sr-Latn-CS"/>
        </w:rPr>
      </w:pPr>
      <w:r w:rsidRPr="006750E7">
        <w:rPr>
          <w:rFonts w:eastAsia="Calibri"/>
          <w:color w:val="auto"/>
          <w:sz w:val="22"/>
          <w:szCs w:val="22"/>
          <w:lang w:eastAsia="sr-Latn-CS"/>
        </w:rPr>
        <w:t>Приликом обрачуна и исплате плата за запослене у предшколским установама и другим јавним службама (установе културе) не примењује се Уредба о коефицијентима за обрачун и исплату плата именованих и постављених лица и запослених у државним органима, већ Уредба о коефицијентима за обрачун и исплату плата запослених у јавним службама (</w:t>
      </w:r>
      <w:r w:rsidR="00145B77" w:rsidRPr="006750E7">
        <w:rPr>
          <w:rFonts w:eastAsia="Calibri"/>
          <w:color w:val="auto"/>
          <w:sz w:val="22"/>
          <w:szCs w:val="22"/>
          <w:lang w:eastAsia="sr-Latn-CS"/>
        </w:rPr>
        <w:t>"</w:t>
      </w:r>
      <w:r w:rsidRPr="006750E7">
        <w:rPr>
          <w:rFonts w:eastAsia="Calibri"/>
          <w:color w:val="auto"/>
          <w:sz w:val="22"/>
          <w:szCs w:val="22"/>
          <w:lang w:eastAsia="sr-Latn-CS"/>
        </w:rPr>
        <w:t>Службени гласник РС", бр. 44/01...</w:t>
      </w:r>
      <w:r w:rsidR="00145B77" w:rsidRPr="006750E7">
        <w:rPr>
          <w:rFonts w:eastAsia="Calibri"/>
          <w:color w:val="auto"/>
          <w:sz w:val="22"/>
          <w:szCs w:val="22"/>
          <w:lang w:eastAsia="sr-Latn-CS"/>
        </w:rPr>
        <w:t xml:space="preserve"> 58/2014</w:t>
      </w:r>
      <w:r w:rsidRPr="006750E7">
        <w:rPr>
          <w:rFonts w:eastAsia="Calibri"/>
          <w:color w:val="auto"/>
          <w:sz w:val="22"/>
          <w:szCs w:val="22"/>
          <w:lang w:eastAsia="sr-Latn-CS"/>
        </w:rPr>
        <w:t>).</w:t>
      </w:r>
    </w:p>
    <w:p w:rsidR="00335221" w:rsidRPr="006750E7" w:rsidRDefault="00335221" w:rsidP="00257EDA">
      <w:pPr>
        <w:ind w:firstLine="720"/>
        <w:rPr>
          <w:rFonts w:eastAsia="Calibri"/>
          <w:b/>
          <w:color w:val="auto"/>
          <w:sz w:val="22"/>
          <w:szCs w:val="22"/>
          <w:lang w:eastAsia="sr-Latn-CS"/>
        </w:rPr>
      </w:pPr>
      <w:r w:rsidRPr="006750E7">
        <w:rPr>
          <w:rFonts w:eastAsia="Calibri"/>
          <w:b/>
          <w:color w:val="auto"/>
          <w:sz w:val="22"/>
          <w:szCs w:val="22"/>
          <w:lang w:eastAsia="sr-Latn-CS"/>
        </w:rPr>
        <w:t>2. Законом уређена основица за обрачун плата</w:t>
      </w:r>
    </w:p>
    <w:p w:rsidR="00335221" w:rsidRPr="006750E7" w:rsidRDefault="00335221" w:rsidP="00257EDA">
      <w:pPr>
        <w:ind w:firstLine="720"/>
        <w:rPr>
          <w:rFonts w:eastAsia="Calibri"/>
          <w:color w:val="auto"/>
          <w:sz w:val="22"/>
          <w:szCs w:val="22"/>
          <w:lang w:eastAsia="sr-Latn-CS"/>
        </w:rPr>
      </w:pPr>
      <w:r w:rsidRPr="006750E7">
        <w:rPr>
          <w:rFonts w:eastAsia="Calibri"/>
          <w:color w:val="auto"/>
          <w:sz w:val="22"/>
          <w:szCs w:val="22"/>
          <w:lang w:eastAsia="sr-Latn-CS"/>
        </w:rPr>
        <w:t>Приликом обрачуна и исплате плата примењују се основице према закључцима</w:t>
      </w:r>
      <w:r w:rsidR="00800457">
        <w:rPr>
          <w:rFonts w:eastAsia="Calibri"/>
          <w:color w:val="auto"/>
          <w:sz w:val="22"/>
          <w:szCs w:val="22"/>
          <w:lang w:val="sr-Cyrl-RS" w:eastAsia="sr-Latn-CS"/>
        </w:rPr>
        <w:t xml:space="preserve"> </w:t>
      </w:r>
      <w:r w:rsidRPr="006750E7">
        <w:rPr>
          <w:rFonts w:eastAsia="Calibri"/>
          <w:color w:val="auto"/>
          <w:sz w:val="22"/>
          <w:szCs w:val="22"/>
          <w:lang w:eastAsia="sr-Latn-CS"/>
        </w:rPr>
        <w:t>Владе Републике Србије, до примене одредаба Закона о систему плата запослених у јавном сектору.</w:t>
      </w:r>
    </w:p>
    <w:p w:rsidR="00335221" w:rsidRPr="006750E7" w:rsidRDefault="00335221" w:rsidP="00257EDA">
      <w:pPr>
        <w:ind w:firstLine="720"/>
        <w:rPr>
          <w:rFonts w:eastAsia="Calibri"/>
          <w:color w:val="auto"/>
          <w:sz w:val="22"/>
          <w:szCs w:val="22"/>
          <w:lang w:eastAsia="sr-Latn-CS"/>
        </w:rPr>
      </w:pPr>
      <w:r w:rsidRPr="006750E7">
        <w:rPr>
          <w:rFonts w:eastAsia="Calibri"/>
          <w:color w:val="auto"/>
          <w:sz w:val="22"/>
          <w:szCs w:val="22"/>
          <w:lang w:eastAsia="sr-Latn-CS"/>
        </w:rPr>
        <w:t xml:space="preserve">И током 2019. године примењују се одредбе Закона о привременом уређивању основица за обрачун и исплату плата, односно зарада и других сталних примања код корисника јавних средстава </w:t>
      </w:r>
      <w:r w:rsidR="00145B77" w:rsidRPr="006750E7">
        <w:rPr>
          <w:rFonts w:eastAsia="Calibri"/>
          <w:color w:val="auto"/>
          <w:sz w:val="22"/>
          <w:szCs w:val="22"/>
          <w:lang w:eastAsia="sr-Latn-CS"/>
        </w:rPr>
        <w:t>("Службени гласник РС", бр. 116/14 и 95/2018)</w:t>
      </w:r>
      <w:r w:rsidRPr="006750E7">
        <w:rPr>
          <w:rFonts w:eastAsia="Calibri"/>
          <w:color w:val="auto"/>
          <w:sz w:val="22"/>
          <w:szCs w:val="22"/>
          <w:lang w:eastAsia="sr-Latn-CS"/>
        </w:rPr>
        <w:t>.</w:t>
      </w:r>
    </w:p>
    <w:p w:rsidR="00335221" w:rsidRPr="006750E7" w:rsidRDefault="00335221" w:rsidP="00257EDA">
      <w:pPr>
        <w:ind w:firstLine="720"/>
        <w:rPr>
          <w:rFonts w:eastAsia="Calibri"/>
          <w:b/>
          <w:color w:val="auto"/>
          <w:sz w:val="22"/>
          <w:szCs w:val="22"/>
          <w:lang w:eastAsia="sr-Latn-CS"/>
        </w:rPr>
      </w:pPr>
      <w:r w:rsidRPr="006750E7">
        <w:rPr>
          <w:rFonts w:eastAsia="Calibri"/>
          <w:b/>
          <w:color w:val="auto"/>
          <w:sz w:val="22"/>
          <w:szCs w:val="22"/>
          <w:lang w:eastAsia="sr-Latn-CS"/>
        </w:rPr>
        <w:t>З. Плани</w:t>
      </w:r>
      <w:r w:rsidR="00145B77" w:rsidRPr="006750E7">
        <w:rPr>
          <w:rFonts w:eastAsia="Calibri"/>
          <w:b/>
          <w:color w:val="auto"/>
          <w:sz w:val="22"/>
          <w:szCs w:val="22"/>
          <w:lang w:eastAsia="sr-Latn-CS"/>
        </w:rPr>
        <w:t>рање масе средстава за плате у Одлуци</w:t>
      </w:r>
      <w:r w:rsidRPr="006750E7">
        <w:rPr>
          <w:rFonts w:eastAsia="Calibri"/>
          <w:b/>
          <w:color w:val="auto"/>
          <w:sz w:val="22"/>
          <w:szCs w:val="22"/>
          <w:lang w:eastAsia="sr-Latn-CS"/>
        </w:rPr>
        <w:t xml:space="preserve"> о буџету за 2019. годину</w:t>
      </w:r>
    </w:p>
    <w:p w:rsidR="00335221" w:rsidRPr="006750E7" w:rsidRDefault="00145B77" w:rsidP="00257EDA">
      <w:pPr>
        <w:ind w:firstLine="720"/>
        <w:rPr>
          <w:rFonts w:eastAsia="Calibri"/>
          <w:color w:val="auto"/>
          <w:sz w:val="22"/>
          <w:szCs w:val="22"/>
          <w:lang w:eastAsia="sr-Latn-CS"/>
        </w:rPr>
      </w:pPr>
      <w:r w:rsidRPr="006750E7">
        <w:rPr>
          <w:rFonts w:eastAsia="Calibri"/>
          <w:color w:val="auto"/>
          <w:sz w:val="22"/>
          <w:szCs w:val="22"/>
          <w:lang w:eastAsia="sr-Latn-CS"/>
        </w:rPr>
        <w:t>Општина</w:t>
      </w:r>
      <w:r w:rsidR="00335221" w:rsidRPr="006750E7">
        <w:rPr>
          <w:rFonts w:eastAsia="Calibri"/>
          <w:color w:val="auto"/>
          <w:sz w:val="22"/>
          <w:szCs w:val="22"/>
          <w:lang w:eastAsia="sr-Latn-CS"/>
        </w:rPr>
        <w:t>,</w:t>
      </w:r>
      <w:r w:rsidR="00800457">
        <w:rPr>
          <w:rFonts w:eastAsia="Calibri"/>
          <w:color w:val="auto"/>
          <w:sz w:val="22"/>
          <w:szCs w:val="22"/>
          <w:lang w:val="sr-Cyrl-RS" w:eastAsia="sr-Latn-CS"/>
        </w:rPr>
        <w:t xml:space="preserve"> </w:t>
      </w:r>
      <w:r w:rsidR="00335221" w:rsidRPr="006750E7">
        <w:rPr>
          <w:rFonts w:eastAsia="Calibri"/>
          <w:color w:val="auto"/>
          <w:sz w:val="22"/>
          <w:szCs w:val="22"/>
          <w:lang w:eastAsia="sr-Latn-CS"/>
        </w:rPr>
        <w:t>у 2019. години, планира укупна средства потребна за исплату плата запослених које се финансирају из буџета локалне власти, тако да масу средстава за исплату плата планира на нивоу исплаћених плата у 2018. години, а највише до дозвољеног нивоа за исплату плата у складу са чланом 40. Закона о буџету Републике Србије за 2018. годину (</w:t>
      </w:r>
      <w:r w:rsidR="000D401F" w:rsidRPr="006750E7">
        <w:rPr>
          <w:rFonts w:eastAsia="Calibri"/>
          <w:color w:val="auto"/>
          <w:sz w:val="22"/>
          <w:szCs w:val="22"/>
          <w:lang w:eastAsia="sr-Latn-CS"/>
        </w:rPr>
        <w:t>"</w:t>
      </w:r>
      <w:r w:rsidR="00335221" w:rsidRPr="006750E7">
        <w:rPr>
          <w:rFonts w:eastAsia="Calibri"/>
          <w:color w:val="auto"/>
          <w:sz w:val="22"/>
          <w:szCs w:val="22"/>
          <w:lang w:eastAsia="sr-Latn-CS"/>
        </w:rPr>
        <w:t>Службени гласник РС", бр. 113/2017).</w:t>
      </w:r>
      <w:r w:rsidR="00800457">
        <w:rPr>
          <w:rFonts w:eastAsia="Calibri"/>
          <w:color w:val="auto"/>
          <w:sz w:val="22"/>
          <w:szCs w:val="22"/>
          <w:lang w:val="sr-Cyrl-RS" w:eastAsia="sr-Latn-CS"/>
        </w:rPr>
        <w:t xml:space="preserve"> </w:t>
      </w:r>
      <w:r w:rsidR="00335221" w:rsidRPr="006750E7">
        <w:rPr>
          <w:rFonts w:eastAsia="Calibri"/>
          <w:color w:val="auto"/>
          <w:sz w:val="22"/>
          <w:szCs w:val="22"/>
          <w:lang w:eastAsia="sr-Latn-CS"/>
        </w:rPr>
        <w:t>Укупна маса средстава за плате умањена је у 2018. години за плате запослених код</w:t>
      </w:r>
      <w:r w:rsidR="00800457">
        <w:rPr>
          <w:rFonts w:eastAsia="Calibri"/>
          <w:color w:val="auto"/>
          <w:sz w:val="22"/>
          <w:szCs w:val="22"/>
          <w:lang w:val="sr-Cyrl-RS" w:eastAsia="sr-Latn-CS"/>
        </w:rPr>
        <w:t xml:space="preserve"> </w:t>
      </w:r>
      <w:r w:rsidR="00335221" w:rsidRPr="006750E7">
        <w:rPr>
          <w:rFonts w:eastAsia="Calibri"/>
          <w:color w:val="auto"/>
          <w:sz w:val="22"/>
          <w:szCs w:val="22"/>
          <w:lang w:eastAsia="sr-Latn-CS"/>
        </w:rPr>
        <w:t>корисника буџетских средстава које су се финансирале из буџета локалне власти са еко</w:t>
      </w:r>
      <w:r w:rsidR="000D401F" w:rsidRPr="006750E7">
        <w:rPr>
          <w:rFonts w:eastAsia="Calibri"/>
          <w:color w:val="auto"/>
          <w:sz w:val="22"/>
          <w:szCs w:val="22"/>
          <w:lang w:eastAsia="sr-Latn-CS"/>
        </w:rPr>
        <w:t>номских класификација 411 и 412</w:t>
      </w:r>
      <w:r w:rsidR="00335221" w:rsidRPr="006750E7">
        <w:rPr>
          <w:rFonts w:eastAsia="Calibri"/>
          <w:color w:val="auto"/>
          <w:sz w:val="22"/>
          <w:szCs w:val="22"/>
          <w:lang w:eastAsia="sr-Latn-CS"/>
        </w:rPr>
        <w:t xml:space="preserve"> а више се не финансирају (због престанка рада корисника ЈП Дирекција 01. децембра 2016.</w:t>
      </w:r>
      <w:r w:rsidR="000D401F" w:rsidRPr="006750E7">
        <w:rPr>
          <w:rFonts w:eastAsia="Calibri"/>
          <w:color w:val="auto"/>
          <w:sz w:val="22"/>
          <w:szCs w:val="22"/>
          <w:lang w:eastAsia="sr-Latn-CS"/>
        </w:rPr>
        <w:t xml:space="preserve"> године</w:t>
      </w:r>
      <w:r w:rsidR="00335221" w:rsidRPr="006750E7">
        <w:rPr>
          <w:rFonts w:eastAsia="Calibri"/>
          <w:color w:val="auto"/>
          <w:sz w:val="22"/>
          <w:szCs w:val="22"/>
          <w:lang w:eastAsia="sr-Latn-CS"/>
        </w:rPr>
        <w:t>)</w:t>
      </w:r>
      <w:r w:rsidR="000D401F" w:rsidRPr="006750E7">
        <w:rPr>
          <w:rFonts w:eastAsia="Calibri"/>
          <w:color w:val="auto"/>
          <w:sz w:val="22"/>
          <w:szCs w:val="22"/>
          <w:lang w:eastAsia="sr-Latn-CS"/>
        </w:rPr>
        <w:t>,</w:t>
      </w:r>
      <w:r w:rsidR="00335221" w:rsidRPr="006750E7">
        <w:rPr>
          <w:rFonts w:eastAsia="Calibri"/>
          <w:color w:val="auto"/>
          <w:sz w:val="22"/>
          <w:szCs w:val="22"/>
          <w:lang w:eastAsia="sr-Latn-CS"/>
        </w:rPr>
        <w:t xml:space="preserve"> односно за плате запослених који су радили код тог корисника, а који нису преузети у органе и службе управе или јавне службе чије се плате финансирају из буџета локалне власти на економским класификацијама 411 и 412.</w:t>
      </w:r>
    </w:p>
    <w:p w:rsidR="00335221" w:rsidRPr="006750E7" w:rsidRDefault="00335221" w:rsidP="000D401F">
      <w:pPr>
        <w:ind w:firstLine="720"/>
        <w:rPr>
          <w:rFonts w:eastAsia="Calibri"/>
          <w:color w:val="auto"/>
          <w:sz w:val="22"/>
          <w:szCs w:val="22"/>
          <w:lang w:eastAsia="sr-Latn-CS"/>
        </w:rPr>
      </w:pPr>
      <w:r w:rsidRPr="006750E7">
        <w:rPr>
          <w:rFonts w:eastAsia="Calibri"/>
          <w:color w:val="auto"/>
          <w:sz w:val="22"/>
          <w:szCs w:val="22"/>
          <w:lang w:eastAsia="sr-Latn-CS"/>
        </w:rPr>
        <w:t>Тако укупна планира</w:t>
      </w:r>
      <w:r w:rsidR="000D401F" w:rsidRPr="006750E7">
        <w:rPr>
          <w:rFonts w:eastAsia="Calibri"/>
          <w:color w:val="auto"/>
          <w:sz w:val="22"/>
          <w:szCs w:val="22"/>
          <w:lang w:eastAsia="sr-Latn-CS"/>
        </w:rPr>
        <w:t>на маса средстава за плате</w:t>
      </w:r>
      <w:r w:rsidRPr="006750E7">
        <w:rPr>
          <w:rFonts w:eastAsia="Calibri"/>
          <w:color w:val="auto"/>
          <w:sz w:val="22"/>
          <w:szCs w:val="22"/>
          <w:lang w:eastAsia="sr-Latn-CS"/>
        </w:rPr>
        <w:t xml:space="preserve"> увећава се:</w:t>
      </w:r>
    </w:p>
    <w:p w:rsidR="00335221" w:rsidRPr="006750E7" w:rsidRDefault="00335221" w:rsidP="00257EDA">
      <w:pPr>
        <w:rPr>
          <w:rFonts w:eastAsia="Calibri"/>
          <w:color w:val="auto"/>
          <w:sz w:val="22"/>
          <w:szCs w:val="22"/>
          <w:lang w:eastAsia="sr-Latn-CS"/>
        </w:rPr>
      </w:pPr>
      <w:r w:rsidRPr="006750E7">
        <w:rPr>
          <w:rFonts w:eastAsia="Calibri"/>
          <w:color w:val="auto"/>
          <w:sz w:val="22"/>
          <w:szCs w:val="22"/>
          <w:lang w:eastAsia="sr-Latn-CS"/>
        </w:rPr>
        <w:t>- органима и службама локалне власти и месним заједницама за 7 %;</w:t>
      </w:r>
    </w:p>
    <w:p w:rsidR="00335221" w:rsidRPr="006750E7" w:rsidRDefault="00335221" w:rsidP="00257EDA">
      <w:pPr>
        <w:rPr>
          <w:rFonts w:eastAsia="Calibri"/>
          <w:color w:val="auto"/>
          <w:sz w:val="22"/>
          <w:szCs w:val="22"/>
          <w:lang w:eastAsia="sr-Latn-CS"/>
        </w:rPr>
      </w:pPr>
      <w:r w:rsidRPr="006750E7">
        <w:rPr>
          <w:rFonts w:eastAsia="Calibri"/>
          <w:color w:val="auto"/>
          <w:sz w:val="22"/>
          <w:szCs w:val="22"/>
          <w:lang w:eastAsia="sr-Latn-CS"/>
        </w:rPr>
        <w:t>- установама социјалне заштите за 9%;</w:t>
      </w:r>
    </w:p>
    <w:p w:rsidR="00335221" w:rsidRPr="006750E7" w:rsidRDefault="00335221" w:rsidP="00257EDA">
      <w:pPr>
        <w:rPr>
          <w:rFonts w:eastAsia="Calibri"/>
          <w:color w:val="auto"/>
          <w:sz w:val="22"/>
          <w:szCs w:val="22"/>
          <w:lang w:eastAsia="sr-Latn-CS"/>
        </w:rPr>
      </w:pPr>
      <w:r w:rsidRPr="006750E7">
        <w:rPr>
          <w:rFonts w:eastAsia="Calibri"/>
          <w:color w:val="auto"/>
          <w:sz w:val="22"/>
          <w:szCs w:val="22"/>
          <w:lang w:eastAsia="sr-Latn-CS"/>
        </w:rPr>
        <w:t>- предшколским установама за 7%;</w:t>
      </w:r>
    </w:p>
    <w:p w:rsidR="00335221" w:rsidRPr="006750E7" w:rsidRDefault="00335221" w:rsidP="00257EDA">
      <w:pPr>
        <w:rPr>
          <w:rFonts w:eastAsia="Calibri"/>
          <w:color w:val="auto"/>
          <w:sz w:val="22"/>
          <w:szCs w:val="22"/>
          <w:lang w:eastAsia="sr-Latn-CS"/>
        </w:rPr>
      </w:pPr>
      <w:r w:rsidRPr="006750E7">
        <w:rPr>
          <w:rFonts w:eastAsia="Calibri"/>
          <w:color w:val="auto"/>
          <w:sz w:val="22"/>
          <w:szCs w:val="22"/>
          <w:lang w:eastAsia="sr-Latn-CS"/>
        </w:rPr>
        <w:t xml:space="preserve">- осталимјавним службама 7 % </w:t>
      </w:r>
    </w:p>
    <w:p w:rsidR="00335221" w:rsidRPr="006750E7" w:rsidRDefault="000D401F" w:rsidP="00257EDA">
      <w:pPr>
        <w:rPr>
          <w:rFonts w:eastAsia="Calibri"/>
          <w:color w:val="auto"/>
          <w:sz w:val="22"/>
          <w:szCs w:val="22"/>
          <w:lang w:eastAsia="sr-Latn-CS"/>
        </w:rPr>
      </w:pPr>
      <w:r w:rsidRPr="006750E7">
        <w:rPr>
          <w:rFonts w:eastAsia="Calibri"/>
          <w:color w:val="auto"/>
          <w:sz w:val="22"/>
          <w:szCs w:val="22"/>
          <w:lang w:eastAsia="sr-Latn-CS"/>
        </w:rPr>
        <w:t>п</w:t>
      </w:r>
      <w:r w:rsidR="00335221" w:rsidRPr="006750E7">
        <w:rPr>
          <w:rFonts w:eastAsia="Calibri"/>
          <w:color w:val="auto"/>
          <w:sz w:val="22"/>
          <w:szCs w:val="22"/>
          <w:lang w:eastAsia="sr-Latn-CS"/>
        </w:rPr>
        <w:t>рема табели како следи</w:t>
      </w:r>
      <w:r w:rsidRPr="006750E7">
        <w:rPr>
          <w:rFonts w:eastAsia="Calibri"/>
          <w:color w:val="auto"/>
          <w:sz w:val="22"/>
          <w:szCs w:val="22"/>
          <w:lang w:eastAsia="sr-Latn-CS"/>
        </w:rPr>
        <w:t>:</w:t>
      </w:r>
    </w:p>
    <w:p w:rsidR="000D401F" w:rsidRPr="006750E7" w:rsidRDefault="000D401F" w:rsidP="00257EDA">
      <w:pPr>
        <w:rPr>
          <w:rFonts w:eastAsia="Calibri"/>
          <w:color w:val="auto"/>
          <w:sz w:val="22"/>
          <w:szCs w:val="22"/>
          <w:lang w:eastAsia="sr-Latn-CS"/>
        </w:rPr>
      </w:pPr>
    </w:p>
    <w:tbl>
      <w:tblPr>
        <w:tblW w:w="9500" w:type="dxa"/>
        <w:tblLayout w:type="fixed"/>
        <w:tblCellMar>
          <w:left w:w="70" w:type="dxa"/>
          <w:right w:w="70" w:type="dxa"/>
        </w:tblCellMar>
        <w:tblLook w:val="04A0" w:firstRow="1" w:lastRow="0" w:firstColumn="1" w:lastColumn="0" w:noHBand="0" w:noVBand="1"/>
      </w:tblPr>
      <w:tblGrid>
        <w:gridCol w:w="450"/>
        <w:gridCol w:w="3510"/>
        <w:gridCol w:w="1600"/>
        <w:gridCol w:w="826"/>
        <w:gridCol w:w="1567"/>
        <w:gridCol w:w="1547"/>
      </w:tblGrid>
      <w:tr w:rsidR="00257EDA" w:rsidRPr="006750E7" w:rsidTr="000D401F">
        <w:trPr>
          <w:trHeight w:val="962"/>
        </w:trPr>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Р/Б</w:t>
            </w:r>
          </w:p>
        </w:tc>
        <w:tc>
          <w:tcPr>
            <w:tcW w:w="3510" w:type="dxa"/>
            <w:tcBorders>
              <w:top w:val="single" w:sz="4" w:space="0" w:color="000000"/>
              <w:left w:val="nil"/>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Корисник</w:t>
            </w:r>
          </w:p>
        </w:tc>
        <w:tc>
          <w:tcPr>
            <w:tcW w:w="1600" w:type="dxa"/>
            <w:tcBorders>
              <w:top w:val="single" w:sz="4" w:space="0" w:color="000000"/>
              <w:left w:val="nil"/>
              <w:bottom w:val="single" w:sz="4" w:space="0" w:color="000000"/>
              <w:right w:val="single" w:sz="4" w:space="0" w:color="000000"/>
            </w:tcBorders>
            <w:shd w:val="clear" w:color="auto" w:fill="auto"/>
            <w:vAlign w:val="center"/>
            <w:hideMark/>
          </w:tcPr>
          <w:p w:rsidR="00335221" w:rsidRPr="006750E7" w:rsidRDefault="00335221" w:rsidP="000D401F">
            <w:pPr>
              <w:jc w:val="center"/>
              <w:rPr>
                <w:color w:val="auto"/>
                <w:lang w:eastAsia="sr-Latn-CS"/>
              </w:rPr>
            </w:pPr>
            <w:r w:rsidRPr="006750E7">
              <w:rPr>
                <w:color w:val="auto"/>
                <w:sz w:val="22"/>
                <w:szCs w:val="22"/>
                <w:lang w:eastAsia="sr-Latn-CS"/>
              </w:rPr>
              <w:t>Mаса плата за 2018.годину</w:t>
            </w:r>
          </w:p>
        </w:tc>
        <w:tc>
          <w:tcPr>
            <w:tcW w:w="826" w:type="dxa"/>
            <w:tcBorders>
              <w:top w:val="single" w:sz="4" w:space="0" w:color="000000"/>
              <w:left w:val="nil"/>
              <w:bottom w:val="single" w:sz="4" w:space="0" w:color="000000"/>
              <w:right w:val="single" w:sz="4" w:space="0" w:color="000000"/>
            </w:tcBorders>
            <w:shd w:val="clear" w:color="auto" w:fill="auto"/>
            <w:vAlign w:val="center"/>
            <w:hideMark/>
          </w:tcPr>
          <w:p w:rsidR="00335221" w:rsidRPr="006750E7" w:rsidRDefault="00335221" w:rsidP="000D401F">
            <w:pPr>
              <w:jc w:val="center"/>
              <w:rPr>
                <w:color w:val="auto"/>
                <w:lang w:eastAsia="sr-Latn-CS"/>
              </w:rPr>
            </w:pPr>
            <w:r w:rsidRPr="006750E7">
              <w:rPr>
                <w:color w:val="auto"/>
                <w:sz w:val="22"/>
                <w:szCs w:val="22"/>
                <w:lang w:eastAsia="sr-Latn-CS"/>
              </w:rPr>
              <w:t>% увећања</w:t>
            </w:r>
          </w:p>
        </w:tc>
        <w:tc>
          <w:tcPr>
            <w:tcW w:w="1567" w:type="dxa"/>
            <w:tcBorders>
              <w:top w:val="single" w:sz="4" w:space="0" w:color="000000"/>
              <w:left w:val="nil"/>
              <w:bottom w:val="single" w:sz="4" w:space="0" w:color="000000"/>
              <w:right w:val="single" w:sz="4" w:space="0" w:color="000000"/>
            </w:tcBorders>
            <w:shd w:val="clear" w:color="auto" w:fill="auto"/>
            <w:vAlign w:val="center"/>
            <w:hideMark/>
          </w:tcPr>
          <w:p w:rsidR="00335221" w:rsidRPr="006750E7" w:rsidRDefault="00335221" w:rsidP="000D401F">
            <w:pPr>
              <w:jc w:val="center"/>
              <w:rPr>
                <w:color w:val="auto"/>
                <w:lang w:eastAsia="sr-Latn-CS"/>
              </w:rPr>
            </w:pPr>
            <w:r w:rsidRPr="006750E7">
              <w:rPr>
                <w:color w:val="auto"/>
                <w:sz w:val="22"/>
                <w:szCs w:val="22"/>
                <w:lang w:eastAsia="sr-Latn-CS"/>
              </w:rPr>
              <w:t>Маса плата увећана за дозвољени %</w:t>
            </w:r>
          </w:p>
        </w:tc>
        <w:tc>
          <w:tcPr>
            <w:tcW w:w="1547" w:type="dxa"/>
            <w:tcBorders>
              <w:top w:val="single" w:sz="4" w:space="0" w:color="000000"/>
              <w:left w:val="nil"/>
              <w:bottom w:val="single" w:sz="4" w:space="0" w:color="000000"/>
              <w:right w:val="single" w:sz="4" w:space="0" w:color="000000"/>
            </w:tcBorders>
            <w:shd w:val="clear" w:color="auto" w:fill="auto"/>
            <w:vAlign w:val="center"/>
            <w:hideMark/>
          </w:tcPr>
          <w:p w:rsidR="00335221" w:rsidRPr="006750E7" w:rsidRDefault="00335221" w:rsidP="000D401F">
            <w:pPr>
              <w:jc w:val="center"/>
              <w:rPr>
                <w:color w:val="auto"/>
                <w:lang w:eastAsia="sr-Latn-CS"/>
              </w:rPr>
            </w:pPr>
            <w:r w:rsidRPr="006750E7">
              <w:rPr>
                <w:color w:val="auto"/>
                <w:sz w:val="22"/>
                <w:szCs w:val="22"/>
                <w:lang w:eastAsia="sr-Latn-CS"/>
              </w:rPr>
              <w:t>Планирана маса плата за 2019.годину</w:t>
            </w:r>
          </w:p>
        </w:tc>
      </w:tr>
      <w:tr w:rsidR="00257EDA" w:rsidRPr="006750E7" w:rsidTr="000D401F">
        <w:trPr>
          <w:trHeight w:val="30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1</w:t>
            </w:r>
          </w:p>
        </w:tc>
        <w:tc>
          <w:tcPr>
            <w:tcW w:w="3510" w:type="dxa"/>
            <w:tcBorders>
              <w:top w:val="nil"/>
              <w:left w:val="nil"/>
              <w:bottom w:val="single" w:sz="4" w:space="0" w:color="000000"/>
              <w:right w:val="single" w:sz="4" w:space="0" w:color="000000"/>
            </w:tcBorders>
            <w:shd w:val="clear" w:color="auto" w:fill="auto"/>
            <w:vAlign w:val="center"/>
            <w:hideMark/>
          </w:tcPr>
          <w:p w:rsidR="00335221" w:rsidRPr="006750E7" w:rsidRDefault="00335221" w:rsidP="000D401F">
            <w:pPr>
              <w:jc w:val="left"/>
              <w:rPr>
                <w:color w:val="auto"/>
                <w:lang w:eastAsia="sr-Latn-CS"/>
              </w:rPr>
            </w:pPr>
            <w:r w:rsidRPr="006750E7">
              <w:rPr>
                <w:color w:val="auto"/>
                <w:sz w:val="22"/>
                <w:szCs w:val="22"/>
                <w:lang w:eastAsia="sr-Latn-CS"/>
              </w:rPr>
              <w:t xml:space="preserve">Органи општине </w:t>
            </w:r>
          </w:p>
        </w:tc>
        <w:tc>
          <w:tcPr>
            <w:tcW w:w="1600" w:type="dxa"/>
            <w:tcBorders>
              <w:top w:val="nil"/>
              <w:left w:val="nil"/>
              <w:bottom w:val="single" w:sz="4" w:space="0" w:color="000000"/>
              <w:right w:val="single" w:sz="4" w:space="0" w:color="000000"/>
            </w:tcBorders>
            <w:shd w:val="clear" w:color="auto" w:fill="auto"/>
            <w:noWrap/>
            <w:vAlign w:val="bottom"/>
            <w:hideMark/>
          </w:tcPr>
          <w:p w:rsidR="00335221" w:rsidRPr="006750E7" w:rsidRDefault="00335221" w:rsidP="00257EDA">
            <w:pPr>
              <w:rPr>
                <w:color w:val="auto"/>
                <w:lang w:eastAsia="sr-Latn-CS"/>
              </w:rPr>
            </w:pPr>
            <w:r w:rsidRPr="006750E7">
              <w:rPr>
                <w:color w:val="auto"/>
                <w:sz w:val="22"/>
                <w:szCs w:val="22"/>
                <w:lang w:eastAsia="sr-Latn-CS"/>
              </w:rPr>
              <w:t> </w:t>
            </w:r>
          </w:p>
        </w:tc>
        <w:tc>
          <w:tcPr>
            <w:tcW w:w="826" w:type="dxa"/>
            <w:tcBorders>
              <w:top w:val="nil"/>
              <w:left w:val="nil"/>
              <w:bottom w:val="single" w:sz="4" w:space="0" w:color="000000"/>
              <w:right w:val="single" w:sz="4" w:space="0" w:color="000000"/>
            </w:tcBorders>
            <w:shd w:val="clear" w:color="auto" w:fill="auto"/>
            <w:noWrap/>
            <w:vAlign w:val="bottom"/>
            <w:hideMark/>
          </w:tcPr>
          <w:p w:rsidR="00335221" w:rsidRPr="006750E7" w:rsidRDefault="00335221" w:rsidP="000D401F">
            <w:pPr>
              <w:jc w:val="center"/>
              <w:rPr>
                <w:color w:val="auto"/>
                <w:lang w:eastAsia="sr-Latn-CS"/>
              </w:rPr>
            </w:pPr>
          </w:p>
        </w:tc>
        <w:tc>
          <w:tcPr>
            <w:tcW w:w="1567" w:type="dxa"/>
            <w:tcBorders>
              <w:top w:val="nil"/>
              <w:left w:val="nil"/>
              <w:bottom w:val="single" w:sz="4" w:space="0" w:color="000000"/>
              <w:right w:val="single" w:sz="4" w:space="0" w:color="000000"/>
            </w:tcBorders>
            <w:shd w:val="clear" w:color="auto" w:fill="auto"/>
            <w:noWrap/>
            <w:vAlign w:val="bottom"/>
            <w:hideMark/>
          </w:tcPr>
          <w:p w:rsidR="00335221" w:rsidRPr="006750E7" w:rsidRDefault="00335221" w:rsidP="00257EDA">
            <w:pPr>
              <w:rPr>
                <w:color w:val="auto"/>
                <w:lang w:eastAsia="sr-Latn-CS"/>
              </w:rPr>
            </w:pPr>
            <w:r w:rsidRPr="006750E7">
              <w:rPr>
                <w:color w:val="auto"/>
                <w:sz w:val="22"/>
                <w:szCs w:val="22"/>
                <w:lang w:eastAsia="sr-Latn-CS"/>
              </w:rPr>
              <w:t> </w:t>
            </w:r>
          </w:p>
        </w:tc>
        <w:tc>
          <w:tcPr>
            <w:tcW w:w="1547" w:type="dxa"/>
            <w:tcBorders>
              <w:top w:val="nil"/>
              <w:left w:val="nil"/>
              <w:bottom w:val="single" w:sz="4" w:space="0" w:color="000000"/>
              <w:right w:val="single" w:sz="4" w:space="0" w:color="000000"/>
            </w:tcBorders>
            <w:shd w:val="clear" w:color="auto" w:fill="auto"/>
            <w:noWrap/>
            <w:vAlign w:val="bottom"/>
            <w:hideMark/>
          </w:tcPr>
          <w:p w:rsidR="00335221" w:rsidRPr="006750E7" w:rsidRDefault="00335221" w:rsidP="00257EDA">
            <w:pPr>
              <w:rPr>
                <w:color w:val="auto"/>
                <w:lang w:eastAsia="sr-Latn-CS"/>
              </w:rPr>
            </w:pPr>
            <w:r w:rsidRPr="006750E7">
              <w:rPr>
                <w:color w:val="auto"/>
                <w:sz w:val="22"/>
                <w:szCs w:val="22"/>
                <w:lang w:eastAsia="sr-Latn-CS"/>
              </w:rPr>
              <w:t> </w:t>
            </w:r>
          </w:p>
        </w:tc>
      </w:tr>
      <w:tr w:rsidR="00257EDA" w:rsidRPr="006750E7" w:rsidTr="000D401F">
        <w:trPr>
          <w:trHeight w:val="52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2</w:t>
            </w:r>
          </w:p>
        </w:tc>
        <w:tc>
          <w:tcPr>
            <w:tcW w:w="3510" w:type="dxa"/>
            <w:tcBorders>
              <w:top w:val="nil"/>
              <w:left w:val="nil"/>
              <w:bottom w:val="single" w:sz="4" w:space="0" w:color="000000"/>
              <w:right w:val="single" w:sz="4" w:space="0" w:color="000000"/>
            </w:tcBorders>
            <w:shd w:val="clear" w:color="FFFFFF" w:fill="FFFFFF"/>
            <w:vAlign w:val="center"/>
            <w:hideMark/>
          </w:tcPr>
          <w:p w:rsidR="00335221" w:rsidRPr="006750E7" w:rsidRDefault="00335221" w:rsidP="000D401F">
            <w:pPr>
              <w:jc w:val="left"/>
              <w:rPr>
                <w:color w:val="auto"/>
                <w:lang w:eastAsia="sr-Latn-CS"/>
              </w:rPr>
            </w:pPr>
            <w:r w:rsidRPr="006750E7">
              <w:rPr>
                <w:color w:val="auto"/>
                <w:sz w:val="22"/>
                <w:szCs w:val="22"/>
                <w:lang w:eastAsia="sr-Latn-CS"/>
              </w:rPr>
              <w:t>Маса за 1 запо</w:t>
            </w:r>
            <w:r w:rsidR="000D401F" w:rsidRPr="006750E7">
              <w:rPr>
                <w:color w:val="auto"/>
                <w:sz w:val="22"/>
                <w:szCs w:val="22"/>
                <w:lang w:eastAsia="sr-Latn-CS"/>
              </w:rPr>
              <w:t>сленог који није преузет из ЈП Д</w:t>
            </w:r>
            <w:r w:rsidRPr="006750E7">
              <w:rPr>
                <w:color w:val="auto"/>
                <w:sz w:val="22"/>
                <w:szCs w:val="22"/>
                <w:lang w:eastAsia="sr-Latn-CS"/>
              </w:rPr>
              <w:t>ирекције</w:t>
            </w:r>
          </w:p>
        </w:tc>
        <w:tc>
          <w:tcPr>
            <w:tcW w:w="1600" w:type="dxa"/>
            <w:tcBorders>
              <w:top w:val="nil"/>
              <w:left w:val="nil"/>
              <w:bottom w:val="single" w:sz="4" w:space="0" w:color="000000"/>
              <w:right w:val="single" w:sz="4" w:space="0" w:color="000000"/>
            </w:tcBorders>
            <w:shd w:val="clear" w:color="auto" w:fill="auto"/>
            <w:noWrap/>
            <w:vAlign w:val="bottom"/>
            <w:hideMark/>
          </w:tcPr>
          <w:p w:rsidR="00335221" w:rsidRPr="006750E7" w:rsidRDefault="00335221" w:rsidP="00257EDA">
            <w:pPr>
              <w:rPr>
                <w:color w:val="auto"/>
                <w:lang w:eastAsia="sr-Latn-CS"/>
              </w:rPr>
            </w:pPr>
            <w:r w:rsidRPr="006750E7">
              <w:rPr>
                <w:color w:val="auto"/>
                <w:sz w:val="22"/>
                <w:szCs w:val="22"/>
                <w:lang w:eastAsia="sr-Latn-CS"/>
              </w:rPr>
              <w:t> </w:t>
            </w:r>
          </w:p>
        </w:tc>
        <w:tc>
          <w:tcPr>
            <w:tcW w:w="826" w:type="dxa"/>
            <w:tcBorders>
              <w:top w:val="nil"/>
              <w:left w:val="nil"/>
              <w:bottom w:val="single" w:sz="4" w:space="0" w:color="000000"/>
              <w:right w:val="single" w:sz="4" w:space="0" w:color="000000"/>
            </w:tcBorders>
            <w:shd w:val="clear" w:color="auto" w:fill="auto"/>
            <w:noWrap/>
            <w:vAlign w:val="bottom"/>
            <w:hideMark/>
          </w:tcPr>
          <w:p w:rsidR="00335221" w:rsidRPr="006750E7" w:rsidRDefault="00335221" w:rsidP="000D401F">
            <w:pPr>
              <w:jc w:val="center"/>
              <w:rPr>
                <w:color w:val="auto"/>
                <w:lang w:eastAsia="sr-Latn-CS"/>
              </w:rPr>
            </w:pPr>
          </w:p>
        </w:tc>
        <w:tc>
          <w:tcPr>
            <w:tcW w:w="1567" w:type="dxa"/>
            <w:tcBorders>
              <w:top w:val="nil"/>
              <w:left w:val="nil"/>
              <w:bottom w:val="single" w:sz="4" w:space="0" w:color="000000"/>
              <w:right w:val="single" w:sz="4" w:space="0" w:color="000000"/>
            </w:tcBorders>
            <w:shd w:val="clear" w:color="auto" w:fill="auto"/>
            <w:noWrap/>
            <w:vAlign w:val="bottom"/>
            <w:hideMark/>
          </w:tcPr>
          <w:p w:rsidR="00335221" w:rsidRPr="006750E7" w:rsidRDefault="00335221" w:rsidP="00257EDA">
            <w:pPr>
              <w:rPr>
                <w:color w:val="auto"/>
                <w:lang w:eastAsia="sr-Latn-CS"/>
              </w:rPr>
            </w:pPr>
            <w:r w:rsidRPr="006750E7">
              <w:rPr>
                <w:color w:val="auto"/>
                <w:sz w:val="22"/>
                <w:szCs w:val="22"/>
                <w:lang w:eastAsia="sr-Latn-CS"/>
              </w:rPr>
              <w:t> </w:t>
            </w:r>
          </w:p>
        </w:tc>
        <w:tc>
          <w:tcPr>
            <w:tcW w:w="1547" w:type="dxa"/>
            <w:tcBorders>
              <w:top w:val="nil"/>
              <w:left w:val="nil"/>
              <w:bottom w:val="single" w:sz="4" w:space="0" w:color="000000"/>
              <w:right w:val="single" w:sz="4" w:space="0" w:color="000000"/>
            </w:tcBorders>
            <w:shd w:val="clear" w:color="auto" w:fill="auto"/>
            <w:noWrap/>
            <w:vAlign w:val="bottom"/>
            <w:hideMark/>
          </w:tcPr>
          <w:p w:rsidR="00335221" w:rsidRPr="006750E7" w:rsidRDefault="00335221" w:rsidP="00257EDA">
            <w:pPr>
              <w:rPr>
                <w:color w:val="auto"/>
                <w:lang w:eastAsia="sr-Latn-CS"/>
              </w:rPr>
            </w:pPr>
            <w:r w:rsidRPr="006750E7">
              <w:rPr>
                <w:color w:val="auto"/>
                <w:sz w:val="22"/>
                <w:szCs w:val="22"/>
                <w:lang w:eastAsia="sr-Latn-CS"/>
              </w:rPr>
              <w:t> </w:t>
            </w:r>
          </w:p>
        </w:tc>
      </w:tr>
      <w:tr w:rsidR="00257EDA" w:rsidRPr="006750E7" w:rsidTr="000D401F">
        <w:trPr>
          <w:trHeight w:val="525"/>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3</w:t>
            </w:r>
          </w:p>
        </w:tc>
        <w:tc>
          <w:tcPr>
            <w:tcW w:w="3510" w:type="dxa"/>
            <w:tcBorders>
              <w:top w:val="nil"/>
              <w:left w:val="nil"/>
              <w:bottom w:val="single" w:sz="4" w:space="0" w:color="000000"/>
              <w:right w:val="single" w:sz="4" w:space="0" w:color="000000"/>
            </w:tcBorders>
            <w:shd w:val="clear" w:color="FFFFFF" w:fill="FFFFFF"/>
            <w:vAlign w:val="center"/>
            <w:hideMark/>
          </w:tcPr>
          <w:p w:rsidR="00335221" w:rsidRPr="006750E7" w:rsidRDefault="00335221" w:rsidP="000D401F">
            <w:pPr>
              <w:jc w:val="left"/>
              <w:rPr>
                <w:color w:val="auto"/>
                <w:lang w:eastAsia="sr-Latn-CS"/>
              </w:rPr>
            </w:pPr>
            <w:r w:rsidRPr="006750E7">
              <w:rPr>
                <w:color w:val="auto"/>
                <w:sz w:val="22"/>
                <w:szCs w:val="22"/>
                <w:lang w:eastAsia="sr-Latn-CS"/>
              </w:rPr>
              <w:t>Органи општине без 1 запосленог који није преузет</w:t>
            </w:r>
            <w:r w:rsidR="00800457">
              <w:rPr>
                <w:color w:val="auto"/>
                <w:sz w:val="22"/>
                <w:szCs w:val="22"/>
                <w:lang w:val="sr-Cyrl-RS" w:eastAsia="sr-Latn-CS"/>
              </w:rPr>
              <w:t xml:space="preserve"> </w:t>
            </w:r>
            <w:r w:rsidRPr="006750E7">
              <w:rPr>
                <w:color w:val="auto"/>
                <w:sz w:val="22"/>
                <w:szCs w:val="22"/>
                <w:lang w:eastAsia="sr-Latn-CS"/>
              </w:rPr>
              <w:t>(1-2)</w:t>
            </w:r>
          </w:p>
        </w:tc>
        <w:tc>
          <w:tcPr>
            <w:tcW w:w="1600"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68.</w:t>
            </w:r>
            <w:r w:rsidR="00335221" w:rsidRPr="006750E7">
              <w:rPr>
                <w:color w:val="auto"/>
                <w:sz w:val="22"/>
                <w:szCs w:val="22"/>
                <w:lang w:eastAsia="sr-Latn-CS"/>
              </w:rPr>
              <w:t>5</w:t>
            </w:r>
            <w:r w:rsidRPr="006750E7">
              <w:rPr>
                <w:color w:val="auto"/>
                <w:sz w:val="22"/>
                <w:szCs w:val="22"/>
                <w:lang w:eastAsia="sr-Latn-CS"/>
              </w:rPr>
              <w:t>24.459,</w:t>
            </w:r>
            <w:r w:rsidR="00335221" w:rsidRPr="006750E7">
              <w:rPr>
                <w:color w:val="auto"/>
                <w:sz w:val="22"/>
                <w:szCs w:val="22"/>
                <w:lang w:eastAsia="sr-Latn-CS"/>
              </w:rPr>
              <w:t>00</w:t>
            </w:r>
          </w:p>
        </w:tc>
        <w:tc>
          <w:tcPr>
            <w:tcW w:w="826"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7%</w:t>
            </w:r>
          </w:p>
        </w:tc>
        <w:tc>
          <w:tcPr>
            <w:tcW w:w="156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73.321.171,</w:t>
            </w:r>
            <w:r w:rsidR="00335221" w:rsidRPr="006750E7">
              <w:rPr>
                <w:color w:val="auto"/>
                <w:sz w:val="22"/>
                <w:szCs w:val="22"/>
                <w:lang w:eastAsia="sr-Latn-CS"/>
              </w:rPr>
              <w:t>13</w:t>
            </w:r>
          </w:p>
        </w:tc>
        <w:tc>
          <w:tcPr>
            <w:tcW w:w="154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71.943.027,</w:t>
            </w:r>
            <w:r w:rsidR="00335221" w:rsidRPr="006750E7">
              <w:rPr>
                <w:color w:val="auto"/>
                <w:sz w:val="22"/>
                <w:szCs w:val="22"/>
                <w:lang w:eastAsia="sr-Latn-CS"/>
              </w:rPr>
              <w:t>00</w:t>
            </w:r>
          </w:p>
        </w:tc>
      </w:tr>
      <w:tr w:rsidR="00257EDA" w:rsidRPr="006750E7" w:rsidTr="000D401F">
        <w:trPr>
          <w:trHeight w:val="30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4</w:t>
            </w:r>
          </w:p>
        </w:tc>
        <w:tc>
          <w:tcPr>
            <w:tcW w:w="3510"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left"/>
              <w:rPr>
                <w:color w:val="auto"/>
                <w:lang w:eastAsia="sr-Latn-CS"/>
              </w:rPr>
            </w:pPr>
            <w:r w:rsidRPr="006750E7">
              <w:rPr>
                <w:color w:val="auto"/>
                <w:sz w:val="22"/>
                <w:szCs w:val="22"/>
                <w:lang w:eastAsia="sr-Latn-CS"/>
              </w:rPr>
              <w:t>Предшколска установа</w:t>
            </w:r>
          </w:p>
        </w:tc>
        <w:tc>
          <w:tcPr>
            <w:tcW w:w="1600"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46.568.808,</w:t>
            </w:r>
            <w:r w:rsidR="00335221" w:rsidRPr="006750E7">
              <w:rPr>
                <w:color w:val="auto"/>
                <w:sz w:val="22"/>
                <w:szCs w:val="22"/>
                <w:lang w:eastAsia="sr-Latn-CS"/>
              </w:rPr>
              <w:t>00</w:t>
            </w:r>
          </w:p>
        </w:tc>
        <w:tc>
          <w:tcPr>
            <w:tcW w:w="826"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7%</w:t>
            </w:r>
          </w:p>
        </w:tc>
        <w:tc>
          <w:tcPr>
            <w:tcW w:w="156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49.828.624,</w:t>
            </w:r>
            <w:r w:rsidR="00335221" w:rsidRPr="006750E7">
              <w:rPr>
                <w:color w:val="auto"/>
                <w:sz w:val="22"/>
                <w:szCs w:val="22"/>
                <w:lang w:eastAsia="sr-Latn-CS"/>
              </w:rPr>
              <w:t>56</w:t>
            </w:r>
          </w:p>
        </w:tc>
        <w:tc>
          <w:tcPr>
            <w:tcW w:w="154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50.703.043,</w:t>
            </w:r>
            <w:r w:rsidR="00335221" w:rsidRPr="006750E7">
              <w:rPr>
                <w:color w:val="auto"/>
                <w:sz w:val="22"/>
                <w:szCs w:val="22"/>
                <w:lang w:eastAsia="sr-Latn-CS"/>
              </w:rPr>
              <w:t>00</w:t>
            </w:r>
          </w:p>
        </w:tc>
      </w:tr>
      <w:tr w:rsidR="00257EDA" w:rsidRPr="006750E7" w:rsidTr="000D401F">
        <w:trPr>
          <w:trHeight w:val="30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5</w:t>
            </w:r>
          </w:p>
        </w:tc>
        <w:tc>
          <w:tcPr>
            <w:tcW w:w="3510"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left"/>
              <w:rPr>
                <w:color w:val="auto"/>
                <w:lang w:eastAsia="sr-Latn-CS"/>
              </w:rPr>
            </w:pPr>
            <w:r w:rsidRPr="006750E7">
              <w:rPr>
                <w:color w:val="auto"/>
                <w:sz w:val="22"/>
                <w:szCs w:val="22"/>
                <w:lang w:eastAsia="sr-Latn-CS"/>
              </w:rPr>
              <w:t>Културни центар</w:t>
            </w:r>
          </w:p>
        </w:tc>
        <w:tc>
          <w:tcPr>
            <w:tcW w:w="1600"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4.180.140,</w:t>
            </w:r>
            <w:r w:rsidR="00335221" w:rsidRPr="006750E7">
              <w:rPr>
                <w:color w:val="auto"/>
                <w:sz w:val="22"/>
                <w:szCs w:val="22"/>
                <w:lang w:eastAsia="sr-Latn-CS"/>
              </w:rPr>
              <w:t>00</w:t>
            </w:r>
          </w:p>
        </w:tc>
        <w:tc>
          <w:tcPr>
            <w:tcW w:w="826"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7%</w:t>
            </w:r>
          </w:p>
        </w:tc>
        <w:tc>
          <w:tcPr>
            <w:tcW w:w="156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4.472.749,</w:t>
            </w:r>
            <w:r w:rsidR="00335221" w:rsidRPr="006750E7">
              <w:rPr>
                <w:color w:val="auto"/>
                <w:sz w:val="22"/>
                <w:szCs w:val="22"/>
                <w:lang w:eastAsia="sr-Latn-CS"/>
              </w:rPr>
              <w:t>80</w:t>
            </w:r>
          </w:p>
        </w:tc>
        <w:tc>
          <w:tcPr>
            <w:tcW w:w="154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4.457.100,</w:t>
            </w:r>
            <w:r w:rsidR="00335221" w:rsidRPr="006750E7">
              <w:rPr>
                <w:color w:val="auto"/>
                <w:sz w:val="22"/>
                <w:szCs w:val="22"/>
                <w:lang w:eastAsia="sr-Latn-CS"/>
              </w:rPr>
              <w:t>00</w:t>
            </w:r>
          </w:p>
        </w:tc>
      </w:tr>
      <w:tr w:rsidR="00257EDA" w:rsidRPr="006750E7" w:rsidTr="000D401F">
        <w:trPr>
          <w:trHeight w:val="30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6</w:t>
            </w:r>
          </w:p>
        </w:tc>
        <w:tc>
          <w:tcPr>
            <w:tcW w:w="3510"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left"/>
              <w:rPr>
                <w:color w:val="auto"/>
                <w:lang w:eastAsia="sr-Latn-CS"/>
              </w:rPr>
            </w:pPr>
            <w:r w:rsidRPr="006750E7">
              <w:rPr>
                <w:color w:val="auto"/>
                <w:sz w:val="22"/>
                <w:szCs w:val="22"/>
                <w:lang w:eastAsia="sr-Latn-CS"/>
              </w:rPr>
              <w:t>Градска библиотека</w:t>
            </w:r>
          </w:p>
        </w:tc>
        <w:tc>
          <w:tcPr>
            <w:tcW w:w="1600"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8.326.743,</w:t>
            </w:r>
            <w:r w:rsidR="00335221" w:rsidRPr="006750E7">
              <w:rPr>
                <w:color w:val="auto"/>
                <w:sz w:val="22"/>
                <w:szCs w:val="22"/>
                <w:lang w:eastAsia="sr-Latn-CS"/>
              </w:rPr>
              <w:t>00</w:t>
            </w:r>
          </w:p>
        </w:tc>
        <w:tc>
          <w:tcPr>
            <w:tcW w:w="826"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7%</w:t>
            </w:r>
          </w:p>
        </w:tc>
        <w:tc>
          <w:tcPr>
            <w:tcW w:w="156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8.909.615,</w:t>
            </w:r>
            <w:r w:rsidR="00335221" w:rsidRPr="006750E7">
              <w:rPr>
                <w:color w:val="auto"/>
                <w:sz w:val="22"/>
                <w:szCs w:val="22"/>
                <w:lang w:eastAsia="sr-Latn-CS"/>
              </w:rPr>
              <w:t>01</w:t>
            </w:r>
          </w:p>
        </w:tc>
        <w:tc>
          <w:tcPr>
            <w:tcW w:w="154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8.983.980,</w:t>
            </w:r>
            <w:r w:rsidR="00335221" w:rsidRPr="006750E7">
              <w:rPr>
                <w:color w:val="auto"/>
                <w:sz w:val="22"/>
                <w:szCs w:val="22"/>
                <w:lang w:eastAsia="sr-Latn-CS"/>
              </w:rPr>
              <w:t>00</w:t>
            </w:r>
          </w:p>
        </w:tc>
      </w:tr>
      <w:tr w:rsidR="00257EDA" w:rsidRPr="006750E7" w:rsidTr="000D401F">
        <w:trPr>
          <w:trHeight w:val="30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7</w:t>
            </w:r>
          </w:p>
        </w:tc>
        <w:tc>
          <w:tcPr>
            <w:tcW w:w="3510"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left"/>
              <w:rPr>
                <w:color w:val="auto"/>
                <w:lang w:eastAsia="sr-Latn-CS"/>
              </w:rPr>
            </w:pPr>
            <w:r w:rsidRPr="006750E7">
              <w:rPr>
                <w:color w:val="auto"/>
                <w:sz w:val="22"/>
                <w:szCs w:val="22"/>
                <w:lang w:eastAsia="sr-Latn-CS"/>
              </w:rPr>
              <w:t>Установа за спорт</w:t>
            </w:r>
          </w:p>
        </w:tc>
        <w:tc>
          <w:tcPr>
            <w:tcW w:w="1600"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5.720.000,</w:t>
            </w:r>
            <w:r w:rsidR="00335221" w:rsidRPr="006750E7">
              <w:rPr>
                <w:color w:val="auto"/>
                <w:sz w:val="22"/>
                <w:szCs w:val="22"/>
                <w:lang w:eastAsia="sr-Latn-CS"/>
              </w:rPr>
              <w:t>00</w:t>
            </w:r>
          </w:p>
        </w:tc>
        <w:tc>
          <w:tcPr>
            <w:tcW w:w="826"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7%</w:t>
            </w:r>
          </w:p>
        </w:tc>
        <w:tc>
          <w:tcPr>
            <w:tcW w:w="156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6.120.400,</w:t>
            </w:r>
            <w:r w:rsidR="00335221" w:rsidRPr="006750E7">
              <w:rPr>
                <w:color w:val="auto"/>
                <w:sz w:val="22"/>
                <w:szCs w:val="22"/>
                <w:lang w:eastAsia="sr-Latn-CS"/>
              </w:rPr>
              <w:t>00</w:t>
            </w:r>
          </w:p>
        </w:tc>
        <w:tc>
          <w:tcPr>
            <w:tcW w:w="154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6.413.450,</w:t>
            </w:r>
            <w:r w:rsidR="00335221" w:rsidRPr="006750E7">
              <w:rPr>
                <w:color w:val="auto"/>
                <w:sz w:val="22"/>
                <w:szCs w:val="22"/>
                <w:lang w:eastAsia="sr-Latn-CS"/>
              </w:rPr>
              <w:t>00</w:t>
            </w:r>
          </w:p>
        </w:tc>
      </w:tr>
      <w:tr w:rsidR="00257EDA" w:rsidRPr="006750E7" w:rsidTr="000D401F">
        <w:trPr>
          <w:trHeight w:val="30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8</w:t>
            </w:r>
          </w:p>
        </w:tc>
        <w:tc>
          <w:tcPr>
            <w:tcW w:w="3510"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left"/>
              <w:rPr>
                <w:color w:val="auto"/>
                <w:lang w:eastAsia="sr-Latn-CS"/>
              </w:rPr>
            </w:pPr>
            <w:r w:rsidRPr="006750E7">
              <w:rPr>
                <w:color w:val="auto"/>
                <w:sz w:val="22"/>
                <w:szCs w:val="22"/>
                <w:lang w:eastAsia="sr-Latn-CS"/>
              </w:rPr>
              <w:t>Туристичка организација</w:t>
            </w:r>
          </w:p>
        </w:tc>
        <w:tc>
          <w:tcPr>
            <w:tcW w:w="1600"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2.260.600,</w:t>
            </w:r>
            <w:r w:rsidR="00335221" w:rsidRPr="006750E7">
              <w:rPr>
                <w:color w:val="auto"/>
                <w:sz w:val="22"/>
                <w:szCs w:val="22"/>
                <w:lang w:eastAsia="sr-Latn-CS"/>
              </w:rPr>
              <w:t>00</w:t>
            </w:r>
          </w:p>
        </w:tc>
        <w:tc>
          <w:tcPr>
            <w:tcW w:w="826"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7%</w:t>
            </w:r>
          </w:p>
        </w:tc>
        <w:tc>
          <w:tcPr>
            <w:tcW w:w="156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2.418.842,</w:t>
            </w:r>
            <w:r w:rsidR="00335221" w:rsidRPr="006750E7">
              <w:rPr>
                <w:color w:val="auto"/>
                <w:sz w:val="22"/>
                <w:szCs w:val="22"/>
                <w:lang w:eastAsia="sr-Latn-CS"/>
              </w:rPr>
              <w:t>00</w:t>
            </w:r>
          </w:p>
        </w:tc>
        <w:tc>
          <w:tcPr>
            <w:tcW w:w="154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2.570.800,</w:t>
            </w:r>
            <w:r w:rsidR="00335221" w:rsidRPr="006750E7">
              <w:rPr>
                <w:color w:val="auto"/>
                <w:sz w:val="22"/>
                <w:szCs w:val="22"/>
                <w:lang w:eastAsia="sr-Latn-CS"/>
              </w:rPr>
              <w:t>00</w:t>
            </w:r>
          </w:p>
        </w:tc>
      </w:tr>
      <w:tr w:rsidR="00257EDA" w:rsidRPr="006750E7" w:rsidTr="000D401F">
        <w:trPr>
          <w:trHeight w:val="300"/>
        </w:trPr>
        <w:tc>
          <w:tcPr>
            <w:tcW w:w="450" w:type="dxa"/>
            <w:tcBorders>
              <w:top w:val="nil"/>
              <w:left w:val="single" w:sz="4" w:space="0" w:color="000000"/>
              <w:bottom w:val="single" w:sz="4" w:space="0" w:color="000000"/>
              <w:right w:val="single" w:sz="4" w:space="0" w:color="000000"/>
            </w:tcBorders>
            <w:shd w:val="clear" w:color="auto" w:fill="auto"/>
            <w:noWrap/>
            <w:vAlign w:val="center"/>
            <w:hideMark/>
          </w:tcPr>
          <w:p w:rsidR="00335221" w:rsidRPr="006750E7" w:rsidRDefault="00335221" w:rsidP="000D401F">
            <w:pPr>
              <w:jc w:val="center"/>
              <w:rPr>
                <w:color w:val="auto"/>
                <w:lang w:eastAsia="sr-Latn-CS"/>
              </w:rPr>
            </w:pPr>
            <w:r w:rsidRPr="006750E7">
              <w:rPr>
                <w:color w:val="auto"/>
                <w:sz w:val="22"/>
                <w:szCs w:val="22"/>
                <w:lang w:eastAsia="sr-Latn-CS"/>
              </w:rPr>
              <w:t>9</w:t>
            </w:r>
          </w:p>
        </w:tc>
        <w:tc>
          <w:tcPr>
            <w:tcW w:w="3510"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left"/>
              <w:rPr>
                <w:color w:val="auto"/>
                <w:lang w:eastAsia="sr-Latn-CS"/>
              </w:rPr>
            </w:pPr>
            <w:r w:rsidRPr="006750E7">
              <w:rPr>
                <w:color w:val="auto"/>
                <w:sz w:val="22"/>
                <w:szCs w:val="22"/>
                <w:lang w:eastAsia="sr-Latn-CS"/>
              </w:rPr>
              <w:t>Укупно(1+3+4+5+6+7+8)</w:t>
            </w:r>
          </w:p>
        </w:tc>
        <w:tc>
          <w:tcPr>
            <w:tcW w:w="1600"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135.580.750,</w:t>
            </w:r>
            <w:r w:rsidR="00335221" w:rsidRPr="006750E7">
              <w:rPr>
                <w:color w:val="auto"/>
                <w:sz w:val="22"/>
                <w:szCs w:val="22"/>
                <w:lang w:eastAsia="sr-Latn-CS"/>
              </w:rPr>
              <w:t>00</w:t>
            </w:r>
          </w:p>
        </w:tc>
        <w:tc>
          <w:tcPr>
            <w:tcW w:w="826" w:type="dxa"/>
            <w:tcBorders>
              <w:top w:val="nil"/>
              <w:left w:val="nil"/>
              <w:bottom w:val="single" w:sz="4" w:space="0" w:color="000000"/>
              <w:right w:val="single" w:sz="4" w:space="0" w:color="000000"/>
            </w:tcBorders>
            <w:shd w:val="clear" w:color="auto" w:fill="auto"/>
            <w:noWrap/>
            <w:vAlign w:val="center"/>
            <w:hideMark/>
          </w:tcPr>
          <w:p w:rsidR="00335221" w:rsidRPr="006750E7" w:rsidRDefault="00335221" w:rsidP="000D401F">
            <w:pPr>
              <w:jc w:val="right"/>
              <w:rPr>
                <w:color w:val="auto"/>
                <w:lang w:eastAsia="sr-Latn-CS"/>
              </w:rPr>
            </w:pPr>
            <w:r w:rsidRPr="006750E7">
              <w:rPr>
                <w:color w:val="auto"/>
                <w:sz w:val="22"/>
                <w:szCs w:val="22"/>
                <w:lang w:eastAsia="sr-Latn-CS"/>
              </w:rPr>
              <w:t> </w:t>
            </w:r>
          </w:p>
        </w:tc>
        <w:tc>
          <w:tcPr>
            <w:tcW w:w="156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145.071.402,</w:t>
            </w:r>
            <w:r w:rsidR="00335221" w:rsidRPr="006750E7">
              <w:rPr>
                <w:color w:val="auto"/>
                <w:sz w:val="22"/>
                <w:szCs w:val="22"/>
                <w:lang w:eastAsia="sr-Latn-CS"/>
              </w:rPr>
              <w:t>50</w:t>
            </w:r>
          </w:p>
        </w:tc>
        <w:tc>
          <w:tcPr>
            <w:tcW w:w="1547" w:type="dxa"/>
            <w:tcBorders>
              <w:top w:val="nil"/>
              <w:left w:val="nil"/>
              <w:bottom w:val="single" w:sz="4" w:space="0" w:color="000000"/>
              <w:right w:val="single" w:sz="4" w:space="0" w:color="000000"/>
            </w:tcBorders>
            <w:shd w:val="clear" w:color="auto" w:fill="auto"/>
            <w:noWrap/>
            <w:vAlign w:val="center"/>
            <w:hideMark/>
          </w:tcPr>
          <w:p w:rsidR="00335221" w:rsidRPr="006750E7" w:rsidRDefault="000D401F" w:rsidP="000D401F">
            <w:pPr>
              <w:jc w:val="right"/>
              <w:rPr>
                <w:color w:val="auto"/>
                <w:lang w:eastAsia="sr-Latn-CS"/>
              </w:rPr>
            </w:pPr>
            <w:r w:rsidRPr="006750E7">
              <w:rPr>
                <w:color w:val="auto"/>
                <w:sz w:val="22"/>
                <w:szCs w:val="22"/>
                <w:lang w:eastAsia="sr-Latn-CS"/>
              </w:rPr>
              <w:t>145.071.400,</w:t>
            </w:r>
            <w:r w:rsidR="00335221" w:rsidRPr="006750E7">
              <w:rPr>
                <w:color w:val="auto"/>
                <w:sz w:val="22"/>
                <w:szCs w:val="22"/>
                <w:lang w:eastAsia="sr-Latn-CS"/>
              </w:rPr>
              <w:t>00</w:t>
            </w:r>
          </w:p>
        </w:tc>
      </w:tr>
    </w:tbl>
    <w:p w:rsidR="00335221" w:rsidRPr="006750E7" w:rsidRDefault="00335221" w:rsidP="00257EDA">
      <w:pPr>
        <w:rPr>
          <w:rFonts w:eastAsia="Calibri"/>
          <w:color w:val="auto"/>
          <w:sz w:val="22"/>
          <w:szCs w:val="22"/>
          <w:lang w:eastAsia="sr-Latn-CS"/>
        </w:rPr>
      </w:pPr>
    </w:p>
    <w:p w:rsidR="00335221" w:rsidRPr="006750E7" w:rsidRDefault="00335221" w:rsidP="00257EDA">
      <w:pPr>
        <w:rPr>
          <w:rFonts w:eastAsia="Calibri"/>
          <w:color w:val="auto"/>
          <w:sz w:val="22"/>
          <w:szCs w:val="22"/>
          <w:lang w:eastAsia="sr-Latn-CS"/>
        </w:rPr>
      </w:pPr>
      <w:r w:rsidRPr="006750E7">
        <w:rPr>
          <w:rFonts w:eastAsia="Calibri"/>
          <w:color w:val="auto"/>
          <w:sz w:val="22"/>
          <w:szCs w:val="22"/>
          <w:lang w:eastAsia="sr-Latn-CS"/>
        </w:rPr>
        <w:t>Тако утврђена укупна маса распоређена је према корисницима како следи:</w:t>
      </w:r>
    </w:p>
    <w:p w:rsidR="005A3E64" w:rsidRPr="006750E7" w:rsidRDefault="005A3E64" w:rsidP="00257EDA">
      <w:pPr>
        <w:rPr>
          <w:noProof/>
          <w:color w:val="auto"/>
          <w:sz w:val="22"/>
          <w:szCs w:val="22"/>
          <w:lang w:eastAsia="sr-Latn-CS"/>
        </w:rPr>
      </w:pPr>
    </w:p>
    <w:p w:rsidR="005A3E64" w:rsidRPr="006750E7" w:rsidRDefault="005A3E64" w:rsidP="00257EDA">
      <w:pPr>
        <w:rPr>
          <w:noProof/>
          <w:color w:val="auto"/>
          <w:sz w:val="22"/>
          <w:szCs w:val="22"/>
          <w:lang w:eastAsia="sr-Latn-CS"/>
        </w:rPr>
      </w:pPr>
      <w:r w:rsidRPr="006750E7">
        <w:rPr>
          <w:noProof/>
          <w:color w:val="auto"/>
          <w:lang w:eastAsia="sr-Latn-CS"/>
        </w:rPr>
        <w:drawing>
          <wp:inline distT="0" distB="0" distL="0" distR="0">
            <wp:extent cx="5943600" cy="48611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861178"/>
                    </a:xfrm>
                    <a:prstGeom prst="rect">
                      <a:avLst/>
                    </a:prstGeom>
                    <a:noFill/>
                    <a:ln>
                      <a:noFill/>
                    </a:ln>
                  </pic:spPr>
                </pic:pic>
              </a:graphicData>
            </a:graphic>
          </wp:inline>
        </w:drawing>
      </w:r>
    </w:p>
    <w:p w:rsidR="005A3E64" w:rsidRPr="006750E7" w:rsidRDefault="005A3E64" w:rsidP="00257EDA">
      <w:pPr>
        <w:rPr>
          <w:noProof/>
          <w:color w:val="auto"/>
          <w:sz w:val="22"/>
          <w:szCs w:val="22"/>
          <w:lang w:eastAsia="sr-Latn-CS"/>
        </w:rPr>
      </w:pPr>
    </w:p>
    <w:p w:rsidR="00335221" w:rsidRPr="006750E7" w:rsidRDefault="00335221" w:rsidP="000D401F">
      <w:pPr>
        <w:ind w:firstLine="720"/>
        <w:rPr>
          <w:rFonts w:eastAsia="Calibri"/>
          <w:b/>
          <w:color w:val="auto"/>
          <w:sz w:val="22"/>
          <w:szCs w:val="22"/>
          <w:lang w:eastAsia="sr-Latn-CS"/>
        </w:rPr>
      </w:pPr>
      <w:r w:rsidRPr="006750E7">
        <w:rPr>
          <w:rFonts w:eastAsia="Calibri"/>
          <w:b/>
          <w:color w:val="auto"/>
          <w:sz w:val="22"/>
          <w:szCs w:val="22"/>
          <w:lang w:eastAsia="sr-Latn-CS"/>
        </w:rPr>
        <w:t>Средства за плате се планирају на бази постојећег, а не систематизованог броја запослених.</w:t>
      </w:r>
    </w:p>
    <w:p w:rsidR="00335221" w:rsidRPr="006750E7" w:rsidRDefault="00335221" w:rsidP="000D401F">
      <w:pPr>
        <w:ind w:firstLine="720"/>
        <w:rPr>
          <w:rFonts w:eastAsia="Calibri"/>
          <w:color w:val="auto"/>
          <w:sz w:val="22"/>
          <w:szCs w:val="22"/>
          <w:lang w:eastAsia="sr-Latn-CS"/>
        </w:rPr>
      </w:pPr>
      <w:r w:rsidRPr="006750E7">
        <w:rPr>
          <w:rFonts w:eastAsia="Calibri"/>
          <w:color w:val="auto"/>
          <w:sz w:val="22"/>
          <w:szCs w:val="22"/>
          <w:lang w:eastAsia="sr-Latn-CS"/>
        </w:rPr>
        <w:t>Средства добијена по основу умањења у складу са одредбама Закона о привременом уређивању основица за обрачун и исплату плата, односно зарада и других сталних примања код корисника јавних средстава, планирају се на апропријацији економској класификацији 465 - Остале дотације и трансфери.</w:t>
      </w:r>
    </w:p>
    <w:p w:rsidR="00335221" w:rsidRPr="006750E7" w:rsidRDefault="00335221" w:rsidP="00257EDA">
      <w:pPr>
        <w:ind w:firstLine="720"/>
        <w:rPr>
          <w:rFonts w:eastAsia="Calibri"/>
          <w:color w:val="auto"/>
          <w:sz w:val="22"/>
          <w:szCs w:val="22"/>
          <w:lang w:eastAsia="sr-Latn-CS"/>
        </w:rPr>
      </w:pPr>
      <w:r w:rsidRPr="006750E7">
        <w:rPr>
          <w:rFonts w:eastAsia="Calibri"/>
          <w:color w:val="auto"/>
          <w:sz w:val="22"/>
          <w:szCs w:val="22"/>
          <w:lang w:eastAsia="sr-Latn-CS"/>
        </w:rPr>
        <w:t>Уколико локална власт не планира у својим одлукама о буџету за 2019. годину и</w:t>
      </w:r>
      <w:r w:rsidR="00800457">
        <w:rPr>
          <w:rFonts w:eastAsia="Calibri"/>
          <w:color w:val="auto"/>
          <w:sz w:val="22"/>
          <w:szCs w:val="22"/>
          <w:lang w:val="sr-Cyrl-RS" w:eastAsia="sr-Latn-CS"/>
        </w:rPr>
        <w:t xml:space="preserve"> </w:t>
      </w:r>
      <w:r w:rsidRPr="006750E7">
        <w:rPr>
          <w:rFonts w:eastAsia="Calibri"/>
          <w:color w:val="auto"/>
          <w:sz w:val="22"/>
          <w:szCs w:val="22"/>
          <w:lang w:eastAsia="sr-Latn-CS"/>
        </w:rPr>
        <w:t>не извршава укупна средства за обрачун и исплату плата на начин како је наведено, министар надлежан за послове финансија може привремено обуставити пренос трансферних средстава из буџета Републике Србије, односно припадајућег дела пореза на зараде и пореза на добит правних лица, док се висина средстава за плате не усклади са наведеним ограничењем.</w:t>
      </w:r>
    </w:p>
    <w:p w:rsidR="00335221" w:rsidRPr="006750E7" w:rsidRDefault="00335221" w:rsidP="00257EDA">
      <w:pPr>
        <w:ind w:firstLine="720"/>
        <w:rPr>
          <w:rFonts w:eastAsia="Calibri"/>
          <w:color w:val="auto"/>
          <w:sz w:val="22"/>
          <w:szCs w:val="22"/>
          <w:lang w:eastAsia="sr-Latn-CS"/>
        </w:rPr>
      </w:pPr>
      <w:r w:rsidRPr="006750E7">
        <w:rPr>
          <w:rFonts w:eastAsia="Calibri"/>
          <w:color w:val="auto"/>
          <w:sz w:val="22"/>
          <w:szCs w:val="22"/>
          <w:lang w:eastAsia="sr-Latn-CS"/>
        </w:rPr>
        <w:t>Министар надлежан за послове финансија ближе ће уредити начин и садржај извештавања о планираним и извршеним средствима за исплату плата и структуру расхода за запослене на економским класификацијама 413-416 у 2019. години. Средства која су планирана за ново</w:t>
      </w:r>
      <w:r w:rsidR="00800457">
        <w:rPr>
          <w:rFonts w:eastAsia="Calibri"/>
          <w:color w:val="auto"/>
          <w:sz w:val="22"/>
          <w:szCs w:val="22"/>
          <w:lang w:val="sr-Cyrl-RS" w:eastAsia="sr-Latn-CS"/>
        </w:rPr>
        <w:t xml:space="preserve"> </w:t>
      </w:r>
      <w:r w:rsidRPr="006750E7">
        <w:rPr>
          <w:rFonts w:eastAsia="Calibri"/>
          <w:color w:val="auto"/>
          <w:sz w:val="22"/>
          <w:szCs w:val="22"/>
          <w:lang w:eastAsia="sr-Latn-CS"/>
        </w:rPr>
        <w:t>запошљавање у 2019. години не могу се користити за повећање плата запослених који већ раде.</w:t>
      </w:r>
    </w:p>
    <w:p w:rsidR="00335221" w:rsidRPr="006750E7" w:rsidRDefault="00335221" w:rsidP="00257EDA">
      <w:pPr>
        <w:ind w:firstLine="720"/>
        <w:rPr>
          <w:rFonts w:eastAsia="Calibri"/>
          <w:color w:val="auto"/>
          <w:sz w:val="22"/>
          <w:szCs w:val="22"/>
          <w:lang w:eastAsia="sr-Latn-CS"/>
        </w:rPr>
      </w:pPr>
      <w:r w:rsidRPr="006750E7">
        <w:rPr>
          <w:rFonts w:eastAsia="Calibri"/>
          <w:color w:val="auto"/>
          <w:sz w:val="22"/>
          <w:szCs w:val="22"/>
          <w:lang w:eastAsia="sr-Latn-CS"/>
        </w:rPr>
        <w:t>Као и у претходним годинама, и у буџетс</w:t>
      </w:r>
      <w:r w:rsidR="000D401F" w:rsidRPr="006750E7">
        <w:rPr>
          <w:rFonts w:eastAsia="Calibri"/>
          <w:color w:val="auto"/>
          <w:sz w:val="22"/>
          <w:szCs w:val="22"/>
          <w:lang w:eastAsia="sr-Latn-CS"/>
        </w:rPr>
        <w:t>кој 2019. години, не планира се</w:t>
      </w:r>
      <w:r w:rsidRPr="006750E7">
        <w:rPr>
          <w:rFonts w:eastAsia="Calibri"/>
          <w:color w:val="auto"/>
          <w:sz w:val="22"/>
          <w:szCs w:val="22"/>
          <w:lang w:eastAsia="sr-Latn-CS"/>
        </w:rPr>
        <w:t xml:space="preserve"> обрачун и исплата поклона у новцу, божићних, годишњих и других врста награда, бонуса и примања запослених ради побољшања материјалног положаја и побољшања услова рада предвиђених посебним и појединачним колективним уговорима, за директне и индиректне кориснике буџетских средстава локалне власти, као и друга примања из члана 120. став 1. тачка 4. Закона о раду (</w:t>
      </w:r>
      <w:r w:rsidR="000D401F" w:rsidRPr="006750E7">
        <w:rPr>
          <w:rFonts w:eastAsia="Calibri"/>
          <w:color w:val="auto"/>
          <w:sz w:val="22"/>
          <w:szCs w:val="22"/>
          <w:lang w:eastAsia="sr-Latn-CS"/>
        </w:rPr>
        <w:t>"</w:t>
      </w:r>
      <w:r w:rsidRPr="006750E7">
        <w:rPr>
          <w:rFonts w:eastAsia="Calibri"/>
          <w:color w:val="auto"/>
          <w:sz w:val="22"/>
          <w:szCs w:val="22"/>
          <w:lang w:eastAsia="sr-Latn-CS"/>
        </w:rPr>
        <w:t>Службени гласник РС", бр. 24/</w:t>
      </w:r>
      <w:r w:rsidR="000D401F" w:rsidRPr="006750E7">
        <w:rPr>
          <w:rFonts w:eastAsia="Calibri"/>
          <w:color w:val="auto"/>
          <w:sz w:val="22"/>
          <w:szCs w:val="22"/>
          <w:lang w:eastAsia="sr-Latn-CS"/>
        </w:rPr>
        <w:t>2005 ...</w:t>
      </w:r>
      <w:r w:rsidRPr="006750E7">
        <w:rPr>
          <w:rFonts w:eastAsia="Calibri"/>
          <w:color w:val="auto"/>
          <w:sz w:val="22"/>
          <w:szCs w:val="22"/>
          <w:lang w:eastAsia="sr-Latn-CS"/>
        </w:rPr>
        <w:t xml:space="preserve"> 113/</w:t>
      </w:r>
      <w:r w:rsidR="000D401F" w:rsidRPr="006750E7">
        <w:rPr>
          <w:rFonts w:eastAsia="Calibri"/>
          <w:color w:val="auto"/>
          <w:sz w:val="22"/>
          <w:szCs w:val="22"/>
          <w:lang w:eastAsia="sr-Latn-CS"/>
        </w:rPr>
        <w:t>20</w:t>
      </w:r>
      <w:r w:rsidRPr="006750E7">
        <w:rPr>
          <w:rFonts w:eastAsia="Calibri"/>
          <w:color w:val="auto"/>
          <w:sz w:val="22"/>
          <w:szCs w:val="22"/>
          <w:lang w:eastAsia="sr-Latn-CS"/>
        </w:rPr>
        <w:t>17) осим јубиларних награда за запослене који су то право стекли у 2019. години.</w:t>
      </w:r>
    </w:p>
    <w:p w:rsidR="00335221" w:rsidRPr="006750E7" w:rsidRDefault="00335221" w:rsidP="00257EDA">
      <w:pPr>
        <w:ind w:firstLine="720"/>
        <w:rPr>
          <w:rFonts w:eastAsia="Calibri"/>
          <w:color w:val="auto"/>
          <w:sz w:val="22"/>
          <w:szCs w:val="22"/>
          <w:lang w:eastAsia="sr-Latn-CS"/>
        </w:rPr>
      </w:pPr>
      <w:r w:rsidRPr="006750E7">
        <w:rPr>
          <w:rFonts w:eastAsia="Calibri"/>
          <w:color w:val="auto"/>
          <w:sz w:val="22"/>
          <w:szCs w:val="22"/>
          <w:lang w:eastAsia="sr-Latn-CS"/>
        </w:rPr>
        <w:t>Такође, у 2019.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w:t>
      </w:r>
    </w:p>
    <w:p w:rsidR="00335221" w:rsidRPr="006750E7" w:rsidRDefault="00335221" w:rsidP="00257EDA">
      <w:pPr>
        <w:rPr>
          <w:rFonts w:eastAsia="Calibri"/>
          <w:color w:val="auto"/>
          <w:sz w:val="22"/>
          <w:szCs w:val="22"/>
          <w:lang w:eastAsia="sr-Latn-CS"/>
        </w:rPr>
      </w:pPr>
      <w:r w:rsidRPr="006750E7">
        <w:rPr>
          <w:rFonts w:eastAsia="Calibri"/>
          <w:color w:val="auto"/>
          <w:sz w:val="22"/>
          <w:szCs w:val="22"/>
          <w:lang w:eastAsia="sr-Latn-CS"/>
        </w:rPr>
        <w:t>Остале економске класификације у оквиру групе 41 - Расходи за запослене,</w:t>
      </w:r>
      <w:r w:rsidR="00800457">
        <w:rPr>
          <w:rFonts w:eastAsia="Calibri"/>
          <w:color w:val="auto"/>
          <w:sz w:val="22"/>
          <w:szCs w:val="22"/>
          <w:lang w:val="sr-Cyrl-RS" w:eastAsia="sr-Latn-CS"/>
        </w:rPr>
        <w:t xml:space="preserve"> </w:t>
      </w:r>
      <w:r w:rsidRPr="006750E7">
        <w:rPr>
          <w:rFonts w:eastAsia="Calibri"/>
          <w:color w:val="auto"/>
          <w:sz w:val="22"/>
          <w:szCs w:val="22"/>
          <w:lang w:eastAsia="sr-Latn-CS"/>
        </w:rPr>
        <w:t>планирати крајње рестриктивно.</w:t>
      </w:r>
    </w:p>
    <w:p w:rsidR="00335221" w:rsidRPr="006750E7" w:rsidRDefault="00335221" w:rsidP="00257EDA">
      <w:pPr>
        <w:ind w:firstLine="720"/>
        <w:rPr>
          <w:rFonts w:eastAsia="Calibri"/>
          <w:color w:val="auto"/>
          <w:sz w:val="22"/>
          <w:szCs w:val="22"/>
          <w:lang w:eastAsia="sr-Latn-CS"/>
        </w:rPr>
      </w:pPr>
      <w:r w:rsidRPr="006750E7">
        <w:rPr>
          <w:rFonts w:eastAsia="Calibri"/>
          <w:color w:val="auto"/>
          <w:sz w:val="22"/>
          <w:szCs w:val="22"/>
          <w:lang w:eastAsia="sr-Latn-CS"/>
        </w:rPr>
        <w:t>Уколико је број запослених утврђен Одлуком о максималном броју запослених за 2017. годину мањи у односу на број запослених који ради код корисника буџетских средстава, потребно је извршити рационализацију и ускладити своје одлуке о буџету у делу планираних средстава за плате за 2019. годину. У том смислу потребно је прилагодити и све економске класификације у оквиру групе 41 - Расходи за запослене.</w:t>
      </w:r>
      <w:r w:rsidR="00800457">
        <w:rPr>
          <w:rFonts w:eastAsia="Calibri"/>
          <w:color w:val="auto"/>
          <w:sz w:val="22"/>
          <w:szCs w:val="22"/>
          <w:lang w:val="sr-Cyrl-RS" w:eastAsia="sr-Latn-CS"/>
        </w:rPr>
        <w:t xml:space="preserve"> </w:t>
      </w:r>
      <w:r w:rsidRPr="006750E7">
        <w:rPr>
          <w:rFonts w:eastAsia="Calibri"/>
          <w:color w:val="auto"/>
          <w:sz w:val="22"/>
          <w:szCs w:val="22"/>
          <w:lang w:eastAsia="sr-Latn-CS"/>
        </w:rPr>
        <w:t>Средства за решавање смањења броја запослених треба пребацити са</w:t>
      </w:r>
      <w:r w:rsidR="00800457">
        <w:rPr>
          <w:rFonts w:eastAsia="Calibri"/>
          <w:color w:val="auto"/>
          <w:sz w:val="22"/>
          <w:szCs w:val="22"/>
          <w:lang w:val="sr-Cyrl-RS" w:eastAsia="sr-Latn-CS"/>
        </w:rPr>
        <w:t xml:space="preserve"> </w:t>
      </w:r>
      <w:r w:rsidRPr="006750E7">
        <w:rPr>
          <w:rFonts w:eastAsia="Calibri"/>
          <w:color w:val="auto"/>
          <w:sz w:val="22"/>
          <w:szCs w:val="22"/>
          <w:lang w:eastAsia="sr-Latn-CS"/>
        </w:rPr>
        <w:t>економских класификација 411 и 412 на економску класификацију 414.</w:t>
      </w:r>
    </w:p>
    <w:p w:rsidR="00335221" w:rsidRPr="006750E7" w:rsidRDefault="00335221" w:rsidP="00257EDA">
      <w:pPr>
        <w:ind w:firstLine="720"/>
        <w:rPr>
          <w:rFonts w:eastAsia="Calibri"/>
          <w:b/>
          <w:color w:val="auto"/>
          <w:sz w:val="22"/>
          <w:szCs w:val="22"/>
          <w:lang w:eastAsia="sr-Latn-CS"/>
        </w:rPr>
      </w:pPr>
      <w:r w:rsidRPr="006750E7">
        <w:rPr>
          <w:rFonts w:eastAsia="Calibri"/>
          <w:b/>
          <w:color w:val="auto"/>
          <w:sz w:val="22"/>
          <w:szCs w:val="22"/>
          <w:lang w:eastAsia="sr-Latn-CS"/>
        </w:rPr>
        <w:t>Уколико у току 2019. године буџетски корисници услед п</w:t>
      </w:r>
      <w:r w:rsidR="005F27A4" w:rsidRPr="006750E7">
        <w:rPr>
          <w:rFonts w:eastAsia="Calibri"/>
          <w:b/>
          <w:color w:val="auto"/>
          <w:sz w:val="22"/>
          <w:szCs w:val="22"/>
          <w:lang w:eastAsia="sr-Latn-CS"/>
        </w:rPr>
        <w:t xml:space="preserve">осебних околности, како је горе </w:t>
      </w:r>
      <w:r w:rsidRPr="006750E7">
        <w:rPr>
          <w:rFonts w:eastAsia="Calibri"/>
          <w:b/>
          <w:color w:val="auto"/>
          <w:sz w:val="22"/>
          <w:szCs w:val="22"/>
          <w:lang w:eastAsia="sr-Latn-CS"/>
        </w:rPr>
        <w:t>наведено, имају потребу за увећањем с</w:t>
      </w:r>
      <w:r w:rsidR="005F27A4" w:rsidRPr="006750E7">
        <w:rPr>
          <w:rFonts w:eastAsia="Calibri"/>
          <w:b/>
          <w:color w:val="auto"/>
          <w:sz w:val="22"/>
          <w:szCs w:val="22"/>
          <w:lang w:eastAsia="sr-Latn-CS"/>
        </w:rPr>
        <w:t xml:space="preserve">редстава за плате на економским </w:t>
      </w:r>
      <w:r w:rsidRPr="006750E7">
        <w:rPr>
          <w:rFonts w:eastAsia="Calibri"/>
          <w:b/>
          <w:color w:val="auto"/>
          <w:sz w:val="22"/>
          <w:szCs w:val="22"/>
          <w:lang w:eastAsia="sr-Latn-CS"/>
        </w:rPr>
        <w:t>класификацијама 411 и 412, неопходно је да се исто детаљно образложи и документује навођењем финансијских ефеката промена (на пример: за оснивање нове установе -</w:t>
      </w:r>
      <w:r w:rsidR="00800457">
        <w:rPr>
          <w:rFonts w:eastAsia="Calibri"/>
          <w:b/>
          <w:color w:val="auto"/>
          <w:sz w:val="22"/>
          <w:szCs w:val="22"/>
          <w:lang w:val="sr-Cyrl-RS" w:eastAsia="sr-Latn-CS"/>
        </w:rPr>
        <w:t xml:space="preserve"> </w:t>
      </w:r>
      <w:r w:rsidRPr="006750E7">
        <w:rPr>
          <w:rFonts w:eastAsia="Calibri"/>
          <w:b/>
          <w:color w:val="auto"/>
          <w:sz w:val="22"/>
          <w:szCs w:val="22"/>
          <w:lang w:eastAsia="sr-Latn-CS"/>
        </w:rPr>
        <w:t>документ који потврђује почетак рада установе, број запослених који мора бити обухваћен Одлуком о максималном броју запослених, коефицијенте, основицу и др.).</w:t>
      </w:r>
    </w:p>
    <w:p w:rsidR="00335221" w:rsidRPr="006750E7" w:rsidRDefault="00335221" w:rsidP="005F27A4">
      <w:pPr>
        <w:ind w:firstLine="720"/>
        <w:rPr>
          <w:rFonts w:eastAsia="Calibri"/>
          <w:b/>
          <w:color w:val="auto"/>
          <w:sz w:val="22"/>
          <w:szCs w:val="22"/>
          <w:lang w:eastAsia="sr-Latn-CS"/>
        </w:rPr>
      </w:pPr>
      <w:r w:rsidRPr="006750E7">
        <w:rPr>
          <w:rFonts w:eastAsia="Calibri"/>
          <w:b/>
          <w:color w:val="auto"/>
          <w:sz w:val="22"/>
          <w:szCs w:val="22"/>
          <w:lang w:eastAsia="sr-Latn-CS"/>
        </w:rPr>
        <w:t>4. Планирање броја запослениху 2019. години</w:t>
      </w:r>
    </w:p>
    <w:p w:rsidR="00335221" w:rsidRPr="006750E7" w:rsidRDefault="00335221" w:rsidP="00257EDA">
      <w:pPr>
        <w:ind w:firstLine="720"/>
        <w:rPr>
          <w:rFonts w:eastAsia="Calibri"/>
          <w:b/>
          <w:color w:val="auto"/>
          <w:sz w:val="22"/>
          <w:szCs w:val="22"/>
          <w:lang w:eastAsia="sr-Latn-CS"/>
        </w:rPr>
      </w:pPr>
      <w:r w:rsidRPr="006750E7">
        <w:rPr>
          <w:rFonts w:eastAsia="Calibri"/>
          <w:b/>
          <w:color w:val="auto"/>
          <w:sz w:val="22"/>
          <w:szCs w:val="22"/>
          <w:lang w:eastAsia="sr-Latn-CS"/>
        </w:rPr>
        <w:t>А) Законско уређење</w:t>
      </w:r>
    </w:p>
    <w:p w:rsidR="00335221" w:rsidRPr="006750E7" w:rsidRDefault="00335221" w:rsidP="005F27A4">
      <w:pPr>
        <w:ind w:firstLine="720"/>
        <w:rPr>
          <w:rFonts w:eastAsia="Calibri"/>
          <w:color w:val="auto"/>
          <w:sz w:val="22"/>
          <w:szCs w:val="22"/>
          <w:lang w:eastAsia="sr-Latn-CS"/>
        </w:rPr>
      </w:pPr>
      <w:r w:rsidRPr="006750E7">
        <w:rPr>
          <w:rFonts w:eastAsia="Calibri"/>
          <w:color w:val="auto"/>
          <w:sz w:val="22"/>
          <w:szCs w:val="22"/>
          <w:lang w:eastAsia="sr-Latn-CS"/>
        </w:rPr>
        <w:t xml:space="preserve">Према члану 2. ст. 4 и 5. Закона о начину одређивања максималног броја запослених у јавном сектору </w:t>
      </w:r>
      <w:r w:rsidR="005F27A4" w:rsidRPr="006750E7">
        <w:rPr>
          <w:color w:val="auto"/>
          <w:sz w:val="22"/>
          <w:szCs w:val="22"/>
          <w:lang w:eastAsia="zh-CN"/>
        </w:rPr>
        <w:t>("Службени гласник РС", број 68/2015 и 95/2018)</w:t>
      </w:r>
      <w:r w:rsidR="00304077">
        <w:rPr>
          <w:color w:val="auto"/>
          <w:sz w:val="22"/>
          <w:szCs w:val="22"/>
          <w:lang w:val="sr-Cyrl-RS" w:eastAsia="zh-CN"/>
        </w:rPr>
        <w:t xml:space="preserve"> </w:t>
      </w:r>
      <w:r w:rsidRPr="006750E7">
        <w:rPr>
          <w:rFonts w:eastAsia="Calibri"/>
          <w:color w:val="auto"/>
          <w:sz w:val="22"/>
          <w:szCs w:val="22"/>
          <w:lang w:eastAsia="sr-Latn-CS"/>
        </w:rPr>
        <w:t>(удаљем текст</w:t>
      </w:r>
      <w:r w:rsidR="005F27A4" w:rsidRPr="006750E7">
        <w:rPr>
          <w:rFonts w:eastAsia="Calibri"/>
          <w:color w:val="auto"/>
          <w:sz w:val="22"/>
          <w:szCs w:val="22"/>
          <w:lang w:eastAsia="sr-Latn-CS"/>
        </w:rPr>
        <w:t>у: Закон о максималном броју), с</w:t>
      </w:r>
      <w:r w:rsidRPr="006750E7">
        <w:rPr>
          <w:rFonts w:eastAsia="Calibri"/>
          <w:color w:val="auto"/>
          <w:sz w:val="22"/>
          <w:szCs w:val="22"/>
          <w:lang w:eastAsia="sr-Latn-CS"/>
        </w:rPr>
        <w:t>истем аутономне покрајине, односно лок</w:t>
      </w:r>
      <w:r w:rsidR="005F27A4" w:rsidRPr="006750E7">
        <w:rPr>
          <w:rFonts w:eastAsia="Calibri"/>
          <w:color w:val="auto"/>
          <w:sz w:val="22"/>
          <w:szCs w:val="22"/>
          <w:lang w:eastAsia="sr-Latn-CS"/>
        </w:rPr>
        <w:t>алне самоуправе, у смислу овог З</w:t>
      </w:r>
      <w:r w:rsidRPr="006750E7">
        <w:rPr>
          <w:rFonts w:eastAsia="Calibri"/>
          <w:color w:val="auto"/>
          <w:sz w:val="22"/>
          <w:szCs w:val="22"/>
          <w:lang w:eastAsia="sr-Latn-CS"/>
        </w:rPr>
        <w:t>акона чине органи аутономне покрајине, односно органи локалне самоуправе, јавне службе, јавна предузећа, правна лица основана од стране тих предузећа, привредна друштва и друге организације које у систему аутономне покрајине, односно локалне самоуправе имају обавезу пријављивања података о запосленима у регистар који води министарство надлежно за послове финансија, односно запослене чије се плате, односно зараде финансирају из буџет</w:t>
      </w:r>
      <w:r w:rsidR="005F27A4" w:rsidRPr="006750E7">
        <w:rPr>
          <w:rFonts w:eastAsia="Calibri"/>
          <w:color w:val="auto"/>
          <w:sz w:val="22"/>
          <w:szCs w:val="22"/>
          <w:lang w:eastAsia="sr-Latn-CS"/>
        </w:rPr>
        <w:t>а аутономне покрајине, односно ј</w:t>
      </w:r>
      <w:r w:rsidRPr="006750E7">
        <w:rPr>
          <w:rFonts w:eastAsia="Calibri"/>
          <w:color w:val="auto"/>
          <w:sz w:val="22"/>
          <w:szCs w:val="22"/>
          <w:lang w:eastAsia="sr-Latn-CS"/>
        </w:rPr>
        <w:t>единице локалне самоуправе.</w:t>
      </w:r>
      <w:r w:rsidR="00304077">
        <w:rPr>
          <w:rFonts w:eastAsia="Calibri"/>
          <w:color w:val="auto"/>
          <w:sz w:val="22"/>
          <w:szCs w:val="22"/>
          <w:lang w:val="sr-Cyrl-RS" w:eastAsia="sr-Latn-CS"/>
        </w:rPr>
        <w:t xml:space="preserve"> </w:t>
      </w:r>
      <w:r w:rsidRPr="006750E7">
        <w:rPr>
          <w:rFonts w:eastAsia="Calibri"/>
          <w:b/>
          <w:color w:val="auto"/>
          <w:sz w:val="22"/>
          <w:szCs w:val="22"/>
          <w:lang w:eastAsia="sr-Latn-CS"/>
        </w:rPr>
        <w:t>Према члану 4. став 1. Зако</w:t>
      </w:r>
      <w:r w:rsidR="00285700" w:rsidRPr="006750E7">
        <w:rPr>
          <w:rFonts w:eastAsia="Calibri"/>
          <w:b/>
          <w:color w:val="auto"/>
          <w:sz w:val="22"/>
          <w:szCs w:val="22"/>
          <w:lang w:eastAsia="sr-Latn-CS"/>
        </w:rPr>
        <w:t xml:space="preserve">на о максималном броју за сваку </w:t>
      </w:r>
      <w:r w:rsidRPr="006750E7">
        <w:rPr>
          <w:rFonts w:eastAsia="Calibri"/>
          <w:b/>
          <w:color w:val="auto"/>
          <w:sz w:val="22"/>
          <w:szCs w:val="22"/>
          <w:lang w:eastAsia="sr-Latn-CS"/>
        </w:rPr>
        <w:t>календарску годину,</w:t>
      </w:r>
      <w:r w:rsidR="005F27A4" w:rsidRPr="006750E7">
        <w:rPr>
          <w:rFonts w:eastAsia="Calibri"/>
          <w:b/>
          <w:color w:val="auto"/>
          <w:sz w:val="22"/>
          <w:szCs w:val="22"/>
          <w:lang w:eastAsia="sr-Latn-CS"/>
        </w:rPr>
        <w:t xml:space="preserve"> а</w:t>
      </w:r>
      <w:r w:rsidRPr="006750E7">
        <w:rPr>
          <w:rFonts w:eastAsia="Calibri"/>
          <w:b/>
          <w:color w:val="auto"/>
          <w:sz w:val="22"/>
          <w:szCs w:val="22"/>
          <w:lang w:eastAsia="sr-Latn-CS"/>
        </w:rPr>
        <w:t>ктом Владе се утврђује максималан број запослених на неодређено време у систему аутономне покрајине и систему локалне самоуправе, на предлог Генералног секретаријата Владе, уз прибављено мишљење Министарства државне управе и локалне самоуправе и Министарства финансија.</w:t>
      </w:r>
    </w:p>
    <w:p w:rsidR="00335221" w:rsidRPr="006750E7" w:rsidRDefault="00335221" w:rsidP="005F27A4">
      <w:pPr>
        <w:ind w:firstLine="720"/>
        <w:rPr>
          <w:rFonts w:eastAsia="Calibri"/>
          <w:color w:val="auto"/>
          <w:sz w:val="22"/>
          <w:szCs w:val="22"/>
          <w:lang w:eastAsia="sr-Latn-CS"/>
        </w:rPr>
      </w:pPr>
      <w:r w:rsidRPr="006750E7">
        <w:rPr>
          <w:rFonts w:eastAsia="Calibri"/>
          <w:color w:val="auto"/>
          <w:sz w:val="22"/>
          <w:szCs w:val="22"/>
          <w:lang w:eastAsia="sr-Latn-CS"/>
        </w:rPr>
        <w:t>У члану 6. Закона о максималном броју надлежни орган аутономне покрајине,</w:t>
      </w:r>
      <w:r w:rsidR="00304077">
        <w:rPr>
          <w:rFonts w:eastAsia="Calibri"/>
          <w:color w:val="auto"/>
          <w:sz w:val="22"/>
          <w:szCs w:val="22"/>
          <w:lang w:val="sr-Cyrl-RS" w:eastAsia="sr-Latn-CS"/>
        </w:rPr>
        <w:t xml:space="preserve"> </w:t>
      </w:r>
      <w:r w:rsidRPr="006750E7">
        <w:rPr>
          <w:rFonts w:eastAsia="Calibri"/>
          <w:color w:val="auto"/>
          <w:sz w:val="22"/>
          <w:szCs w:val="22"/>
          <w:lang w:eastAsia="sr-Latn-CS"/>
        </w:rPr>
        <w:t>односно скупштина јединице локалне самоуправе, својим актом утврђује максималан број запослених за сваки организациони облик у систему аутономне покрајине, односно систему</w:t>
      </w:r>
      <w:r w:rsidR="00304077">
        <w:rPr>
          <w:rFonts w:eastAsia="Calibri"/>
          <w:color w:val="auto"/>
          <w:sz w:val="22"/>
          <w:szCs w:val="22"/>
          <w:lang w:val="sr-Cyrl-RS" w:eastAsia="sr-Latn-CS"/>
        </w:rPr>
        <w:t xml:space="preserve"> </w:t>
      </w:r>
      <w:r w:rsidRPr="006750E7">
        <w:rPr>
          <w:rFonts w:eastAsia="Calibri"/>
          <w:color w:val="auto"/>
          <w:sz w:val="22"/>
          <w:szCs w:val="22"/>
          <w:lang w:eastAsia="sr-Latn-CS"/>
        </w:rPr>
        <w:t>локалне самоуправе.</w:t>
      </w:r>
    </w:p>
    <w:p w:rsidR="00335221" w:rsidRPr="006750E7" w:rsidRDefault="00335221" w:rsidP="005F27A4">
      <w:pPr>
        <w:ind w:firstLine="720"/>
        <w:rPr>
          <w:rFonts w:eastAsia="Calibri"/>
          <w:color w:val="auto"/>
          <w:sz w:val="22"/>
          <w:szCs w:val="22"/>
          <w:lang w:eastAsia="sr-Latn-CS"/>
        </w:rPr>
      </w:pPr>
      <w:r w:rsidRPr="006750E7">
        <w:rPr>
          <w:rFonts w:eastAsia="Calibri"/>
          <w:color w:val="auto"/>
          <w:sz w:val="22"/>
          <w:szCs w:val="22"/>
          <w:lang w:eastAsia="sr-Latn-CS"/>
        </w:rPr>
        <w:t xml:space="preserve">Члан 8. Закона о максималном броју прописује да максималан број запослених у систему локалне самоуправе представља укупан број запослених у свим организационим облицима јединице локалне власти, који ће се остварити до завршетка рационализације, уз остварене уштеде за плате запослених најмање у износу предвиђеном прописом у буџету, а у складу са актом </w:t>
      </w:r>
      <w:r w:rsidR="005F27A4" w:rsidRPr="006750E7">
        <w:rPr>
          <w:rFonts w:eastAsia="Calibri"/>
          <w:color w:val="auto"/>
          <w:sz w:val="22"/>
          <w:szCs w:val="22"/>
          <w:lang w:eastAsia="sr-Latn-CS"/>
        </w:rPr>
        <w:t>Владе из члана 4. став 1. овог З</w:t>
      </w:r>
      <w:r w:rsidRPr="006750E7">
        <w:rPr>
          <w:rFonts w:eastAsia="Calibri"/>
          <w:color w:val="auto"/>
          <w:sz w:val="22"/>
          <w:szCs w:val="22"/>
          <w:lang w:eastAsia="sr-Latn-CS"/>
        </w:rPr>
        <w:t>акона.</w:t>
      </w:r>
    </w:p>
    <w:p w:rsidR="00335221" w:rsidRPr="006750E7" w:rsidRDefault="00335221" w:rsidP="00257EDA">
      <w:pPr>
        <w:ind w:firstLine="720"/>
        <w:rPr>
          <w:rFonts w:eastAsia="Calibri"/>
          <w:color w:val="auto"/>
          <w:sz w:val="22"/>
          <w:szCs w:val="22"/>
          <w:lang w:eastAsia="sr-Latn-CS"/>
        </w:rPr>
      </w:pPr>
      <w:r w:rsidRPr="006750E7">
        <w:rPr>
          <w:rFonts w:eastAsia="Calibri"/>
          <w:color w:val="auto"/>
          <w:sz w:val="22"/>
          <w:szCs w:val="22"/>
          <w:lang w:eastAsia="sr-Latn-CS"/>
        </w:rPr>
        <w:t xml:space="preserve">У тачки 9. Одлуке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2017. годину </w:t>
      </w:r>
      <w:r w:rsidR="005F27A4" w:rsidRPr="006750E7">
        <w:rPr>
          <w:color w:val="auto"/>
          <w:sz w:val="22"/>
          <w:szCs w:val="22"/>
          <w:lang w:eastAsia="zh-CN"/>
        </w:rPr>
        <w:t>("Службени гласник РС", број 61/2017 ... 89/2018)</w:t>
      </w:r>
      <w:r w:rsidRPr="006750E7">
        <w:rPr>
          <w:rFonts w:eastAsia="Calibri"/>
          <w:color w:val="auto"/>
          <w:sz w:val="22"/>
          <w:szCs w:val="22"/>
          <w:lang w:eastAsia="sr-Latn-CS"/>
        </w:rPr>
        <w:t>, наводи се да у оквиру максималног броја запослених, одређеног у тач. 2, 5. и 7 ове</w:t>
      </w:r>
      <w:r w:rsidR="00304077">
        <w:rPr>
          <w:rFonts w:eastAsia="Calibri"/>
          <w:color w:val="auto"/>
          <w:sz w:val="22"/>
          <w:szCs w:val="22"/>
          <w:lang w:val="sr-Cyrl-RS" w:eastAsia="sr-Latn-CS"/>
        </w:rPr>
        <w:t xml:space="preserve"> </w:t>
      </w:r>
      <w:r w:rsidRPr="006750E7">
        <w:rPr>
          <w:rFonts w:eastAsia="Calibri"/>
          <w:color w:val="auto"/>
          <w:sz w:val="22"/>
          <w:szCs w:val="22"/>
          <w:lang w:eastAsia="sr-Latn-CS"/>
        </w:rPr>
        <w:t>Одлуке, сваки организациони облик може имати највише онолики број запослених на неодређено време, за који има обезбеђена средства за зараде.</w:t>
      </w:r>
    </w:p>
    <w:p w:rsidR="00335221" w:rsidRPr="006750E7" w:rsidRDefault="00335221" w:rsidP="00257EDA">
      <w:pPr>
        <w:ind w:firstLine="720"/>
        <w:rPr>
          <w:rFonts w:eastAsia="Calibri"/>
          <w:b/>
          <w:color w:val="auto"/>
          <w:sz w:val="22"/>
          <w:szCs w:val="22"/>
          <w:lang w:eastAsia="sr-Latn-CS"/>
        </w:rPr>
      </w:pPr>
      <w:r w:rsidRPr="006750E7">
        <w:rPr>
          <w:rFonts w:eastAsia="Calibri"/>
          <w:b/>
          <w:color w:val="auto"/>
          <w:sz w:val="22"/>
          <w:szCs w:val="22"/>
          <w:lang w:eastAsia="sr-Latn-CS"/>
        </w:rPr>
        <w:t>Б) Ограничење броја запослених на одређено време</w:t>
      </w:r>
    </w:p>
    <w:p w:rsidR="00335221" w:rsidRPr="006750E7" w:rsidRDefault="00335221" w:rsidP="00257EDA">
      <w:pPr>
        <w:ind w:firstLine="720"/>
        <w:rPr>
          <w:rFonts w:eastAsia="Calibri"/>
          <w:b/>
          <w:color w:val="auto"/>
          <w:sz w:val="22"/>
          <w:szCs w:val="22"/>
          <w:lang w:eastAsia="sr-Latn-CS"/>
        </w:rPr>
      </w:pPr>
      <w:r w:rsidRPr="006750E7">
        <w:rPr>
          <w:rFonts w:eastAsia="Calibri"/>
          <w:color w:val="auto"/>
          <w:sz w:val="22"/>
          <w:szCs w:val="22"/>
          <w:lang w:eastAsia="sr-Latn-CS"/>
        </w:rPr>
        <w:t>Укупан број запослених на одређено време, због привремено повећаног обима</w:t>
      </w:r>
      <w:r w:rsidR="00304077">
        <w:rPr>
          <w:rFonts w:eastAsia="Calibri"/>
          <w:color w:val="auto"/>
          <w:sz w:val="22"/>
          <w:szCs w:val="22"/>
          <w:lang w:val="sr-Cyrl-RS" w:eastAsia="sr-Latn-CS"/>
        </w:rPr>
        <w:t xml:space="preserve"> </w:t>
      </w:r>
      <w:r w:rsidRPr="006750E7">
        <w:rPr>
          <w:rFonts w:eastAsia="Calibri"/>
          <w:color w:val="auto"/>
          <w:sz w:val="22"/>
          <w:szCs w:val="22"/>
          <w:lang w:eastAsia="sr-Latn-CS"/>
        </w:rPr>
        <w:t>посла, лица ангажованих по уговору о делу, уговору о привременим и повременим пословима, закључених непосредно или преко омладинске или студентске задруге и лица ангажованих по другим основима не може бити већи од 10% броја запослених на неодређено време код организационог облика (члан 10. став 1.). Организациони облик који има мање од 100 запослених може да има највише до 10 запослених или ангажованих лица у смислу става 1. овог члана (став 2</w:t>
      </w:r>
      <w:r w:rsidR="00385596" w:rsidRPr="006750E7">
        <w:rPr>
          <w:rFonts w:eastAsia="Calibri"/>
          <w:color w:val="auto"/>
          <w:sz w:val="22"/>
          <w:szCs w:val="22"/>
          <w:lang w:eastAsia="sr-Latn-CS"/>
        </w:rPr>
        <w:t>.</w:t>
      </w:r>
      <w:r w:rsidRPr="006750E7">
        <w:rPr>
          <w:rFonts w:eastAsia="Calibri"/>
          <w:color w:val="auto"/>
          <w:sz w:val="22"/>
          <w:szCs w:val="22"/>
          <w:lang w:eastAsia="sr-Latn-CS"/>
        </w:rPr>
        <w:t>), с тим да</w:t>
      </w:r>
      <w:r w:rsidRPr="006750E7">
        <w:rPr>
          <w:rFonts w:eastAsia="Calibri"/>
          <w:b/>
          <w:color w:val="auto"/>
          <w:sz w:val="22"/>
          <w:szCs w:val="22"/>
          <w:lang w:eastAsia="sr-Latn-CS"/>
        </w:rPr>
        <w:t xml:space="preserve"> уколико тај број превазилази 10% запослених на неодређено време, јединица локалне власти се мора обратити Комисији Владе за ново</w:t>
      </w:r>
      <w:r w:rsidR="00304077">
        <w:rPr>
          <w:rFonts w:eastAsia="Calibri"/>
          <w:b/>
          <w:color w:val="auto"/>
          <w:sz w:val="22"/>
          <w:szCs w:val="22"/>
          <w:lang w:val="sr-Cyrl-RS" w:eastAsia="sr-Latn-CS"/>
        </w:rPr>
        <w:t xml:space="preserve"> </w:t>
      </w:r>
      <w:r w:rsidRPr="006750E7">
        <w:rPr>
          <w:rFonts w:eastAsia="Calibri"/>
          <w:b/>
          <w:color w:val="auto"/>
          <w:sz w:val="22"/>
          <w:szCs w:val="22"/>
          <w:lang w:eastAsia="sr-Latn-CS"/>
        </w:rPr>
        <w:t>запошљавање ради добијања сагласности.</w:t>
      </w:r>
    </w:p>
    <w:p w:rsidR="00335221" w:rsidRPr="006750E7" w:rsidRDefault="00335221" w:rsidP="00385596">
      <w:pPr>
        <w:ind w:firstLine="720"/>
        <w:rPr>
          <w:rFonts w:eastAsia="Calibri"/>
          <w:b/>
          <w:color w:val="auto"/>
          <w:sz w:val="22"/>
          <w:szCs w:val="22"/>
          <w:lang w:eastAsia="sr-Latn-CS"/>
        </w:rPr>
      </w:pPr>
      <w:r w:rsidRPr="006750E7">
        <w:rPr>
          <w:rFonts w:eastAsia="Calibri"/>
          <w:b/>
          <w:color w:val="auto"/>
          <w:sz w:val="22"/>
          <w:szCs w:val="22"/>
          <w:lang w:eastAsia="sr-Latn-CS"/>
        </w:rPr>
        <w:t>Лица за која су средства обезбеђена у буџету на одређено време,</w:t>
      </w:r>
      <w:r w:rsidR="00304077">
        <w:rPr>
          <w:rFonts w:eastAsia="Calibri"/>
          <w:b/>
          <w:color w:val="auto"/>
          <w:sz w:val="22"/>
          <w:szCs w:val="22"/>
          <w:lang w:val="sr-Cyrl-RS" w:eastAsia="sr-Latn-CS"/>
        </w:rPr>
        <w:t xml:space="preserve"> </w:t>
      </w:r>
      <w:r w:rsidRPr="006750E7">
        <w:rPr>
          <w:rFonts w:eastAsia="Calibri"/>
          <w:b/>
          <w:color w:val="auto"/>
          <w:sz w:val="22"/>
          <w:szCs w:val="22"/>
          <w:lang w:eastAsia="sr-Latn-CS"/>
        </w:rPr>
        <w:t xml:space="preserve">по уговору о делу, уговору о привременим и повременим пословима, закључених непосредно или преко омладинске или студентске задруге и лица ангажованих по другим основима код органа </w:t>
      </w:r>
      <w:r w:rsidR="00385596" w:rsidRPr="006750E7">
        <w:rPr>
          <w:rFonts w:eastAsia="Calibri"/>
          <w:b/>
          <w:color w:val="auto"/>
          <w:sz w:val="22"/>
          <w:szCs w:val="22"/>
          <w:lang w:eastAsia="sr-Latn-CS"/>
        </w:rPr>
        <w:t>и установа општине</w:t>
      </w:r>
      <w:r w:rsidRPr="006750E7">
        <w:rPr>
          <w:rFonts w:eastAsia="Calibri"/>
          <w:b/>
          <w:color w:val="auto"/>
          <w:sz w:val="22"/>
          <w:szCs w:val="22"/>
          <w:lang w:eastAsia="sr-Latn-CS"/>
        </w:rPr>
        <w:t>, преко 10% од броја запо</w:t>
      </w:r>
      <w:r w:rsidR="00385596" w:rsidRPr="006750E7">
        <w:rPr>
          <w:rFonts w:eastAsia="Calibri"/>
          <w:b/>
          <w:color w:val="auto"/>
          <w:sz w:val="22"/>
          <w:szCs w:val="22"/>
          <w:lang w:eastAsia="sr-Latn-CS"/>
        </w:rPr>
        <w:t>слених на неодређено врем</w:t>
      </w:r>
      <w:r w:rsidRPr="006750E7">
        <w:rPr>
          <w:rFonts w:eastAsia="Calibri"/>
          <w:b/>
          <w:color w:val="auto"/>
          <w:sz w:val="22"/>
          <w:szCs w:val="22"/>
          <w:lang w:eastAsia="sr-Latn-CS"/>
        </w:rPr>
        <w:t>е</w:t>
      </w:r>
      <w:r w:rsidR="00385596" w:rsidRPr="006750E7">
        <w:rPr>
          <w:rFonts w:eastAsia="Calibri"/>
          <w:b/>
          <w:color w:val="auto"/>
          <w:sz w:val="22"/>
          <w:szCs w:val="22"/>
          <w:lang w:eastAsia="sr-Latn-CS"/>
        </w:rPr>
        <w:t xml:space="preserve"> могу бити ангажована </w:t>
      </w:r>
      <w:r w:rsidRPr="006750E7">
        <w:rPr>
          <w:rFonts w:eastAsia="Calibri"/>
          <w:b/>
          <w:color w:val="auto"/>
          <w:sz w:val="22"/>
          <w:szCs w:val="22"/>
          <w:lang w:eastAsia="sr-Latn-CS"/>
        </w:rPr>
        <w:t>тек по прибављању сагласности Комисије за ново запошљавање.</w:t>
      </w:r>
    </w:p>
    <w:p w:rsidR="00335221" w:rsidRPr="006750E7" w:rsidRDefault="00335221" w:rsidP="00385596">
      <w:pPr>
        <w:ind w:firstLine="720"/>
        <w:rPr>
          <w:rFonts w:eastAsia="Calibri"/>
          <w:b/>
          <w:color w:val="auto"/>
          <w:sz w:val="22"/>
          <w:szCs w:val="22"/>
          <w:lang w:eastAsia="sr-Latn-CS"/>
        </w:rPr>
      </w:pPr>
      <w:r w:rsidRPr="006750E7">
        <w:rPr>
          <w:rFonts w:eastAsia="Calibri"/>
          <w:b/>
          <w:color w:val="auto"/>
          <w:sz w:val="22"/>
          <w:szCs w:val="22"/>
          <w:lang w:eastAsia="sr-Latn-CS"/>
        </w:rPr>
        <w:t>В) Повећање броја запослених уз сагласност Комисије Владе</w:t>
      </w:r>
    </w:p>
    <w:p w:rsidR="00335221" w:rsidRPr="006750E7" w:rsidRDefault="00335221" w:rsidP="00385596">
      <w:pPr>
        <w:ind w:firstLine="720"/>
        <w:rPr>
          <w:rFonts w:eastAsia="Calibri"/>
          <w:color w:val="auto"/>
          <w:sz w:val="22"/>
          <w:szCs w:val="22"/>
          <w:lang w:eastAsia="sr-Latn-CS"/>
        </w:rPr>
      </w:pPr>
      <w:r w:rsidRPr="006750E7">
        <w:rPr>
          <w:rFonts w:eastAsia="Calibri"/>
          <w:color w:val="auto"/>
          <w:sz w:val="22"/>
          <w:szCs w:val="22"/>
          <w:lang w:eastAsia="sr-Latn-CS"/>
        </w:rPr>
        <w:t>И у 2019. години ће важити одредба Закона о начину одређивања максималног</w:t>
      </w:r>
      <w:r w:rsidR="00304077">
        <w:rPr>
          <w:rFonts w:eastAsia="Calibri"/>
          <w:color w:val="auto"/>
          <w:sz w:val="22"/>
          <w:szCs w:val="22"/>
          <w:lang w:val="sr-Cyrl-RS" w:eastAsia="sr-Latn-CS"/>
        </w:rPr>
        <w:t xml:space="preserve"> </w:t>
      </w:r>
      <w:r w:rsidRPr="006750E7">
        <w:rPr>
          <w:rFonts w:eastAsia="Calibri"/>
          <w:color w:val="auto"/>
          <w:sz w:val="22"/>
          <w:szCs w:val="22"/>
          <w:lang w:eastAsia="sr-Latn-CS"/>
        </w:rPr>
        <w:t>броја запослених у јавном сектору којом се прописује да ће се повећање броја запосленихна неодређено време, вршити у складу са прописима којима се уређује буџетски систем,</w:t>
      </w:r>
      <w:r w:rsidR="00304077">
        <w:rPr>
          <w:rFonts w:eastAsia="Calibri"/>
          <w:color w:val="auto"/>
          <w:sz w:val="22"/>
          <w:szCs w:val="22"/>
          <w:lang w:val="sr-Cyrl-RS" w:eastAsia="sr-Latn-CS"/>
        </w:rPr>
        <w:t xml:space="preserve"> </w:t>
      </w:r>
      <w:r w:rsidRPr="006750E7">
        <w:rPr>
          <w:rFonts w:eastAsia="Calibri"/>
          <w:color w:val="auto"/>
          <w:sz w:val="22"/>
          <w:szCs w:val="22"/>
          <w:lang w:eastAsia="sr-Latn-CS"/>
        </w:rPr>
        <w:t>односно организациони облици ће тражити сагласност за повећање броја запослених преко</w:t>
      </w:r>
      <w:r w:rsidR="00304077">
        <w:rPr>
          <w:rFonts w:eastAsia="Calibri"/>
          <w:color w:val="auto"/>
          <w:sz w:val="22"/>
          <w:szCs w:val="22"/>
          <w:lang w:val="sr-Cyrl-RS" w:eastAsia="sr-Latn-CS"/>
        </w:rPr>
        <w:t xml:space="preserve"> </w:t>
      </w:r>
      <w:r w:rsidRPr="006750E7">
        <w:rPr>
          <w:rFonts w:eastAsia="Calibri"/>
          <w:color w:val="auto"/>
          <w:sz w:val="22"/>
          <w:szCs w:val="22"/>
          <w:lang w:eastAsia="sr-Latn-CS"/>
        </w:rPr>
        <w:t>надлежног органа локалне власти и Министарства државн</w:t>
      </w:r>
      <w:r w:rsidR="00385596" w:rsidRPr="006750E7">
        <w:rPr>
          <w:rFonts w:eastAsia="Calibri"/>
          <w:color w:val="auto"/>
          <w:sz w:val="22"/>
          <w:szCs w:val="22"/>
          <w:lang w:eastAsia="sr-Latn-CS"/>
        </w:rPr>
        <w:t xml:space="preserve">е управе и локалне самоуправе од </w:t>
      </w:r>
      <w:r w:rsidRPr="006750E7">
        <w:rPr>
          <w:rFonts w:eastAsia="Calibri"/>
          <w:color w:val="auto"/>
          <w:sz w:val="22"/>
          <w:szCs w:val="22"/>
          <w:lang w:eastAsia="sr-Latn-CS"/>
        </w:rPr>
        <w:t>Комисије Владе.</w:t>
      </w:r>
    </w:p>
    <w:p w:rsidR="00335221" w:rsidRPr="006750E7" w:rsidRDefault="00335221" w:rsidP="00257EDA">
      <w:pPr>
        <w:ind w:firstLine="720"/>
        <w:rPr>
          <w:rFonts w:eastAsia="Calibri"/>
          <w:color w:val="auto"/>
          <w:sz w:val="22"/>
          <w:szCs w:val="22"/>
          <w:lang w:eastAsia="sr-Latn-CS"/>
        </w:rPr>
      </w:pPr>
      <w:r w:rsidRPr="006750E7">
        <w:rPr>
          <w:rFonts w:eastAsia="Calibri"/>
          <w:color w:val="auto"/>
          <w:sz w:val="22"/>
          <w:szCs w:val="22"/>
          <w:lang w:eastAsia="sr-Latn-CS"/>
        </w:rPr>
        <w:t xml:space="preserve">Посебно указујемо на примену одредбе члана 27е Закона о буџетском систему </w:t>
      </w:r>
      <w:r w:rsidR="00385596" w:rsidRPr="006750E7">
        <w:rPr>
          <w:color w:val="auto"/>
          <w:sz w:val="22"/>
          <w:szCs w:val="22"/>
        </w:rPr>
        <w:t xml:space="preserve">(''Службени гласник РС'', бр. 54/2009 ... 95/2018) </w:t>
      </w:r>
      <w:r w:rsidRPr="006750E7">
        <w:rPr>
          <w:rFonts w:eastAsia="Calibri"/>
          <w:color w:val="auto"/>
          <w:sz w:val="22"/>
          <w:szCs w:val="22"/>
          <w:lang w:eastAsia="sr-Latn-CS"/>
        </w:rPr>
        <w:t>према којој предшколске установе и установе културе нису изузете, односно за ново запошљавање у овим установама подносе се захтеви за ново запошљавање.</w:t>
      </w:r>
    </w:p>
    <w:p w:rsidR="00335221" w:rsidRPr="006750E7" w:rsidRDefault="00335221" w:rsidP="00257EDA">
      <w:pPr>
        <w:ind w:firstLine="720"/>
        <w:rPr>
          <w:rFonts w:eastAsia="Calibri"/>
          <w:b/>
          <w:color w:val="auto"/>
          <w:sz w:val="22"/>
          <w:szCs w:val="22"/>
          <w:lang w:eastAsia="sr-Latn-CS"/>
        </w:rPr>
      </w:pPr>
      <w:r w:rsidRPr="006750E7">
        <w:rPr>
          <w:rFonts w:eastAsia="Calibri"/>
          <w:b/>
          <w:color w:val="auto"/>
          <w:sz w:val="22"/>
          <w:szCs w:val="22"/>
          <w:lang w:eastAsia="sr-Latn-CS"/>
        </w:rPr>
        <w:t>Г) Мере заштите средстава буџета</w:t>
      </w:r>
    </w:p>
    <w:p w:rsidR="00335221" w:rsidRPr="006750E7" w:rsidRDefault="00335221" w:rsidP="00257EDA">
      <w:pPr>
        <w:ind w:firstLine="720"/>
        <w:rPr>
          <w:rFonts w:eastAsia="Calibri"/>
          <w:color w:val="auto"/>
          <w:sz w:val="22"/>
          <w:szCs w:val="22"/>
          <w:lang w:eastAsia="sr-Latn-CS"/>
        </w:rPr>
      </w:pPr>
      <w:r w:rsidRPr="006750E7">
        <w:rPr>
          <w:rFonts w:eastAsia="Calibri"/>
          <w:color w:val="auto"/>
          <w:sz w:val="22"/>
          <w:szCs w:val="22"/>
          <w:lang w:eastAsia="sr-Latn-CS"/>
        </w:rPr>
        <w:t>Као мера заштите средстава буџета прописано је да уколико скупштина јединице локалне самоуправе не донесе акт којим ће извршити рационализацију броја запослених у складу са актом Владе, министарство надлежно за послове финансија може, на предлог министарства надлежног за послове државне управе и локалне самоуправе,привремено да обустави пренос трансферних средстава из буџета Републике Србије,</w:t>
      </w:r>
      <w:r w:rsidR="00304077">
        <w:rPr>
          <w:rFonts w:eastAsia="Calibri"/>
          <w:color w:val="auto"/>
          <w:sz w:val="22"/>
          <w:szCs w:val="22"/>
          <w:lang w:val="sr-Cyrl-RS" w:eastAsia="sr-Latn-CS"/>
        </w:rPr>
        <w:t xml:space="preserve"> </w:t>
      </w:r>
      <w:r w:rsidRPr="006750E7">
        <w:rPr>
          <w:rFonts w:eastAsia="Calibri"/>
          <w:color w:val="auto"/>
          <w:sz w:val="22"/>
          <w:szCs w:val="22"/>
          <w:lang w:eastAsia="sr-Latn-CS"/>
        </w:rPr>
        <w:t>односно припадајући део пореза на зараде, односно плате (члан 14. Закона).</w:t>
      </w:r>
    </w:p>
    <w:p w:rsidR="00335221" w:rsidRPr="006750E7" w:rsidRDefault="00335221" w:rsidP="00257EDA">
      <w:pPr>
        <w:rPr>
          <w:color w:val="auto"/>
          <w:sz w:val="22"/>
          <w:szCs w:val="22"/>
        </w:rPr>
      </w:pPr>
    </w:p>
    <w:p w:rsidR="00595CF2" w:rsidRPr="006750E7" w:rsidRDefault="00595CF2" w:rsidP="00385596">
      <w:pPr>
        <w:pStyle w:val="BodyText3"/>
        <w:jc w:val="center"/>
        <w:rPr>
          <w:rFonts w:ascii="Times New Roman" w:hAnsi="Times New Roman"/>
          <w:i w:val="0"/>
          <w:color w:val="auto"/>
          <w:sz w:val="22"/>
          <w:szCs w:val="22"/>
        </w:rPr>
      </w:pPr>
      <w:r w:rsidRPr="006750E7">
        <w:rPr>
          <w:rFonts w:ascii="Times New Roman" w:hAnsi="Times New Roman"/>
          <w:i w:val="0"/>
          <w:color w:val="auto"/>
          <w:sz w:val="22"/>
          <w:szCs w:val="22"/>
        </w:rPr>
        <w:t>ОБРАЗЛОЖЕЊЕ ПРЕДЛОГА ПОТРЕБНИХ СРЕДСТАВА ЗА ФИНАНСИРАЊЕ РАСХОДА И ИЗДАТАКА ПО ПРОГРАМИМА И КОРИСНИЦИМА БУЏЕТА</w:t>
      </w:r>
    </w:p>
    <w:p w:rsidR="00595CF2" w:rsidRPr="006750E7" w:rsidRDefault="00595CF2" w:rsidP="00257EDA">
      <w:pPr>
        <w:tabs>
          <w:tab w:val="left" w:pos="1500"/>
        </w:tabs>
        <w:rPr>
          <w:b/>
          <w:bCs w:val="0"/>
          <w:color w:val="auto"/>
          <w:sz w:val="22"/>
          <w:szCs w:val="22"/>
          <w:lang w:val="ru-RU"/>
        </w:rPr>
      </w:pPr>
      <w:r w:rsidRPr="006750E7">
        <w:rPr>
          <w:b/>
          <w:bCs w:val="0"/>
          <w:color w:val="auto"/>
          <w:sz w:val="22"/>
          <w:szCs w:val="22"/>
          <w:lang w:val="ru-RU"/>
        </w:rPr>
        <w:tab/>
      </w:r>
    </w:p>
    <w:p w:rsidR="00595CF2" w:rsidRPr="006750E7" w:rsidRDefault="00595CF2" w:rsidP="00257EDA">
      <w:pPr>
        <w:rPr>
          <w:b/>
          <w:bCs w:val="0"/>
          <w:color w:val="auto"/>
          <w:sz w:val="22"/>
          <w:szCs w:val="22"/>
        </w:rPr>
      </w:pPr>
      <w:r w:rsidRPr="006750E7">
        <w:rPr>
          <w:b/>
          <w:bCs w:val="0"/>
          <w:color w:val="auto"/>
          <w:sz w:val="22"/>
          <w:szCs w:val="22"/>
          <w:lang w:val="ru-RU"/>
        </w:rPr>
        <w:t>РАЗДЕО 1</w:t>
      </w:r>
      <w:r w:rsidR="00304077">
        <w:rPr>
          <w:b/>
          <w:bCs w:val="0"/>
          <w:color w:val="auto"/>
          <w:sz w:val="22"/>
          <w:szCs w:val="22"/>
          <w:lang w:val="ru-RU"/>
        </w:rPr>
        <w:t xml:space="preserve"> </w:t>
      </w:r>
      <w:r w:rsidRPr="006750E7">
        <w:rPr>
          <w:b/>
          <w:bCs w:val="0"/>
          <w:color w:val="auto"/>
          <w:sz w:val="22"/>
          <w:szCs w:val="22"/>
        </w:rPr>
        <w:t>СКУПШТИНА ОПШТИНЕ</w:t>
      </w:r>
    </w:p>
    <w:p w:rsidR="00595CF2" w:rsidRPr="006750E7" w:rsidRDefault="000F03DE" w:rsidP="00257EDA">
      <w:pPr>
        <w:rPr>
          <w:b/>
          <w:color w:val="auto"/>
          <w:sz w:val="22"/>
          <w:szCs w:val="22"/>
          <w:lang w:val="sr-Cyrl-CS"/>
        </w:rPr>
      </w:pPr>
      <w:r w:rsidRPr="006750E7">
        <w:rPr>
          <w:b/>
          <w:color w:val="auto"/>
          <w:sz w:val="22"/>
          <w:szCs w:val="22"/>
          <w:lang w:val="sr-Cyrl-CS"/>
        </w:rPr>
        <w:t>2101 ПРОГРАМ 16-</w:t>
      </w:r>
      <w:r w:rsidRPr="006750E7">
        <w:rPr>
          <w:b/>
          <w:color w:val="auto"/>
          <w:sz w:val="22"/>
          <w:szCs w:val="22"/>
        </w:rPr>
        <w:t>ПОЛИТИЧКИ СИСТЕМ</w:t>
      </w:r>
      <w:r w:rsidRPr="006750E7">
        <w:rPr>
          <w:b/>
          <w:color w:val="auto"/>
          <w:sz w:val="22"/>
          <w:szCs w:val="22"/>
          <w:lang w:val="sr-Cyrl-CS"/>
        </w:rPr>
        <w:t xml:space="preserve"> ЛОКАЛНE САМОУПРАВE</w:t>
      </w:r>
    </w:p>
    <w:p w:rsidR="00FF37A0" w:rsidRPr="006750E7" w:rsidRDefault="00FF37A0" w:rsidP="00257EDA">
      <w:pPr>
        <w:rPr>
          <w:b/>
          <w:color w:val="auto"/>
          <w:sz w:val="22"/>
          <w:szCs w:val="22"/>
          <w:lang w:val="sr-Cyrl-CS"/>
        </w:rPr>
      </w:pPr>
    </w:p>
    <w:p w:rsidR="00595CF2" w:rsidRPr="006750E7" w:rsidRDefault="009E0174" w:rsidP="00257EDA">
      <w:pPr>
        <w:rPr>
          <w:b/>
          <w:color w:val="auto"/>
          <w:sz w:val="22"/>
          <w:szCs w:val="22"/>
          <w:lang w:val="en-US"/>
        </w:rPr>
      </w:pPr>
      <w:r w:rsidRPr="006750E7">
        <w:rPr>
          <w:b/>
          <w:color w:val="auto"/>
          <w:sz w:val="22"/>
          <w:szCs w:val="22"/>
          <w:lang w:val="sr-Cyrl-CS"/>
        </w:rPr>
        <w:t>Програмска активност</w:t>
      </w:r>
      <w:r w:rsidR="00FF37A0" w:rsidRPr="006750E7">
        <w:rPr>
          <w:b/>
          <w:color w:val="auto"/>
          <w:sz w:val="22"/>
          <w:szCs w:val="22"/>
          <w:lang w:val="sr-Cyrl-CS"/>
        </w:rPr>
        <w:t>:</w:t>
      </w:r>
      <w:r w:rsidR="00E02D37" w:rsidRPr="006750E7">
        <w:rPr>
          <w:b/>
          <w:color w:val="auto"/>
          <w:sz w:val="22"/>
          <w:szCs w:val="22"/>
          <w:lang w:val="sr-Cyrl-CS"/>
        </w:rPr>
        <w:t xml:space="preserve"> 2101-0001</w:t>
      </w:r>
      <w:r w:rsidR="00304077">
        <w:rPr>
          <w:b/>
          <w:color w:val="auto"/>
          <w:sz w:val="22"/>
          <w:szCs w:val="22"/>
          <w:lang w:val="sr-Cyrl-CS"/>
        </w:rPr>
        <w:t xml:space="preserve"> </w:t>
      </w:r>
      <w:r w:rsidR="00595CF2" w:rsidRPr="006750E7">
        <w:rPr>
          <w:b/>
          <w:color w:val="auto"/>
          <w:sz w:val="22"/>
          <w:szCs w:val="22"/>
          <w:lang w:val="sr-Cyrl-CS"/>
        </w:rPr>
        <w:t xml:space="preserve">Функционисање скупштине          </w:t>
      </w:r>
    </w:p>
    <w:p w:rsidR="00595CF2" w:rsidRPr="006750E7" w:rsidRDefault="00385596" w:rsidP="00257EDA">
      <w:pPr>
        <w:rPr>
          <w:b/>
          <w:color w:val="auto"/>
          <w:sz w:val="22"/>
          <w:szCs w:val="22"/>
          <w:lang w:val="sr-Cyrl-CS"/>
        </w:rPr>
      </w:pPr>
      <w:r w:rsidRPr="006750E7">
        <w:rPr>
          <w:b/>
          <w:color w:val="auto"/>
          <w:sz w:val="22"/>
          <w:szCs w:val="22"/>
          <w:lang w:val="sr-Cyrl-CS"/>
        </w:rPr>
        <w:t>Функција</w:t>
      </w:r>
      <w:r w:rsidR="00E02D37" w:rsidRPr="006750E7">
        <w:rPr>
          <w:b/>
          <w:color w:val="auto"/>
          <w:sz w:val="22"/>
          <w:szCs w:val="22"/>
          <w:lang w:val="sr-Cyrl-CS"/>
        </w:rPr>
        <w:t>:</w:t>
      </w:r>
      <w:r w:rsidR="00595CF2" w:rsidRPr="006750E7">
        <w:rPr>
          <w:b/>
          <w:color w:val="auto"/>
          <w:sz w:val="22"/>
          <w:szCs w:val="22"/>
          <w:lang w:val="sr-Cyrl-CS"/>
        </w:rPr>
        <w:t xml:space="preserve"> 111-Извршни и законодавни органи</w:t>
      </w:r>
    </w:p>
    <w:p w:rsidR="00FF37A0" w:rsidRPr="006750E7" w:rsidRDefault="00FF37A0" w:rsidP="00257EDA">
      <w:pPr>
        <w:rPr>
          <w:b/>
          <w:color w:val="auto"/>
          <w:sz w:val="22"/>
          <w:szCs w:val="22"/>
        </w:rPr>
      </w:pPr>
    </w:p>
    <w:p w:rsidR="00595CF2" w:rsidRPr="006750E7" w:rsidRDefault="00595CF2" w:rsidP="00257EDA">
      <w:pPr>
        <w:tabs>
          <w:tab w:val="left" w:pos="3825"/>
        </w:tabs>
        <w:jc w:val="left"/>
        <w:rPr>
          <w:b/>
          <w:bCs w:val="0"/>
          <w:color w:val="auto"/>
          <w:sz w:val="22"/>
          <w:szCs w:val="22"/>
          <w:u w:val="single"/>
          <w:lang w:val="en-US"/>
        </w:rPr>
      </w:pPr>
      <w:r w:rsidRPr="006750E7">
        <w:rPr>
          <w:b/>
          <w:bCs w:val="0"/>
          <w:color w:val="auto"/>
          <w:sz w:val="22"/>
          <w:szCs w:val="22"/>
          <w:u w:val="single"/>
          <w:lang w:val="sr-Cyrl-CS"/>
        </w:rPr>
        <w:t>411</w:t>
      </w:r>
      <w:r w:rsidR="00385596" w:rsidRPr="006750E7">
        <w:rPr>
          <w:b/>
          <w:bCs w:val="0"/>
          <w:color w:val="auto"/>
          <w:sz w:val="22"/>
          <w:szCs w:val="22"/>
          <w:u w:val="single"/>
          <w:lang w:val="sr-Cyrl-CS"/>
        </w:rPr>
        <w:t>-</w:t>
      </w:r>
      <w:r w:rsidRPr="006750E7">
        <w:rPr>
          <w:b/>
          <w:bCs w:val="0"/>
          <w:color w:val="auto"/>
          <w:sz w:val="22"/>
          <w:szCs w:val="22"/>
          <w:u w:val="single"/>
          <w:lang w:val="sr-Cyrl-CS"/>
        </w:rPr>
        <w:t>Плате, додаци и</w:t>
      </w:r>
      <w:r w:rsidR="004379D7" w:rsidRPr="006750E7">
        <w:rPr>
          <w:b/>
          <w:bCs w:val="0"/>
          <w:color w:val="auto"/>
          <w:sz w:val="22"/>
          <w:szCs w:val="22"/>
          <w:u w:val="single"/>
          <w:lang w:val="sr-Cyrl-CS"/>
        </w:rPr>
        <w:t xml:space="preserve"> накнаде запослених                             </w:t>
      </w:r>
      <w:r w:rsidR="00304077">
        <w:rPr>
          <w:b/>
          <w:bCs w:val="0"/>
          <w:color w:val="auto"/>
          <w:sz w:val="22"/>
          <w:szCs w:val="22"/>
          <w:u w:val="single"/>
          <w:lang w:val="sr-Cyrl-CS"/>
        </w:rPr>
        <w:t xml:space="preserve">  </w:t>
      </w:r>
      <w:r w:rsidR="004379D7" w:rsidRPr="006750E7">
        <w:rPr>
          <w:b/>
          <w:bCs w:val="0"/>
          <w:color w:val="auto"/>
          <w:sz w:val="22"/>
          <w:szCs w:val="22"/>
          <w:u w:val="single"/>
          <w:lang w:val="sr-Cyrl-CS"/>
        </w:rPr>
        <w:t xml:space="preserve">                                              3.902.000,00</w:t>
      </w:r>
    </w:p>
    <w:p w:rsidR="00595CF2" w:rsidRPr="006750E7" w:rsidRDefault="00595CF2" w:rsidP="00257EDA">
      <w:pPr>
        <w:ind w:firstLine="720"/>
        <w:rPr>
          <w:bCs w:val="0"/>
          <w:color w:val="auto"/>
          <w:sz w:val="22"/>
          <w:szCs w:val="22"/>
          <w:lang w:val="sr-Cyrl-CS"/>
        </w:rPr>
      </w:pPr>
      <w:r w:rsidRPr="006750E7">
        <w:rPr>
          <w:bCs w:val="0"/>
          <w:color w:val="auto"/>
          <w:sz w:val="22"/>
          <w:szCs w:val="22"/>
          <w:lang w:val="sr-Cyrl-CS"/>
        </w:rPr>
        <w:t>На овој позицији планирана су с</w:t>
      </w:r>
      <w:r w:rsidR="00A61168" w:rsidRPr="006750E7">
        <w:rPr>
          <w:bCs w:val="0"/>
          <w:color w:val="auto"/>
          <w:sz w:val="22"/>
          <w:szCs w:val="22"/>
          <w:lang w:val="sr-Cyrl-CS"/>
        </w:rPr>
        <w:t xml:space="preserve">редства у износу од </w:t>
      </w:r>
      <w:r w:rsidR="00C26F31" w:rsidRPr="006750E7">
        <w:rPr>
          <w:bCs w:val="0"/>
          <w:color w:val="auto"/>
          <w:sz w:val="22"/>
          <w:szCs w:val="22"/>
          <w:lang w:val="sr-Cyrl-CS"/>
        </w:rPr>
        <w:t>3</w:t>
      </w:r>
      <w:r w:rsidR="002335E0" w:rsidRPr="006750E7">
        <w:rPr>
          <w:bCs w:val="0"/>
          <w:color w:val="auto"/>
          <w:sz w:val="22"/>
          <w:szCs w:val="22"/>
          <w:lang w:val="en-US"/>
        </w:rPr>
        <w:t>.902</w:t>
      </w:r>
      <w:r w:rsidR="00517D4A" w:rsidRPr="006750E7">
        <w:rPr>
          <w:bCs w:val="0"/>
          <w:color w:val="auto"/>
          <w:sz w:val="22"/>
          <w:szCs w:val="22"/>
          <w:lang w:val="sr-Cyrl-CS"/>
        </w:rPr>
        <w:t>.000,00</w:t>
      </w:r>
      <w:r w:rsidRPr="006750E7">
        <w:rPr>
          <w:bCs w:val="0"/>
          <w:color w:val="auto"/>
          <w:sz w:val="22"/>
          <w:szCs w:val="22"/>
          <w:lang w:val="sr-Cyrl-CS"/>
        </w:rPr>
        <w:t xml:space="preserve"> динара (</w:t>
      </w:r>
      <w:r w:rsidR="00385596" w:rsidRPr="006750E7">
        <w:rPr>
          <w:bCs w:val="0"/>
          <w:color w:val="auto"/>
          <w:sz w:val="22"/>
          <w:szCs w:val="22"/>
          <w:lang w:val="sr-Cyrl-CS"/>
        </w:rPr>
        <w:t xml:space="preserve">извор </w:t>
      </w:r>
      <w:r w:rsidRPr="006750E7">
        <w:rPr>
          <w:bCs w:val="0"/>
          <w:color w:val="auto"/>
          <w:sz w:val="22"/>
          <w:szCs w:val="22"/>
          <w:lang w:val="sr-Cyrl-CS"/>
        </w:rPr>
        <w:t>01</w:t>
      </w:r>
      <w:r w:rsidR="00304077">
        <w:rPr>
          <w:bCs w:val="0"/>
          <w:color w:val="auto"/>
          <w:sz w:val="22"/>
          <w:szCs w:val="22"/>
          <w:lang w:val="sr-Cyrl-CS"/>
        </w:rPr>
        <w:t xml:space="preserve"> </w:t>
      </w:r>
      <w:r w:rsidRPr="006750E7">
        <w:rPr>
          <w:bCs w:val="0"/>
          <w:color w:val="auto"/>
          <w:sz w:val="22"/>
          <w:szCs w:val="22"/>
          <w:lang w:val="sr-Cyrl-CS"/>
        </w:rPr>
        <w:t>-</w:t>
      </w:r>
      <w:r w:rsidR="00285700" w:rsidRPr="006750E7">
        <w:rPr>
          <w:bCs w:val="0"/>
          <w:color w:val="auto"/>
          <w:sz w:val="22"/>
          <w:szCs w:val="22"/>
          <w:lang w:val="sr-Cyrl-CS"/>
        </w:rPr>
        <w:t xml:space="preserve"> П</w:t>
      </w:r>
      <w:r w:rsidRPr="006750E7">
        <w:rPr>
          <w:bCs w:val="0"/>
          <w:color w:val="auto"/>
          <w:sz w:val="22"/>
          <w:szCs w:val="22"/>
          <w:lang w:val="sr-Cyrl-CS"/>
        </w:rPr>
        <w:t>риход</w:t>
      </w:r>
      <w:r w:rsidR="00E02D37" w:rsidRPr="006750E7">
        <w:rPr>
          <w:bCs w:val="0"/>
          <w:color w:val="auto"/>
          <w:sz w:val="22"/>
          <w:szCs w:val="22"/>
          <w:lang w:val="sr-Cyrl-CS"/>
        </w:rPr>
        <w:t>и</w:t>
      </w:r>
      <w:r w:rsidRPr="006750E7">
        <w:rPr>
          <w:bCs w:val="0"/>
          <w:color w:val="auto"/>
          <w:sz w:val="22"/>
          <w:szCs w:val="22"/>
          <w:lang w:val="sr-Cyrl-CS"/>
        </w:rPr>
        <w:t xml:space="preserve"> из буџета) за плате:</w:t>
      </w:r>
    </w:p>
    <w:p w:rsidR="00595CF2" w:rsidRPr="006750E7" w:rsidRDefault="00595CF2" w:rsidP="00257EDA">
      <w:pPr>
        <w:numPr>
          <w:ilvl w:val="0"/>
          <w:numId w:val="9"/>
        </w:numPr>
        <w:jc w:val="left"/>
        <w:rPr>
          <w:bCs w:val="0"/>
          <w:color w:val="auto"/>
          <w:sz w:val="22"/>
          <w:szCs w:val="22"/>
        </w:rPr>
      </w:pPr>
      <w:r w:rsidRPr="006750E7">
        <w:rPr>
          <w:bCs w:val="0"/>
          <w:color w:val="auto"/>
          <w:sz w:val="22"/>
          <w:szCs w:val="22"/>
          <w:lang w:val="sr-Cyrl-CS"/>
        </w:rPr>
        <w:t xml:space="preserve">Председника Скупштине општине                 </w:t>
      </w:r>
    </w:p>
    <w:p w:rsidR="00595CF2" w:rsidRPr="006750E7" w:rsidRDefault="00595CF2" w:rsidP="00257EDA">
      <w:pPr>
        <w:numPr>
          <w:ilvl w:val="0"/>
          <w:numId w:val="9"/>
        </w:numPr>
        <w:jc w:val="left"/>
        <w:rPr>
          <w:bCs w:val="0"/>
          <w:color w:val="auto"/>
          <w:sz w:val="22"/>
          <w:szCs w:val="22"/>
          <w:lang w:val="sr-Cyrl-CS"/>
        </w:rPr>
      </w:pPr>
      <w:r w:rsidRPr="006750E7">
        <w:rPr>
          <w:bCs w:val="0"/>
          <w:color w:val="auto"/>
          <w:sz w:val="22"/>
          <w:szCs w:val="22"/>
          <w:lang w:val="sr-Cyrl-CS"/>
        </w:rPr>
        <w:t>Секретара Скупштине општине</w:t>
      </w:r>
    </w:p>
    <w:p w:rsidR="00595CF2" w:rsidRPr="006750E7" w:rsidRDefault="00595CF2" w:rsidP="00257EDA">
      <w:pPr>
        <w:numPr>
          <w:ilvl w:val="0"/>
          <w:numId w:val="9"/>
        </w:numPr>
        <w:jc w:val="left"/>
        <w:rPr>
          <w:bCs w:val="0"/>
          <w:color w:val="auto"/>
          <w:sz w:val="22"/>
          <w:szCs w:val="22"/>
          <w:lang w:val="sr-Cyrl-CS"/>
        </w:rPr>
      </w:pPr>
      <w:r w:rsidRPr="006750E7">
        <w:rPr>
          <w:bCs w:val="0"/>
          <w:color w:val="auto"/>
          <w:sz w:val="22"/>
          <w:szCs w:val="22"/>
        </w:rPr>
        <w:t>Главног урбанисте општине Лајковац</w:t>
      </w:r>
    </w:p>
    <w:p w:rsidR="00595CF2" w:rsidRPr="006750E7" w:rsidRDefault="00595CF2" w:rsidP="00385596">
      <w:pPr>
        <w:rPr>
          <w:bCs w:val="0"/>
          <w:color w:val="auto"/>
          <w:sz w:val="22"/>
          <w:szCs w:val="22"/>
          <w:lang w:val="sr-Cyrl-CS"/>
        </w:rPr>
      </w:pPr>
      <w:r w:rsidRPr="006750E7">
        <w:rPr>
          <w:bCs w:val="0"/>
          <w:color w:val="auto"/>
          <w:sz w:val="22"/>
          <w:szCs w:val="22"/>
          <w:lang w:val="sr-Cyrl-CS"/>
        </w:rPr>
        <w:t>Прописи који</w:t>
      </w:r>
      <w:r w:rsidR="00385596" w:rsidRPr="006750E7">
        <w:rPr>
          <w:bCs w:val="0"/>
          <w:color w:val="auto"/>
          <w:sz w:val="22"/>
          <w:szCs w:val="22"/>
          <w:lang w:val="sr-Cyrl-CS"/>
        </w:rPr>
        <w:t xml:space="preserve"> се примењују на обрачун плата</w:t>
      </w:r>
      <w:r w:rsidRPr="006750E7">
        <w:rPr>
          <w:bCs w:val="0"/>
          <w:color w:val="auto"/>
          <w:sz w:val="22"/>
          <w:szCs w:val="22"/>
          <w:lang w:val="sr-Cyrl-CS"/>
        </w:rPr>
        <w:t>:</w:t>
      </w:r>
    </w:p>
    <w:p w:rsidR="00385596" w:rsidRPr="006750E7" w:rsidRDefault="00595CF2" w:rsidP="00385596">
      <w:pPr>
        <w:numPr>
          <w:ilvl w:val="0"/>
          <w:numId w:val="3"/>
        </w:numPr>
        <w:rPr>
          <w:bCs w:val="0"/>
          <w:color w:val="auto"/>
          <w:sz w:val="22"/>
          <w:szCs w:val="22"/>
          <w:lang w:val="sr-Cyrl-CS"/>
        </w:rPr>
      </w:pPr>
      <w:r w:rsidRPr="006750E7">
        <w:rPr>
          <w:bCs w:val="0"/>
          <w:color w:val="auto"/>
          <w:sz w:val="22"/>
          <w:szCs w:val="22"/>
          <w:lang w:val="sr-Cyrl-CS"/>
        </w:rPr>
        <w:t>Закон о платама у држа</w:t>
      </w:r>
      <w:r w:rsidR="00385596" w:rsidRPr="006750E7">
        <w:rPr>
          <w:bCs w:val="0"/>
          <w:color w:val="auto"/>
          <w:sz w:val="22"/>
          <w:szCs w:val="22"/>
          <w:lang w:val="sr-Cyrl-CS"/>
        </w:rPr>
        <w:t>вним органима и јавним службама</w:t>
      </w:r>
      <w:r w:rsidR="00304077">
        <w:rPr>
          <w:bCs w:val="0"/>
          <w:color w:val="auto"/>
          <w:sz w:val="22"/>
          <w:szCs w:val="22"/>
          <w:lang w:val="sr-Cyrl-CS"/>
        </w:rPr>
        <w:t xml:space="preserve"> </w:t>
      </w:r>
      <w:r w:rsidR="00385596" w:rsidRPr="006750E7">
        <w:rPr>
          <w:rFonts w:eastAsia="Calibri"/>
          <w:color w:val="auto"/>
          <w:sz w:val="22"/>
          <w:szCs w:val="22"/>
          <w:lang w:eastAsia="sr-Latn-CS"/>
        </w:rPr>
        <w:t>("Службени гласник РС", бр. 34/2001 ... 99/2014)</w:t>
      </w:r>
    </w:p>
    <w:p w:rsidR="00385596" w:rsidRPr="006750E7" w:rsidRDefault="00385596" w:rsidP="00385596">
      <w:pPr>
        <w:numPr>
          <w:ilvl w:val="0"/>
          <w:numId w:val="3"/>
        </w:numPr>
        <w:ind w:left="1071" w:hanging="357"/>
        <w:rPr>
          <w:color w:val="auto"/>
          <w:sz w:val="22"/>
          <w:szCs w:val="22"/>
          <w:lang w:val="sr-Cyrl-CS"/>
        </w:rPr>
      </w:pPr>
      <w:r w:rsidRPr="006750E7">
        <w:rPr>
          <w:rFonts w:eastAsia="Calibri"/>
          <w:color w:val="auto"/>
          <w:sz w:val="22"/>
          <w:szCs w:val="22"/>
          <w:lang w:eastAsia="sr-Latn-CS"/>
        </w:rPr>
        <w:t>Уредба о коефицијентима за обрачун и исплату плата именованих и постављених лица и запослених у државним органима ("Службени гласник РС", бр. 44/2008, 2/2012 и 23/2018)</w:t>
      </w:r>
    </w:p>
    <w:p w:rsidR="003E4A40" w:rsidRPr="006750E7" w:rsidRDefault="003E4A40" w:rsidP="003E4A40">
      <w:pPr>
        <w:pStyle w:val="ListParagraph"/>
        <w:numPr>
          <w:ilvl w:val="0"/>
          <w:numId w:val="3"/>
        </w:numPr>
        <w:rPr>
          <w:color w:val="auto"/>
          <w:sz w:val="22"/>
          <w:szCs w:val="22"/>
          <w:lang w:val="sr-Cyrl-CS"/>
        </w:rPr>
      </w:pPr>
      <w:r w:rsidRPr="006750E7">
        <w:rPr>
          <w:bCs w:val="0"/>
          <w:color w:val="auto"/>
          <w:sz w:val="22"/>
          <w:szCs w:val="22"/>
          <w:lang w:val="sr-Cyrl-CS"/>
        </w:rPr>
        <w:t>Одлука о накнадама и другим примањима одборника у Скупштини општине Лајковац и платама и накнадама изабраних, именованих и постављених лица</w:t>
      </w:r>
      <w:r w:rsidRPr="006750E7">
        <w:rPr>
          <w:color w:val="auto"/>
          <w:sz w:val="22"/>
          <w:szCs w:val="22"/>
          <w:lang w:val="sr-Cyrl-CS"/>
        </w:rPr>
        <w:t xml:space="preserve"> (</w:t>
      </w:r>
      <w:r w:rsidRPr="006750E7">
        <w:rPr>
          <w:rFonts w:eastAsia="Calibri"/>
          <w:color w:val="auto"/>
          <w:sz w:val="22"/>
          <w:szCs w:val="22"/>
          <w:lang w:eastAsia="sr-Latn-CS"/>
        </w:rPr>
        <w:t>"</w:t>
      </w:r>
      <w:r w:rsidRPr="006750E7">
        <w:rPr>
          <w:color w:val="auto"/>
          <w:sz w:val="22"/>
          <w:szCs w:val="22"/>
          <w:lang w:val="sr-Cyrl-CS"/>
        </w:rPr>
        <w:t>Службени гласник општине Лајковац</w:t>
      </w:r>
      <w:r w:rsidRPr="006750E7">
        <w:rPr>
          <w:rFonts w:eastAsia="Calibri"/>
          <w:color w:val="auto"/>
          <w:sz w:val="22"/>
          <w:szCs w:val="22"/>
          <w:lang w:eastAsia="sr-Latn-CS"/>
        </w:rPr>
        <w:t>",</w:t>
      </w:r>
      <w:r w:rsidR="00304077">
        <w:rPr>
          <w:rFonts w:eastAsia="Calibri"/>
          <w:color w:val="auto"/>
          <w:sz w:val="22"/>
          <w:szCs w:val="22"/>
          <w:lang w:val="sr-Cyrl-RS" w:eastAsia="sr-Latn-CS"/>
        </w:rPr>
        <w:t xml:space="preserve"> </w:t>
      </w:r>
      <w:r w:rsidRPr="006750E7">
        <w:rPr>
          <w:color w:val="auto"/>
          <w:sz w:val="22"/>
          <w:szCs w:val="22"/>
          <w:lang w:val="sr-Cyrl-CS"/>
        </w:rPr>
        <w:t>бр. 11/2012, 4/2014, 6/2014 и 1/2016)</w:t>
      </w:r>
    </w:p>
    <w:p w:rsidR="00595CF2" w:rsidRPr="006750E7" w:rsidRDefault="00595CF2" w:rsidP="00944C30">
      <w:pPr>
        <w:numPr>
          <w:ilvl w:val="0"/>
          <w:numId w:val="3"/>
        </w:numPr>
        <w:rPr>
          <w:color w:val="auto"/>
          <w:sz w:val="22"/>
          <w:szCs w:val="22"/>
          <w:lang w:val="sr-Cyrl-CS"/>
        </w:rPr>
      </w:pPr>
      <w:r w:rsidRPr="006750E7">
        <w:rPr>
          <w:bCs w:val="0"/>
          <w:color w:val="auto"/>
          <w:sz w:val="22"/>
          <w:szCs w:val="22"/>
          <w:lang w:val="sr-Cyrl-CS"/>
        </w:rPr>
        <w:t xml:space="preserve">Правилник о платама изабраних </w:t>
      </w:r>
      <w:r w:rsidR="0023340B" w:rsidRPr="006750E7">
        <w:rPr>
          <w:bCs w:val="0"/>
          <w:color w:val="auto"/>
          <w:sz w:val="22"/>
          <w:szCs w:val="22"/>
          <w:lang w:val="sr-Cyrl-CS"/>
        </w:rPr>
        <w:t>и постављених лица и запослених</w:t>
      </w:r>
      <w:r w:rsidRPr="006750E7">
        <w:rPr>
          <w:bCs w:val="0"/>
          <w:color w:val="auto"/>
          <w:sz w:val="22"/>
          <w:szCs w:val="22"/>
          <w:lang w:val="sr-Cyrl-CS"/>
        </w:rPr>
        <w:t xml:space="preserve"> у Општинској управи општине Лајковац</w:t>
      </w:r>
      <w:r w:rsidR="00586D4D" w:rsidRPr="006750E7">
        <w:rPr>
          <w:bCs w:val="0"/>
          <w:color w:val="auto"/>
          <w:sz w:val="22"/>
          <w:szCs w:val="22"/>
          <w:lang w:val="sr-Cyrl-CS"/>
        </w:rPr>
        <w:t>,</w:t>
      </w:r>
      <w:r w:rsidR="00304077">
        <w:rPr>
          <w:bCs w:val="0"/>
          <w:color w:val="auto"/>
          <w:sz w:val="22"/>
          <w:szCs w:val="22"/>
          <w:lang w:val="sr-Cyrl-CS"/>
        </w:rPr>
        <w:t xml:space="preserve"> </w:t>
      </w:r>
      <w:r w:rsidRPr="006750E7">
        <w:rPr>
          <w:bCs w:val="0"/>
          <w:color w:val="auto"/>
          <w:sz w:val="22"/>
          <w:szCs w:val="22"/>
          <w:lang w:val="sr-Cyrl-CS"/>
        </w:rPr>
        <w:t>број 110-</w:t>
      </w:r>
      <w:r w:rsidR="0023340B" w:rsidRPr="006750E7">
        <w:rPr>
          <w:bCs w:val="0"/>
          <w:color w:val="auto"/>
          <w:sz w:val="22"/>
          <w:szCs w:val="22"/>
          <w:lang w:val="sr-Cyrl-CS"/>
        </w:rPr>
        <w:t>4/IV-14 од 01.07.2014</w:t>
      </w:r>
      <w:r w:rsidRPr="006750E7">
        <w:rPr>
          <w:bCs w:val="0"/>
          <w:color w:val="auto"/>
          <w:sz w:val="22"/>
          <w:szCs w:val="22"/>
          <w:lang w:val="sr-Cyrl-CS"/>
        </w:rPr>
        <w:t xml:space="preserve">.год. </w:t>
      </w:r>
    </w:p>
    <w:p w:rsidR="00595CF2" w:rsidRPr="006750E7" w:rsidRDefault="00316843" w:rsidP="00A10C78">
      <w:pPr>
        <w:numPr>
          <w:ilvl w:val="0"/>
          <w:numId w:val="3"/>
        </w:numPr>
        <w:rPr>
          <w:bCs w:val="0"/>
          <w:color w:val="auto"/>
          <w:sz w:val="22"/>
          <w:szCs w:val="22"/>
          <w:lang w:val="sr-Cyrl-CS"/>
        </w:rPr>
      </w:pPr>
      <w:r w:rsidRPr="006750E7">
        <w:rPr>
          <w:bCs w:val="0"/>
          <w:color w:val="auto"/>
          <w:sz w:val="22"/>
          <w:szCs w:val="22"/>
          <w:lang w:val="sr-Cyrl-CS"/>
        </w:rPr>
        <w:t xml:space="preserve">Одлуке </w:t>
      </w:r>
      <w:r w:rsidRPr="006750E7">
        <w:rPr>
          <w:bCs w:val="0"/>
          <w:color w:val="auto"/>
          <w:sz w:val="22"/>
          <w:szCs w:val="22"/>
          <w:lang w:val="en-US"/>
        </w:rPr>
        <w:t>Комисије за к</w:t>
      </w:r>
      <w:r w:rsidRPr="006750E7">
        <w:rPr>
          <w:bCs w:val="0"/>
          <w:color w:val="auto"/>
          <w:sz w:val="22"/>
          <w:szCs w:val="22"/>
          <w:lang w:val="sr-Cyrl-CS"/>
        </w:rPr>
        <w:t>адровска и административна питања и радне односе Скупштине општине о утврђивању</w:t>
      </w:r>
      <w:r w:rsidR="00595CF2" w:rsidRPr="006750E7">
        <w:rPr>
          <w:bCs w:val="0"/>
          <w:color w:val="auto"/>
          <w:sz w:val="22"/>
          <w:szCs w:val="22"/>
          <w:lang w:val="sr-Cyrl-CS"/>
        </w:rPr>
        <w:t xml:space="preserve"> коефицијената за об</w:t>
      </w:r>
      <w:r w:rsidR="00586D4D" w:rsidRPr="006750E7">
        <w:rPr>
          <w:bCs w:val="0"/>
          <w:color w:val="auto"/>
          <w:sz w:val="22"/>
          <w:szCs w:val="22"/>
          <w:lang w:val="sr-Cyrl-CS"/>
        </w:rPr>
        <w:t>рачун и исплату плата изабраних</w:t>
      </w:r>
      <w:r w:rsidR="00595CF2" w:rsidRPr="006750E7">
        <w:rPr>
          <w:bCs w:val="0"/>
          <w:color w:val="auto"/>
          <w:sz w:val="22"/>
          <w:szCs w:val="22"/>
          <w:lang w:val="sr-Cyrl-CS"/>
        </w:rPr>
        <w:t>,</w:t>
      </w:r>
      <w:r w:rsidR="00586D4D" w:rsidRPr="006750E7">
        <w:rPr>
          <w:bCs w:val="0"/>
          <w:color w:val="auto"/>
          <w:sz w:val="22"/>
          <w:szCs w:val="22"/>
          <w:lang w:val="sr-Cyrl-CS"/>
        </w:rPr>
        <w:t xml:space="preserve"> именованих и постављених лица</w:t>
      </w:r>
    </w:p>
    <w:p w:rsidR="00944C30" w:rsidRPr="006750E7" w:rsidRDefault="00586D4D" w:rsidP="00A10C78">
      <w:pPr>
        <w:numPr>
          <w:ilvl w:val="0"/>
          <w:numId w:val="3"/>
        </w:numPr>
        <w:rPr>
          <w:bCs w:val="0"/>
          <w:color w:val="auto"/>
          <w:sz w:val="22"/>
          <w:szCs w:val="22"/>
          <w:lang w:val="ru-RU"/>
        </w:rPr>
      </w:pPr>
      <w:r w:rsidRPr="006750E7">
        <w:rPr>
          <w:bCs w:val="0"/>
          <w:color w:val="auto"/>
          <w:sz w:val="22"/>
          <w:szCs w:val="22"/>
          <w:lang w:val="sr-Cyrl-CS"/>
        </w:rPr>
        <w:t>Закључак</w:t>
      </w:r>
      <w:r w:rsidR="00595CF2" w:rsidRPr="006750E7">
        <w:rPr>
          <w:bCs w:val="0"/>
          <w:color w:val="auto"/>
          <w:sz w:val="22"/>
          <w:szCs w:val="22"/>
          <w:lang w:val="sr-Cyrl-CS"/>
        </w:rPr>
        <w:t xml:space="preserve">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w:t>
      </w:r>
      <w:r w:rsidR="00C26F31" w:rsidRPr="006750E7">
        <w:rPr>
          <w:bCs w:val="0"/>
          <w:color w:val="auto"/>
          <w:sz w:val="22"/>
          <w:szCs w:val="22"/>
          <w:lang w:val="sr-Cyrl-CS"/>
        </w:rPr>
        <w:t xml:space="preserve">окалне самоуправе </w:t>
      </w:r>
      <w:r w:rsidRPr="006750E7">
        <w:rPr>
          <w:bCs w:val="0"/>
          <w:color w:val="auto"/>
          <w:sz w:val="22"/>
          <w:szCs w:val="22"/>
          <w:lang w:val="sr-Cyrl-CS"/>
        </w:rPr>
        <w:t xml:space="preserve">05 </w:t>
      </w:r>
      <w:r w:rsidR="00C26F31" w:rsidRPr="006750E7">
        <w:rPr>
          <w:bCs w:val="0"/>
          <w:color w:val="auto"/>
          <w:sz w:val="22"/>
          <w:szCs w:val="22"/>
          <w:lang w:val="sr-Cyrl-CS"/>
        </w:rPr>
        <w:t xml:space="preserve">број 121-13036/2017 </w:t>
      </w:r>
      <w:r w:rsidR="00C26F31" w:rsidRPr="006750E7">
        <w:rPr>
          <w:bCs w:val="0"/>
          <w:color w:val="auto"/>
          <w:sz w:val="22"/>
          <w:szCs w:val="22"/>
        </w:rPr>
        <w:t>oд</w:t>
      </w:r>
      <w:r w:rsidR="001D22DB" w:rsidRPr="006750E7">
        <w:rPr>
          <w:bCs w:val="0"/>
          <w:color w:val="auto"/>
          <w:sz w:val="22"/>
          <w:szCs w:val="22"/>
        </w:rPr>
        <w:t xml:space="preserve"> 28.12.2017</w:t>
      </w:r>
      <w:r w:rsidR="00C26F31" w:rsidRPr="006750E7">
        <w:rPr>
          <w:bCs w:val="0"/>
          <w:color w:val="auto"/>
          <w:sz w:val="22"/>
          <w:szCs w:val="22"/>
        </w:rPr>
        <w:t>.</w:t>
      </w:r>
      <w:r w:rsidR="00304077">
        <w:rPr>
          <w:bCs w:val="0"/>
          <w:color w:val="auto"/>
          <w:sz w:val="22"/>
          <w:szCs w:val="22"/>
          <w:lang w:val="sr-Cyrl-RS"/>
        </w:rPr>
        <w:t xml:space="preserve"> </w:t>
      </w:r>
      <w:r w:rsidR="00C26F31" w:rsidRPr="006750E7">
        <w:rPr>
          <w:bCs w:val="0"/>
          <w:color w:val="auto"/>
          <w:sz w:val="22"/>
          <w:szCs w:val="22"/>
        </w:rPr>
        <w:t>године.</w:t>
      </w:r>
    </w:p>
    <w:p w:rsidR="00944C30" w:rsidRPr="006750E7" w:rsidRDefault="00944C30" w:rsidP="00A10C78">
      <w:pPr>
        <w:numPr>
          <w:ilvl w:val="0"/>
          <w:numId w:val="3"/>
        </w:numPr>
        <w:rPr>
          <w:bCs w:val="0"/>
          <w:color w:val="auto"/>
          <w:sz w:val="22"/>
          <w:szCs w:val="22"/>
          <w:lang w:val="ru-RU"/>
        </w:rPr>
      </w:pPr>
      <w:r w:rsidRPr="006750E7">
        <w:rPr>
          <w:color w:val="auto"/>
          <w:sz w:val="22"/>
          <w:szCs w:val="22"/>
        </w:rPr>
        <w:t>Закон о локалној самоуправи (''Службени гласник РС'', број: 129/07 и 47/2018)</w:t>
      </w:r>
    </w:p>
    <w:p w:rsidR="00595CF2" w:rsidRPr="006750E7" w:rsidRDefault="00595CF2" w:rsidP="00A10C78">
      <w:pPr>
        <w:ind w:firstLine="715"/>
        <w:rPr>
          <w:bCs w:val="0"/>
          <w:color w:val="auto"/>
          <w:sz w:val="22"/>
          <w:szCs w:val="22"/>
          <w:lang w:val="ru-RU"/>
        </w:rPr>
      </w:pPr>
      <w:r w:rsidRPr="006750E7">
        <w:rPr>
          <w:bCs w:val="0"/>
          <w:color w:val="auto"/>
          <w:sz w:val="22"/>
          <w:szCs w:val="22"/>
          <w:lang w:val="sr-Cyrl-CS"/>
        </w:rPr>
        <w:t xml:space="preserve">Средства на позицији плата планирана су у укупном износу од </w:t>
      </w:r>
      <w:r w:rsidRPr="006750E7">
        <w:rPr>
          <w:bCs w:val="0"/>
          <w:color w:val="auto"/>
          <w:sz w:val="22"/>
          <w:szCs w:val="22"/>
          <w:lang w:val="ru-RU"/>
        </w:rPr>
        <w:t>3.</w:t>
      </w:r>
      <w:r w:rsidR="00944C30" w:rsidRPr="006750E7">
        <w:rPr>
          <w:bCs w:val="0"/>
          <w:color w:val="auto"/>
          <w:sz w:val="22"/>
          <w:szCs w:val="22"/>
        </w:rPr>
        <w:t>902</w:t>
      </w:r>
      <w:r w:rsidRPr="006750E7">
        <w:rPr>
          <w:bCs w:val="0"/>
          <w:color w:val="auto"/>
          <w:sz w:val="22"/>
          <w:szCs w:val="22"/>
          <w:lang w:val="ru-RU"/>
        </w:rPr>
        <w:t>.000,00</w:t>
      </w:r>
      <w:r w:rsidR="00944C30" w:rsidRPr="006750E7">
        <w:rPr>
          <w:bCs w:val="0"/>
          <w:color w:val="auto"/>
          <w:sz w:val="22"/>
          <w:szCs w:val="22"/>
          <w:lang w:val="sr-Cyrl-CS"/>
        </w:rPr>
        <w:t xml:space="preserve"> динара за </w:t>
      </w:r>
      <w:r w:rsidRPr="006750E7">
        <w:rPr>
          <w:bCs w:val="0"/>
          <w:color w:val="auto"/>
          <w:sz w:val="22"/>
          <w:szCs w:val="22"/>
          <w:lang w:val="sr-Cyrl-CS"/>
        </w:rPr>
        <w:t>дванаест бруто плата</w:t>
      </w:r>
      <w:r w:rsidR="00304077">
        <w:rPr>
          <w:bCs w:val="0"/>
          <w:color w:val="auto"/>
          <w:sz w:val="22"/>
          <w:szCs w:val="22"/>
          <w:lang w:val="sr-Cyrl-CS"/>
        </w:rPr>
        <w:t xml:space="preserve"> </w:t>
      </w:r>
      <w:r w:rsidRPr="006750E7">
        <w:rPr>
          <w:bCs w:val="0"/>
          <w:color w:val="auto"/>
          <w:sz w:val="22"/>
          <w:szCs w:val="22"/>
        </w:rPr>
        <w:t>председника Скупштине,</w:t>
      </w:r>
      <w:r w:rsidR="00944C30" w:rsidRPr="006750E7">
        <w:rPr>
          <w:bCs w:val="0"/>
          <w:color w:val="auto"/>
          <w:sz w:val="22"/>
          <w:szCs w:val="22"/>
          <w:lang w:val="sr-Cyrl-CS"/>
        </w:rPr>
        <w:t xml:space="preserve"> секретара Скупштине и главног урбанисте </w:t>
      </w:r>
      <w:r w:rsidRPr="006750E7">
        <w:rPr>
          <w:bCs w:val="0"/>
          <w:color w:val="auto"/>
          <w:sz w:val="22"/>
          <w:szCs w:val="22"/>
          <w:lang w:val="sr-Cyrl-CS"/>
        </w:rPr>
        <w:t>општине Лајковац на бази масе</w:t>
      </w:r>
      <w:r w:rsidR="00944C30" w:rsidRPr="006750E7">
        <w:rPr>
          <w:bCs w:val="0"/>
          <w:color w:val="auto"/>
          <w:sz w:val="22"/>
          <w:szCs w:val="22"/>
          <w:lang w:val="sr-Cyrl-CS"/>
        </w:rPr>
        <w:t xml:space="preserve"> зарада из </w:t>
      </w:r>
      <w:r w:rsidRPr="006750E7">
        <w:rPr>
          <w:bCs w:val="0"/>
          <w:color w:val="auto"/>
          <w:sz w:val="22"/>
          <w:szCs w:val="22"/>
          <w:lang w:val="sr-Cyrl-CS"/>
        </w:rPr>
        <w:t>201</w:t>
      </w:r>
      <w:r w:rsidR="00F94252" w:rsidRPr="006750E7">
        <w:rPr>
          <w:bCs w:val="0"/>
          <w:color w:val="auto"/>
          <w:sz w:val="22"/>
          <w:szCs w:val="22"/>
        </w:rPr>
        <w:t>8</w:t>
      </w:r>
      <w:r w:rsidRPr="006750E7">
        <w:rPr>
          <w:bCs w:val="0"/>
          <w:color w:val="auto"/>
          <w:sz w:val="22"/>
          <w:szCs w:val="22"/>
          <w:lang w:val="sr-Cyrl-CS"/>
        </w:rPr>
        <w:t xml:space="preserve">. </w:t>
      </w:r>
      <w:r w:rsidR="00944C30" w:rsidRPr="006750E7">
        <w:rPr>
          <w:bCs w:val="0"/>
          <w:color w:val="auto"/>
          <w:sz w:val="22"/>
          <w:szCs w:val="22"/>
          <w:lang w:val="sr-Cyrl-CS"/>
        </w:rPr>
        <w:t>г</w:t>
      </w:r>
      <w:r w:rsidRPr="006750E7">
        <w:rPr>
          <w:bCs w:val="0"/>
          <w:color w:val="auto"/>
          <w:sz w:val="22"/>
          <w:szCs w:val="22"/>
          <w:lang w:val="sr-Cyrl-CS"/>
        </w:rPr>
        <w:t>один</w:t>
      </w:r>
      <w:r w:rsidR="00F94252" w:rsidRPr="006750E7">
        <w:rPr>
          <w:bCs w:val="0"/>
          <w:color w:val="auto"/>
          <w:sz w:val="22"/>
          <w:szCs w:val="22"/>
        </w:rPr>
        <w:t>е</w:t>
      </w:r>
      <w:r w:rsidR="00944C30" w:rsidRPr="006750E7">
        <w:rPr>
          <w:bCs w:val="0"/>
          <w:color w:val="auto"/>
          <w:sz w:val="22"/>
          <w:szCs w:val="22"/>
        </w:rPr>
        <w:t xml:space="preserve"> увећане</w:t>
      </w:r>
      <w:r w:rsidR="00F94252" w:rsidRPr="006750E7">
        <w:rPr>
          <w:bCs w:val="0"/>
          <w:color w:val="auto"/>
          <w:sz w:val="22"/>
          <w:szCs w:val="22"/>
        </w:rPr>
        <w:t xml:space="preserve"> за 7</w:t>
      </w:r>
      <w:r w:rsidRPr="006750E7">
        <w:rPr>
          <w:bCs w:val="0"/>
          <w:color w:val="auto"/>
          <w:sz w:val="22"/>
          <w:szCs w:val="22"/>
        </w:rPr>
        <w:t xml:space="preserve">% </w:t>
      </w:r>
      <w:r w:rsidRPr="006750E7">
        <w:rPr>
          <w:bCs w:val="0"/>
          <w:color w:val="auto"/>
          <w:sz w:val="22"/>
          <w:szCs w:val="22"/>
          <w:lang w:val="ru-RU"/>
        </w:rPr>
        <w:t>(умањена</w:t>
      </w:r>
      <w:r w:rsidRPr="006750E7">
        <w:rPr>
          <w:bCs w:val="0"/>
          <w:color w:val="auto"/>
          <w:sz w:val="22"/>
          <w:szCs w:val="22"/>
        </w:rPr>
        <w:t xml:space="preserve"> 10% по Закону о привременом уређивању основица за обрачун и исплату плата, односно зарада и других сталних примања код корисника јавних средстава </w:t>
      </w:r>
      <w:r w:rsidR="00944C30" w:rsidRPr="006750E7">
        <w:rPr>
          <w:bCs w:val="0"/>
          <w:color w:val="auto"/>
          <w:sz w:val="22"/>
          <w:szCs w:val="22"/>
        </w:rPr>
        <w:t>(</w:t>
      </w:r>
      <w:r w:rsidR="00944C30" w:rsidRPr="006750E7">
        <w:rPr>
          <w:rFonts w:eastAsia="Calibri"/>
          <w:color w:val="auto"/>
          <w:sz w:val="22"/>
          <w:szCs w:val="22"/>
          <w:lang w:eastAsia="sr-Latn-CS"/>
        </w:rPr>
        <w:t>"</w:t>
      </w:r>
      <w:r w:rsidR="00944C30" w:rsidRPr="006750E7">
        <w:rPr>
          <w:bCs w:val="0"/>
          <w:color w:val="auto"/>
          <w:sz w:val="22"/>
          <w:szCs w:val="22"/>
        </w:rPr>
        <w:t>Службени г</w:t>
      </w:r>
      <w:r w:rsidRPr="006750E7">
        <w:rPr>
          <w:bCs w:val="0"/>
          <w:color w:val="auto"/>
          <w:sz w:val="22"/>
          <w:szCs w:val="22"/>
        </w:rPr>
        <w:t>ласник</w:t>
      </w:r>
      <w:r w:rsidR="00944C30" w:rsidRPr="006750E7">
        <w:rPr>
          <w:bCs w:val="0"/>
          <w:color w:val="auto"/>
          <w:sz w:val="22"/>
          <w:szCs w:val="22"/>
        </w:rPr>
        <w:t xml:space="preserve"> РС</w:t>
      </w:r>
      <w:r w:rsidR="00944C30" w:rsidRPr="006750E7">
        <w:rPr>
          <w:rFonts w:eastAsia="Calibri"/>
          <w:color w:val="auto"/>
          <w:sz w:val="22"/>
          <w:szCs w:val="22"/>
          <w:lang w:eastAsia="sr-Latn-CS"/>
        </w:rPr>
        <w:t>",</w:t>
      </w:r>
      <w:r w:rsidRPr="006750E7">
        <w:rPr>
          <w:bCs w:val="0"/>
          <w:color w:val="auto"/>
          <w:sz w:val="22"/>
          <w:szCs w:val="22"/>
        </w:rPr>
        <w:t xml:space="preserve"> бр.116/2014</w:t>
      </w:r>
      <w:r w:rsidR="00944C30" w:rsidRPr="006750E7">
        <w:rPr>
          <w:bCs w:val="0"/>
          <w:color w:val="auto"/>
          <w:sz w:val="22"/>
          <w:szCs w:val="22"/>
        </w:rPr>
        <w:t xml:space="preserve"> и 95/2018)</w:t>
      </w:r>
      <w:r w:rsidRPr="006750E7">
        <w:rPr>
          <w:bCs w:val="0"/>
          <w:color w:val="auto"/>
          <w:sz w:val="22"/>
          <w:szCs w:val="22"/>
        </w:rPr>
        <w:t>, а која се планирају на позицији 465</w:t>
      </w:r>
      <w:r w:rsidRPr="006750E7">
        <w:rPr>
          <w:bCs w:val="0"/>
          <w:color w:val="auto"/>
          <w:sz w:val="22"/>
          <w:szCs w:val="22"/>
          <w:lang w:val="sr-Cyrl-CS"/>
        </w:rPr>
        <w:t>).</w:t>
      </w:r>
    </w:p>
    <w:p w:rsidR="00595CF2" w:rsidRPr="006750E7" w:rsidRDefault="00595CF2" w:rsidP="00A10C78">
      <w:pPr>
        <w:ind w:firstLine="715"/>
        <w:rPr>
          <w:bCs w:val="0"/>
          <w:color w:val="auto"/>
          <w:sz w:val="22"/>
          <w:szCs w:val="22"/>
          <w:lang w:val="sr-Cyrl-CS"/>
        </w:rPr>
      </w:pPr>
      <w:r w:rsidRPr="006750E7">
        <w:rPr>
          <w:bCs w:val="0"/>
          <w:color w:val="auto"/>
          <w:sz w:val="22"/>
          <w:szCs w:val="22"/>
          <w:lang w:val="sr-Cyrl-CS"/>
        </w:rPr>
        <w:t xml:space="preserve">Ова позиција обухвата нето зараде, обрачунат порез на зараде 10% (неопорезив износ је </w:t>
      </w:r>
      <w:r w:rsidR="00A61168" w:rsidRPr="006750E7">
        <w:rPr>
          <w:bCs w:val="0"/>
          <w:color w:val="auto"/>
          <w:sz w:val="22"/>
          <w:szCs w:val="22"/>
          <w:lang w:val="en-US"/>
        </w:rPr>
        <w:t>15.000,00</w:t>
      </w:r>
      <w:r w:rsidR="00304077">
        <w:rPr>
          <w:bCs w:val="0"/>
          <w:color w:val="auto"/>
          <w:sz w:val="22"/>
          <w:szCs w:val="22"/>
          <w:lang w:val="sr-Cyrl-RS"/>
        </w:rPr>
        <w:t xml:space="preserve"> </w:t>
      </w:r>
      <w:r w:rsidRPr="006750E7">
        <w:rPr>
          <w:bCs w:val="0"/>
          <w:color w:val="auto"/>
          <w:sz w:val="22"/>
          <w:szCs w:val="22"/>
          <w:lang w:val="sr-Cyrl-CS"/>
        </w:rPr>
        <w:t>динара) по Закону о порезу на доходак грађана (</w:t>
      </w:r>
      <w:r w:rsidR="00104E0A" w:rsidRPr="006750E7">
        <w:rPr>
          <w:rFonts w:eastAsia="Calibri"/>
          <w:color w:val="auto"/>
          <w:sz w:val="22"/>
          <w:szCs w:val="22"/>
          <w:lang w:eastAsia="sr-Latn-CS"/>
        </w:rPr>
        <w:t>"</w:t>
      </w:r>
      <w:r w:rsidRPr="006750E7">
        <w:rPr>
          <w:bCs w:val="0"/>
          <w:color w:val="auto"/>
          <w:sz w:val="22"/>
          <w:szCs w:val="22"/>
          <w:lang w:val="sr-Cyrl-CS"/>
        </w:rPr>
        <w:t>Службени гласник РС</w:t>
      </w:r>
      <w:r w:rsidR="00104E0A" w:rsidRPr="006750E7">
        <w:rPr>
          <w:rFonts w:eastAsia="Calibri"/>
          <w:color w:val="auto"/>
          <w:sz w:val="22"/>
          <w:szCs w:val="22"/>
          <w:lang w:eastAsia="sr-Latn-CS"/>
        </w:rPr>
        <w:t>"</w:t>
      </w:r>
      <w:r w:rsidR="00304077">
        <w:rPr>
          <w:bCs w:val="0"/>
          <w:color w:val="auto"/>
          <w:sz w:val="22"/>
          <w:szCs w:val="22"/>
          <w:lang w:val="sr-Cyrl-CS"/>
        </w:rPr>
        <w:t xml:space="preserve">, бр. </w:t>
      </w:r>
      <w:r w:rsidR="00104E0A" w:rsidRPr="006750E7">
        <w:rPr>
          <w:bCs w:val="0"/>
          <w:color w:val="auto"/>
          <w:sz w:val="22"/>
          <w:szCs w:val="22"/>
          <w:lang w:val="sr-Cyrl-CS"/>
        </w:rPr>
        <w:t>24/2001</w:t>
      </w:r>
      <w:r w:rsidR="00304077">
        <w:rPr>
          <w:bCs w:val="0"/>
          <w:color w:val="auto"/>
          <w:sz w:val="22"/>
          <w:szCs w:val="22"/>
          <w:lang w:val="sr-Cyrl-CS"/>
        </w:rPr>
        <w:t xml:space="preserve"> </w:t>
      </w:r>
      <w:r w:rsidR="002D4422" w:rsidRPr="006750E7">
        <w:rPr>
          <w:bCs w:val="0"/>
          <w:color w:val="auto"/>
          <w:sz w:val="22"/>
          <w:szCs w:val="22"/>
          <w:lang w:val="en-US"/>
        </w:rPr>
        <w:t>…</w:t>
      </w:r>
      <w:r w:rsidR="00304077">
        <w:rPr>
          <w:bCs w:val="0"/>
          <w:color w:val="auto"/>
          <w:sz w:val="22"/>
          <w:szCs w:val="22"/>
          <w:lang w:val="sr-Cyrl-RS"/>
        </w:rPr>
        <w:t xml:space="preserve"> </w:t>
      </w:r>
      <w:r w:rsidR="00522B68" w:rsidRPr="006750E7">
        <w:rPr>
          <w:bCs w:val="0"/>
          <w:color w:val="auto"/>
          <w:sz w:val="22"/>
          <w:szCs w:val="22"/>
        </w:rPr>
        <w:t>95/18</w:t>
      </w:r>
      <w:r w:rsidRPr="006750E7">
        <w:rPr>
          <w:bCs w:val="0"/>
          <w:color w:val="auto"/>
          <w:sz w:val="22"/>
          <w:szCs w:val="22"/>
          <w:lang w:val="sr-Cyrl-CS"/>
        </w:rPr>
        <w:t xml:space="preserve">) и социјалне доприносе на терет запосленог 19,9% према Закону о пензијском и инвалидском осигурању </w:t>
      </w:r>
      <w:r w:rsidR="00104E0A" w:rsidRPr="006750E7">
        <w:rPr>
          <w:bCs w:val="0"/>
          <w:color w:val="auto"/>
          <w:sz w:val="22"/>
          <w:szCs w:val="22"/>
          <w:lang w:val="sr-Cyrl-CS"/>
        </w:rPr>
        <w:t>(</w:t>
      </w:r>
      <w:r w:rsidR="00104E0A" w:rsidRPr="006750E7">
        <w:rPr>
          <w:rFonts w:eastAsia="Calibri"/>
          <w:color w:val="auto"/>
          <w:sz w:val="22"/>
          <w:szCs w:val="22"/>
          <w:lang w:eastAsia="sr-Latn-CS"/>
        </w:rPr>
        <w:t>"</w:t>
      </w:r>
      <w:r w:rsidR="00104E0A" w:rsidRPr="006750E7">
        <w:rPr>
          <w:bCs w:val="0"/>
          <w:color w:val="auto"/>
          <w:sz w:val="22"/>
          <w:szCs w:val="22"/>
          <w:lang w:val="sr-Cyrl-CS"/>
        </w:rPr>
        <w:t>Службени гласник РС</w:t>
      </w:r>
      <w:r w:rsidR="00104E0A" w:rsidRPr="006750E7">
        <w:rPr>
          <w:rFonts w:eastAsia="Calibri"/>
          <w:color w:val="auto"/>
          <w:sz w:val="22"/>
          <w:szCs w:val="22"/>
          <w:lang w:eastAsia="sr-Latn-CS"/>
        </w:rPr>
        <w:t>"</w:t>
      </w:r>
      <w:r w:rsidR="00104E0A" w:rsidRPr="006750E7">
        <w:rPr>
          <w:bCs w:val="0"/>
          <w:color w:val="auto"/>
          <w:sz w:val="22"/>
          <w:szCs w:val="22"/>
          <w:lang w:val="sr-Cyrl-CS"/>
        </w:rPr>
        <w:t xml:space="preserve">, бр. 34/2003 </w:t>
      </w:r>
      <w:r w:rsidR="002D4422" w:rsidRPr="006750E7">
        <w:rPr>
          <w:bCs w:val="0"/>
          <w:color w:val="auto"/>
          <w:sz w:val="22"/>
          <w:szCs w:val="22"/>
          <w:lang w:val="sr-Cyrl-CS"/>
        </w:rPr>
        <w:t>...</w:t>
      </w:r>
      <w:r w:rsidR="00304077">
        <w:rPr>
          <w:bCs w:val="0"/>
          <w:color w:val="auto"/>
          <w:sz w:val="22"/>
          <w:szCs w:val="22"/>
          <w:lang w:val="sr-Cyrl-CS"/>
        </w:rPr>
        <w:t xml:space="preserve"> </w:t>
      </w:r>
      <w:r w:rsidR="00522B68" w:rsidRPr="006750E7">
        <w:rPr>
          <w:bCs w:val="0"/>
          <w:color w:val="auto"/>
          <w:sz w:val="22"/>
          <w:szCs w:val="22"/>
          <w:lang w:val="en-US"/>
        </w:rPr>
        <w:t>73/</w:t>
      </w:r>
      <w:r w:rsidR="00104E0A" w:rsidRPr="006750E7">
        <w:rPr>
          <w:bCs w:val="0"/>
          <w:color w:val="auto"/>
          <w:sz w:val="22"/>
          <w:szCs w:val="22"/>
        </w:rPr>
        <w:t>20</w:t>
      </w:r>
      <w:r w:rsidR="00522B68" w:rsidRPr="006750E7">
        <w:rPr>
          <w:bCs w:val="0"/>
          <w:color w:val="auto"/>
          <w:sz w:val="22"/>
          <w:szCs w:val="22"/>
          <w:lang w:val="en-US"/>
        </w:rPr>
        <w:t>18</w:t>
      </w:r>
      <w:r w:rsidR="00104E0A" w:rsidRPr="006750E7">
        <w:rPr>
          <w:bCs w:val="0"/>
          <w:color w:val="auto"/>
          <w:sz w:val="22"/>
          <w:szCs w:val="22"/>
          <w:lang w:val="sr-Cyrl-CS"/>
        </w:rPr>
        <w:t>),</w:t>
      </w:r>
      <w:r w:rsidRPr="006750E7">
        <w:rPr>
          <w:bCs w:val="0"/>
          <w:color w:val="auto"/>
          <w:sz w:val="22"/>
          <w:szCs w:val="22"/>
          <w:lang w:val="sr-Cyrl-CS"/>
        </w:rPr>
        <w:t xml:space="preserve"> Закону о запошљавању и осигурању за случај незапослености </w:t>
      </w:r>
      <w:r w:rsidR="00104E0A" w:rsidRPr="006750E7">
        <w:rPr>
          <w:bCs w:val="0"/>
          <w:color w:val="auto"/>
          <w:sz w:val="22"/>
          <w:szCs w:val="22"/>
          <w:lang w:val="sr-Cyrl-CS"/>
        </w:rPr>
        <w:t>(</w:t>
      </w:r>
      <w:r w:rsidR="00104E0A" w:rsidRPr="006750E7">
        <w:rPr>
          <w:rFonts w:eastAsia="Calibri"/>
          <w:color w:val="auto"/>
          <w:sz w:val="22"/>
          <w:szCs w:val="22"/>
          <w:lang w:eastAsia="sr-Latn-CS"/>
        </w:rPr>
        <w:t>"</w:t>
      </w:r>
      <w:r w:rsidR="00104E0A" w:rsidRPr="006750E7">
        <w:rPr>
          <w:bCs w:val="0"/>
          <w:color w:val="auto"/>
          <w:sz w:val="22"/>
          <w:szCs w:val="22"/>
          <w:lang w:val="sr-Cyrl-CS"/>
        </w:rPr>
        <w:t>Службени гласник РС</w:t>
      </w:r>
      <w:r w:rsidR="00104E0A" w:rsidRPr="006750E7">
        <w:rPr>
          <w:rFonts w:eastAsia="Calibri"/>
          <w:color w:val="auto"/>
          <w:sz w:val="22"/>
          <w:szCs w:val="22"/>
          <w:lang w:eastAsia="sr-Latn-CS"/>
        </w:rPr>
        <w:t>"</w:t>
      </w:r>
      <w:r w:rsidR="00104E0A" w:rsidRPr="006750E7">
        <w:rPr>
          <w:bCs w:val="0"/>
          <w:color w:val="auto"/>
          <w:sz w:val="22"/>
          <w:szCs w:val="22"/>
          <w:lang w:val="sr-Cyrl-CS"/>
        </w:rPr>
        <w:t>, бр. 36/2009 ...</w:t>
      </w:r>
      <w:r w:rsidR="00304077">
        <w:rPr>
          <w:bCs w:val="0"/>
          <w:color w:val="auto"/>
          <w:sz w:val="22"/>
          <w:szCs w:val="22"/>
          <w:lang w:val="sr-Cyrl-CS"/>
        </w:rPr>
        <w:t xml:space="preserve"> </w:t>
      </w:r>
      <w:r w:rsidR="00104E0A" w:rsidRPr="006750E7">
        <w:rPr>
          <w:bCs w:val="0"/>
          <w:color w:val="auto"/>
          <w:sz w:val="22"/>
          <w:szCs w:val="22"/>
        </w:rPr>
        <w:t>113</w:t>
      </w:r>
      <w:r w:rsidR="00104E0A" w:rsidRPr="006750E7">
        <w:rPr>
          <w:bCs w:val="0"/>
          <w:color w:val="auto"/>
          <w:sz w:val="22"/>
          <w:szCs w:val="22"/>
          <w:lang w:val="en-US"/>
        </w:rPr>
        <w:t>/</w:t>
      </w:r>
      <w:r w:rsidR="00104E0A" w:rsidRPr="006750E7">
        <w:rPr>
          <w:bCs w:val="0"/>
          <w:color w:val="auto"/>
          <w:sz w:val="22"/>
          <w:szCs w:val="22"/>
        </w:rPr>
        <w:t>20</w:t>
      </w:r>
      <w:r w:rsidR="00104E0A" w:rsidRPr="006750E7">
        <w:rPr>
          <w:bCs w:val="0"/>
          <w:color w:val="auto"/>
          <w:sz w:val="22"/>
          <w:szCs w:val="22"/>
          <w:lang w:val="en-US"/>
        </w:rPr>
        <w:t>1</w:t>
      </w:r>
      <w:r w:rsidR="00104E0A" w:rsidRPr="006750E7">
        <w:rPr>
          <w:bCs w:val="0"/>
          <w:color w:val="auto"/>
          <w:sz w:val="22"/>
          <w:szCs w:val="22"/>
        </w:rPr>
        <w:t>7</w:t>
      </w:r>
      <w:r w:rsidR="00C70E1A" w:rsidRPr="006750E7">
        <w:rPr>
          <w:bCs w:val="0"/>
          <w:color w:val="auto"/>
          <w:sz w:val="22"/>
          <w:szCs w:val="22"/>
          <w:lang w:val="sr-Cyrl-CS"/>
        </w:rPr>
        <w:t>) и</w:t>
      </w:r>
      <w:r w:rsidRPr="006750E7">
        <w:rPr>
          <w:bCs w:val="0"/>
          <w:color w:val="auto"/>
          <w:sz w:val="22"/>
          <w:szCs w:val="22"/>
          <w:lang w:val="sr-Cyrl-CS"/>
        </w:rPr>
        <w:t xml:space="preserve"> Закону о здравственом осигурању </w:t>
      </w:r>
      <w:r w:rsidR="00A10C78" w:rsidRPr="006750E7">
        <w:rPr>
          <w:bCs w:val="0"/>
          <w:color w:val="auto"/>
          <w:sz w:val="22"/>
          <w:szCs w:val="22"/>
          <w:lang w:val="sr-Cyrl-CS"/>
        </w:rPr>
        <w:t>(</w:t>
      </w:r>
      <w:r w:rsidR="00A10C78" w:rsidRPr="006750E7">
        <w:rPr>
          <w:rFonts w:eastAsia="Calibri"/>
          <w:color w:val="auto"/>
          <w:sz w:val="22"/>
          <w:szCs w:val="22"/>
          <w:lang w:eastAsia="sr-Latn-CS"/>
        </w:rPr>
        <w:t>"</w:t>
      </w:r>
      <w:r w:rsidR="00A10C78" w:rsidRPr="006750E7">
        <w:rPr>
          <w:bCs w:val="0"/>
          <w:color w:val="auto"/>
          <w:sz w:val="22"/>
          <w:szCs w:val="22"/>
          <w:lang w:val="sr-Cyrl-CS"/>
        </w:rPr>
        <w:t>Службени гласник РС</w:t>
      </w:r>
      <w:r w:rsidR="00A10C78" w:rsidRPr="006750E7">
        <w:rPr>
          <w:rFonts w:eastAsia="Calibri"/>
          <w:color w:val="auto"/>
          <w:sz w:val="22"/>
          <w:szCs w:val="22"/>
          <w:lang w:eastAsia="sr-Latn-CS"/>
        </w:rPr>
        <w:t>"</w:t>
      </w:r>
      <w:r w:rsidR="00A10C78" w:rsidRPr="006750E7">
        <w:rPr>
          <w:bCs w:val="0"/>
          <w:color w:val="auto"/>
          <w:sz w:val="22"/>
          <w:szCs w:val="22"/>
          <w:lang w:val="sr-Cyrl-CS"/>
        </w:rPr>
        <w:t>, бр. 107/2005 ...</w:t>
      </w:r>
      <w:r w:rsidR="00304077">
        <w:rPr>
          <w:bCs w:val="0"/>
          <w:color w:val="auto"/>
          <w:sz w:val="22"/>
          <w:szCs w:val="22"/>
          <w:lang w:val="sr-Cyrl-CS"/>
        </w:rPr>
        <w:t xml:space="preserve"> </w:t>
      </w:r>
      <w:r w:rsidR="00A10C78" w:rsidRPr="006750E7">
        <w:rPr>
          <w:bCs w:val="0"/>
          <w:color w:val="auto"/>
          <w:sz w:val="22"/>
          <w:szCs w:val="22"/>
        </w:rPr>
        <w:t>106</w:t>
      </w:r>
      <w:r w:rsidR="00A10C78" w:rsidRPr="006750E7">
        <w:rPr>
          <w:bCs w:val="0"/>
          <w:color w:val="auto"/>
          <w:sz w:val="22"/>
          <w:szCs w:val="22"/>
          <w:lang w:val="en-US"/>
        </w:rPr>
        <w:t>/</w:t>
      </w:r>
      <w:r w:rsidR="00A10C78" w:rsidRPr="006750E7">
        <w:rPr>
          <w:bCs w:val="0"/>
          <w:color w:val="auto"/>
          <w:sz w:val="22"/>
          <w:szCs w:val="22"/>
        </w:rPr>
        <w:t>20</w:t>
      </w:r>
      <w:r w:rsidR="00A10C78" w:rsidRPr="006750E7">
        <w:rPr>
          <w:bCs w:val="0"/>
          <w:color w:val="auto"/>
          <w:sz w:val="22"/>
          <w:szCs w:val="22"/>
          <w:lang w:val="en-US"/>
        </w:rPr>
        <w:t>1</w:t>
      </w:r>
      <w:r w:rsidR="00A10C78" w:rsidRPr="006750E7">
        <w:rPr>
          <w:bCs w:val="0"/>
          <w:color w:val="auto"/>
          <w:sz w:val="22"/>
          <w:szCs w:val="22"/>
        </w:rPr>
        <w:t>5</w:t>
      </w:r>
      <w:r w:rsidR="00A10C78" w:rsidRPr="006750E7">
        <w:rPr>
          <w:bCs w:val="0"/>
          <w:color w:val="auto"/>
          <w:sz w:val="22"/>
          <w:szCs w:val="22"/>
          <w:lang w:val="sr-Cyrl-CS"/>
        </w:rPr>
        <w:t xml:space="preserve">), </w:t>
      </w:r>
      <w:r w:rsidRPr="006750E7">
        <w:rPr>
          <w:bCs w:val="0"/>
          <w:color w:val="auto"/>
          <w:sz w:val="22"/>
          <w:szCs w:val="22"/>
          <w:lang w:val="sr-Cyrl-CS"/>
        </w:rPr>
        <w:t xml:space="preserve">тзв. </w:t>
      </w:r>
      <w:r w:rsidR="00A10C78" w:rsidRPr="006750E7">
        <w:rPr>
          <w:rFonts w:eastAsia="Calibri"/>
          <w:color w:val="auto"/>
          <w:sz w:val="22"/>
          <w:szCs w:val="22"/>
          <w:lang w:eastAsia="sr-Latn-CS"/>
        </w:rPr>
        <w:t>"</w:t>
      </w:r>
      <w:r w:rsidRPr="006750E7">
        <w:rPr>
          <w:bCs w:val="0"/>
          <w:color w:val="auto"/>
          <w:sz w:val="22"/>
          <w:szCs w:val="22"/>
          <w:lang w:val="sr-Cyrl-CS"/>
        </w:rPr>
        <w:t>Бруто 1</w:t>
      </w:r>
      <w:r w:rsidR="00A10C78" w:rsidRPr="006750E7">
        <w:rPr>
          <w:rFonts w:eastAsia="Calibri"/>
          <w:color w:val="auto"/>
          <w:sz w:val="22"/>
          <w:szCs w:val="22"/>
          <w:lang w:eastAsia="sr-Latn-CS"/>
        </w:rPr>
        <w:t>"</w:t>
      </w:r>
      <w:r w:rsidRPr="006750E7">
        <w:rPr>
          <w:bCs w:val="0"/>
          <w:color w:val="auto"/>
          <w:sz w:val="22"/>
          <w:szCs w:val="22"/>
          <w:lang w:val="sr-Cyrl-CS"/>
        </w:rPr>
        <w:t>.</w:t>
      </w:r>
    </w:p>
    <w:p w:rsidR="00595CF2" w:rsidRPr="006750E7" w:rsidRDefault="00595CF2" w:rsidP="00A10C78">
      <w:pPr>
        <w:ind w:firstLine="715"/>
        <w:rPr>
          <w:bCs w:val="0"/>
          <w:color w:val="auto"/>
          <w:sz w:val="22"/>
          <w:szCs w:val="22"/>
          <w:lang w:val="sr-Cyrl-CS"/>
        </w:rPr>
      </w:pPr>
      <w:r w:rsidRPr="006750E7">
        <w:rPr>
          <w:bCs w:val="0"/>
          <w:color w:val="auto"/>
          <w:sz w:val="22"/>
          <w:szCs w:val="22"/>
          <w:lang w:val="sr-Cyrl-CS"/>
        </w:rPr>
        <w:t>Напомена:</w:t>
      </w:r>
      <w:r w:rsidR="00304077">
        <w:rPr>
          <w:bCs w:val="0"/>
          <w:color w:val="auto"/>
          <w:sz w:val="22"/>
          <w:szCs w:val="22"/>
          <w:lang w:val="sr-Cyrl-CS"/>
        </w:rPr>
        <w:t xml:space="preserve"> </w:t>
      </w:r>
      <w:r w:rsidRPr="006750E7">
        <w:rPr>
          <w:bCs w:val="0"/>
          <w:color w:val="auto"/>
          <w:sz w:val="22"/>
          <w:szCs w:val="22"/>
          <w:lang w:val="sr-Cyrl-CS"/>
        </w:rPr>
        <w:t>Неопорезив износ из Закона о порезу на доходак грађана</w:t>
      </w:r>
      <w:r w:rsidR="00304077">
        <w:rPr>
          <w:bCs w:val="0"/>
          <w:color w:val="auto"/>
          <w:sz w:val="22"/>
          <w:szCs w:val="22"/>
          <w:lang w:val="sr-Cyrl-CS"/>
        </w:rPr>
        <w:t xml:space="preserve"> </w:t>
      </w:r>
      <w:r w:rsidRPr="006750E7">
        <w:rPr>
          <w:bCs w:val="0"/>
          <w:color w:val="auto"/>
          <w:sz w:val="22"/>
          <w:szCs w:val="22"/>
          <w:lang w:val="sr-Cyrl-CS"/>
        </w:rPr>
        <w:t>-</w:t>
      </w:r>
      <w:r w:rsidR="00304077">
        <w:rPr>
          <w:bCs w:val="0"/>
          <w:color w:val="auto"/>
          <w:sz w:val="22"/>
          <w:szCs w:val="22"/>
          <w:lang w:val="sr-Cyrl-CS"/>
        </w:rPr>
        <w:t xml:space="preserve"> </w:t>
      </w:r>
      <w:r w:rsidRPr="006750E7">
        <w:rPr>
          <w:bCs w:val="0"/>
          <w:color w:val="auto"/>
          <w:sz w:val="22"/>
          <w:szCs w:val="22"/>
          <w:lang w:val="sr-Cyrl-CS"/>
        </w:rPr>
        <w:t>усклађивање се врши јед</w:t>
      </w:r>
      <w:r w:rsidRPr="006750E7">
        <w:rPr>
          <w:bCs w:val="0"/>
          <w:color w:val="auto"/>
          <w:sz w:val="22"/>
          <w:szCs w:val="22"/>
        </w:rPr>
        <w:t>но</w:t>
      </w:r>
      <w:r w:rsidRPr="006750E7">
        <w:rPr>
          <w:bCs w:val="0"/>
          <w:color w:val="auto"/>
          <w:sz w:val="22"/>
          <w:szCs w:val="22"/>
          <w:lang w:val="sr-Cyrl-CS"/>
        </w:rPr>
        <w:t>м годишње стопо</w:t>
      </w:r>
      <w:r w:rsidR="00A10C78" w:rsidRPr="006750E7">
        <w:rPr>
          <w:bCs w:val="0"/>
          <w:color w:val="auto"/>
          <w:sz w:val="22"/>
          <w:szCs w:val="22"/>
          <w:lang w:val="sr-Cyrl-CS"/>
        </w:rPr>
        <w:t xml:space="preserve">м раста цена на мало </w:t>
      </w:r>
      <w:r w:rsidRPr="006750E7">
        <w:rPr>
          <w:bCs w:val="0"/>
          <w:color w:val="auto"/>
          <w:sz w:val="22"/>
          <w:szCs w:val="22"/>
          <w:lang w:val="sr-Cyrl-CS"/>
        </w:rPr>
        <w:t xml:space="preserve">у календарској години која претходи години у којој се усклађивање врши. </w:t>
      </w:r>
    </w:p>
    <w:p w:rsidR="00A10C78" w:rsidRPr="006750E7" w:rsidRDefault="00A10C78" w:rsidP="00257EDA">
      <w:pPr>
        <w:ind w:firstLine="715"/>
        <w:rPr>
          <w:bCs w:val="0"/>
          <w:color w:val="auto"/>
          <w:sz w:val="22"/>
          <w:szCs w:val="22"/>
          <w:lang w:val="sr-Cyrl-CS"/>
        </w:rPr>
      </w:pPr>
    </w:p>
    <w:p w:rsidR="00595CF2" w:rsidRPr="006750E7" w:rsidRDefault="00A10C78" w:rsidP="00257EDA">
      <w:pPr>
        <w:jc w:val="left"/>
        <w:rPr>
          <w:b/>
          <w:bCs w:val="0"/>
          <w:color w:val="auto"/>
          <w:sz w:val="22"/>
          <w:szCs w:val="22"/>
          <w:u w:val="single"/>
          <w:lang w:val="sr-Cyrl-CS"/>
        </w:rPr>
      </w:pPr>
      <w:r w:rsidRPr="006750E7">
        <w:rPr>
          <w:b/>
          <w:bCs w:val="0"/>
          <w:color w:val="auto"/>
          <w:sz w:val="22"/>
          <w:szCs w:val="22"/>
          <w:u w:val="single"/>
          <w:lang w:val="sr-Cyrl-CS"/>
        </w:rPr>
        <w:t>412-</w:t>
      </w:r>
      <w:r w:rsidR="00C07CB6" w:rsidRPr="006750E7">
        <w:rPr>
          <w:b/>
          <w:bCs w:val="0"/>
          <w:color w:val="auto"/>
          <w:sz w:val="22"/>
          <w:szCs w:val="22"/>
          <w:u w:val="single"/>
          <w:lang w:val="sr-Cyrl-CS"/>
        </w:rPr>
        <w:t>Соц</w:t>
      </w:r>
      <w:r w:rsidRPr="006750E7">
        <w:rPr>
          <w:b/>
          <w:bCs w:val="0"/>
          <w:color w:val="auto"/>
          <w:sz w:val="22"/>
          <w:szCs w:val="22"/>
          <w:u w:val="single"/>
        </w:rPr>
        <w:t>ијални</w:t>
      </w:r>
      <w:r w:rsidR="00595CF2" w:rsidRPr="006750E7">
        <w:rPr>
          <w:b/>
          <w:bCs w:val="0"/>
          <w:color w:val="auto"/>
          <w:sz w:val="22"/>
          <w:szCs w:val="22"/>
          <w:u w:val="single"/>
          <w:lang w:val="sr-Cyrl-CS"/>
        </w:rPr>
        <w:t xml:space="preserve"> доприноси на терет послодавца</w:t>
      </w:r>
      <w:r w:rsidR="00304077">
        <w:rPr>
          <w:b/>
          <w:bCs w:val="0"/>
          <w:color w:val="auto"/>
          <w:sz w:val="22"/>
          <w:szCs w:val="22"/>
          <w:u w:val="single"/>
          <w:lang w:val="sr-Cyrl-CS"/>
        </w:rPr>
        <w:t xml:space="preserve">                                                                    </w:t>
      </w:r>
      <w:r w:rsidR="002D47D2" w:rsidRPr="006750E7">
        <w:rPr>
          <w:b/>
          <w:bCs w:val="0"/>
          <w:color w:val="auto"/>
          <w:sz w:val="22"/>
          <w:szCs w:val="22"/>
          <w:u w:val="single"/>
          <w:lang w:val="sr-Cyrl-CS"/>
        </w:rPr>
        <w:t>6</w:t>
      </w:r>
      <w:r w:rsidR="00162222" w:rsidRPr="006750E7">
        <w:rPr>
          <w:b/>
          <w:bCs w:val="0"/>
          <w:color w:val="auto"/>
          <w:sz w:val="22"/>
          <w:szCs w:val="22"/>
          <w:u w:val="single"/>
          <w:lang w:val="sr-Cyrl-CS"/>
        </w:rPr>
        <w:t>98</w:t>
      </w:r>
      <w:r w:rsidR="002D47D2" w:rsidRPr="006750E7">
        <w:rPr>
          <w:b/>
          <w:bCs w:val="0"/>
          <w:color w:val="auto"/>
          <w:sz w:val="22"/>
          <w:szCs w:val="22"/>
          <w:u w:val="single"/>
          <w:lang w:val="sr-Cyrl-CS"/>
        </w:rPr>
        <w:t>.000,00</w:t>
      </w:r>
    </w:p>
    <w:p w:rsidR="00595CF2" w:rsidRPr="006750E7" w:rsidRDefault="00595CF2" w:rsidP="00E02D37">
      <w:pPr>
        <w:ind w:firstLine="720"/>
        <w:rPr>
          <w:bCs w:val="0"/>
          <w:color w:val="auto"/>
          <w:sz w:val="22"/>
          <w:szCs w:val="22"/>
          <w:lang w:val="sr-Cyrl-CS"/>
        </w:rPr>
      </w:pPr>
      <w:r w:rsidRPr="006750E7">
        <w:rPr>
          <w:bCs w:val="0"/>
          <w:color w:val="auto"/>
          <w:sz w:val="22"/>
          <w:szCs w:val="22"/>
          <w:lang w:val="sr-Cyrl-CS"/>
        </w:rPr>
        <w:t>Средства на позицији доприноси на терет послодавца план</w:t>
      </w:r>
      <w:r w:rsidR="00C07CB6" w:rsidRPr="006750E7">
        <w:rPr>
          <w:bCs w:val="0"/>
          <w:color w:val="auto"/>
          <w:sz w:val="22"/>
          <w:szCs w:val="22"/>
          <w:lang w:val="sr-Cyrl-CS"/>
        </w:rPr>
        <w:t>ирана су у износу од</w:t>
      </w:r>
      <w:r w:rsidR="006B16C3" w:rsidRPr="006750E7">
        <w:rPr>
          <w:bCs w:val="0"/>
          <w:color w:val="auto"/>
          <w:sz w:val="22"/>
          <w:szCs w:val="22"/>
          <w:lang w:val="sr-Cyrl-CS"/>
        </w:rPr>
        <w:t xml:space="preserve"> 698.000,00</w:t>
      </w:r>
      <w:r w:rsidR="00304077">
        <w:rPr>
          <w:bCs w:val="0"/>
          <w:color w:val="auto"/>
          <w:sz w:val="22"/>
          <w:szCs w:val="22"/>
          <w:lang w:val="sr-Cyrl-CS"/>
        </w:rPr>
        <w:t xml:space="preserve"> </w:t>
      </w:r>
      <w:r w:rsidRPr="006750E7">
        <w:rPr>
          <w:bCs w:val="0"/>
          <w:color w:val="auto"/>
          <w:sz w:val="22"/>
          <w:szCs w:val="22"/>
          <w:lang w:val="sr-Cyrl-CS"/>
        </w:rPr>
        <w:t>динара (</w:t>
      </w:r>
      <w:r w:rsidR="00E02D37" w:rsidRPr="006750E7">
        <w:rPr>
          <w:bCs w:val="0"/>
          <w:color w:val="auto"/>
          <w:sz w:val="22"/>
          <w:szCs w:val="22"/>
          <w:lang w:val="sr-Cyrl-CS"/>
        </w:rPr>
        <w:t>извор 01</w:t>
      </w:r>
      <w:r w:rsidR="008D2F26" w:rsidRPr="006750E7">
        <w:rPr>
          <w:bCs w:val="0"/>
          <w:color w:val="auto"/>
          <w:sz w:val="22"/>
          <w:szCs w:val="22"/>
          <w:lang w:val="sr-Cyrl-CS"/>
        </w:rPr>
        <w:t xml:space="preserve"> - </w:t>
      </w:r>
      <w:r w:rsidR="00285700" w:rsidRPr="006750E7">
        <w:rPr>
          <w:bCs w:val="0"/>
          <w:color w:val="auto"/>
          <w:sz w:val="22"/>
          <w:szCs w:val="22"/>
          <w:lang w:val="sr-Cyrl-CS"/>
        </w:rPr>
        <w:t>П</w:t>
      </w:r>
      <w:r w:rsidR="008D2F26" w:rsidRPr="006750E7">
        <w:rPr>
          <w:bCs w:val="0"/>
          <w:color w:val="auto"/>
          <w:sz w:val="22"/>
          <w:szCs w:val="22"/>
          <w:lang w:val="sr-Cyrl-CS"/>
        </w:rPr>
        <w:t>риходи из буџета) за уплату</w:t>
      </w:r>
      <w:r w:rsidR="00E02D37" w:rsidRPr="006750E7">
        <w:rPr>
          <w:bCs w:val="0"/>
          <w:color w:val="auto"/>
          <w:sz w:val="22"/>
          <w:szCs w:val="22"/>
          <w:lang w:val="sr-Cyrl-CS"/>
        </w:rPr>
        <w:t xml:space="preserve"> обрачунатих обавеза</w:t>
      </w:r>
      <w:r w:rsidRPr="006750E7">
        <w:rPr>
          <w:bCs w:val="0"/>
          <w:color w:val="auto"/>
          <w:sz w:val="22"/>
          <w:szCs w:val="22"/>
          <w:lang w:val="sr-Cyrl-CS"/>
        </w:rPr>
        <w:t xml:space="preserve"> од 17,</w:t>
      </w:r>
      <w:r w:rsidR="007D5119" w:rsidRPr="006750E7">
        <w:rPr>
          <w:bCs w:val="0"/>
          <w:color w:val="auto"/>
          <w:sz w:val="22"/>
          <w:szCs w:val="22"/>
          <w:lang w:val="en-US"/>
        </w:rPr>
        <w:t>15</w:t>
      </w:r>
      <w:r w:rsidR="00E02D37" w:rsidRPr="006750E7">
        <w:rPr>
          <w:bCs w:val="0"/>
          <w:color w:val="auto"/>
          <w:sz w:val="22"/>
          <w:szCs w:val="22"/>
          <w:lang w:val="sr-Cyrl-CS"/>
        </w:rPr>
        <w:t>% за 12 бруто плата председника</w:t>
      </w:r>
      <w:r w:rsidRPr="006750E7">
        <w:rPr>
          <w:bCs w:val="0"/>
          <w:color w:val="auto"/>
          <w:sz w:val="22"/>
          <w:szCs w:val="22"/>
          <w:lang w:val="sr-Cyrl-CS"/>
        </w:rPr>
        <w:t>, секретара Скупштине општине и</w:t>
      </w:r>
      <w:r w:rsidR="00E02D37" w:rsidRPr="006750E7">
        <w:rPr>
          <w:bCs w:val="0"/>
          <w:color w:val="auto"/>
          <w:sz w:val="22"/>
          <w:szCs w:val="22"/>
        </w:rPr>
        <w:t xml:space="preserve"> г</w:t>
      </w:r>
      <w:r w:rsidRPr="006750E7">
        <w:rPr>
          <w:bCs w:val="0"/>
          <w:color w:val="auto"/>
          <w:sz w:val="22"/>
          <w:szCs w:val="22"/>
        </w:rPr>
        <w:t xml:space="preserve">лавног урбанисте општине Лајковац </w:t>
      </w:r>
      <w:r w:rsidRPr="006750E7">
        <w:rPr>
          <w:bCs w:val="0"/>
          <w:color w:val="auto"/>
          <w:sz w:val="22"/>
          <w:szCs w:val="22"/>
          <w:lang w:val="sr-Cyrl-CS"/>
        </w:rPr>
        <w:t xml:space="preserve">према Закону о пензијском и инвалидском осигурању </w:t>
      </w:r>
      <w:r w:rsidR="00E02D37" w:rsidRPr="006750E7">
        <w:rPr>
          <w:color w:val="auto"/>
          <w:sz w:val="22"/>
          <w:szCs w:val="22"/>
          <w:lang w:val="sr-Cyrl-CS"/>
        </w:rPr>
        <w:t>(</w:t>
      </w:r>
      <w:r w:rsidR="00E02D37" w:rsidRPr="006750E7">
        <w:rPr>
          <w:rFonts w:eastAsia="Calibri"/>
          <w:color w:val="auto"/>
          <w:sz w:val="22"/>
          <w:szCs w:val="22"/>
          <w:lang w:eastAsia="sr-Latn-CS"/>
        </w:rPr>
        <w:t>"</w:t>
      </w:r>
      <w:r w:rsidR="00E02D37" w:rsidRPr="006750E7">
        <w:rPr>
          <w:color w:val="auto"/>
          <w:sz w:val="22"/>
          <w:szCs w:val="22"/>
          <w:lang w:val="sr-Cyrl-CS"/>
        </w:rPr>
        <w:t>Службени гласник РС</w:t>
      </w:r>
      <w:r w:rsidR="00E02D37" w:rsidRPr="006750E7">
        <w:rPr>
          <w:rFonts w:eastAsia="Calibri"/>
          <w:color w:val="auto"/>
          <w:sz w:val="22"/>
          <w:szCs w:val="22"/>
          <w:lang w:eastAsia="sr-Latn-CS"/>
        </w:rPr>
        <w:t>"</w:t>
      </w:r>
      <w:r w:rsidR="00E02D37" w:rsidRPr="006750E7">
        <w:rPr>
          <w:color w:val="auto"/>
          <w:sz w:val="22"/>
          <w:szCs w:val="22"/>
          <w:lang w:val="sr-Cyrl-CS"/>
        </w:rPr>
        <w:t xml:space="preserve">, бр. 34/2003 ... </w:t>
      </w:r>
      <w:r w:rsidR="00E02D37" w:rsidRPr="006750E7">
        <w:rPr>
          <w:color w:val="auto"/>
          <w:sz w:val="22"/>
          <w:szCs w:val="22"/>
          <w:lang w:val="en-US"/>
        </w:rPr>
        <w:t>73/</w:t>
      </w:r>
      <w:r w:rsidR="00E02D37" w:rsidRPr="006750E7">
        <w:rPr>
          <w:color w:val="auto"/>
          <w:sz w:val="22"/>
          <w:szCs w:val="22"/>
        </w:rPr>
        <w:t>20</w:t>
      </w:r>
      <w:r w:rsidR="00E02D37" w:rsidRPr="006750E7">
        <w:rPr>
          <w:color w:val="auto"/>
          <w:sz w:val="22"/>
          <w:szCs w:val="22"/>
          <w:lang w:val="en-US"/>
        </w:rPr>
        <w:t>18</w:t>
      </w:r>
      <w:r w:rsidR="00E02D37" w:rsidRPr="006750E7">
        <w:rPr>
          <w:color w:val="auto"/>
          <w:sz w:val="22"/>
          <w:szCs w:val="22"/>
          <w:lang w:val="sr-Cyrl-CS"/>
        </w:rPr>
        <w:t>)</w:t>
      </w:r>
      <w:r w:rsidR="00E02D37" w:rsidRPr="006750E7">
        <w:rPr>
          <w:bCs w:val="0"/>
          <w:color w:val="auto"/>
          <w:sz w:val="22"/>
          <w:szCs w:val="22"/>
          <w:lang w:val="sr-Cyrl-CS"/>
        </w:rPr>
        <w:t>,</w:t>
      </w:r>
      <w:r w:rsidRPr="006750E7">
        <w:rPr>
          <w:bCs w:val="0"/>
          <w:color w:val="auto"/>
          <w:sz w:val="22"/>
          <w:szCs w:val="22"/>
          <w:lang w:val="sr-Cyrl-CS"/>
        </w:rPr>
        <w:t xml:space="preserve"> Закону о запошљавању и осигурању за случај незапослености </w:t>
      </w:r>
      <w:r w:rsidR="00E02D37" w:rsidRPr="006750E7">
        <w:rPr>
          <w:color w:val="auto"/>
          <w:sz w:val="22"/>
          <w:szCs w:val="22"/>
          <w:lang w:val="sr-Cyrl-CS"/>
        </w:rPr>
        <w:t>(</w:t>
      </w:r>
      <w:r w:rsidR="00E02D37" w:rsidRPr="006750E7">
        <w:rPr>
          <w:rFonts w:eastAsia="Calibri"/>
          <w:color w:val="auto"/>
          <w:sz w:val="22"/>
          <w:szCs w:val="22"/>
          <w:lang w:eastAsia="sr-Latn-CS"/>
        </w:rPr>
        <w:t>"</w:t>
      </w:r>
      <w:r w:rsidR="00E02D37" w:rsidRPr="006750E7">
        <w:rPr>
          <w:color w:val="auto"/>
          <w:sz w:val="22"/>
          <w:szCs w:val="22"/>
          <w:lang w:val="sr-Cyrl-CS"/>
        </w:rPr>
        <w:t>Службени гласник РС</w:t>
      </w:r>
      <w:r w:rsidR="00E02D37" w:rsidRPr="006750E7">
        <w:rPr>
          <w:rFonts w:eastAsia="Calibri"/>
          <w:color w:val="auto"/>
          <w:sz w:val="22"/>
          <w:szCs w:val="22"/>
          <w:lang w:eastAsia="sr-Latn-CS"/>
        </w:rPr>
        <w:t>"</w:t>
      </w:r>
      <w:r w:rsidR="00E02D37" w:rsidRPr="006750E7">
        <w:rPr>
          <w:color w:val="auto"/>
          <w:sz w:val="22"/>
          <w:szCs w:val="22"/>
          <w:lang w:val="sr-Cyrl-CS"/>
        </w:rPr>
        <w:t xml:space="preserve">, бр. 36/2009 ... </w:t>
      </w:r>
      <w:r w:rsidR="00E02D37" w:rsidRPr="006750E7">
        <w:rPr>
          <w:color w:val="auto"/>
          <w:sz w:val="22"/>
          <w:szCs w:val="22"/>
        </w:rPr>
        <w:t>113</w:t>
      </w:r>
      <w:r w:rsidR="00E02D37" w:rsidRPr="006750E7">
        <w:rPr>
          <w:color w:val="auto"/>
          <w:sz w:val="22"/>
          <w:szCs w:val="22"/>
          <w:lang w:val="en-US"/>
        </w:rPr>
        <w:t>/</w:t>
      </w:r>
      <w:r w:rsidR="00E02D37" w:rsidRPr="006750E7">
        <w:rPr>
          <w:color w:val="auto"/>
          <w:sz w:val="22"/>
          <w:szCs w:val="22"/>
        </w:rPr>
        <w:t>20</w:t>
      </w:r>
      <w:r w:rsidR="00E02D37" w:rsidRPr="006750E7">
        <w:rPr>
          <w:color w:val="auto"/>
          <w:sz w:val="22"/>
          <w:szCs w:val="22"/>
          <w:lang w:val="en-US"/>
        </w:rPr>
        <w:t>1</w:t>
      </w:r>
      <w:r w:rsidR="00E02D37" w:rsidRPr="006750E7">
        <w:rPr>
          <w:color w:val="auto"/>
          <w:sz w:val="22"/>
          <w:szCs w:val="22"/>
        </w:rPr>
        <w:t>7</w:t>
      </w:r>
      <w:r w:rsidR="00E02D37" w:rsidRPr="006750E7">
        <w:rPr>
          <w:color w:val="auto"/>
          <w:sz w:val="22"/>
          <w:szCs w:val="22"/>
          <w:lang w:val="sr-Cyrl-CS"/>
        </w:rPr>
        <w:t>)</w:t>
      </w:r>
      <w:r w:rsidR="00E02D37" w:rsidRPr="006750E7">
        <w:rPr>
          <w:bCs w:val="0"/>
          <w:color w:val="auto"/>
          <w:sz w:val="22"/>
          <w:szCs w:val="22"/>
          <w:lang w:val="sr-Cyrl-CS"/>
        </w:rPr>
        <w:t xml:space="preserve"> и </w:t>
      </w:r>
      <w:r w:rsidRPr="006750E7">
        <w:rPr>
          <w:bCs w:val="0"/>
          <w:color w:val="auto"/>
          <w:sz w:val="22"/>
          <w:szCs w:val="22"/>
          <w:lang w:val="sr-Cyrl-CS"/>
        </w:rPr>
        <w:t xml:space="preserve">Закону о здравственом осигурању </w:t>
      </w:r>
      <w:r w:rsidR="00E02D37" w:rsidRPr="006750E7">
        <w:rPr>
          <w:color w:val="auto"/>
          <w:sz w:val="22"/>
          <w:szCs w:val="22"/>
          <w:lang w:val="sr-Cyrl-CS"/>
        </w:rPr>
        <w:t>(</w:t>
      </w:r>
      <w:r w:rsidR="00E02D37" w:rsidRPr="006750E7">
        <w:rPr>
          <w:rFonts w:eastAsia="Calibri"/>
          <w:color w:val="auto"/>
          <w:sz w:val="22"/>
          <w:szCs w:val="22"/>
          <w:lang w:eastAsia="sr-Latn-CS"/>
        </w:rPr>
        <w:t>"</w:t>
      </w:r>
      <w:r w:rsidR="00E02D37" w:rsidRPr="006750E7">
        <w:rPr>
          <w:color w:val="auto"/>
          <w:sz w:val="22"/>
          <w:szCs w:val="22"/>
          <w:lang w:val="sr-Cyrl-CS"/>
        </w:rPr>
        <w:t>Службени гласник РС</w:t>
      </w:r>
      <w:r w:rsidR="00E02D37" w:rsidRPr="006750E7">
        <w:rPr>
          <w:rFonts w:eastAsia="Calibri"/>
          <w:color w:val="auto"/>
          <w:sz w:val="22"/>
          <w:szCs w:val="22"/>
          <w:lang w:eastAsia="sr-Latn-CS"/>
        </w:rPr>
        <w:t>"</w:t>
      </w:r>
      <w:r w:rsidR="00E02D37" w:rsidRPr="006750E7">
        <w:rPr>
          <w:color w:val="auto"/>
          <w:sz w:val="22"/>
          <w:szCs w:val="22"/>
          <w:lang w:val="sr-Cyrl-CS"/>
        </w:rPr>
        <w:t xml:space="preserve">, бр. 107/2005 ... </w:t>
      </w:r>
      <w:r w:rsidR="00E02D37" w:rsidRPr="006750E7">
        <w:rPr>
          <w:color w:val="auto"/>
          <w:sz w:val="22"/>
          <w:szCs w:val="22"/>
        </w:rPr>
        <w:t>106</w:t>
      </w:r>
      <w:r w:rsidR="00E02D37" w:rsidRPr="006750E7">
        <w:rPr>
          <w:color w:val="auto"/>
          <w:sz w:val="22"/>
          <w:szCs w:val="22"/>
          <w:lang w:val="en-US"/>
        </w:rPr>
        <w:t>/</w:t>
      </w:r>
      <w:r w:rsidR="00E02D37" w:rsidRPr="006750E7">
        <w:rPr>
          <w:color w:val="auto"/>
          <w:sz w:val="22"/>
          <w:szCs w:val="22"/>
        </w:rPr>
        <w:t>20</w:t>
      </w:r>
      <w:r w:rsidR="00E02D37" w:rsidRPr="006750E7">
        <w:rPr>
          <w:color w:val="auto"/>
          <w:sz w:val="22"/>
          <w:szCs w:val="22"/>
          <w:lang w:val="en-US"/>
        </w:rPr>
        <w:t>1</w:t>
      </w:r>
      <w:r w:rsidR="00E02D37" w:rsidRPr="006750E7">
        <w:rPr>
          <w:color w:val="auto"/>
          <w:sz w:val="22"/>
          <w:szCs w:val="22"/>
        </w:rPr>
        <w:t>5</w:t>
      </w:r>
      <w:r w:rsidR="00E02D37" w:rsidRPr="006750E7">
        <w:rPr>
          <w:color w:val="auto"/>
          <w:sz w:val="22"/>
          <w:szCs w:val="22"/>
          <w:lang w:val="sr-Cyrl-CS"/>
        </w:rPr>
        <w:t>).</w:t>
      </w:r>
    </w:p>
    <w:p w:rsidR="00595CF2" w:rsidRPr="006750E7" w:rsidRDefault="00595CF2" w:rsidP="00257EDA">
      <w:pPr>
        <w:rPr>
          <w:b/>
          <w:bCs w:val="0"/>
          <w:color w:val="auto"/>
          <w:sz w:val="22"/>
          <w:szCs w:val="22"/>
          <w:u w:val="single"/>
          <w:lang w:val="sr-Cyrl-CS"/>
        </w:rPr>
      </w:pPr>
    </w:p>
    <w:p w:rsidR="00595CF2" w:rsidRPr="006750E7" w:rsidRDefault="00595CF2" w:rsidP="00E02D37">
      <w:pPr>
        <w:tabs>
          <w:tab w:val="right" w:pos="9090"/>
        </w:tabs>
        <w:rPr>
          <w:b/>
          <w:bCs w:val="0"/>
          <w:color w:val="auto"/>
          <w:sz w:val="22"/>
          <w:szCs w:val="22"/>
          <w:u w:val="single"/>
          <w:lang w:val="sr-Cyrl-CS"/>
        </w:rPr>
      </w:pPr>
      <w:r w:rsidRPr="006750E7">
        <w:rPr>
          <w:b/>
          <w:bCs w:val="0"/>
          <w:color w:val="auto"/>
          <w:sz w:val="22"/>
          <w:szCs w:val="22"/>
          <w:u w:val="single"/>
          <w:lang w:val="sr-Cyrl-CS"/>
        </w:rPr>
        <w:t xml:space="preserve">413-Накнаде у натури    </w:t>
      </w:r>
      <w:r w:rsidR="00304077">
        <w:rPr>
          <w:b/>
          <w:bCs w:val="0"/>
          <w:color w:val="auto"/>
          <w:sz w:val="22"/>
          <w:szCs w:val="22"/>
          <w:u w:val="single"/>
          <w:lang w:val="sr-Cyrl-CS"/>
        </w:rPr>
        <w:t xml:space="preserve">                                                                                                             </w:t>
      </w:r>
      <w:r w:rsidRPr="006750E7">
        <w:rPr>
          <w:b/>
          <w:bCs w:val="0"/>
          <w:color w:val="auto"/>
          <w:sz w:val="22"/>
          <w:szCs w:val="22"/>
          <w:u w:val="single"/>
          <w:lang w:val="sr-Cyrl-CS"/>
        </w:rPr>
        <w:t xml:space="preserve">   </w:t>
      </w:r>
      <w:r w:rsidR="00C07CB6" w:rsidRPr="006750E7">
        <w:rPr>
          <w:b/>
          <w:bCs w:val="0"/>
          <w:color w:val="auto"/>
          <w:sz w:val="22"/>
          <w:szCs w:val="22"/>
          <w:u w:val="single"/>
        </w:rPr>
        <w:t>3</w:t>
      </w:r>
      <w:r w:rsidRPr="006750E7">
        <w:rPr>
          <w:b/>
          <w:bCs w:val="0"/>
          <w:color w:val="auto"/>
          <w:sz w:val="22"/>
          <w:szCs w:val="22"/>
          <w:u w:val="single"/>
        </w:rPr>
        <w:t>0</w:t>
      </w:r>
      <w:r w:rsidRPr="006750E7">
        <w:rPr>
          <w:b/>
          <w:bCs w:val="0"/>
          <w:color w:val="auto"/>
          <w:sz w:val="22"/>
          <w:szCs w:val="22"/>
          <w:u w:val="single"/>
          <w:lang w:val="sr-Cyrl-CS"/>
        </w:rPr>
        <w:t>.000,00</w:t>
      </w:r>
    </w:p>
    <w:p w:rsidR="00595CF2" w:rsidRPr="006750E7" w:rsidRDefault="00595CF2" w:rsidP="00E02D37">
      <w:pPr>
        <w:ind w:firstLine="720"/>
        <w:rPr>
          <w:bCs w:val="0"/>
          <w:color w:val="auto"/>
          <w:sz w:val="22"/>
          <w:szCs w:val="22"/>
          <w:lang w:val="sr-Cyrl-CS"/>
        </w:rPr>
      </w:pPr>
      <w:r w:rsidRPr="006750E7">
        <w:rPr>
          <w:bCs w:val="0"/>
          <w:color w:val="auto"/>
          <w:sz w:val="22"/>
          <w:szCs w:val="22"/>
          <w:lang w:val="sr-Cyrl-CS"/>
        </w:rPr>
        <w:t>Средства на позицији накнаде у на</w:t>
      </w:r>
      <w:r w:rsidR="00C86D31" w:rsidRPr="006750E7">
        <w:rPr>
          <w:bCs w:val="0"/>
          <w:color w:val="auto"/>
          <w:sz w:val="22"/>
          <w:szCs w:val="22"/>
          <w:lang w:val="sr-Cyrl-CS"/>
        </w:rPr>
        <w:t>тури  планирана су у износу од 3</w:t>
      </w:r>
      <w:r w:rsidRPr="006750E7">
        <w:rPr>
          <w:bCs w:val="0"/>
          <w:color w:val="auto"/>
          <w:sz w:val="22"/>
          <w:szCs w:val="22"/>
          <w:lang w:val="sr-Cyrl-CS"/>
        </w:rPr>
        <w:t>0.000,00 динара (</w:t>
      </w:r>
      <w:r w:rsidR="00E02D37" w:rsidRPr="006750E7">
        <w:rPr>
          <w:bCs w:val="0"/>
          <w:color w:val="auto"/>
          <w:sz w:val="22"/>
          <w:szCs w:val="22"/>
          <w:lang w:val="sr-Cyrl-CS"/>
        </w:rPr>
        <w:t xml:space="preserve">извор </w:t>
      </w:r>
      <w:r w:rsidRPr="006750E7">
        <w:rPr>
          <w:bCs w:val="0"/>
          <w:color w:val="auto"/>
          <w:sz w:val="22"/>
          <w:szCs w:val="22"/>
          <w:lang w:val="sr-Cyrl-CS"/>
        </w:rPr>
        <w:t>01</w:t>
      </w:r>
      <w:r w:rsidR="00304077">
        <w:rPr>
          <w:bCs w:val="0"/>
          <w:color w:val="auto"/>
          <w:sz w:val="22"/>
          <w:szCs w:val="22"/>
          <w:lang w:val="sr-Cyrl-CS"/>
        </w:rPr>
        <w:t xml:space="preserve"> </w:t>
      </w:r>
      <w:r w:rsidRPr="006750E7">
        <w:rPr>
          <w:bCs w:val="0"/>
          <w:color w:val="auto"/>
          <w:sz w:val="22"/>
          <w:szCs w:val="22"/>
          <w:lang w:val="sr-Cyrl-CS"/>
        </w:rPr>
        <w:t>-</w:t>
      </w:r>
      <w:r w:rsidR="00285700" w:rsidRPr="006750E7">
        <w:rPr>
          <w:bCs w:val="0"/>
          <w:color w:val="auto"/>
          <w:sz w:val="22"/>
          <w:szCs w:val="22"/>
          <w:lang w:val="sr-Cyrl-CS"/>
        </w:rPr>
        <w:t xml:space="preserve"> П</w:t>
      </w:r>
      <w:r w:rsidRPr="006750E7">
        <w:rPr>
          <w:bCs w:val="0"/>
          <w:color w:val="auto"/>
          <w:sz w:val="22"/>
          <w:szCs w:val="22"/>
          <w:lang w:val="sr-Cyrl-CS"/>
        </w:rPr>
        <w:t>риход</w:t>
      </w:r>
      <w:r w:rsidR="00E02D37" w:rsidRPr="006750E7">
        <w:rPr>
          <w:bCs w:val="0"/>
          <w:color w:val="auto"/>
          <w:sz w:val="22"/>
          <w:szCs w:val="22"/>
          <w:lang w:val="sr-Cyrl-CS"/>
        </w:rPr>
        <w:t>и</w:t>
      </w:r>
      <w:r w:rsidRPr="006750E7">
        <w:rPr>
          <w:bCs w:val="0"/>
          <w:color w:val="auto"/>
          <w:sz w:val="22"/>
          <w:szCs w:val="22"/>
          <w:lang w:val="sr-Cyrl-CS"/>
        </w:rPr>
        <w:t xml:space="preserve"> из буџ</w:t>
      </w:r>
      <w:r w:rsidR="00304077">
        <w:rPr>
          <w:bCs w:val="0"/>
          <w:color w:val="auto"/>
          <w:sz w:val="22"/>
          <w:szCs w:val="22"/>
          <w:lang w:val="sr-Cyrl-CS"/>
        </w:rPr>
        <w:t>ета) за поклоне деци запослених</w:t>
      </w:r>
      <w:r w:rsidRPr="006750E7">
        <w:rPr>
          <w:bCs w:val="0"/>
          <w:color w:val="auto"/>
          <w:sz w:val="22"/>
          <w:szCs w:val="22"/>
          <w:lang w:val="sr-Cyrl-CS"/>
        </w:rPr>
        <w:t xml:space="preserve"> у складу са чланом 45.</w:t>
      </w:r>
      <w:r w:rsidR="00330A33" w:rsidRPr="006750E7">
        <w:rPr>
          <w:bCs w:val="0"/>
          <w:color w:val="auto"/>
          <w:sz w:val="22"/>
          <w:szCs w:val="22"/>
          <w:lang w:val="sr-Cyrl-CS"/>
        </w:rPr>
        <w:t xml:space="preserve"> Анекса</w:t>
      </w:r>
      <w:r w:rsidR="00285700" w:rsidRPr="006750E7">
        <w:rPr>
          <w:bCs w:val="0"/>
          <w:color w:val="auto"/>
          <w:sz w:val="22"/>
          <w:szCs w:val="22"/>
          <w:lang w:val="sr-Cyrl-CS"/>
        </w:rPr>
        <w:t xml:space="preserve"> Посебног колект</w:t>
      </w:r>
      <w:r w:rsidRPr="006750E7">
        <w:rPr>
          <w:bCs w:val="0"/>
          <w:color w:val="auto"/>
          <w:sz w:val="22"/>
          <w:szCs w:val="22"/>
          <w:lang w:val="sr-Cyrl-CS"/>
        </w:rPr>
        <w:t>ивног уговора за државне органе (</w:t>
      </w:r>
      <w:r w:rsidR="00330A33" w:rsidRPr="006750E7">
        <w:rPr>
          <w:rFonts w:eastAsia="Calibri"/>
          <w:color w:val="auto"/>
          <w:sz w:val="22"/>
          <w:szCs w:val="22"/>
          <w:lang w:eastAsia="sr-Latn-CS"/>
        </w:rPr>
        <w:t>"</w:t>
      </w:r>
      <w:r w:rsidRPr="006750E7">
        <w:rPr>
          <w:bCs w:val="0"/>
          <w:color w:val="auto"/>
          <w:sz w:val="22"/>
          <w:szCs w:val="22"/>
          <w:lang w:val="sr-Cyrl-CS"/>
        </w:rPr>
        <w:t>Сл.гласник</w:t>
      </w:r>
      <w:r w:rsidR="00330A33" w:rsidRPr="006750E7">
        <w:rPr>
          <w:bCs w:val="0"/>
          <w:color w:val="auto"/>
          <w:sz w:val="22"/>
          <w:szCs w:val="22"/>
          <w:lang w:val="sr-Cyrl-CS"/>
        </w:rPr>
        <w:t xml:space="preserve"> РС</w:t>
      </w:r>
      <w:r w:rsidR="00330A33" w:rsidRPr="006750E7">
        <w:rPr>
          <w:rFonts w:eastAsia="Calibri"/>
          <w:color w:val="auto"/>
          <w:sz w:val="22"/>
          <w:szCs w:val="22"/>
          <w:lang w:eastAsia="sr-Latn-CS"/>
        </w:rPr>
        <w:t>",</w:t>
      </w:r>
      <w:r w:rsidR="00330A33" w:rsidRPr="006750E7">
        <w:rPr>
          <w:bCs w:val="0"/>
          <w:color w:val="auto"/>
          <w:sz w:val="22"/>
          <w:szCs w:val="22"/>
          <w:lang w:val="sr-Cyrl-CS"/>
        </w:rPr>
        <w:t xml:space="preserve"> бр.</w:t>
      </w:r>
      <w:r w:rsidR="00304077">
        <w:rPr>
          <w:bCs w:val="0"/>
          <w:color w:val="auto"/>
          <w:sz w:val="22"/>
          <w:szCs w:val="22"/>
          <w:lang w:val="sr-Cyrl-CS"/>
        </w:rPr>
        <w:t xml:space="preserve"> </w:t>
      </w:r>
      <w:r w:rsidR="00960FBF" w:rsidRPr="006750E7">
        <w:rPr>
          <w:bCs w:val="0"/>
          <w:color w:val="auto"/>
          <w:sz w:val="22"/>
          <w:szCs w:val="22"/>
          <w:lang w:val="en-US"/>
        </w:rPr>
        <w:t>25/</w:t>
      </w:r>
      <w:r w:rsidR="00330A33" w:rsidRPr="006750E7">
        <w:rPr>
          <w:bCs w:val="0"/>
          <w:color w:val="auto"/>
          <w:sz w:val="22"/>
          <w:szCs w:val="22"/>
        </w:rPr>
        <w:t>20</w:t>
      </w:r>
      <w:r w:rsidR="00960FBF" w:rsidRPr="006750E7">
        <w:rPr>
          <w:bCs w:val="0"/>
          <w:color w:val="auto"/>
          <w:sz w:val="22"/>
          <w:szCs w:val="22"/>
          <w:lang w:val="en-US"/>
        </w:rPr>
        <w:t>15,</w:t>
      </w:r>
      <w:r w:rsidR="00304077">
        <w:rPr>
          <w:bCs w:val="0"/>
          <w:color w:val="auto"/>
          <w:sz w:val="22"/>
          <w:szCs w:val="22"/>
          <w:lang w:val="sr-Cyrl-RS"/>
        </w:rPr>
        <w:t xml:space="preserve"> </w:t>
      </w:r>
      <w:r w:rsidRPr="006750E7">
        <w:rPr>
          <w:bCs w:val="0"/>
          <w:color w:val="auto"/>
          <w:sz w:val="22"/>
          <w:szCs w:val="22"/>
          <w:lang w:val="sr-Cyrl-CS"/>
        </w:rPr>
        <w:t>50/</w:t>
      </w:r>
      <w:r w:rsidR="00330A33" w:rsidRPr="006750E7">
        <w:rPr>
          <w:bCs w:val="0"/>
          <w:color w:val="auto"/>
          <w:sz w:val="22"/>
          <w:szCs w:val="22"/>
          <w:lang w:val="sr-Cyrl-CS"/>
        </w:rPr>
        <w:t>20</w:t>
      </w:r>
      <w:r w:rsidRPr="006750E7">
        <w:rPr>
          <w:bCs w:val="0"/>
          <w:color w:val="auto"/>
          <w:sz w:val="22"/>
          <w:szCs w:val="22"/>
          <w:lang w:val="sr-Cyrl-CS"/>
        </w:rPr>
        <w:t>15</w:t>
      </w:r>
      <w:r w:rsidR="00960FBF" w:rsidRPr="006750E7">
        <w:rPr>
          <w:bCs w:val="0"/>
          <w:color w:val="auto"/>
          <w:sz w:val="22"/>
          <w:szCs w:val="22"/>
          <w:lang w:val="en-US"/>
        </w:rPr>
        <w:t>,</w:t>
      </w:r>
      <w:r w:rsidR="00304077">
        <w:rPr>
          <w:bCs w:val="0"/>
          <w:color w:val="auto"/>
          <w:sz w:val="22"/>
          <w:szCs w:val="22"/>
          <w:lang w:val="sr-Cyrl-RS"/>
        </w:rPr>
        <w:t xml:space="preserve"> </w:t>
      </w:r>
      <w:r w:rsidR="00960FBF" w:rsidRPr="006750E7">
        <w:rPr>
          <w:bCs w:val="0"/>
          <w:color w:val="auto"/>
          <w:sz w:val="22"/>
          <w:szCs w:val="22"/>
          <w:lang w:val="en-US"/>
        </w:rPr>
        <w:t>20/</w:t>
      </w:r>
      <w:r w:rsidR="00330A33" w:rsidRPr="006750E7">
        <w:rPr>
          <w:bCs w:val="0"/>
          <w:color w:val="auto"/>
          <w:sz w:val="22"/>
          <w:szCs w:val="22"/>
        </w:rPr>
        <w:t>20</w:t>
      </w:r>
      <w:r w:rsidR="00330A33" w:rsidRPr="006750E7">
        <w:rPr>
          <w:bCs w:val="0"/>
          <w:color w:val="auto"/>
          <w:sz w:val="22"/>
          <w:szCs w:val="22"/>
          <w:lang w:val="en-US"/>
        </w:rPr>
        <w:t>18</w:t>
      </w:r>
      <w:r w:rsidR="00330A33" w:rsidRPr="006750E7">
        <w:rPr>
          <w:bCs w:val="0"/>
          <w:color w:val="auto"/>
          <w:sz w:val="22"/>
          <w:szCs w:val="22"/>
        </w:rPr>
        <w:t xml:space="preserve"> и </w:t>
      </w:r>
      <w:r w:rsidR="00960FBF" w:rsidRPr="006750E7">
        <w:rPr>
          <w:bCs w:val="0"/>
          <w:color w:val="auto"/>
          <w:sz w:val="22"/>
          <w:szCs w:val="22"/>
          <w:lang w:val="en-US"/>
        </w:rPr>
        <w:t>34/</w:t>
      </w:r>
      <w:r w:rsidR="00330A33" w:rsidRPr="006750E7">
        <w:rPr>
          <w:bCs w:val="0"/>
          <w:color w:val="auto"/>
          <w:sz w:val="22"/>
          <w:szCs w:val="22"/>
        </w:rPr>
        <w:t>20</w:t>
      </w:r>
      <w:r w:rsidR="00960FBF" w:rsidRPr="006750E7">
        <w:rPr>
          <w:bCs w:val="0"/>
          <w:color w:val="auto"/>
          <w:sz w:val="22"/>
          <w:szCs w:val="22"/>
          <w:lang w:val="en-US"/>
        </w:rPr>
        <w:t>18</w:t>
      </w:r>
      <w:r w:rsidRPr="006750E7">
        <w:rPr>
          <w:bCs w:val="0"/>
          <w:color w:val="auto"/>
          <w:sz w:val="22"/>
          <w:szCs w:val="22"/>
          <w:lang w:val="sr-Cyrl-CS"/>
        </w:rPr>
        <w:t>).</w:t>
      </w:r>
    </w:p>
    <w:p w:rsidR="00595CF2" w:rsidRPr="006750E7" w:rsidRDefault="00595CF2" w:rsidP="00330A33">
      <w:pPr>
        <w:rPr>
          <w:bCs w:val="0"/>
          <w:color w:val="auto"/>
          <w:sz w:val="22"/>
          <w:szCs w:val="22"/>
          <w:lang w:val="en-US"/>
        </w:rPr>
      </w:pPr>
      <w:r w:rsidRPr="006750E7">
        <w:rPr>
          <w:bCs w:val="0"/>
          <w:color w:val="auto"/>
          <w:sz w:val="22"/>
          <w:szCs w:val="22"/>
          <w:lang w:val="ru-RU"/>
        </w:rPr>
        <w:t>Послодавац је дужан да обезбеди деци запосленог старости до 1</w:t>
      </w:r>
      <w:r w:rsidR="002D47D2" w:rsidRPr="006750E7">
        <w:rPr>
          <w:bCs w:val="0"/>
          <w:color w:val="auto"/>
          <w:sz w:val="22"/>
          <w:szCs w:val="22"/>
          <w:lang w:val="ru-RU"/>
        </w:rPr>
        <w:t>5</w:t>
      </w:r>
      <w:r w:rsidRPr="006750E7">
        <w:rPr>
          <w:bCs w:val="0"/>
          <w:color w:val="auto"/>
          <w:sz w:val="22"/>
          <w:szCs w:val="22"/>
          <w:lang w:val="ru-RU"/>
        </w:rPr>
        <w:t xml:space="preserve"> година живота поклон за Нову годину - новчану честитку у вредности до неопорезивог износа који је предвиђен </w:t>
      </w:r>
      <w:r w:rsidRPr="006750E7">
        <w:rPr>
          <w:bCs w:val="0"/>
          <w:color w:val="auto"/>
          <w:sz w:val="22"/>
          <w:szCs w:val="22"/>
          <w:lang w:val="sr-Cyrl-CS"/>
        </w:rPr>
        <w:t>З</w:t>
      </w:r>
      <w:r w:rsidRPr="006750E7">
        <w:rPr>
          <w:bCs w:val="0"/>
          <w:color w:val="auto"/>
          <w:sz w:val="22"/>
          <w:szCs w:val="22"/>
          <w:lang w:val="ru-RU"/>
        </w:rPr>
        <w:t>аконом</w:t>
      </w:r>
      <w:r w:rsidRPr="006750E7">
        <w:rPr>
          <w:bCs w:val="0"/>
          <w:color w:val="auto"/>
          <w:sz w:val="22"/>
          <w:szCs w:val="22"/>
          <w:lang w:val="en-US"/>
        </w:rPr>
        <w:t> </w:t>
      </w:r>
      <w:r w:rsidRPr="006750E7">
        <w:rPr>
          <w:bCs w:val="0"/>
          <w:color w:val="auto"/>
          <w:sz w:val="22"/>
          <w:szCs w:val="22"/>
          <w:lang w:val="sr-Cyrl-CS"/>
        </w:rPr>
        <w:t xml:space="preserve">о </w:t>
      </w:r>
      <w:r w:rsidRPr="006750E7">
        <w:rPr>
          <w:bCs w:val="0"/>
          <w:color w:val="auto"/>
          <w:sz w:val="22"/>
          <w:szCs w:val="22"/>
          <w:lang w:val="ru-RU"/>
        </w:rPr>
        <w:t>порез</w:t>
      </w:r>
      <w:r w:rsidRPr="006750E7">
        <w:rPr>
          <w:bCs w:val="0"/>
          <w:color w:val="auto"/>
          <w:sz w:val="22"/>
          <w:szCs w:val="22"/>
          <w:lang w:val="sr-Cyrl-CS"/>
        </w:rPr>
        <w:t>у</w:t>
      </w:r>
      <w:r w:rsidRPr="006750E7">
        <w:rPr>
          <w:bCs w:val="0"/>
          <w:color w:val="auto"/>
          <w:sz w:val="22"/>
          <w:szCs w:val="22"/>
          <w:lang w:val="ru-RU"/>
        </w:rPr>
        <w:t xml:space="preserve"> на доходак грађана</w:t>
      </w:r>
      <w:r w:rsidR="00304077">
        <w:rPr>
          <w:bCs w:val="0"/>
          <w:color w:val="auto"/>
          <w:sz w:val="22"/>
          <w:szCs w:val="22"/>
          <w:lang w:val="ru-RU"/>
        </w:rPr>
        <w:t xml:space="preserve"> </w:t>
      </w:r>
      <w:r w:rsidR="00330A33" w:rsidRPr="006750E7">
        <w:rPr>
          <w:color w:val="auto"/>
          <w:sz w:val="22"/>
          <w:szCs w:val="22"/>
          <w:lang w:val="sr-Cyrl-CS"/>
        </w:rPr>
        <w:t>(</w:t>
      </w:r>
      <w:r w:rsidR="00330A33" w:rsidRPr="006750E7">
        <w:rPr>
          <w:rFonts w:eastAsia="Calibri"/>
          <w:color w:val="auto"/>
          <w:sz w:val="22"/>
          <w:szCs w:val="22"/>
          <w:lang w:eastAsia="sr-Latn-CS"/>
        </w:rPr>
        <w:t>"</w:t>
      </w:r>
      <w:r w:rsidR="00330A33" w:rsidRPr="006750E7">
        <w:rPr>
          <w:color w:val="auto"/>
          <w:sz w:val="22"/>
          <w:szCs w:val="22"/>
          <w:lang w:val="sr-Cyrl-CS"/>
        </w:rPr>
        <w:t>Службени гласник РС</w:t>
      </w:r>
      <w:r w:rsidR="00330A33" w:rsidRPr="006750E7">
        <w:rPr>
          <w:rFonts w:eastAsia="Calibri"/>
          <w:color w:val="auto"/>
          <w:sz w:val="22"/>
          <w:szCs w:val="22"/>
          <w:lang w:eastAsia="sr-Latn-CS"/>
        </w:rPr>
        <w:t>"</w:t>
      </w:r>
      <w:r w:rsidR="00330A33" w:rsidRPr="006750E7">
        <w:rPr>
          <w:color w:val="auto"/>
          <w:sz w:val="22"/>
          <w:szCs w:val="22"/>
          <w:lang w:val="sr-Cyrl-CS"/>
        </w:rPr>
        <w:t xml:space="preserve">, бр. 24/2001 </w:t>
      </w:r>
      <w:r w:rsidR="00330A33" w:rsidRPr="006750E7">
        <w:rPr>
          <w:color w:val="auto"/>
          <w:sz w:val="22"/>
          <w:szCs w:val="22"/>
          <w:lang w:val="en-US"/>
        </w:rPr>
        <w:t>…</w:t>
      </w:r>
      <w:r w:rsidR="00330A33" w:rsidRPr="006750E7">
        <w:rPr>
          <w:color w:val="auto"/>
          <w:sz w:val="22"/>
          <w:szCs w:val="22"/>
        </w:rPr>
        <w:t xml:space="preserve"> 95/18</w:t>
      </w:r>
      <w:r w:rsidR="00330A33" w:rsidRPr="006750E7">
        <w:rPr>
          <w:color w:val="auto"/>
          <w:sz w:val="22"/>
          <w:szCs w:val="22"/>
          <w:lang w:val="sr-Cyrl-CS"/>
        </w:rPr>
        <w:t>)</w:t>
      </w:r>
      <w:r w:rsidRPr="006750E7">
        <w:rPr>
          <w:bCs w:val="0"/>
          <w:color w:val="auto"/>
          <w:sz w:val="22"/>
          <w:szCs w:val="22"/>
          <w:lang w:val="ru-RU"/>
        </w:rPr>
        <w:t xml:space="preserve"> и </w:t>
      </w:r>
      <w:r w:rsidRPr="006750E7">
        <w:rPr>
          <w:bCs w:val="0"/>
          <w:color w:val="auto"/>
          <w:sz w:val="22"/>
          <w:szCs w:val="22"/>
          <w:lang w:val="sr-Cyrl-CS"/>
        </w:rPr>
        <w:t>Одлуком о набавци новогодишњих пакетића.</w:t>
      </w:r>
      <w:r w:rsidR="00304077">
        <w:rPr>
          <w:bCs w:val="0"/>
          <w:color w:val="auto"/>
          <w:sz w:val="22"/>
          <w:szCs w:val="22"/>
          <w:lang w:val="sr-Cyrl-CS"/>
        </w:rPr>
        <w:t xml:space="preserve"> </w:t>
      </w:r>
      <w:r w:rsidRPr="006750E7">
        <w:rPr>
          <w:bCs w:val="0"/>
          <w:color w:val="auto"/>
          <w:sz w:val="22"/>
          <w:szCs w:val="22"/>
          <w:lang w:val="sr-Cyrl-CS"/>
        </w:rPr>
        <w:t xml:space="preserve">Планирана </w:t>
      </w:r>
      <w:r w:rsidR="00330A33" w:rsidRPr="006750E7">
        <w:rPr>
          <w:bCs w:val="0"/>
          <w:color w:val="auto"/>
          <w:sz w:val="22"/>
          <w:szCs w:val="22"/>
          <w:lang w:val="sr-Cyrl-CS"/>
        </w:rPr>
        <w:t xml:space="preserve">су </w:t>
      </w:r>
      <w:r w:rsidRPr="006750E7">
        <w:rPr>
          <w:bCs w:val="0"/>
          <w:color w:val="auto"/>
          <w:sz w:val="22"/>
          <w:szCs w:val="22"/>
          <w:lang w:val="sr-Cyrl-CS"/>
        </w:rPr>
        <w:t xml:space="preserve">средства за пакетиће појединачне  вредности 10.000,00 </w:t>
      </w:r>
      <w:r w:rsidR="00330A33" w:rsidRPr="006750E7">
        <w:rPr>
          <w:bCs w:val="0"/>
          <w:color w:val="auto"/>
          <w:sz w:val="22"/>
          <w:szCs w:val="22"/>
          <w:lang w:val="sr-Cyrl-CS"/>
        </w:rPr>
        <w:t>динара за двоје</w:t>
      </w:r>
      <w:r w:rsidRPr="006750E7">
        <w:rPr>
          <w:bCs w:val="0"/>
          <w:color w:val="auto"/>
          <w:sz w:val="22"/>
          <w:szCs w:val="22"/>
          <w:lang w:val="sr-Cyrl-CS"/>
        </w:rPr>
        <w:t xml:space="preserve"> деце.</w:t>
      </w:r>
    </w:p>
    <w:p w:rsidR="00595CF2" w:rsidRPr="006750E7" w:rsidRDefault="00595CF2" w:rsidP="00257EDA">
      <w:pPr>
        <w:rPr>
          <w:b/>
          <w:bCs w:val="0"/>
          <w:color w:val="auto"/>
          <w:sz w:val="22"/>
          <w:szCs w:val="22"/>
          <w:u w:val="single"/>
          <w:lang w:val="sr-Cyrl-CS"/>
        </w:rPr>
      </w:pPr>
    </w:p>
    <w:p w:rsidR="003E1BBB" w:rsidRPr="006750E7" w:rsidRDefault="00595CF2" w:rsidP="00257EDA">
      <w:pPr>
        <w:rPr>
          <w:b/>
          <w:bCs w:val="0"/>
          <w:color w:val="auto"/>
          <w:sz w:val="22"/>
          <w:szCs w:val="22"/>
          <w:u w:val="single"/>
          <w:lang w:val="sr-Cyrl-CS"/>
        </w:rPr>
      </w:pPr>
      <w:r w:rsidRPr="006750E7">
        <w:rPr>
          <w:b/>
          <w:bCs w:val="0"/>
          <w:color w:val="auto"/>
          <w:sz w:val="22"/>
          <w:szCs w:val="22"/>
          <w:u w:val="single"/>
          <w:lang w:val="sr-Cyrl-CS"/>
        </w:rPr>
        <w:t>415-Нa</w:t>
      </w:r>
      <w:r w:rsidRPr="006750E7">
        <w:rPr>
          <w:b/>
          <w:bCs w:val="0"/>
          <w:color w:val="auto"/>
          <w:sz w:val="22"/>
          <w:szCs w:val="22"/>
          <w:u w:val="single"/>
        </w:rPr>
        <w:t xml:space="preserve">кнаде трошкова за запослене </w:t>
      </w:r>
      <w:r w:rsidRPr="006750E7">
        <w:rPr>
          <w:b/>
          <w:bCs w:val="0"/>
          <w:color w:val="auto"/>
          <w:sz w:val="22"/>
          <w:szCs w:val="22"/>
          <w:u w:val="single"/>
          <w:lang w:val="sr-Cyrl-CS"/>
        </w:rPr>
        <w:t>__________</w:t>
      </w:r>
      <w:r w:rsidR="00304077">
        <w:rPr>
          <w:b/>
          <w:bCs w:val="0"/>
          <w:color w:val="auto"/>
          <w:sz w:val="22"/>
          <w:szCs w:val="22"/>
          <w:u w:val="single"/>
          <w:lang w:val="sr-Cyrl-CS"/>
        </w:rPr>
        <w:t xml:space="preserve">                                               </w:t>
      </w:r>
      <w:r w:rsidRPr="006750E7">
        <w:rPr>
          <w:b/>
          <w:bCs w:val="0"/>
          <w:color w:val="auto"/>
          <w:sz w:val="22"/>
          <w:szCs w:val="22"/>
          <w:u w:val="single"/>
          <w:lang w:val="sr-Cyrl-CS"/>
        </w:rPr>
        <w:t xml:space="preserve">____  _     _ </w:t>
      </w:r>
      <w:r w:rsidR="00C07CB6" w:rsidRPr="006750E7">
        <w:rPr>
          <w:b/>
          <w:bCs w:val="0"/>
          <w:color w:val="auto"/>
          <w:sz w:val="22"/>
          <w:szCs w:val="22"/>
          <w:u w:val="single"/>
          <w:lang w:val="en-US"/>
        </w:rPr>
        <w:t>120</w:t>
      </w:r>
      <w:r w:rsidRPr="006750E7">
        <w:rPr>
          <w:b/>
          <w:bCs w:val="0"/>
          <w:color w:val="auto"/>
          <w:sz w:val="22"/>
          <w:szCs w:val="22"/>
          <w:u w:val="single"/>
          <w:lang w:val="sr-Cyrl-CS"/>
        </w:rPr>
        <w:t>.000,00</w:t>
      </w:r>
    </w:p>
    <w:p w:rsidR="005D516C" w:rsidRPr="006750E7" w:rsidRDefault="00595CF2" w:rsidP="005D516C">
      <w:pPr>
        <w:ind w:firstLine="720"/>
        <w:rPr>
          <w:rFonts w:eastAsia="Calibri"/>
          <w:color w:val="auto"/>
          <w:sz w:val="22"/>
          <w:szCs w:val="22"/>
          <w:lang w:eastAsia="zh-CN"/>
        </w:rPr>
      </w:pPr>
      <w:r w:rsidRPr="006750E7">
        <w:rPr>
          <w:bCs w:val="0"/>
          <w:color w:val="auto"/>
          <w:sz w:val="22"/>
          <w:szCs w:val="22"/>
          <w:lang w:val="sr-Cyrl-CS"/>
        </w:rPr>
        <w:t>Средства на позицији накнаде за запо</w:t>
      </w:r>
      <w:r w:rsidR="00C07CB6" w:rsidRPr="006750E7">
        <w:rPr>
          <w:bCs w:val="0"/>
          <w:color w:val="auto"/>
          <w:sz w:val="22"/>
          <w:szCs w:val="22"/>
          <w:lang w:val="sr-Cyrl-CS"/>
        </w:rPr>
        <w:t xml:space="preserve">слене планирана су у износу од </w:t>
      </w:r>
      <w:r w:rsidR="00C07CB6" w:rsidRPr="006750E7">
        <w:rPr>
          <w:bCs w:val="0"/>
          <w:color w:val="auto"/>
          <w:sz w:val="22"/>
          <w:szCs w:val="22"/>
          <w:lang w:val="en-US"/>
        </w:rPr>
        <w:t>12</w:t>
      </w:r>
      <w:r w:rsidRPr="006750E7">
        <w:rPr>
          <w:bCs w:val="0"/>
          <w:color w:val="auto"/>
          <w:sz w:val="22"/>
          <w:szCs w:val="22"/>
          <w:lang w:val="sr-Cyrl-CS"/>
        </w:rPr>
        <w:t>0.000,00 динара (</w:t>
      </w:r>
      <w:r w:rsidR="005D516C" w:rsidRPr="006750E7">
        <w:rPr>
          <w:bCs w:val="0"/>
          <w:color w:val="auto"/>
          <w:sz w:val="22"/>
          <w:szCs w:val="22"/>
          <w:lang w:val="sr-Cyrl-CS"/>
        </w:rPr>
        <w:t xml:space="preserve">извор </w:t>
      </w:r>
      <w:r w:rsidRPr="006750E7">
        <w:rPr>
          <w:bCs w:val="0"/>
          <w:color w:val="auto"/>
          <w:sz w:val="22"/>
          <w:szCs w:val="22"/>
          <w:lang w:val="sr-Cyrl-CS"/>
        </w:rPr>
        <w:t>0</w:t>
      </w:r>
      <w:r w:rsidR="00285700" w:rsidRPr="006750E7">
        <w:rPr>
          <w:bCs w:val="0"/>
          <w:color w:val="auto"/>
          <w:sz w:val="22"/>
          <w:szCs w:val="22"/>
          <w:lang w:val="sr-Cyrl-CS"/>
        </w:rPr>
        <w:t xml:space="preserve">1 </w:t>
      </w:r>
      <w:r w:rsidRPr="006750E7">
        <w:rPr>
          <w:bCs w:val="0"/>
          <w:color w:val="auto"/>
          <w:sz w:val="22"/>
          <w:szCs w:val="22"/>
          <w:lang w:val="sr-Cyrl-CS"/>
        </w:rPr>
        <w:t>-</w:t>
      </w:r>
      <w:r w:rsidR="00285700" w:rsidRPr="006750E7">
        <w:rPr>
          <w:bCs w:val="0"/>
          <w:color w:val="auto"/>
          <w:sz w:val="22"/>
          <w:szCs w:val="22"/>
          <w:lang w:val="sr-Cyrl-CS"/>
        </w:rPr>
        <w:t xml:space="preserve"> П</w:t>
      </w:r>
      <w:r w:rsidRPr="006750E7">
        <w:rPr>
          <w:bCs w:val="0"/>
          <w:color w:val="auto"/>
          <w:sz w:val="22"/>
          <w:szCs w:val="22"/>
          <w:lang w:val="sr-Cyrl-CS"/>
        </w:rPr>
        <w:t>риход</w:t>
      </w:r>
      <w:r w:rsidR="005D516C" w:rsidRPr="006750E7">
        <w:rPr>
          <w:bCs w:val="0"/>
          <w:color w:val="auto"/>
          <w:sz w:val="22"/>
          <w:szCs w:val="22"/>
          <w:lang w:val="sr-Cyrl-CS"/>
        </w:rPr>
        <w:t>и</w:t>
      </w:r>
      <w:r w:rsidR="00285700" w:rsidRPr="006750E7">
        <w:rPr>
          <w:bCs w:val="0"/>
          <w:color w:val="auto"/>
          <w:sz w:val="22"/>
          <w:szCs w:val="22"/>
          <w:lang w:val="sr-Cyrl-CS"/>
        </w:rPr>
        <w:t xml:space="preserve"> из буџета)</w:t>
      </w:r>
      <w:r w:rsidRPr="006750E7">
        <w:rPr>
          <w:bCs w:val="0"/>
          <w:color w:val="auto"/>
          <w:sz w:val="22"/>
          <w:szCs w:val="22"/>
          <w:lang w:val="sr-Cyrl-CS"/>
        </w:rPr>
        <w:t xml:space="preserve"> за пре</w:t>
      </w:r>
      <w:r w:rsidR="0011683B" w:rsidRPr="006750E7">
        <w:rPr>
          <w:bCs w:val="0"/>
          <w:color w:val="auto"/>
          <w:sz w:val="22"/>
          <w:szCs w:val="22"/>
          <w:lang w:val="sr-Cyrl-CS"/>
        </w:rPr>
        <w:t xml:space="preserve">воз на посао и са посла по </w:t>
      </w:r>
      <w:r w:rsidR="00C07CB6" w:rsidRPr="006750E7">
        <w:rPr>
          <w:bCs w:val="0"/>
          <w:color w:val="auto"/>
          <w:sz w:val="22"/>
          <w:szCs w:val="22"/>
          <w:lang w:val="sr-Cyrl-CS"/>
        </w:rPr>
        <w:t>појед</w:t>
      </w:r>
      <w:r w:rsidR="005D516C" w:rsidRPr="006750E7">
        <w:rPr>
          <w:bCs w:val="0"/>
          <w:color w:val="auto"/>
          <w:sz w:val="22"/>
          <w:szCs w:val="22"/>
          <w:lang w:val="sr-Cyrl-CS"/>
        </w:rPr>
        <w:t>иначним решењима</w:t>
      </w:r>
      <w:r w:rsidR="00304077">
        <w:rPr>
          <w:bCs w:val="0"/>
          <w:color w:val="auto"/>
          <w:sz w:val="22"/>
          <w:szCs w:val="22"/>
          <w:lang w:val="sr-Cyrl-CS"/>
        </w:rPr>
        <w:t xml:space="preserve"> </w:t>
      </w:r>
      <w:r w:rsidR="0011683B" w:rsidRPr="006750E7">
        <w:rPr>
          <w:bCs w:val="0"/>
          <w:color w:val="auto"/>
          <w:sz w:val="22"/>
          <w:szCs w:val="22"/>
          <w:lang w:val="sr-Cyrl-CS"/>
        </w:rPr>
        <w:t xml:space="preserve">у складу </w:t>
      </w:r>
      <w:r w:rsidR="005D516C" w:rsidRPr="006750E7">
        <w:rPr>
          <w:color w:val="auto"/>
          <w:sz w:val="22"/>
          <w:szCs w:val="22"/>
        </w:rPr>
        <w:t xml:space="preserve">са новим изменама </w:t>
      </w:r>
      <w:r w:rsidR="005D516C" w:rsidRPr="006750E7">
        <w:rPr>
          <w:bCs w:val="0"/>
          <w:color w:val="auto"/>
          <w:sz w:val="22"/>
          <w:szCs w:val="22"/>
          <w:lang w:val="sr-Cyrl-CS"/>
        </w:rPr>
        <w:t>Анекса Посебног колективног уговора за државне органе (</w:t>
      </w:r>
      <w:r w:rsidR="005D516C" w:rsidRPr="006750E7">
        <w:rPr>
          <w:rFonts w:eastAsia="Calibri"/>
          <w:color w:val="auto"/>
          <w:sz w:val="22"/>
          <w:szCs w:val="22"/>
          <w:lang w:eastAsia="sr-Latn-CS"/>
        </w:rPr>
        <w:t>"</w:t>
      </w:r>
      <w:r w:rsidR="005D516C" w:rsidRPr="006750E7">
        <w:rPr>
          <w:bCs w:val="0"/>
          <w:color w:val="auto"/>
          <w:sz w:val="22"/>
          <w:szCs w:val="22"/>
          <w:lang w:val="sr-Cyrl-CS"/>
        </w:rPr>
        <w:t>Сл. гласник РС</w:t>
      </w:r>
      <w:r w:rsidR="005D516C" w:rsidRPr="006750E7">
        <w:rPr>
          <w:rFonts w:eastAsia="Calibri"/>
          <w:color w:val="auto"/>
          <w:sz w:val="22"/>
          <w:szCs w:val="22"/>
          <w:lang w:eastAsia="sr-Latn-CS"/>
        </w:rPr>
        <w:t>",</w:t>
      </w:r>
      <w:r w:rsidR="005D516C" w:rsidRPr="006750E7">
        <w:rPr>
          <w:bCs w:val="0"/>
          <w:color w:val="auto"/>
          <w:sz w:val="22"/>
          <w:szCs w:val="22"/>
          <w:lang w:val="sr-Cyrl-CS"/>
        </w:rPr>
        <w:t xml:space="preserve"> бр. </w:t>
      </w:r>
      <w:r w:rsidR="005D516C" w:rsidRPr="006750E7">
        <w:rPr>
          <w:bCs w:val="0"/>
          <w:color w:val="auto"/>
          <w:sz w:val="22"/>
          <w:szCs w:val="22"/>
          <w:lang w:val="en-US"/>
        </w:rPr>
        <w:t>25/</w:t>
      </w:r>
      <w:r w:rsidR="005D516C" w:rsidRPr="006750E7">
        <w:rPr>
          <w:bCs w:val="0"/>
          <w:color w:val="auto"/>
          <w:sz w:val="22"/>
          <w:szCs w:val="22"/>
        </w:rPr>
        <w:t>20</w:t>
      </w:r>
      <w:r w:rsidR="005D516C" w:rsidRPr="006750E7">
        <w:rPr>
          <w:bCs w:val="0"/>
          <w:color w:val="auto"/>
          <w:sz w:val="22"/>
          <w:szCs w:val="22"/>
          <w:lang w:val="en-US"/>
        </w:rPr>
        <w:t>15,</w:t>
      </w:r>
      <w:r w:rsidR="00304077">
        <w:rPr>
          <w:bCs w:val="0"/>
          <w:color w:val="auto"/>
          <w:sz w:val="22"/>
          <w:szCs w:val="22"/>
          <w:lang w:val="sr-Cyrl-RS"/>
        </w:rPr>
        <w:t xml:space="preserve"> </w:t>
      </w:r>
      <w:r w:rsidR="005D516C" w:rsidRPr="006750E7">
        <w:rPr>
          <w:bCs w:val="0"/>
          <w:color w:val="auto"/>
          <w:sz w:val="22"/>
          <w:szCs w:val="22"/>
          <w:lang w:val="sr-Cyrl-CS"/>
        </w:rPr>
        <w:t>50/2015</w:t>
      </w:r>
      <w:r w:rsidR="005D516C" w:rsidRPr="006750E7">
        <w:rPr>
          <w:bCs w:val="0"/>
          <w:color w:val="auto"/>
          <w:sz w:val="22"/>
          <w:szCs w:val="22"/>
          <w:lang w:val="en-US"/>
        </w:rPr>
        <w:t>,</w:t>
      </w:r>
      <w:r w:rsidR="00304077">
        <w:rPr>
          <w:bCs w:val="0"/>
          <w:color w:val="auto"/>
          <w:sz w:val="22"/>
          <w:szCs w:val="22"/>
          <w:lang w:val="sr-Cyrl-RS"/>
        </w:rPr>
        <w:t xml:space="preserve"> </w:t>
      </w:r>
      <w:r w:rsidR="005D516C" w:rsidRPr="006750E7">
        <w:rPr>
          <w:bCs w:val="0"/>
          <w:color w:val="auto"/>
          <w:sz w:val="22"/>
          <w:szCs w:val="22"/>
          <w:lang w:val="en-US"/>
        </w:rPr>
        <w:t>20/</w:t>
      </w:r>
      <w:r w:rsidR="005D516C" w:rsidRPr="006750E7">
        <w:rPr>
          <w:bCs w:val="0"/>
          <w:color w:val="auto"/>
          <w:sz w:val="22"/>
          <w:szCs w:val="22"/>
        </w:rPr>
        <w:t>20</w:t>
      </w:r>
      <w:r w:rsidR="005D516C" w:rsidRPr="006750E7">
        <w:rPr>
          <w:bCs w:val="0"/>
          <w:color w:val="auto"/>
          <w:sz w:val="22"/>
          <w:szCs w:val="22"/>
          <w:lang w:val="en-US"/>
        </w:rPr>
        <w:t>18</w:t>
      </w:r>
      <w:r w:rsidR="005D516C" w:rsidRPr="006750E7">
        <w:rPr>
          <w:bCs w:val="0"/>
          <w:color w:val="auto"/>
          <w:sz w:val="22"/>
          <w:szCs w:val="22"/>
        </w:rPr>
        <w:t xml:space="preserve"> и </w:t>
      </w:r>
      <w:r w:rsidR="005D516C" w:rsidRPr="006750E7">
        <w:rPr>
          <w:bCs w:val="0"/>
          <w:color w:val="auto"/>
          <w:sz w:val="22"/>
          <w:szCs w:val="22"/>
          <w:lang w:val="en-US"/>
        </w:rPr>
        <w:t>34/</w:t>
      </w:r>
      <w:r w:rsidR="005D516C" w:rsidRPr="006750E7">
        <w:rPr>
          <w:bCs w:val="0"/>
          <w:color w:val="auto"/>
          <w:sz w:val="22"/>
          <w:szCs w:val="22"/>
        </w:rPr>
        <w:t>20</w:t>
      </w:r>
      <w:r w:rsidR="005D516C" w:rsidRPr="006750E7">
        <w:rPr>
          <w:bCs w:val="0"/>
          <w:color w:val="auto"/>
          <w:sz w:val="22"/>
          <w:szCs w:val="22"/>
          <w:lang w:val="en-US"/>
        </w:rPr>
        <w:t>18</w:t>
      </w:r>
      <w:r w:rsidR="005D516C" w:rsidRPr="006750E7">
        <w:rPr>
          <w:bCs w:val="0"/>
          <w:color w:val="auto"/>
          <w:sz w:val="22"/>
          <w:szCs w:val="22"/>
          <w:lang w:val="sr-Cyrl-CS"/>
        </w:rPr>
        <w:t xml:space="preserve">) </w:t>
      </w:r>
      <w:r w:rsidR="005D516C" w:rsidRPr="006750E7">
        <w:rPr>
          <w:rFonts w:eastAsia="Calibri"/>
          <w:color w:val="auto"/>
          <w:sz w:val="22"/>
          <w:szCs w:val="22"/>
          <w:lang w:eastAsia="zh-CN"/>
        </w:rPr>
        <w:t>који ј</w:t>
      </w:r>
      <w:r w:rsidR="0011683B" w:rsidRPr="006750E7">
        <w:rPr>
          <w:rFonts w:eastAsia="Calibri"/>
          <w:color w:val="auto"/>
          <w:sz w:val="22"/>
          <w:szCs w:val="22"/>
          <w:lang w:eastAsia="zh-CN"/>
        </w:rPr>
        <w:t>е ступио на снагу 12.</w:t>
      </w:r>
      <w:r w:rsidR="00304077">
        <w:rPr>
          <w:rFonts w:eastAsia="Calibri"/>
          <w:color w:val="auto"/>
          <w:sz w:val="22"/>
          <w:szCs w:val="22"/>
          <w:lang w:val="sr-Cyrl-RS" w:eastAsia="zh-CN"/>
        </w:rPr>
        <w:t xml:space="preserve"> </w:t>
      </w:r>
      <w:r w:rsidR="0011683B" w:rsidRPr="006750E7">
        <w:rPr>
          <w:rFonts w:eastAsia="Calibri"/>
          <w:color w:val="auto"/>
          <w:sz w:val="22"/>
          <w:szCs w:val="22"/>
          <w:lang w:eastAsia="zh-CN"/>
        </w:rPr>
        <w:t>маја 2018.</w:t>
      </w:r>
      <w:r w:rsidR="005D516C" w:rsidRPr="006750E7">
        <w:rPr>
          <w:rFonts w:eastAsia="Calibri"/>
          <w:color w:val="auto"/>
          <w:sz w:val="22"/>
          <w:szCs w:val="22"/>
          <w:lang w:eastAsia="zh-CN"/>
        </w:rPr>
        <w:t xml:space="preserve"> године</w:t>
      </w:r>
      <w:r w:rsidR="0011683B" w:rsidRPr="006750E7">
        <w:rPr>
          <w:rFonts w:eastAsia="Calibri"/>
          <w:color w:val="auto"/>
          <w:sz w:val="22"/>
          <w:szCs w:val="22"/>
          <w:lang w:eastAsia="zh-CN"/>
        </w:rPr>
        <w:t>, члан 41:</w:t>
      </w:r>
    </w:p>
    <w:p w:rsidR="00D55949" w:rsidRPr="006750E7" w:rsidRDefault="00D55949" w:rsidP="00257EDA">
      <w:pPr>
        <w:rPr>
          <w:rFonts w:eastAsia="Calibri"/>
          <w:color w:val="auto"/>
          <w:sz w:val="22"/>
          <w:szCs w:val="22"/>
          <w:lang w:eastAsia="zh-CN"/>
        </w:rPr>
      </w:pPr>
      <w:r w:rsidRPr="006750E7">
        <w:rPr>
          <w:color w:val="auto"/>
          <w:sz w:val="22"/>
          <w:szCs w:val="22"/>
        </w:rPr>
        <w:t>Запослени има право на месечну претплатну карту за долазак и одлазак са рада за релације где јавни превозник омогућава куповину истих.</w:t>
      </w:r>
    </w:p>
    <w:p w:rsidR="00D55949" w:rsidRPr="006750E7" w:rsidRDefault="00D55949" w:rsidP="00257EDA">
      <w:pPr>
        <w:rPr>
          <w:color w:val="auto"/>
          <w:sz w:val="22"/>
          <w:szCs w:val="22"/>
        </w:rPr>
      </w:pPr>
      <w:r w:rsidRPr="006750E7">
        <w:rPr>
          <w:color w:val="auto"/>
          <w:sz w:val="22"/>
          <w:szCs w:val="22"/>
        </w:rPr>
        <w:t>Изузетно од става 1. овог члана, на захтев запосленог, послодавац може донети одлуку да исплату врши у новцу у висини цене месечне претплатне карте.</w:t>
      </w:r>
    </w:p>
    <w:p w:rsidR="00D55949" w:rsidRPr="006750E7" w:rsidRDefault="00D55949" w:rsidP="00257EDA">
      <w:pPr>
        <w:rPr>
          <w:color w:val="auto"/>
          <w:sz w:val="22"/>
          <w:szCs w:val="22"/>
        </w:rPr>
      </w:pPr>
      <w:r w:rsidRPr="006750E7">
        <w:rPr>
          <w:color w:val="auto"/>
          <w:sz w:val="22"/>
          <w:szCs w:val="22"/>
        </w:rPr>
        <w:t>За релације на којима јавни превозник не омогућава куповину месечне претплатне карте запослени има право на накнаду трошкова превоза у новцу и то у висини стварних трошкова.</w:t>
      </w:r>
    </w:p>
    <w:p w:rsidR="00D55949" w:rsidRPr="006750E7" w:rsidRDefault="00D55949" w:rsidP="00257EDA">
      <w:pPr>
        <w:rPr>
          <w:color w:val="auto"/>
          <w:sz w:val="22"/>
          <w:szCs w:val="22"/>
        </w:rPr>
      </w:pPr>
      <w:r w:rsidRPr="006750E7">
        <w:rPr>
          <w:color w:val="auto"/>
          <w:sz w:val="22"/>
          <w:szCs w:val="22"/>
        </w:rPr>
        <w:t>Стварни трошак се утврђује на основу броја дана доласка и одласка са рада и износа цене појединачне карте на линијама и растојању које запослени користи а за које не постоји месечна претплатна карта.</w:t>
      </w:r>
    </w:p>
    <w:p w:rsidR="00D55949" w:rsidRPr="006750E7" w:rsidRDefault="00D55949" w:rsidP="00257EDA">
      <w:pPr>
        <w:rPr>
          <w:color w:val="auto"/>
          <w:sz w:val="22"/>
          <w:szCs w:val="22"/>
        </w:rPr>
      </w:pPr>
      <w:r w:rsidRPr="006750E7">
        <w:rPr>
          <w:color w:val="auto"/>
          <w:sz w:val="22"/>
          <w:szCs w:val="22"/>
        </w:rPr>
        <w:t>Ако на истој релацији превоз обавља више превозника при утврђивању стварних трошкова превоза узима се износ из цене појединачне карте превозника који има најнижу цену.</w:t>
      </w:r>
    </w:p>
    <w:p w:rsidR="00D55949" w:rsidRPr="006750E7" w:rsidRDefault="00D55949" w:rsidP="00257EDA">
      <w:pPr>
        <w:rPr>
          <w:color w:val="auto"/>
          <w:sz w:val="22"/>
          <w:szCs w:val="22"/>
        </w:rPr>
      </w:pPr>
      <w:r w:rsidRPr="006750E7">
        <w:rPr>
          <w:color w:val="auto"/>
          <w:sz w:val="22"/>
          <w:szCs w:val="22"/>
        </w:rPr>
        <w:t>Запослени који нема могућн</w:t>
      </w:r>
      <w:r w:rsidR="005D516C" w:rsidRPr="006750E7">
        <w:rPr>
          <w:color w:val="auto"/>
          <w:sz w:val="22"/>
          <w:szCs w:val="22"/>
        </w:rPr>
        <w:t>ост да при доласку и одласку са</w:t>
      </w:r>
      <w:r w:rsidRPr="006750E7">
        <w:rPr>
          <w:color w:val="auto"/>
          <w:sz w:val="22"/>
          <w:szCs w:val="22"/>
        </w:rPr>
        <w:t xml:space="preserve"> рада користи јавни превоз јер на конкретној релацији нема организованог јавног превоза, има право на накнаду трошкова у новцу у висини цене месечне претплатне карте у јавном саобраћају за сличну релацију, а на основу потврде јавног превозника.</w:t>
      </w:r>
    </w:p>
    <w:p w:rsidR="00D55949" w:rsidRPr="006750E7" w:rsidRDefault="00D55949" w:rsidP="005D516C">
      <w:pPr>
        <w:tabs>
          <w:tab w:val="left" w:pos="450"/>
          <w:tab w:val="left" w:pos="540"/>
          <w:tab w:val="left" w:pos="630"/>
        </w:tabs>
        <w:ind w:firstLine="720"/>
        <w:rPr>
          <w:bCs w:val="0"/>
          <w:color w:val="auto"/>
          <w:sz w:val="22"/>
          <w:szCs w:val="22"/>
        </w:rPr>
      </w:pPr>
      <w:r w:rsidRPr="006750E7">
        <w:rPr>
          <w:bCs w:val="0"/>
          <w:color w:val="auto"/>
          <w:sz w:val="22"/>
          <w:szCs w:val="22"/>
        </w:rPr>
        <w:t>Преко неоп</w:t>
      </w:r>
      <w:r w:rsidR="005D516C" w:rsidRPr="006750E7">
        <w:rPr>
          <w:bCs w:val="0"/>
          <w:color w:val="auto"/>
          <w:sz w:val="22"/>
          <w:szCs w:val="22"/>
        </w:rPr>
        <w:t xml:space="preserve">орезивог износа плаћа се порез </w:t>
      </w:r>
      <w:r w:rsidRPr="006750E7">
        <w:rPr>
          <w:bCs w:val="0"/>
          <w:color w:val="auto"/>
          <w:sz w:val="22"/>
          <w:szCs w:val="22"/>
        </w:rPr>
        <w:t>по стопи од 10% по Закону о порезу на доходак грађана</w:t>
      </w:r>
      <w:r w:rsidR="00304077">
        <w:rPr>
          <w:bCs w:val="0"/>
          <w:color w:val="auto"/>
          <w:sz w:val="22"/>
          <w:szCs w:val="22"/>
          <w:lang w:val="sr-Cyrl-RS"/>
        </w:rPr>
        <w:t xml:space="preserve"> </w:t>
      </w:r>
      <w:r w:rsidR="005D516C" w:rsidRPr="006750E7">
        <w:rPr>
          <w:color w:val="auto"/>
          <w:sz w:val="22"/>
          <w:szCs w:val="22"/>
          <w:lang w:val="sr-Cyrl-CS"/>
        </w:rPr>
        <w:t>(</w:t>
      </w:r>
      <w:r w:rsidR="005D516C" w:rsidRPr="006750E7">
        <w:rPr>
          <w:rFonts w:eastAsia="Calibri"/>
          <w:color w:val="auto"/>
          <w:sz w:val="22"/>
          <w:szCs w:val="22"/>
          <w:lang w:eastAsia="sr-Latn-CS"/>
        </w:rPr>
        <w:t>"</w:t>
      </w:r>
      <w:r w:rsidR="005D516C" w:rsidRPr="006750E7">
        <w:rPr>
          <w:color w:val="auto"/>
          <w:sz w:val="22"/>
          <w:szCs w:val="22"/>
          <w:lang w:val="sr-Cyrl-CS"/>
        </w:rPr>
        <w:t>Службени гласник РС</w:t>
      </w:r>
      <w:r w:rsidR="005D516C" w:rsidRPr="006750E7">
        <w:rPr>
          <w:rFonts w:eastAsia="Calibri"/>
          <w:color w:val="auto"/>
          <w:sz w:val="22"/>
          <w:szCs w:val="22"/>
          <w:lang w:eastAsia="sr-Latn-CS"/>
        </w:rPr>
        <w:t>"</w:t>
      </w:r>
      <w:r w:rsidR="005D516C" w:rsidRPr="006750E7">
        <w:rPr>
          <w:color w:val="auto"/>
          <w:sz w:val="22"/>
          <w:szCs w:val="22"/>
          <w:lang w:val="sr-Cyrl-CS"/>
        </w:rPr>
        <w:t xml:space="preserve">, бр. 24/2001 </w:t>
      </w:r>
      <w:r w:rsidR="005D516C" w:rsidRPr="006750E7">
        <w:rPr>
          <w:color w:val="auto"/>
          <w:sz w:val="22"/>
          <w:szCs w:val="22"/>
          <w:lang w:val="en-US"/>
        </w:rPr>
        <w:t>…</w:t>
      </w:r>
      <w:r w:rsidR="005D516C" w:rsidRPr="006750E7">
        <w:rPr>
          <w:color w:val="auto"/>
          <w:sz w:val="22"/>
          <w:szCs w:val="22"/>
        </w:rPr>
        <w:t xml:space="preserve"> 95/18</w:t>
      </w:r>
      <w:r w:rsidR="005D516C" w:rsidRPr="006750E7">
        <w:rPr>
          <w:color w:val="auto"/>
          <w:sz w:val="22"/>
          <w:szCs w:val="22"/>
          <w:lang w:val="sr-Cyrl-CS"/>
        </w:rPr>
        <w:t>)</w:t>
      </w:r>
      <w:r w:rsidRPr="006750E7">
        <w:rPr>
          <w:bCs w:val="0"/>
          <w:color w:val="auto"/>
          <w:sz w:val="22"/>
          <w:szCs w:val="22"/>
        </w:rPr>
        <w:t>.</w:t>
      </w:r>
    </w:p>
    <w:p w:rsidR="00D55949" w:rsidRPr="006750E7" w:rsidRDefault="00D55949" w:rsidP="00257EDA">
      <w:pPr>
        <w:rPr>
          <w:bCs w:val="0"/>
          <w:color w:val="auto"/>
          <w:sz w:val="22"/>
          <w:szCs w:val="22"/>
          <w:lang w:val="sr-Cyrl-CS"/>
        </w:rPr>
      </w:pPr>
    </w:p>
    <w:p w:rsidR="003E1BBB" w:rsidRPr="006750E7" w:rsidRDefault="00595CF2" w:rsidP="00257EDA">
      <w:pPr>
        <w:rPr>
          <w:b/>
          <w:bCs w:val="0"/>
          <w:color w:val="auto"/>
          <w:sz w:val="22"/>
          <w:szCs w:val="22"/>
          <w:u w:val="single"/>
          <w:lang w:val="sr-Cyrl-CS"/>
        </w:rPr>
      </w:pPr>
      <w:r w:rsidRPr="006750E7">
        <w:rPr>
          <w:b/>
          <w:bCs w:val="0"/>
          <w:color w:val="auto"/>
          <w:sz w:val="22"/>
          <w:szCs w:val="22"/>
          <w:u w:val="single"/>
          <w:lang w:val="sr-Cyrl-CS"/>
        </w:rPr>
        <w:t>416-Награде запосленима и остали посебни расходи__</w:t>
      </w:r>
      <w:r w:rsidR="00355136" w:rsidRPr="006750E7">
        <w:rPr>
          <w:b/>
          <w:bCs w:val="0"/>
          <w:color w:val="auto"/>
          <w:sz w:val="22"/>
          <w:szCs w:val="22"/>
          <w:u w:val="single"/>
          <w:lang w:val="sr-Cyrl-CS"/>
        </w:rPr>
        <w:t xml:space="preserve">__________   </w:t>
      </w:r>
      <w:r w:rsidR="005D516C" w:rsidRPr="006750E7">
        <w:rPr>
          <w:b/>
          <w:bCs w:val="0"/>
          <w:color w:val="auto"/>
          <w:sz w:val="22"/>
          <w:szCs w:val="22"/>
          <w:u w:val="single"/>
          <w:lang w:val="sr-Cyrl-CS"/>
        </w:rPr>
        <w:t xml:space="preserve">        _  </w:t>
      </w:r>
      <w:r w:rsidR="00304077">
        <w:rPr>
          <w:b/>
          <w:bCs w:val="0"/>
          <w:color w:val="auto"/>
          <w:sz w:val="22"/>
          <w:szCs w:val="22"/>
          <w:u w:val="single"/>
          <w:lang w:val="sr-Cyrl-CS"/>
        </w:rPr>
        <w:t xml:space="preserve">    </w:t>
      </w:r>
      <w:r w:rsidR="005D516C" w:rsidRPr="006750E7">
        <w:rPr>
          <w:b/>
          <w:bCs w:val="0"/>
          <w:color w:val="auto"/>
          <w:sz w:val="22"/>
          <w:szCs w:val="22"/>
          <w:u w:val="single"/>
          <w:lang w:val="sr-Cyrl-CS"/>
        </w:rPr>
        <w:t xml:space="preserve">   _         2.</w:t>
      </w:r>
      <w:r w:rsidR="00355136" w:rsidRPr="006750E7">
        <w:rPr>
          <w:b/>
          <w:bCs w:val="0"/>
          <w:color w:val="auto"/>
          <w:sz w:val="22"/>
          <w:szCs w:val="22"/>
          <w:u w:val="single"/>
          <w:lang w:val="sr-Cyrl-CS"/>
        </w:rPr>
        <w:t>5</w:t>
      </w:r>
      <w:r w:rsidRPr="006750E7">
        <w:rPr>
          <w:b/>
          <w:bCs w:val="0"/>
          <w:color w:val="auto"/>
          <w:sz w:val="22"/>
          <w:szCs w:val="22"/>
          <w:u w:val="single"/>
          <w:lang w:val="sr-Cyrl-CS"/>
        </w:rPr>
        <w:t xml:space="preserve">00.000,00 </w:t>
      </w:r>
    </w:p>
    <w:p w:rsidR="00595CF2" w:rsidRPr="006750E7" w:rsidRDefault="00595CF2" w:rsidP="00257EDA">
      <w:pPr>
        <w:rPr>
          <w:color w:val="auto"/>
          <w:sz w:val="22"/>
          <w:szCs w:val="22"/>
          <w:lang w:val="en-US"/>
        </w:rPr>
      </w:pPr>
      <w:r w:rsidRPr="006750E7">
        <w:rPr>
          <w:color w:val="auto"/>
          <w:sz w:val="22"/>
          <w:szCs w:val="22"/>
          <w:lang w:val="sr-Cyrl-CS"/>
        </w:rPr>
        <w:t xml:space="preserve">              Средства на позицији награде запосленима и остали посебни расходи планирана </w:t>
      </w:r>
      <w:r w:rsidR="00355136" w:rsidRPr="006750E7">
        <w:rPr>
          <w:bCs w:val="0"/>
          <w:color w:val="auto"/>
          <w:sz w:val="22"/>
          <w:szCs w:val="22"/>
          <w:lang w:val="sr-Cyrl-CS"/>
        </w:rPr>
        <w:t>у износу од 2.5</w:t>
      </w:r>
      <w:r w:rsidRPr="006750E7">
        <w:rPr>
          <w:bCs w:val="0"/>
          <w:color w:val="auto"/>
          <w:sz w:val="22"/>
          <w:szCs w:val="22"/>
          <w:lang w:val="sr-Cyrl-CS"/>
        </w:rPr>
        <w:t>00.000,00 динара (</w:t>
      </w:r>
      <w:r w:rsidR="005D516C" w:rsidRPr="006750E7">
        <w:rPr>
          <w:bCs w:val="0"/>
          <w:color w:val="auto"/>
          <w:sz w:val="22"/>
          <w:szCs w:val="22"/>
          <w:lang w:val="sr-Cyrl-CS"/>
        </w:rPr>
        <w:t xml:space="preserve">извор </w:t>
      </w:r>
      <w:r w:rsidRPr="006750E7">
        <w:rPr>
          <w:bCs w:val="0"/>
          <w:color w:val="auto"/>
          <w:sz w:val="22"/>
          <w:szCs w:val="22"/>
          <w:lang w:val="sr-Cyrl-CS"/>
        </w:rPr>
        <w:t>01-</w:t>
      </w:r>
      <w:r w:rsidR="00285700" w:rsidRPr="006750E7">
        <w:rPr>
          <w:bCs w:val="0"/>
          <w:color w:val="auto"/>
          <w:sz w:val="22"/>
          <w:szCs w:val="22"/>
          <w:lang w:val="sr-Cyrl-CS"/>
        </w:rPr>
        <w:t xml:space="preserve"> П</w:t>
      </w:r>
      <w:r w:rsidRPr="006750E7">
        <w:rPr>
          <w:bCs w:val="0"/>
          <w:color w:val="auto"/>
          <w:sz w:val="22"/>
          <w:szCs w:val="22"/>
          <w:lang w:val="sr-Cyrl-CS"/>
        </w:rPr>
        <w:t>риход</w:t>
      </w:r>
      <w:r w:rsidR="00285700" w:rsidRPr="006750E7">
        <w:rPr>
          <w:bCs w:val="0"/>
          <w:color w:val="auto"/>
          <w:sz w:val="22"/>
          <w:szCs w:val="22"/>
          <w:lang w:val="sr-Cyrl-CS"/>
        </w:rPr>
        <w:t>и</w:t>
      </w:r>
      <w:r w:rsidRPr="006750E7">
        <w:rPr>
          <w:bCs w:val="0"/>
          <w:color w:val="auto"/>
          <w:sz w:val="22"/>
          <w:szCs w:val="22"/>
          <w:lang w:val="sr-Cyrl-CS"/>
        </w:rPr>
        <w:t xml:space="preserve"> из буџет</w:t>
      </w:r>
      <w:r w:rsidR="003C0E23" w:rsidRPr="006750E7">
        <w:rPr>
          <w:bCs w:val="0"/>
          <w:color w:val="auto"/>
          <w:sz w:val="22"/>
          <w:szCs w:val="22"/>
          <w:lang w:val="sr-Cyrl-CS"/>
        </w:rPr>
        <w:t>а) за</w:t>
      </w:r>
      <w:r w:rsidR="005D516C" w:rsidRPr="006750E7">
        <w:rPr>
          <w:bCs w:val="0"/>
          <w:color w:val="auto"/>
          <w:sz w:val="22"/>
          <w:szCs w:val="22"/>
          <w:lang w:val="sr-Cyrl-CS"/>
        </w:rPr>
        <w:t xml:space="preserve"> накнаде за рад члановима</w:t>
      </w:r>
      <w:r w:rsidR="003C0E23" w:rsidRPr="006750E7">
        <w:rPr>
          <w:bCs w:val="0"/>
          <w:color w:val="auto"/>
          <w:sz w:val="22"/>
          <w:szCs w:val="22"/>
          <w:lang w:val="sr-Cyrl-CS"/>
        </w:rPr>
        <w:t xml:space="preserve"> радних тела Скупштине из ред</w:t>
      </w:r>
      <w:r w:rsidRPr="006750E7">
        <w:rPr>
          <w:bCs w:val="0"/>
          <w:color w:val="auto"/>
          <w:sz w:val="22"/>
          <w:szCs w:val="22"/>
          <w:lang w:val="sr-Cyrl-CS"/>
        </w:rPr>
        <w:t xml:space="preserve">а запослених, утврђених Статутом. </w:t>
      </w:r>
    </w:p>
    <w:p w:rsidR="003C0E23" w:rsidRPr="006750E7" w:rsidRDefault="003C0E23" w:rsidP="003C0E23">
      <w:pPr>
        <w:rPr>
          <w:color w:val="auto"/>
          <w:sz w:val="22"/>
          <w:szCs w:val="22"/>
        </w:rPr>
      </w:pPr>
      <w:r w:rsidRPr="006750E7">
        <w:rPr>
          <w:bCs w:val="0"/>
          <w:color w:val="auto"/>
          <w:sz w:val="22"/>
          <w:szCs w:val="22"/>
          <w:lang w:val="sr-Cyrl-CS"/>
        </w:rPr>
        <w:t>- Комисије</w:t>
      </w:r>
      <w:r w:rsidR="00355136" w:rsidRPr="006750E7">
        <w:rPr>
          <w:bCs w:val="0"/>
          <w:color w:val="auto"/>
          <w:sz w:val="22"/>
          <w:szCs w:val="22"/>
          <w:lang w:val="en-US"/>
        </w:rPr>
        <w:t>:</w:t>
      </w:r>
      <w:r w:rsidR="00304077">
        <w:rPr>
          <w:bCs w:val="0"/>
          <w:color w:val="auto"/>
          <w:sz w:val="22"/>
          <w:szCs w:val="22"/>
          <w:lang w:val="sr-Cyrl-RS"/>
        </w:rPr>
        <w:t xml:space="preserve"> </w:t>
      </w:r>
      <w:r w:rsidR="00595CF2" w:rsidRPr="006750E7">
        <w:rPr>
          <w:bCs w:val="0"/>
          <w:color w:val="auto"/>
          <w:sz w:val="22"/>
          <w:szCs w:val="22"/>
          <w:lang w:val="en-US"/>
        </w:rPr>
        <w:t>Oпштинска изборна комисија (</w:t>
      </w:r>
      <w:r w:rsidR="00595CF2" w:rsidRPr="006750E7">
        <w:rPr>
          <w:bCs w:val="0"/>
          <w:color w:val="auto"/>
          <w:sz w:val="22"/>
          <w:szCs w:val="22"/>
        </w:rPr>
        <w:t>пет</w:t>
      </w:r>
      <w:r w:rsidR="005D516C" w:rsidRPr="006750E7">
        <w:rPr>
          <w:bCs w:val="0"/>
          <w:color w:val="auto"/>
          <w:sz w:val="22"/>
          <w:szCs w:val="22"/>
          <w:lang w:val="en-US"/>
        </w:rPr>
        <w:t xml:space="preserve"> члан</w:t>
      </w:r>
      <w:r w:rsidR="005D516C" w:rsidRPr="006750E7">
        <w:rPr>
          <w:bCs w:val="0"/>
          <w:color w:val="auto"/>
          <w:sz w:val="22"/>
          <w:szCs w:val="22"/>
        </w:rPr>
        <w:t>ова</w:t>
      </w:r>
      <w:r w:rsidRPr="006750E7">
        <w:rPr>
          <w:bCs w:val="0"/>
          <w:color w:val="auto"/>
          <w:sz w:val="22"/>
          <w:szCs w:val="22"/>
          <w:lang w:val="en-US"/>
        </w:rPr>
        <w:t xml:space="preserve"> из ред</w:t>
      </w:r>
      <w:r w:rsidR="00595CF2" w:rsidRPr="006750E7">
        <w:rPr>
          <w:bCs w:val="0"/>
          <w:color w:val="auto"/>
          <w:sz w:val="22"/>
          <w:szCs w:val="22"/>
          <w:lang w:val="en-US"/>
        </w:rPr>
        <w:t>а запослених),</w:t>
      </w:r>
      <w:r w:rsidR="00304077">
        <w:rPr>
          <w:bCs w:val="0"/>
          <w:color w:val="auto"/>
          <w:sz w:val="22"/>
          <w:szCs w:val="22"/>
          <w:lang w:val="sr-Cyrl-RS"/>
        </w:rPr>
        <w:t xml:space="preserve"> </w:t>
      </w:r>
      <w:r w:rsidR="00595CF2" w:rsidRPr="006750E7">
        <w:rPr>
          <w:bCs w:val="0"/>
          <w:color w:val="auto"/>
          <w:sz w:val="22"/>
          <w:szCs w:val="22"/>
          <w:lang w:val="en-US"/>
        </w:rPr>
        <w:t>Комисија за</w:t>
      </w:r>
      <w:r w:rsidR="00304077">
        <w:rPr>
          <w:bCs w:val="0"/>
          <w:color w:val="auto"/>
          <w:sz w:val="22"/>
          <w:szCs w:val="22"/>
          <w:lang w:val="sr-Cyrl-RS"/>
        </w:rPr>
        <w:t xml:space="preserve"> </w:t>
      </w:r>
      <w:r w:rsidR="00595CF2" w:rsidRPr="006750E7">
        <w:rPr>
          <w:bCs w:val="0"/>
          <w:color w:val="auto"/>
          <w:sz w:val="22"/>
          <w:szCs w:val="22"/>
          <w:lang w:val="en-US"/>
        </w:rPr>
        <w:t>именовање (</w:t>
      </w:r>
      <w:r w:rsidR="00595CF2" w:rsidRPr="006750E7">
        <w:rPr>
          <w:bCs w:val="0"/>
          <w:color w:val="auto"/>
          <w:sz w:val="22"/>
          <w:szCs w:val="22"/>
        </w:rPr>
        <w:t xml:space="preserve">један </w:t>
      </w:r>
      <w:r w:rsidR="00595CF2" w:rsidRPr="006750E7">
        <w:rPr>
          <w:bCs w:val="0"/>
          <w:color w:val="auto"/>
          <w:sz w:val="22"/>
          <w:szCs w:val="22"/>
          <w:lang w:val="en-US"/>
        </w:rPr>
        <w:t>члан из реда запослених),</w:t>
      </w:r>
      <w:r w:rsidR="00304077">
        <w:rPr>
          <w:bCs w:val="0"/>
          <w:color w:val="auto"/>
          <w:sz w:val="22"/>
          <w:szCs w:val="22"/>
          <w:lang w:val="sr-Cyrl-RS"/>
        </w:rPr>
        <w:t xml:space="preserve"> </w:t>
      </w:r>
      <w:r w:rsidR="00595CF2" w:rsidRPr="006750E7">
        <w:rPr>
          <w:bCs w:val="0"/>
          <w:color w:val="auto"/>
          <w:sz w:val="22"/>
          <w:szCs w:val="22"/>
          <w:lang w:val="en-US"/>
        </w:rPr>
        <w:t>Комисија</w:t>
      </w:r>
      <w:r w:rsidR="00304077">
        <w:rPr>
          <w:bCs w:val="0"/>
          <w:color w:val="auto"/>
          <w:sz w:val="22"/>
          <w:szCs w:val="22"/>
          <w:lang w:val="sr-Cyrl-RS"/>
        </w:rPr>
        <w:t xml:space="preserve"> </w:t>
      </w:r>
      <w:r w:rsidR="00595CF2" w:rsidRPr="006750E7">
        <w:rPr>
          <w:bCs w:val="0"/>
          <w:color w:val="auto"/>
          <w:sz w:val="22"/>
          <w:szCs w:val="22"/>
          <w:lang w:val="en-US"/>
        </w:rPr>
        <w:t>за</w:t>
      </w:r>
      <w:r w:rsidR="00304077">
        <w:rPr>
          <w:bCs w:val="0"/>
          <w:color w:val="auto"/>
          <w:sz w:val="22"/>
          <w:szCs w:val="22"/>
          <w:lang w:val="sr-Cyrl-RS"/>
        </w:rPr>
        <w:t xml:space="preserve"> </w:t>
      </w:r>
      <w:r w:rsidR="00595CF2" w:rsidRPr="006750E7">
        <w:rPr>
          <w:bCs w:val="0"/>
          <w:color w:val="auto"/>
          <w:sz w:val="22"/>
          <w:szCs w:val="22"/>
          <w:lang w:val="en-US"/>
        </w:rPr>
        <w:t>планове</w:t>
      </w:r>
      <w:r w:rsidR="00304077">
        <w:rPr>
          <w:bCs w:val="0"/>
          <w:color w:val="auto"/>
          <w:sz w:val="22"/>
          <w:szCs w:val="22"/>
          <w:lang w:val="sr-Cyrl-RS"/>
        </w:rPr>
        <w:t xml:space="preserve"> </w:t>
      </w:r>
      <w:r w:rsidRPr="006750E7">
        <w:rPr>
          <w:bCs w:val="0"/>
          <w:color w:val="auto"/>
          <w:sz w:val="22"/>
          <w:szCs w:val="22"/>
          <w:lang w:val="en-US"/>
        </w:rPr>
        <w:t>(један члан из ред</w:t>
      </w:r>
      <w:r w:rsidR="00595CF2" w:rsidRPr="006750E7">
        <w:rPr>
          <w:bCs w:val="0"/>
          <w:color w:val="auto"/>
          <w:sz w:val="22"/>
          <w:szCs w:val="22"/>
          <w:lang w:val="en-US"/>
        </w:rPr>
        <w:t>а запослених),</w:t>
      </w:r>
      <w:r w:rsidR="00304077">
        <w:rPr>
          <w:bCs w:val="0"/>
          <w:color w:val="auto"/>
          <w:sz w:val="22"/>
          <w:szCs w:val="22"/>
          <w:lang w:val="sr-Cyrl-RS"/>
        </w:rPr>
        <w:t xml:space="preserve"> </w:t>
      </w:r>
      <w:r w:rsidR="00595CF2" w:rsidRPr="006750E7">
        <w:rPr>
          <w:bCs w:val="0"/>
          <w:color w:val="auto"/>
          <w:sz w:val="22"/>
          <w:szCs w:val="22"/>
          <w:lang w:val="en-US"/>
        </w:rPr>
        <w:t>Комисија за</w:t>
      </w:r>
      <w:r w:rsidR="00304077">
        <w:rPr>
          <w:bCs w:val="0"/>
          <w:color w:val="auto"/>
          <w:sz w:val="22"/>
          <w:szCs w:val="22"/>
          <w:lang w:val="sr-Cyrl-RS"/>
        </w:rPr>
        <w:t xml:space="preserve"> </w:t>
      </w:r>
      <w:r w:rsidR="00595CF2" w:rsidRPr="006750E7">
        <w:rPr>
          <w:bCs w:val="0"/>
          <w:color w:val="auto"/>
          <w:sz w:val="22"/>
          <w:szCs w:val="22"/>
          <w:lang w:val="en-US"/>
        </w:rPr>
        <w:t>спровођење поступка прибављања и отуђења непокретности</w:t>
      </w:r>
      <w:r w:rsidR="00304077">
        <w:rPr>
          <w:bCs w:val="0"/>
          <w:color w:val="auto"/>
          <w:sz w:val="22"/>
          <w:szCs w:val="22"/>
          <w:lang w:val="sr-Cyrl-RS"/>
        </w:rPr>
        <w:t xml:space="preserve"> </w:t>
      </w:r>
      <w:r w:rsidRPr="006750E7">
        <w:rPr>
          <w:bCs w:val="0"/>
          <w:color w:val="auto"/>
          <w:sz w:val="22"/>
          <w:szCs w:val="22"/>
          <w:lang w:val="en-US"/>
        </w:rPr>
        <w:t>(пет чланова из ред</w:t>
      </w:r>
      <w:r w:rsidR="00304077">
        <w:rPr>
          <w:bCs w:val="0"/>
          <w:color w:val="auto"/>
          <w:sz w:val="22"/>
          <w:szCs w:val="22"/>
          <w:lang w:val="en-US"/>
        </w:rPr>
        <w:t xml:space="preserve">а </w:t>
      </w:r>
      <w:r w:rsidR="00595CF2" w:rsidRPr="006750E7">
        <w:rPr>
          <w:bCs w:val="0"/>
          <w:color w:val="auto"/>
          <w:sz w:val="22"/>
          <w:szCs w:val="22"/>
          <w:lang w:val="en-US"/>
        </w:rPr>
        <w:t>запослених</w:t>
      </w:r>
      <w:r w:rsidR="005D516C" w:rsidRPr="006750E7">
        <w:rPr>
          <w:bCs w:val="0"/>
          <w:color w:val="auto"/>
          <w:sz w:val="22"/>
          <w:szCs w:val="22"/>
          <w:lang w:val="sr-Cyrl-CS"/>
        </w:rPr>
        <w:t>)</w:t>
      </w:r>
      <w:r w:rsidR="00595CF2" w:rsidRPr="006750E7">
        <w:rPr>
          <w:bCs w:val="0"/>
          <w:color w:val="auto"/>
          <w:sz w:val="22"/>
          <w:szCs w:val="22"/>
          <w:lang w:val="sr-Cyrl-CS"/>
        </w:rPr>
        <w:t>,</w:t>
      </w:r>
      <w:r w:rsidR="00304077">
        <w:rPr>
          <w:bCs w:val="0"/>
          <w:color w:val="auto"/>
          <w:sz w:val="22"/>
          <w:szCs w:val="22"/>
          <w:lang w:val="sr-Cyrl-CS"/>
        </w:rPr>
        <w:t xml:space="preserve"> </w:t>
      </w:r>
      <w:r w:rsidR="00595CF2" w:rsidRPr="006750E7">
        <w:rPr>
          <w:bCs w:val="0"/>
          <w:color w:val="auto"/>
          <w:sz w:val="22"/>
          <w:szCs w:val="22"/>
          <w:lang w:val="sr-Cyrl-CS"/>
        </w:rPr>
        <w:t>Комисија о образовању спровођења поступка давања пољопривредног земљ</w:t>
      </w:r>
      <w:r w:rsidRPr="006750E7">
        <w:rPr>
          <w:bCs w:val="0"/>
          <w:color w:val="auto"/>
          <w:sz w:val="22"/>
          <w:szCs w:val="22"/>
          <w:lang w:val="sr-Cyrl-CS"/>
        </w:rPr>
        <w:t>ишта у државној својини у закуп</w:t>
      </w:r>
      <w:r w:rsidR="00595CF2" w:rsidRPr="006750E7">
        <w:rPr>
          <w:bCs w:val="0"/>
          <w:color w:val="auto"/>
          <w:sz w:val="22"/>
          <w:szCs w:val="22"/>
          <w:lang w:val="sr-Cyrl-CS"/>
        </w:rPr>
        <w:t xml:space="preserve"> на територији општ</w:t>
      </w:r>
      <w:r w:rsidRPr="006750E7">
        <w:rPr>
          <w:bCs w:val="0"/>
          <w:color w:val="auto"/>
          <w:sz w:val="22"/>
          <w:szCs w:val="22"/>
          <w:lang w:val="sr-Cyrl-CS"/>
        </w:rPr>
        <w:t>ине Лајковац (5 чланова из ред</w:t>
      </w:r>
      <w:r w:rsidR="00595CF2" w:rsidRPr="006750E7">
        <w:rPr>
          <w:bCs w:val="0"/>
          <w:color w:val="auto"/>
          <w:sz w:val="22"/>
          <w:szCs w:val="22"/>
          <w:lang w:val="sr-Cyrl-CS"/>
        </w:rPr>
        <w:t>а запослених),</w:t>
      </w:r>
      <w:r w:rsidR="00304077">
        <w:rPr>
          <w:bCs w:val="0"/>
          <w:color w:val="auto"/>
          <w:sz w:val="22"/>
          <w:szCs w:val="22"/>
          <w:lang w:val="sr-Cyrl-CS"/>
        </w:rPr>
        <w:t xml:space="preserve"> </w:t>
      </w:r>
      <w:r w:rsidR="00595CF2" w:rsidRPr="006750E7">
        <w:rPr>
          <w:bCs w:val="0"/>
          <w:color w:val="auto"/>
          <w:sz w:val="22"/>
          <w:szCs w:val="22"/>
          <w:lang w:val="sr-Cyrl-CS"/>
        </w:rPr>
        <w:t>Комисија з</w:t>
      </w:r>
      <w:r w:rsidR="005D516C" w:rsidRPr="006750E7">
        <w:rPr>
          <w:bCs w:val="0"/>
          <w:color w:val="auto"/>
          <w:sz w:val="22"/>
          <w:szCs w:val="22"/>
          <w:lang w:val="sr-Cyrl-CS"/>
        </w:rPr>
        <w:t>а израду предлога</w:t>
      </w:r>
      <w:r w:rsidR="00595CF2" w:rsidRPr="006750E7">
        <w:rPr>
          <w:bCs w:val="0"/>
          <w:color w:val="auto"/>
          <w:sz w:val="22"/>
          <w:szCs w:val="22"/>
          <w:lang w:val="sr-Cyrl-CS"/>
        </w:rPr>
        <w:t xml:space="preserve"> годишњег Програма заштите,</w:t>
      </w:r>
      <w:r w:rsidR="00304077">
        <w:rPr>
          <w:bCs w:val="0"/>
          <w:color w:val="auto"/>
          <w:sz w:val="22"/>
          <w:szCs w:val="22"/>
          <w:lang w:val="sr-Cyrl-CS"/>
        </w:rPr>
        <w:t xml:space="preserve"> </w:t>
      </w:r>
      <w:r w:rsidR="00595CF2" w:rsidRPr="006750E7">
        <w:rPr>
          <w:bCs w:val="0"/>
          <w:color w:val="auto"/>
          <w:sz w:val="22"/>
          <w:szCs w:val="22"/>
          <w:lang w:val="sr-Cyrl-CS"/>
        </w:rPr>
        <w:t>уређења и коришћења пољопривредног земљишта на територији општине Лајковац (5 чланова), Комисија за вођење поступка и доношење решења по захтеву за враћање земљишта (2 члана),</w:t>
      </w:r>
      <w:r w:rsidR="00864B82">
        <w:rPr>
          <w:bCs w:val="0"/>
          <w:color w:val="auto"/>
          <w:sz w:val="22"/>
          <w:szCs w:val="22"/>
          <w:lang w:val="sr-Cyrl-CS"/>
        </w:rPr>
        <w:t xml:space="preserve"> </w:t>
      </w:r>
      <w:r w:rsidR="00355136" w:rsidRPr="006750E7">
        <w:rPr>
          <w:color w:val="auto"/>
          <w:sz w:val="22"/>
          <w:szCs w:val="22"/>
        </w:rPr>
        <w:t>Стамбена комисије за спровођење поступка о додели стамбен</w:t>
      </w:r>
      <w:r w:rsidRPr="006750E7">
        <w:rPr>
          <w:color w:val="auto"/>
          <w:sz w:val="22"/>
          <w:szCs w:val="22"/>
        </w:rPr>
        <w:t>е подршке (четири члана из ред</w:t>
      </w:r>
      <w:r w:rsidR="00355136" w:rsidRPr="006750E7">
        <w:rPr>
          <w:color w:val="auto"/>
          <w:sz w:val="22"/>
          <w:szCs w:val="22"/>
        </w:rPr>
        <w:t>а запослених</w:t>
      </w:r>
      <w:r w:rsidRPr="006750E7">
        <w:rPr>
          <w:color w:val="auto"/>
          <w:sz w:val="22"/>
          <w:szCs w:val="22"/>
        </w:rPr>
        <w:t>),</w:t>
      </w:r>
      <w:r w:rsidR="00355136" w:rsidRPr="006750E7">
        <w:rPr>
          <w:color w:val="auto"/>
          <w:sz w:val="22"/>
          <w:szCs w:val="22"/>
          <w:lang w:eastAsia="sr-Latn-CS"/>
        </w:rPr>
        <w:t xml:space="preserve"> Комиси</w:t>
      </w:r>
      <w:r w:rsidRPr="006750E7">
        <w:rPr>
          <w:color w:val="auto"/>
          <w:sz w:val="22"/>
          <w:szCs w:val="22"/>
          <w:lang w:eastAsia="sr-Latn-CS"/>
        </w:rPr>
        <w:t>ја за израду и доношење Статута општине Лајковац (</w:t>
      </w:r>
      <w:r w:rsidR="00355136" w:rsidRPr="006750E7">
        <w:rPr>
          <w:color w:val="auto"/>
          <w:sz w:val="22"/>
          <w:szCs w:val="22"/>
          <w:lang w:eastAsia="sr-Latn-CS"/>
        </w:rPr>
        <w:t>пет чланова из реда запослених</w:t>
      </w:r>
      <w:r w:rsidRPr="006750E7">
        <w:rPr>
          <w:color w:val="auto"/>
          <w:sz w:val="22"/>
          <w:szCs w:val="22"/>
          <w:lang w:eastAsia="sr-Latn-CS"/>
        </w:rPr>
        <w:t>)</w:t>
      </w:r>
      <w:r w:rsidR="00355136" w:rsidRPr="006750E7">
        <w:rPr>
          <w:color w:val="auto"/>
          <w:sz w:val="22"/>
          <w:szCs w:val="22"/>
          <w:lang w:eastAsia="sr-Latn-CS"/>
        </w:rPr>
        <w:t>, Комисиј</w:t>
      </w:r>
      <w:r w:rsidR="000F03DE" w:rsidRPr="006750E7">
        <w:rPr>
          <w:color w:val="auto"/>
          <w:sz w:val="22"/>
          <w:szCs w:val="22"/>
          <w:lang w:eastAsia="sr-Latn-CS"/>
        </w:rPr>
        <w:t>а за израду  и доношење Локалне</w:t>
      </w:r>
      <w:r w:rsidR="00355136" w:rsidRPr="006750E7">
        <w:rPr>
          <w:color w:val="auto"/>
          <w:sz w:val="22"/>
          <w:szCs w:val="22"/>
          <w:lang w:eastAsia="sr-Latn-CS"/>
        </w:rPr>
        <w:t xml:space="preserve"> стамбене стратегије и Ак</w:t>
      </w:r>
      <w:r w:rsidRPr="006750E7">
        <w:rPr>
          <w:color w:val="auto"/>
          <w:sz w:val="22"/>
          <w:szCs w:val="22"/>
          <w:lang w:eastAsia="sr-Latn-CS"/>
        </w:rPr>
        <w:t>ционог плана за њено спровођење (</w:t>
      </w:r>
      <w:r w:rsidR="00355136" w:rsidRPr="006750E7">
        <w:rPr>
          <w:color w:val="auto"/>
          <w:sz w:val="22"/>
          <w:szCs w:val="22"/>
          <w:lang w:eastAsia="sr-Latn-CS"/>
        </w:rPr>
        <w:t>четири члана из реда запослених</w:t>
      </w:r>
      <w:r w:rsidRPr="006750E7">
        <w:rPr>
          <w:color w:val="auto"/>
          <w:sz w:val="22"/>
          <w:szCs w:val="22"/>
          <w:lang w:eastAsia="sr-Latn-CS"/>
        </w:rPr>
        <w:t>)</w:t>
      </w:r>
      <w:r w:rsidR="00355136" w:rsidRPr="006750E7">
        <w:rPr>
          <w:color w:val="auto"/>
          <w:sz w:val="22"/>
          <w:szCs w:val="22"/>
          <w:lang w:eastAsia="sr-Latn-CS"/>
        </w:rPr>
        <w:t>,</w:t>
      </w:r>
      <w:r w:rsidR="00864B82">
        <w:rPr>
          <w:color w:val="auto"/>
          <w:sz w:val="22"/>
          <w:szCs w:val="22"/>
          <w:lang w:val="sr-Cyrl-RS" w:eastAsia="sr-Latn-CS"/>
        </w:rPr>
        <w:t xml:space="preserve"> </w:t>
      </w:r>
      <w:r w:rsidR="00355136" w:rsidRPr="006750E7">
        <w:rPr>
          <w:color w:val="auto"/>
          <w:sz w:val="22"/>
          <w:szCs w:val="22"/>
          <w:lang w:eastAsia="sr-Latn-CS"/>
        </w:rPr>
        <w:t>Комисија за доделу назива улица н</w:t>
      </w:r>
      <w:r w:rsidRPr="006750E7">
        <w:rPr>
          <w:color w:val="auto"/>
          <w:sz w:val="22"/>
          <w:szCs w:val="22"/>
          <w:lang w:eastAsia="sr-Latn-CS"/>
        </w:rPr>
        <w:t>а територији општине Лајковац (пет чланова из реда запослених)</w:t>
      </w:r>
      <w:r w:rsidR="00EE0287" w:rsidRPr="006750E7">
        <w:rPr>
          <w:color w:val="auto"/>
          <w:sz w:val="22"/>
          <w:szCs w:val="22"/>
        </w:rPr>
        <w:t>,</w:t>
      </w:r>
      <w:r w:rsidR="00864B82">
        <w:rPr>
          <w:color w:val="auto"/>
          <w:sz w:val="22"/>
          <w:szCs w:val="22"/>
          <w:lang w:val="sr-Cyrl-RS"/>
        </w:rPr>
        <w:t xml:space="preserve"> </w:t>
      </w:r>
      <w:r w:rsidR="00EE0287" w:rsidRPr="006750E7">
        <w:rPr>
          <w:color w:val="auto"/>
          <w:sz w:val="22"/>
          <w:szCs w:val="22"/>
        </w:rPr>
        <w:t>Комисија за израду Програма развоја туризма општине Лајковац 2019-2022</w:t>
      </w:r>
      <w:r w:rsidRPr="006750E7">
        <w:rPr>
          <w:color w:val="auto"/>
          <w:sz w:val="22"/>
          <w:szCs w:val="22"/>
        </w:rPr>
        <w:t>.</w:t>
      </w:r>
      <w:r w:rsidR="00EE0287" w:rsidRPr="006750E7">
        <w:rPr>
          <w:color w:val="auto"/>
          <w:sz w:val="22"/>
          <w:szCs w:val="22"/>
        </w:rPr>
        <w:t xml:space="preserve"> године (шест чланова из реда запослених)</w:t>
      </w:r>
      <w:r w:rsidR="00FF3025" w:rsidRPr="006750E7">
        <w:rPr>
          <w:color w:val="auto"/>
          <w:sz w:val="22"/>
          <w:szCs w:val="22"/>
        </w:rPr>
        <w:t>,</w:t>
      </w:r>
      <w:r w:rsidR="00864B82">
        <w:rPr>
          <w:color w:val="auto"/>
          <w:sz w:val="22"/>
          <w:szCs w:val="22"/>
          <w:lang w:val="sr-Cyrl-RS"/>
        </w:rPr>
        <w:t xml:space="preserve"> </w:t>
      </w:r>
      <w:r w:rsidR="00935DA5" w:rsidRPr="006750E7">
        <w:rPr>
          <w:color w:val="auto"/>
          <w:sz w:val="22"/>
          <w:szCs w:val="22"/>
        </w:rPr>
        <w:t>Комисија за координацију инспекцијског надзора над пословима из изворне надлежно</w:t>
      </w:r>
      <w:r w:rsidRPr="006750E7">
        <w:rPr>
          <w:color w:val="auto"/>
          <w:sz w:val="22"/>
          <w:szCs w:val="22"/>
        </w:rPr>
        <w:t>сти општине Лајковац (два члана из реда запослених)</w:t>
      </w:r>
    </w:p>
    <w:p w:rsidR="003C0E23" w:rsidRPr="006750E7" w:rsidRDefault="003C0E23" w:rsidP="00257EDA">
      <w:pPr>
        <w:rPr>
          <w:bCs w:val="0"/>
          <w:color w:val="auto"/>
          <w:sz w:val="22"/>
          <w:szCs w:val="22"/>
          <w:lang w:val="sr-Cyrl-CS"/>
        </w:rPr>
      </w:pPr>
      <w:r w:rsidRPr="006750E7">
        <w:rPr>
          <w:bCs w:val="0"/>
          <w:color w:val="auto"/>
          <w:sz w:val="22"/>
          <w:szCs w:val="22"/>
          <w:lang w:val="sr-Cyrl-CS"/>
        </w:rPr>
        <w:t>- Тим за кординацију на изради П</w:t>
      </w:r>
      <w:r w:rsidR="00355136" w:rsidRPr="006750E7">
        <w:rPr>
          <w:bCs w:val="0"/>
          <w:color w:val="auto"/>
          <w:sz w:val="22"/>
          <w:szCs w:val="22"/>
          <w:lang w:val="sr-Cyrl-CS"/>
        </w:rPr>
        <w:t>рограма заштите ж</w:t>
      </w:r>
      <w:r w:rsidR="00EE0287" w:rsidRPr="006750E7">
        <w:rPr>
          <w:bCs w:val="0"/>
          <w:color w:val="auto"/>
          <w:sz w:val="22"/>
          <w:szCs w:val="22"/>
          <w:lang w:val="sr-Cyrl-CS"/>
        </w:rPr>
        <w:t xml:space="preserve">ивотне средине општине Лајковац </w:t>
      </w:r>
      <w:r w:rsidRPr="006750E7">
        <w:rPr>
          <w:bCs w:val="0"/>
          <w:color w:val="auto"/>
          <w:sz w:val="22"/>
          <w:szCs w:val="22"/>
          <w:lang w:val="sr-Cyrl-CS"/>
        </w:rPr>
        <w:t>(пет чланова из реда запослених)</w:t>
      </w:r>
    </w:p>
    <w:p w:rsidR="00595CF2" w:rsidRPr="006750E7" w:rsidRDefault="003C0E23" w:rsidP="00257EDA">
      <w:pPr>
        <w:rPr>
          <w:color w:val="auto"/>
          <w:sz w:val="22"/>
          <w:szCs w:val="22"/>
          <w:lang w:eastAsia="sr-Latn-CS"/>
        </w:rPr>
      </w:pPr>
      <w:r w:rsidRPr="006750E7">
        <w:rPr>
          <w:bCs w:val="0"/>
          <w:color w:val="auto"/>
          <w:sz w:val="22"/>
          <w:szCs w:val="22"/>
          <w:lang w:val="sr-Cyrl-CS"/>
        </w:rPr>
        <w:t xml:space="preserve">- </w:t>
      </w:r>
      <w:r w:rsidR="00595CF2" w:rsidRPr="006750E7">
        <w:rPr>
          <w:bCs w:val="0"/>
          <w:color w:val="auto"/>
          <w:sz w:val="22"/>
          <w:szCs w:val="22"/>
          <w:lang w:val="sr-Cyrl-CS"/>
        </w:rPr>
        <w:t>Стручни тим за спровођење поступка реализације пројекта јавно</w:t>
      </w:r>
      <w:r w:rsidR="00864B82">
        <w:rPr>
          <w:bCs w:val="0"/>
          <w:color w:val="auto"/>
          <w:sz w:val="22"/>
          <w:szCs w:val="22"/>
          <w:lang w:val="sr-Cyrl-CS"/>
        </w:rPr>
        <w:t xml:space="preserve"> </w:t>
      </w:r>
      <w:r w:rsidR="00595CF2" w:rsidRPr="006750E7">
        <w:rPr>
          <w:bCs w:val="0"/>
          <w:color w:val="auto"/>
          <w:sz w:val="22"/>
          <w:szCs w:val="22"/>
          <w:lang w:val="sr-Cyrl-CS"/>
        </w:rPr>
        <w:t>-</w:t>
      </w:r>
      <w:r w:rsidR="00864B82">
        <w:rPr>
          <w:bCs w:val="0"/>
          <w:color w:val="auto"/>
          <w:sz w:val="22"/>
          <w:szCs w:val="22"/>
          <w:lang w:val="sr-Cyrl-CS"/>
        </w:rPr>
        <w:t xml:space="preserve"> </w:t>
      </w:r>
      <w:r w:rsidR="00595CF2" w:rsidRPr="006750E7">
        <w:rPr>
          <w:bCs w:val="0"/>
          <w:color w:val="auto"/>
          <w:sz w:val="22"/>
          <w:szCs w:val="22"/>
          <w:lang w:val="sr-Cyrl-CS"/>
        </w:rPr>
        <w:t>приватног партнерства са елементи</w:t>
      </w:r>
      <w:r w:rsidRPr="006750E7">
        <w:rPr>
          <w:bCs w:val="0"/>
          <w:color w:val="auto"/>
          <w:sz w:val="22"/>
          <w:szCs w:val="22"/>
          <w:lang w:val="sr-Cyrl-CS"/>
        </w:rPr>
        <w:t>ма концесије (9 чланова из ред</w:t>
      </w:r>
      <w:r w:rsidR="00864B82">
        <w:rPr>
          <w:bCs w:val="0"/>
          <w:color w:val="auto"/>
          <w:sz w:val="22"/>
          <w:szCs w:val="22"/>
          <w:lang w:val="sr-Cyrl-CS"/>
        </w:rPr>
        <w:t>а запослених)</w:t>
      </w:r>
    </w:p>
    <w:p w:rsidR="001C7A0E" w:rsidRPr="006750E7" w:rsidRDefault="003C0E23" w:rsidP="00257EDA">
      <w:pPr>
        <w:rPr>
          <w:bCs w:val="0"/>
          <w:color w:val="auto"/>
          <w:sz w:val="22"/>
          <w:szCs w:val="22"/>
          <w:lang w:val="sr-Cyrl-CS"/>
        </w:rPr>
      </w:pPr>
      <w:r w:rsidRPr="006750E7">
        <w:rPr>
          <w:bCs w:val="0"/>
          <w:color w:val="auto"/>
          <w:sz w:val="22"/>
          <w:szCs w:val="22"/>
          <w:lang w:val="sr-Cyrl-CS"/>
        </w:rPr>
        <w:t xml:space="preserve">- </w:t>
      </w:r>
      <w:r w:rsidR="00595CF2" w:rsidRPr="006750E7">
        <w:rPr>
          <w:bCs w:val="0"/>
          <w:color w:val="auto"/>
          <w:sz w:val="22"/>
          <w:szCs w:val="22"/>
          <w:lang w:val="sr-Cyrl-CS"/>
        </w:rPr>
        <w:t>Локални савет за запошљавање</w:t>
      </w:r>
      <w:r w:rsidR="00EE0287" w:rsidRPr="006750E7">
        <w:rPr>
          <w:bCs w:val="0"/>
          <w:color w:val="auto"/>
          <w:sz w:val="22"/>
          <w:szCs w:val="22"/>
          <w:lang w:val="sr-Cyrl-CS"/>
        </w:rPr>
        <w:t xml:space="preserve"> (</w:t>
      </w:r>
      <w:r w:rsidR="00595CF2" w:rsidRPr="006750E7">
        <w:rPr>
          <w:bCs w:val="0"/>
          <w:color w:val="auto"/>
          <w:sz w:val="22"/>
          <w:szCs w:val="22"/>
          <w:lang w:val="en-US"/>
        </w:rPr>
        <w:t xml:space="preserve">8 </w:t>
      </w:r>
      <w:r w:rsidRPr="006750E7">
        <w:rPr>
          <w:bCs w:val="0"/>
          <w:color w:val="auto"/>
          <w:sz w:val="22"/>
          <w:szCs w:val="22"/>
          <w:lang w:val="sr-Cyrl-CS"/>
        </w:rPr>
        <w:t>чланова из ред</w:t>
      </w:r>
      <w:r w:rsidR="00595CF2" w:rsidRPr="006750E7">
        <w:rPr>
          <w:bCs w:val="0"/>
          <w:color w:val="auto"/>
          <w:sz w:val="22"/>
          <w:szCs w:val="22"/>
          <w:lang w:val="sr-Cyrl-CS"/>
        </w:rPr>
        <w:t>а запос</w:t>
      </w:r>
      <w:r w:rsidR="00595CF2" w:rsidRPr="006750E7">
        <w:rPr>
          <w:bCs w:val="0"/>
          <w:color w:val="auto"/>
          <w:sz w:val="22"/>
          <w:szCs w:val="22"/>
        </w:rPr>
        <w:t>л</w:t>
      </w:r>
      <w:r w:rsidR="001C7A0E" w:rsidRPr="006750E7">
        <w:rPr>
          <w:bCs w:val="0"/>
          <w:color w:val="auto"/>
          <w:sz w:val="22"/>
          <w:szCs w:val="22"/>
          <w:lang w:val="sr-Cyrl-CS"/>
        </w:rPr>
        <w:t>ених)</w:t>
      </w:r>
    </w:p>
    <w:p w:rsidR="00595CF2" w:rsidRPr="006750E7" w:rsidRDefault="001C7A0E" w:rsidP="00257EDA">
      <w:pPr>
        <w:rPr>
          <w:color w:val="auto"/>
          <w:sz w:val="22"/>
          <w:szCs w:val="22"/>
          <w:lang w:val="sr-Cyrl-CS"/>
        </w:rPr>
      </w:pPr>
      <w:r w:rsidRPr="006750E7">
        <w:rPr>
          <w:bCs w:val="0"/>
          <w:color w:val="auto"/>
          <w:sz w:val="22"/>
          <w:szCs w:val="22"/>
          <w:lang w:val="sr-Cyrl-CS"/>
        </w:rPr>
        <w:t xml:space="preserve">Чланове </w:t>
      </w:r>
      <w:r w:rsidR="00595CF2" w:rsidRPr="006750E7">
        <w:rPr>
          <w:bCs w:val="0"/>
          <w:color w:val="auto"/>
          <w:sz w:val="22"/>
          <w:szCs w:val="22"/>
          <w:lang w:val="sr-Cyrl-CS"/>
        </w:rPr>
        <w:t>именује Скупштина посебним решењем. Право на накнаду чланова радних тела Скупштине утврђе</w:t>
      </w:r>
      <w:r w:rsidRPr="006750E7">
        <w:rPr>
          <w:bCs w:val="0"/>
          <w:color w:val="auto"/>
          <w:sz w:val="22"/>
          <w:szCs w:val="22"/>
          <w:lang w:val="sr-Cyrl-CS"/>
        </w:rPr>
        <w:t>но је</w:t>
      </w:r>
      <w:r w:rsidR="00864B82">
        <w:rPr>
          <w:bCs w:val="0"/>
          <w:color w:val="auto"/>
          <w:sz w:val="22"/>
          <w:szCs w:val="22"/>
          <w:lang w:val="sr-Cyrl-CS"/>
        </w:rPr>
        <w:t xml:space="preserve"> </w:t>
      </w:r>
      <w:r w:rsidRPr="006750E7">
        <w:rPr>
          <w:bCs w:val="0"/>
          <w:color w:val="auto"/>
          <w:sz w:val="22"/>
          <w:szCs w:val="22"/>
          <w:lang w:val="sr-Cyrl-CS"/>
        </w:rPr>
        <w:t>Одлуком о накнадама и другим примањима одборника у Скупштини општине Лајковац и платама и накнадама изабраних, именованих и постављених лица</w:t>
      </w:r>
      <w:r w:rsidR="00864B82">
        <w:rPr>
          <w:bCs w:val="0"/>
          <w:color w:val="auto"/>
          <w:sz w:val="22"/>
          <w:szCs w:val="22"/>
          <w:lang w:val="sr-Cyrl-CS"/>
        </w:rPr>
        <w:t xml:space="preserve"> </w:t>
      </w:r>
      <w:r w:rsidR="000F03DE" w:rsidRPr="006750E7">
        <w:rPr>
          <w:color w:val="auto"/>
          <w:sz w:val="22"/>
          <w:szCs w:val="22"/>
          <w:lang w:val="sr-Cyrl-CS"/>
        </w:rPr>
        <w:t>(</w:t>
      </w:r>
      <w:r w:rsidR="000F03DE" w:rsidRPr="006750E7">
        <w:rPr>
          <w:rFonts w:eastAsia="Calibri"/>
          <w:color w:val="auto"/>
          <w:sz w:val="22"/>
          <w:szCs w:val="22"/>
          <w:lang w:eastAsia="sr-Latn-CS"/>
        </w:rPr>
        <w:t>"</w:t>
      </w:r>
      <w:r w:rsidR="000F03DE" w:rsidRPr="006750E7">
        <w:rPr>
          <w:color w:val="auto"/>
          <w:sz w:val="22"/>
          <w:szCs w:val="22"/>
          <w:lang w:val="sr-Cyrl-CS"/>
        </w:rPr>
        <w:t>Службени гласник општине Лајковац</w:t>
      </w:r>
      <w:r w:rsidR="000F03DE" w:rsidRPr="006750E7">
        <w:rPr>
          <w:rFonts w:eastAsia="Calibri"/>
          <w:color w:val="auto"/>
          <w:sz w:val="22"/>
          <w:szCs w:val="22"/>
          <w:lang w:eastAsia="sr-Latn-CS"/>
        </w:rPr>
        <w:t>",</w:t>
      </w:r>
      <w:r w:rsidR="00864B82">
        <w:rPr>
          <w:rFonts w:eastAsia="Calibri"/>
          <w:color w:val="auto"/>
          <w:sz w:val="22"/>
          <w:szCs w:val="22"/>
          <w:lang w:val="sr-Cyrl-RS" w:eastAsia="sr-Latn-CS"/>
        </w:rPr>
        <w:t xml:space="preserve"> </w:t>
      </w:r>
      <w:r w:rsidR="000F03DE" w:rsidRPr="006750E7">
        <w:rPr>
          <w:color w:val="auto"/>
          <w:sz w:val="22"/>
          <w:szCs w:val="22"/>
          <w:lang w:val="sr-Cyrl-CS"/>
        </w:rPr>
        <w:t>бр. 11/2012, 4/2014, 6/2014 и 1/2016)</w:t>
      </w:r>
      <w:r w:rsidR="00864B82">
        <w:rPr>
          <w:color w:val="auto"/>
          <w:sz w:val="22"/>
          <w:szCs w:val="22"/>
          <w:lang w:val="sr-Cyrl-CS"/>
        </w:rPr>
        <w:t xml:space="preserve"> </w:t>
      </w:r>
      <w:r w:rsidR="00595CF2" w:rsidRPr="006750E7">
        <w:rPr>
          <w:bCs w:val="0"/>
          <w:color w:val="auto"/>
          <w:sz w:val="22"/>
          <w:szCs w:val="22"/>
          <w:lang w:val="sr-Cyrl-CS"/>
        </w:rPr>
        <w:t>у висини од 6% просечне месечне бруто зараде по запосленом у привреди Републике</w:t>
      </w:r>
      <w:r w:rsidR="00595CF2" w:rsidRPr="006750E7">
        <w:rPr>
          <w:b/>
          <w:bCs w:val="0"/>
          <w:color w:val="auto"/>
          <w:sz w:val="22"/>
          <w:szCs w:val="22"/>
          <w:lang w:val="sr-Cyrl-CS"/>
        </w:rPr>
        <w:t xml:space="preserve">, </w:t>
      </w:r>
      <w:r w:rsidR="00595CF2" w:rsidRPr="006750E7">
        <w:rPr>
          <w:bCs w:val="0"/>
          <w:color w:val="auto"/>
          <w:sz w:val="22"/>
          <w:szCs w:val="22"/>
          <w:lang w:val="sr-Cyrl-CS"/>
        </w:rPr>
        <w:t>према последњем објављеном податку Републичког Завода за статистику.</w:t>
      </w:r>
    </w:p>
    <w:p w:rsidR="00595CF2" w:rsidRPr="006750E7" w:rsidRDefault="00595CF2" w:rsidP="00257EDA">
      <w:pPr>
        <w:rPr>
          <w:bCs w:val="0"/>
          <w:color w:val="auto"/>
          <w:sz w:val="22"/>
          <w:szCs w:val="22"/>
          <w:lang w:val="ru-RU"/>
        </w:rPr>
      </w:pPr>
    </w:p>
    <w:p w:rsidR="00595CF2" w:rsidRPr="006750E7" w:rsidRDefault="001C7A0E" w:rsidP="001C7AFF">
      <w:pPr>
        <w:tabs>
          <w:tab w:val="right" w:pos="9720"/>
        </w:tabs>
        <w:jc w:val="left"/>
        <w:rPr>
          <w:b/>
          <w:bCs w:val="0"/>
          <w:color w:val="auto"/>
          <w:sz w:val="22"/>
          <w:szCs w:val="22"/>
          <w:u w:val="single"/>
          <w:lang w:val="sr-Cyrl-CS"/>
        </w:rPr>
      </w:pPr>
      <w:r w:rsidRPr="006750E7">
        <w:rPr>
          <w:b/>
          <w:bCs w:val="0"/>
          <w:color w:val="auto"/>
          <w:sz w:val="22"/>
          <w:szCs w:val="22"/>
          <w:u w:val="single"/>
          <w:lang w:val="sr-Cyrl-CS"/>
        </w:rPr>
        <w:t>422-</w:t>
      </w:r>
      <w:r w:rsidR="004379D7" w:rsidRPr="006750E7">
        <w:rPr>
          <w:b/>
          <w:bCs w:val="0"/>
          <w:color w:val="auto"/>
          <w:sz w:val="22"/>
          <w:szCs w:val="22"/>
          <w:u w:val="single"/>
          <w:lang w:val="sr-Cyrl-CS"/>
        </w:rPr>
        <w:t xml:space="preserve">Трошкови путовања </w:t>
      </w:r>
      <w:r w:rsidR="00595CF2" w:rsidRPr="006750E7">
        <w:rPr>
          <w:b/>
          <w:bCs w:val="0"/>
          <w:color w:val="auto"/>
          <w:sz w:val="22"/>
          <w:szCs w:val="22"/>
          <w:u w:val="single"/>
          <w:lang w:val="sr-Cyrl-CS"/>
        </w:rPr>
        <w:t xml:space="preserve">                                       </w:t>
      </w:r>
      <w:r w:rsidR="00AE233D">
        <w:rPr>
          <w:b/>
          <w:bCs w:val="0"/>
          <w:color w:val="auto"/>
          <w:sz w:val="22"/>
          <w:szCs w:val="22"/>
          <w:u w:val="single"/>
          <w:lang w:val="sr-Cyrl-CS"/>
        </w:rPr>
        <w:t xml:space="preserve">             </w:t>
      </w:r>
      <w:r w:rsidR="00595CF2" w:rsidRPr="006750E7">
        <w:rPr>
          <w:b/>
          <w:bCs w:val="0"/>
          <w:color w:val="auto"/>
          <w:sz w:val="22"/>
          <w:szCs w:val="22"/>
          <w:u w:val="single"/>
          <w:lang w:val="sr-Cyrl-CS"/>
        </w:rPr>
        <w:t xml:space="preserve">    ____</w:t>
      </w:r>
      <w:r w:rsidR="00272921" w:rsidRPr="006750E7">
        <w:rPr>
          <w:b/>
          <w:bCs w:val="0"/>
          <w:color w:val="auto"/>
          <w:sz w:val="22"/>
          <w:szCs w:val="22"/>
          <w:u w:val="single"/>
          <w:lang w:val="sr-Cyrl-CS"/>
        </w:rPr>
        <w:t>_      _                                 100.000,00</w:t>
      </w:r>
    </w:p>
    <w:p w:rsidR="00595CF2" w:rsidRPr="006750E7" w:rsidRDefault="00595CF2" w:rsidP="00427935">
      <w:pPr>
        <w:ind w:firstLine="720"/>
        <w:rPr>
          <w:bCs w:val="0"/>
          <w:color w:val="auto"/>
          <w:sz w:val="22"/>
          <w:szCs w:val="22"/>
          <w:lang w:val="sr-Cyrl-CS"/>
        </w:rPr>
      </w:pPr>
      <w:r w:rsidRPr="006750E7">
        <w:rPr>
          <w:bCs w:val="0"/>
          <w:color w:val="auto"/>
          <w:sz w:val="22"/>
          <w:szCs w:val="22"/>
          <w:lang w:val="sr-Cyrl-CS"/>
        </w:rPr>
        <w:t>Средства на позицији трошкови пут</w:t>
      </w:r>
      <w:r w:rsidR="00E81D5D" w:rsidRPr="006750E7">
        <w:rPr>
          <w:bCs w:val="0"/>
          <w:color w:val="auto"/>
          <w:sz w:val="22"/>
          <w:szCs w:val="22"/>
          <w:lang w:val="sr-Cyrl-CS"/>
        </w:rPr>
        <w:t>овања планирана су у износу од 10</w:t>
      </w:r>
      <w:r w:rsidRPr="006750E7">
        <w:rPr>
          <w:bCs w:val="0"/>
          <w:color w:val="auto"/>
          <w:sz w:val="22"/>
          <w:szCs w:val="22"/>
          <w:lang w:val="sr-Cyrl-CS"/>
        </w:rPr>
        <w:t>0.000,</w:t>
      </w:r>
      <w:r w:rsidR="00427935" w:rsidRPr="006750E7">
        <w:rPr>
          <w:bCs w:val="0"/>
          <w:color w:val="auto"/>
          <w:sz w:val="22"/>
          <w:szCs w:val="22"/>
          <w:lang w:val="sr-Cyrl-CS"/>
        </w:rPr>
        <w:t>00 динара (извор</w:t>
      </w:r>
      <w:r w:rsidR="00285700" w:rsidRPr="006750E7">
        <w:rPr>
          <w:bCs w:val="0"/>
          <w:color w:val="auto"/>
          <w:sz w:val="22"/>
          <w:szCs w:val="22"/>
          <w:lang w:val="sr-Cyrl-CS"/>
        </w:rPr>
        <w:t xml:space="preserve"> 01 - П</w:t>
      </w:r>
      <w:r w:rsidR="00427935" w:rsidRPr="006750E7">
        <w:rPr>
          <w:bCs w:val="0"/>
          <w:color w:val="auto"/>
          <w:sz w:val="22"/>
          <w:szCs w:val="22"/>
          <w:lang w:val="sr-Cyrl-CS"/>
        </w:rPr>
        <w:t>риход</w:t>
      </w:r>
      <w:r w:rsidR="00285700" w:rsidRPr="006750E7">
        <w:rPr>
          <w:bCs w:val="0"/>
          <w:color w:val="auto"/>
          <w:sz w:val="22"/>
          <w:szCs w:val="22"/>
          <w:lang w:val="sr-Cyrl-CS"/>
        </w:rPr>
        <w:t>и</w:t>
      </w:r>
      <w:r w:rsidR="00427935" w:rsidRPr="006750E7">
        <w:rPr>
          <w:bCs w:val="0"/>
          <w:color w:val="auto"/>
          <w:sz w:val="22"/>
          <w:szCs w:val="22"/>
          <w:lang w:val="sr-Cyrl-CS"/>
        </w:rPr>
        <w:t xml:space="preserve"> из буџета)</w:t>
      </w:r>
      <w:r w:rsidRPr="006750E7">
        <w:rPr>
          <w:bCs w:val="0"/>
          <w:color w:val="auto"/>
          <w:sz w:val="22"/>
          <w:szCs w:val="22"/>
          <w:lang w:val="sr-Cyrl-CS"/>
        </w:rPr>
        <w:t xml:space="preserve"> за службена путовања у земљи и за службена путовања у иностранство</w:t>
      </w:r>
      <w:r w:rsidR="00427935" w:rsidRPr="006750E7">
        <w:rPr>
          <w:bCs w:val="0"/>
          <w:color w:val="auto"/>
          <w:sz w:val="22"/>
          <w:szCs w:val="22"/>
          <w:lang w:val="sr-Cyrl-CS"/>
        </w:rPr>
        <w:t>.</w:t>
      </w:r>
    </w:p>
    <w:p w:rsidR="00595CF2" w:rsidRPr="006750E7" w:rsidRDefault="00427935" w:rsidP="00427935">
      <w:pPr>
        <w:ind w:firstLine="720"/>
        <w:rPr>
          <w:bCs w:val="0"/>
          <w:color w:val="auto"/>
          <w:sz w:val="22"/>
          <w:szCs w:val="22"/>
          <w:lang w:val="sr-Cyrl-CS"/>
        </w:rPr>
      </w:pPr>
      <w:r w:rsidRPr="006750E7">
        <w:rPr>
          <w:bCs w:val="0"/>
          <w:color w:val="auto"/>
          <w:sz w:val="22"/>
          <w:szCs w:val="22"/>
          <w:lang w:val="sr-Cyrl-CS"/>
        </w:rPr>
        <w:t>Н</w:t>
      </w:r>
      <w:r w:rsidR="00595CF2" w:rsidRPr="006750E7">
        <w:rPr>
          <w:bCs w:val="0"/>
          <w:color w:val="auto"/>
          <w:sz w:val="22"/>
          <w:szCs w:val="22"/>
          <w:lang w:val="sr-Cyrl-CS"/>
        </w:rPr>
        <w:t>а обрачун накнада трошкова службених путовања</w:t>
      </w:r>
      <w:r w:rsidRPr="006750E7">
        <w:rPr>
          <w:bCs w:val="0"/>
          <w:color w:val="auto"/>
          <w:sz w:val="22"/>
          <w:szCs w:val="22"/>
          <w:lang w:val="sr-Cyrl-CS"/>
        </w:rPr>
        <w:t xml:space="preserve"> примењује се </w:t>
      </w:r>
      <w:r w:rsidR="00595CF2" w:rsidRPr="006750E7">
        <w:rPr>
          <w:bCs w:val="0"/>
          <w:color w:val="auto"/>
          <w:sz w:val="22"/>
          <w:szCs w:val="22"/>
          <w:lang w:val="sr-Cyrl-CS"/>
        </w:rPr>
        <w:t>Уредба о накнади трошкова и отпремнини државних службеника и намештеника ("Службени гласник РС", бр. 98/2007,</w:t>
      </w:r>
      <w:r w:rsidR="00AE233D">
        <w:rPr>
          <w:bCs w:val="0"/>
          <w:color w:val="auto"/>
          <w:sz w:val="22"/>
          <w:szCs w:val="22"/>
          <w:lang w:val="sr-Cyrl-CS"/>
        </w:rPr>
        <w:t xml:space="preserve"> </w:t>
      </w:r>
      <w:r w:rsidR="00595CF2" w:rsidRPr="006750E7">
        <w:rPr>
          <w:bCs w:val="0"/>
          <w:color w:val="auto"/>
          <w:sz w:val="22"/>
          <w:szCs w:val="22"/>
          <w:lang w:val="sr-Cyrl-CS"/>
        </w:rPr>
        <w:t>84/2014</w:t>
      </w:r>
      <w:r w:rsidR="00595CF2" w:rsidRPr="006750E7">
        <w:rPr>
          <w:bCs w:val="0"/>
          <w:color w:val="auto"/>
          <w:sz w:val="22"/>
          <w:szCs w:val="22"/>
        </w:rPr>
        <w:t xml:space="preserve"> и 84/2015</w:t>
      </w:r>
      <w:r w:rsidR="00595CF2" w:rsidRPr="006750E7">
        <w:rPr>
          <w:bCs w:val="0"/>
          <w:color w:val="auto"/>
          <w:sz w:val="22"/>
          <w:szCs w:val="22"/>
          <w:lang w:val="sr-Cyrl-CS"/>
        </w:rPr>
        <w:t>).</w:t>
      </w:r>
    </w:p>
    <w:p w:rsidR="00427935" w:rsidRPr="006750E7" w:rsidRDefault="00427935" w:rsidP="00257EDA">
      <w:pPr>
        <w:rPr>
          <w:bCs w:val="0"/>
          <w:color w:val="auto"/>
          <w:sz w:val="22"/>
          <w:szCs w:val="22"/>
          <w:lang w:val="ru-RU"/>
        </w:rPr>
      </w:pPr>
      <w:r w:rsidRPr="006750E7">
        <w:rPr>
          <w:bCs w:val="0"/>
          <w:color w:val="auto"/>
          <w:sz w:val="22"/>
          <w:szCs w:val="22"/>
          <w:lang w:val="ru-RU"/>
        </w:rPr>
        <w:t xml:space="preserve">- </w:t>
      </w:r>
      <w:r w:rsidR="00595CF2" w:rsidRPr="006750E7">
        <w:rPr>
          <w:bCs w:val="0"/>
          <w:color w:val="auto"/>
          <w:sz w:val="22"/>
          <w:szCs w:val="22"/>
          <w:lang w:val="ru-RU"/>
        </w:rPr>
        <w:t>Државном службенику и намештенику надокнађују се трошкови смештаја,</w:t>
      </w:r>
      <w:r w:rsidR="00AE233D">
        <w:rPr>
          <w:bCs w:val="0"/>
          <w:color w:val="auto"/>
          <w:sz w:val="22"/>
          <w:szCs w:val="22"/>
          <w:lang w:val="ru-RU"/>
        </w:rPr>
        <w:t xml:space="preserve"> </w:t>
      </w:r>
      <w:r w:rsidR="00595CF2" w:rsidRPr="006750E7">
        <w:rPr>
          <w:bCs w:val="0"/>
          <w:color w:val="auto"/>
          <w:sz w:val="22"/>
          <w:szCs w:val="22"/>
          <w:lang w:val="ru-RU"/>
        </w:rPr>
        <w:t>исхране</w:t>
      </w:r>
      <w:r w:rsidRPr="006750E7">
        <w:rPr>
          <w:bCs w:val="0"/>
          <w:color w:val="auto"/>
          <w:sz w:val="22"/>
          <w:szCs w:val="22"/>
          <w:lang w:val="ru-RU"/>
        </w:rPr>
        <w:t>,</w:t>
      </w:r>
      <w:r w:rsidR="00595CF2" w:rsidRPr="006750E7">
        <w:rPr>
          <w:bCs w:val="0"/>
          <w:color w:val="auto"/>
          <w:sz w:val="22"/>
          <w:szCs w:val="22"/>
          <w:lang w:val="ru-RU"/>
        </w:rPr>
        <w:t xml:space="preserve"> превоза и остали трошкови у вези са службеним путовањем у земљи.</w:t>
      </w:r>
      <w:r w:rsidR="00AE233D">
        <w:rPr>
          <w:bCs w:val="0"/>
          <w:color w:val="auto"/>
          <w:sz w:val="22"/>
          <w:szCs w:val="22"/>
          <w:lang w:val="ru-RU"/>
        </w:rPr>
        <w:t xml:space="preserve"> </w:t>
      </w:r>
      <w:r w:rsidR="00595CF2" w:rsidRPr="006750E7">
        <w:rPr>
          <w:bCs w:val="0"/>
          <w:color w:val="auto"/>
          <w:sz w:val="22"/>
          <w:szCs w:val="22"/>
          <w:lang w:val="ru-RU"/>
        </w:rPr>
        <w:t>Трошкови дневнице и градског превоза надокнађују се преко дневнице.</w:t>
      </w:r>
    </w:p>
    <w:p w:rsidR="00427935" w:rsidRPr="006750E7" w:rsidRDefault="00427935" w:rsidP="00427935">
      <w:pPr>
        <w:rPr>
          <w:bCs w:val="0"/>
          <w:color w:val="auto"/>
          <w:sz w:val="22"/>
          <w:szCs w:val="22"/>
          <w:lang w:val="ru-RU"/>
        </w:rPr>
      </w:pPr>
      <w:r w:rsidRPr="006750E7">
        <w:rPr>
          <w:bCs w:val="0"/>
          <w:color w:val="auto"/>
          <w:sz w:val="22"/>
          <w:szCs w:val="22"/>
          <w:lang w:val="ru-RU"/>
        </w:rPr>
        <w:t xml:space="preserve">- </w:t>
      </w:r>
      <w:r w:rsidR="00595CF2" w:rsidRPr="006750E7">
        <w:rPr>
          <w:bCs w:val="0"/>
          <w:color w:val="auto"/>
          <w:sz w:val="22"/>
          <w:szCs w:val="22"/>
          <w:lang w:val="ru-RU"/>
        </w:rPr>
        <w:t>Државном службенику и намештенику исплаћује се дневница за службено путовање у земљи која износи 150,00 динара.</w:t>
      </w:r>
    </w:p>
    <w:p w:rsidR="00427935" w:rsidRPr="006750E7" w:rsidRDefault="00427935" w:rsidP="00427935">
      <w:pPr>
        <w:rPr>
          <w:bCs w:val="0"/>
          <w:color w:val="auto"/>
          <w:sz w:val="22"/>
          <w:szCs w:val="22"/>
          <w:lang w:val="ru-RU"/>
        </w:rPr>
      </w:pPr>
      <w:r w:rsidRPr="006750E7">
        <w:rPr>
          <w:bCs w:val="0"/>
          <w:color w:val="auto"/>
          <w:sz w:val="22"/>
          <w:szCs w:val="22"/>
          <w:lang w:val="ru-RU"/>
        </w:rPr>
        <w:t xml:space="preserve">- </w:t>
      </w:r>
      <w:r w:rsidR="00595CF2" w:rsidRPr="006750E7">
        <w:rPr>
          <w:bCs w:val="0"/>
          <w:color w:val="auto"/>
          <w:sz w:val="22"/>
          <w:szCs w:val="22"/>
          <w:lang w:val="en-US"/>
        </w:rPr>
        <w:t>Државном службенику и намештенику надо</w:t>
      </w:r>
      <w:r w:rsidR="00595CF2" w:rsidRPr="006750E7">
        <w:rPr>
          <w:bCs w:val="0"/>
          <w:color w:val="auto"/>
          <w:sz w:val="22"/>
          <w:szCs w:val="22"/>
        </w:rPr>
        <w:t>к</w:t>
      </w:r>
      <w:r w:rsidR="00595CF2" w:rsidRPr="006750E7">
        <w:rPr>
          <w:bCs w:val="0"/>
          <w:color w:val="auto"/>
          <w:sz w:val="22"/>
          <w:szCs w:val="22"/>
          <w:lang w:val="en-US"/>
        </w:rPr>
        <w:t>нађују се трошкови смештаја према приложеном хотелском рачуну за преноћиште и доручак, изузев за преноћиште и доручак у хотелу прве категорије (пет звездица).</w:t>
      </w:r>
    </w:p>
    <w:p w:rsidR="00595CF2" w:rsidRPr="006750E7" w:rsidRDefault="00595CF2" w:rsidP="00427935">
      <w:pPr>
        <w:rPr>
          <w:bCs w:val="0"/>
          <w:color w:val="auto"/>
          <w:sz w:val="22"/>
          <w:szCs w:val="22"/>
          <w:lang w:val="ru-RU"/>
        </w:rPr>
      </w:pPr>
      <w:r w:rsidRPr="006750E7">
        <w:rPr>
          <w:bCs w:val="0"/>
          <w:color w:val="auto"/>
          <w:sz w:val="22"/>
          <w:szCs w:val="22"/>
        </w:rPr>
        <w:t>-</w:t>
      </w:r>
      <w:r w:rsidR="00AE233D">
        <w:rPr>
          <w:bCs w:val="0"/>
          <w:color w:val="auto"/>
          <w:sz w:val="22"/>
          <w:szCs w:val="22"/>
          <w:lang w:val="sr-Cyrl-RS"/>
        </w:rPr>
        <w:t xml:space="preserve"> </w:t>
      </w:r>
      <w:r w:rsidRPr="006750E7">
        <w:rPr>
          <w:bCs w:val="0"/>
          <w:color w:val="auto"/>
          <w:sz w:val="22"/>
          <w:szCs w:val="22"/>
          <w:lang w:val="en-US"/>
        </w:rPr>
        <w:t>Државном службенику или намештенику коме су обезбеђени бесплатно преноћиште и доручак не накнађују се трошкови смештаја.</w:t>
      </w:r>
    </w:p>
    <w:p w:rsidR="00595CF2" w:rsidRPr="006750E7" w:rsidRDefault="00595CF2" w:rsidP="00043853">
      <w:pPr>
        <w:rPr>
          <w:bCs w:val="0"/>
          <w:color w:val="auto"/>
          <w:sz w:val="22"/>
          <w:szCs w:val="22"/>
        </w:rPr>
      </w:pPr>
      <w:r w:rsidRPr="006750E7">
        <w:rPr>
          <w:bCs w:val="0"/>
          <w:color w:val="auto"/>
          <w:sz w:val="22"/>
          <w:szCs w:val="22"/>
        </w:rPr>
        <w:t>-</w:t>
      </w:r>
      <w:r w:rsidR="00AE233D">
        <w:rPr>
          <w:bCs w:val="0"/>
          <w:color w:val="auto"/>
          <w:sz w:val="22"/>
          <w:szCs w:val="22"/>
          <w:lang w:val="sr-Cyrl-RS"/>
        </w:rPr>
        <w:t xml:space="preserve"> </w:t>
      </w:r>
      <w:r w:rsidRPr="006750E7">
        <w:rPr>
          <w:bCs w:val="0"/>
          <w:color w:val="auto"/>
          <w:sz w:val="22"/>
          <w:szCs w:val="22"/>
          <w:lang w:val="en-US"/>
        </w:rPr>
        <w:t>Државном службенику и намештенику на службеном</w:t>
      </w:r>
      <w:r w:rsidRPr="006750E7">
        <w:rPr>
          <w:bCs w:val="0"/>
          <w:color w:val="auto"/>
          <w:sz w:val="22"/>
          <w:szCs w:val="22"/>
        </w:rPr>
        <w:t xml:space="preserve"> путовању иностранст</w:t>
      </w:r>
      <w:r w:rsidR="00285700" w:rsidRPr="006750E7">
        <w:rPr>
          <w:bCs w:val="0"/>
          <w:color w:val="auto"/>
          <w:sz w:val="22"/>
          <w:szCs w:val="22"/>
        </w:rPr>
        <w:t>в</w:t>
      </w:r>
      <w:r w:rsidRPr="006750E7">
        <w:rPr>
          <w:bCs w:val="0"/>
          <w:color w:val="auto"/>
          <w:sz w:val="22"/>
          <w:szCs w:val="22"/>
        </w:rPr>
        <w:t>у</w:t>
      </w:r>
      <w:r w:rsidR="00AE233D">
        <w:rPr>
          <w:bCs w:val="0"/>
          <w:color w:val="auto"/>
          <w:sz w:val="22"/>
          <w:szCs w:val="22"/>
          <w:lang w:val="sr-Cyrl-RS"/>
        </w:rPr>
        <w:t xml:space="preserve"> </w:t>
      </w:r>
      <w:r w:rsidRPr="006750E7">
        <w:rPr>
          <w:bCs w:val="0"/>
          <w:color w:val="auto"/>
          <w:sz w:val="22"/>
          <w:szCs w:val="22"/>
        </w:rPr>
        <w:t xml:space="preserve">признају се трошкови </w:t>
      </w:r>
      <w:r w:rsidRPr="006750E7">
        <w:rPr>
          <w:bCs w:val="0"/>
          <w:color w:val="auto"/>
          <w:sz w:val="22"/>
          <w:szCs w:val="22"/>
          <w:lang w:val="en-US"/>
        </w:rPr>
        <w:t xml:space="preserve"> исхране и градског превоза у месту боравка у иностранству, трошкови превоза ради извршења службеног посла, трошкови прибављања путних исправа.</w:t>
      </w:r>
    </w:p>
    <w:p w:rsidR="00595CF2" w:rsidRPr="006750E7" w:rsidRDefault="00595CF2" w:rsidP="00043853">
      <w:pPr>
        <w:rPr>
          <w:bCs w:val="0"/>
          <w:color w:val="auto"/>
          <w:sz w:val="22"/>
          <w:szCs w:val="22"/>
          <w:lang w:val="en-US"/>
        </w:rPr>
      </w:pPr>
      <w:r w:rsidRPr="006750E7">
        <w:rPr>
          <w:bCs w:val="0"/>
          <w:color w:val="auto"/>
          <w:sz w:val="22"/>
          <w:szCs w:val="22"/>
        </w:rPr>
        <w:t>-</w:t>
      </w:r>
      <w:r w:rsidR="00AE233D">
        <w:rPr>
          <w:bCs w:val="0"/>
          <w:color w:val="auto"/>
          <w:sz w:val="22"/>
          <w:szCs w:val="22"/>
          <w:lang w:val="sr-Cyrl-RS"/>
        </w:rPr>
        <w:t xml:space="preserve"> </w:t>
      </w:r>
      <w:r w:rsidRPr="006750E7">
        <w:rPr>
          <w:bCs w:val="0"/>
          <w:color w:val="auto"/>
          <w:sz w:val="22"/>
          <w:szCs w:val="22"/>
          <w:lang w:val="en-US"/>
        </w:rPr>
        <w:t>Државном службенику и намештенику на службеном путовању у иностранство</w:t>
      </w:r>
      <w:r w:rsidR="00AE233D">
        <w:rPr>
          <w:bCs w:val="0"/>
          <w:color w:val="auto"/>
          <w:sz w:val="22"/>
          <w:szCs w:val="22"/>
          <w:lang w:val="sr-Cyrl-RS"/>
        </w:rPr>
        <w:t xml:space="preserve"> </w:t>
      </w:r>
      <w:r w:rsidRPr="006750E7">
        <w:rPr>
          <w:bCs w:val="0"/>
          <w:color w:val="auto"/>
          <w:sz w:val="22"/>
          <w:szCs w:val="22"/>
        </w:rPr>
        <w:t>н</w:t>
      </w:r>
      <w:r w:rsidRPr="006750E7">
        <w:rPr>
          <w:bCs w:val="0"/>
          <w:color w:val="auto"/>
          <w:sz w:val="22"/>
          <w:szCs w:val="22"/>
          <w:lang w:val="en-US"/>
        </w:rPr>
        <w:t>а</w:t>
      </w:r>
      <w:r w:rsidRPr="006750E7">
        <w:rPr>
          <w:bCs w:val="0"/>
          <w:color w:val="auto"/>
          <w:sz w:val="22"/>
          <w:szCs w:val="22"/>
        </w:rPr>
        <w:t>до</w:t>
      </w:r>
      <w:r w:rsidRPr="006750E7">
        <w:rPr>
          <w:bCs w:val="0"/>
          <w:color w:val="auto"/>
          <w:sz w:val="22"/>
          <w:szCs w:val="22"/>
          <w:lang w:val="en-US"/>
        </w:rPr>
        <w:t>кнађују се трошкови смештаја у висини плаћеног хотелског рачуна за преноћиште и доручак, изузев за преноћиште и доручак у хотелу прве категорије (пет звездица). Државном службенику или намештенику коме су обезбеђени бесплатно преноћиште и доручак не накнађују се трошкови смештаја.</w:t>
      </w:r>
    </w:p>
    <w:p w:rsidR="00595CF2" w:rsidRPr="006750E7" w:rsidRDefault="00595CF2" w:rsidP="00285700">
      <w:pPr>
        <w:tabs>
          <w:tab w:val="left" w:pos="9450"/>
        </w:tabs>
        <w:ind w:right="-90"/>
        <w:jc w:val="left"/>
        <w:rPr>
          <w:bCs w:val="0"/>
          <w:color w:val="auto"/>
          <w:sz w:val="22"/>
          <w:szCs w:val="22"/>
          <w:lang w:val="en-US"/>
        </w:rPr>
      </w:pPr>
      <w:r w:rsidRPr="006750E7">
        <w:rPr>
          <w:bCs w:val="0"/>
          <w:color w:val="auto"/>
          <w:sz w:val="22"/>
          <w:szCs w:val="22"/>
        </w:rPr>
        <w:t>-</w:t>
      </w:r>
      <w:r w:rsidR="00AE233D">
        <w:rPr>
          <w:bCs w:val="0"/>
          <w:color w:val="auto"/>
          <w:sz w:val="22"/>
          <w:szCs w:val="22"/>
          <w:lang w:val="sr-Cyrl-RS"/>
        </w:rPr>
        <w:t xml:space="preserve"> </w:t>
      </w:r>
      <w:r w:rsidRPr="006750E7">
        <w:rPr>
          <w:bCs w:val="0"/>
          <w:color w:val="auto"/>
          <w:sz w:val="22"/>
          <w:szCs w:val="22"/>
          <w:lang w:val="en-US"/>
        </w:rPr>
        <w:t>Државном службенику и намештенику накнађују се трош</w:t>
      </w:r>
      <w:r w:rsidR="00AE233D">
        <w:rPr>
          <w:bCs w:val="0"/>
          <w:color w:val="auto"/>
          <w:sz w:val="22"/>
          <w:szCs w:val="22"/>
          <w:lang w:val="en-US"/>
        </w:rPr>
        <w:t xml:space="preserve">кови исхране и градског превоза </w:t>
      </w:r>
      <w:r w:rsidRPr="006750E7">
        <w:rPr>
          <w:bCs w:val="0"/>
          <w:color w:val="auto"/>
          <w:sz w:val="22"/>
          <w:szCs w:val="22"/>
          <w:lang w:val="en-US"/>
        </w:rPr>
        <w:t>у</w:t>
      </w:r>
      <w:r w:rsidR="00AE233D">
        <w:rPr>
          <w:bCs w:val="0"/>
          <w:color w:val="auto"/>
          <w:sz w:val="22"/>
          <w:szCs w:val="22"/>
          <w:lang w:val="sr-Cyrl-RS"/>
        </w:rPr>
        <w:t xml:space="preserve"> </w:t>
      </w:r>
      <w:r w:rsidR="00285700" w:rsidRPr="006750E7">
        <w:rPr>
          <w:bCs w:val="0"/>
          <w:color w:val="auto"/>
          <w:sz w:val="22"/>
          <w:szCs w:val="22"/>
          <w:lang w:val="en-US"/>
        </w:rPr>
        <w:t>месту</w:t>
      </w:r>
      <w:r w:rsidR="00AE233D">
        <w:rPr>
          <w:bCs w:val="0"/>
          <w:color w:val="auto"/>
          <w:sz w:val="22"/>
          <w:szCs w:val="22"/>
          <w:lang w:val="sr-Cyrl-RS"/>
        </w:rPr>
        <w:t xml:space="preserve"> </w:t>
      </w:r>
      <w:r w:rsidRPr="006750E7">
        <w:rPr>
          <w:bCs w:val="0"/>
          <w:color w:val="auto"/>
          <w:sz w:val="22"/>
          <w:szCs w:val="22"/>
          <w:lang w:val="en-US"/>
        </w:rPr>
        <w:t>боравка у иностранству у износу од 15 евра на свака 24 часа проведена у иностранству.</w:t>
      </w:r>
    </w:p>
    <w:p w:rsidR="00595CF2" w:rsidRPr="006750E7" w:rsidRDefault="00595CF2" w:rsidP="00043853">
      <w:pPr>
        <w:ind w:firstLine="720"/>
        <w:rPr>
          <w:bCs w:val="0"/>
          <w:color w:val="auto"/>
          <w:sz w:val="22"/>
          <w:szCs w:val="22"/>
          <w:lang w:val="ru-RU"/>
        </w:rPr>
      </w:pPr>
      <w:r w:rsidRPr="006750E7">
        <w:rPr>
          <w:bCs w:val="0"/>
          <w:color w:val="auto"/>
          <w:sz w:val="22"/>
          <w:szCs w:val="22"/>
          <w:lang w:val="ru-RU"/>
        </w:rPr>
        <w:t>До ступања на снагу прописа којима ће се уредити права по основу рада у органима локалне самоуправе, изабрана, постављена и именована лица и запослени у органима локалне самоуправе остварују право на накнаду трошкова а запослени и право на отпремнину</w:t>
      </w:r>
      <w:r w:rsidR="00E06A53" w:rsidRPr="006750E7">
        <w:rPr>
          <w:bCs w:val="0"/>
          <w:color w:val="auto"/>
          <w:sz w:val="22"/>
          <w:szCs w:val="22"/>
          <w:lang w:val="ru-RU"/>
        </w:rPr>
        <w:t xml:space="preserve"> сходном применом одредаба ове У</w:t>
      </w:r>
      <w:r w:rsidRPr="006750E7">
        <w:rPr>
          <w:bCs w:val="0"/>
          <w:color w:val="auto"/>
          <w:sz w:val="22"/>
          <w:szCs w:val="22"/>
          <w:lang w:val="ru-RU"/>
        </w:rPr>
        <w:t>редбе.</w:t>
      </w:r>
    </w:p>
    <w:p w:rsidR="00595CF2" w:rsidRPr="006750E7" w:rsidRDefault="00595CF2" w:rsidP="00257EDA">
      <w:pPr>
        <w:jc w:val="left"/>
        <w:rPr>
          <w:b/>
          <w:bCs w:val="0"/>
          <w:color w:val="auto"/>
          <w:sz w:val="22"/>
          <w:szCs w:val="22"/>
          <w:u w:val="single"/>
          <w:lang w:val="sr-Cyrl-CS"/>
        </w:rPr>
      </w:pPr>
    </w:p>
    <w:p w:rsidR="00595CF2" w:rsidRPr="006750E7" w:rsidRDefault="00043853" w:rsidP="00257EDA">
      <w:pPr>
        <w:tabs>
          <w:tab w:val="right" w:pos="9720"/>
        </w:tabs>
        <w:jc w:val="left"/>
        <w:rPr>
          <w:b/>
          <w:bCs w:val="0"/>
          <w:color w:val="auto"/>
          <w:sz w:val="22"/>
          <w:szCs w:val="22"/>
          <w:u w:val="single"/>
          <w:lang w:val="sr-Cyrl-CS"/>
        </w:rPr>
      </w:pPr>
      <w:r w:rsidRPr="006750E7">
        <w:rPr>
          <w:b/>
          <w:bCs w:val="0"/>
          <w:color w:val="auto"/>
          <w:sz w:val="22"/>
          <w:szCs w:val="22"/>
          <w:u w:val="single"/>
          <w:lang w:val="sr-Cyrl-CS"/>
        </w:rPr>
        <w:t>423-</w:t>
      </w:r>
      <w:r w:rsidR="00595CF2" w:rsidRPr="006750E7">
        <w:rPr>
          <w:b/>
          <w:bCs w:val="0"/>
          <w:color w:val="auto"/>
          <w:sz w:val="22"/>
          <w:szCs w:val="22"/>
          <w:u w:val="single"/>
          <w:lang w:val="sr-Cyrl-CS"/>
        </w:rPr>
        <w:t xml:space="preserve">Услуге по уговору            </w:t>
      </w:r>
      <w:r w:rsidR="00272921" w:rsidRPr="006750E7">
        <w:rPr>
          <w:b/>
          <w:bCs w:val="0"/>
          <w:color w:val="auto"/>
          <w:sz w:val="22"/>
          <w:szCs w:val="22"/>
          <w:u w:val="single"/>
          <w:lang w:val="sr-Cyrl-CS"/>
        </w:rPr>
        <w:t xml:space="preserve">    _           </w:t>
      </w:r>
      <w:r w:rsidR="00AE233D">
        <w:rPr>
          <w:b/>
          <w:bCs w:val="0"/>
          <w:color w:val="auto"/>
          <w:sz w:val="22"/>
          <w:szCs w:val="22"/>
          <w:u w:val="single"/>
          <w:lang w:val="sr-Cyrl-CS"/>
        </w:rPr>
        <w:t xml:space="preserve">                                                                      </w:t>
      </w:r>
      <w:r w:rsidR="00272921" w:rsidRPr="006750E7">
        <w:rPr>
          <w:b/>
          <w:bCs w:val="0"/>
          <w:color w:val="auto"/>
          <w:sz w:val="22"/>
          <w:szCs w:val="22"/>
          <w:u w:val="single"/>
          <w:lang w:val="sr-Cyrl-CS"/>
        </w:rPr>
        <w:t xml:space="preserve">  </w:t>
      </w:r>
      <w:r w:rsidR="00FD4C3F" w:rsidRPr="006750E7">
        <w:rPr>
          <w:b/>
          <w:bCs w:val="0"/>
          <w:color w:val="auto"/>
          <w:sz w:val="22"/>
          <w:szCs w:val="22"/>
          <w:u w:val="single"/>
          <w:lang w:val="sr-Cyrl-CS"/>
        </w:rPr>
        <w:t xml:space="preserve">       11.23</w:t>
      </w:r>
      <w:r w:rsidR="00272921" w:rsidRPr="006750E7">
        <w:rPr>
          <w:b/>
          <w:bCs w:val="0"/>
          <w:color w:val="auto"/>
          <w:sz w:val="22"/>
          <w:szCs w:val="22"/>
          <w:u w:val="single"/>
          <w:lang w:val="sr-Cyrl-CS"/>
        </w:rPr>
        <w:t>0.000,00</w:t>
      </w:r>
    </w:p>
    <w:p w:rsidR="00595CF2" w:rsidRPr="006750E7" w:rsidRDefault="00595CF2" w:rsidP="00043853">
      <w:pPr>
        <w:ind w:firstLine="720"/>
        <w:jc w:val="left"/>
        <w:rPr>
          <w:b/>
          <w:bCs w:val="0"/>
          <w:color w:val="auto"/>
          <w:sz w:val="22"/>
          <w:szCs w:val="22"/>
          <w:u w:val="single"/>
          <w:lang w:val="sr-Cyrl-CS"/>
        </w:rPr>
      </w:pPr>
      <w:r w:rsidRPr="006750E7">
        <w:rPr>
          <w:bCs w:val="0"/>
          <w:color w:val="auto"/>
          <w:sz w:val="22"/>
          <w:szCs w:val="22"/>
          <w:lang w:val="sr-Cyrl-CS"/>
        </w:rPr>
        <w:t>Планир</w:t>
      </w:r>
      <w:r w:rsidR="00272921" w:rsidRPr="006750E7">
        <w:rPr>
          <w:bCs w:val="0"/>
          <w:color w:val="auto"/>
          <w:sz w:val="22"/>
          <w:szCs w:val="22"/>
          <w:lang w:val="sr-Cyrl-CS"/>
        </w:rPr>
        <w:t>ана су средства у износу од 11.</w:t>
      </w:r>
      <w:r w:rsidR="00FD4C3F" w:rsidRPr="006750E7">
        <w:rPr>
          <w:bCs w:val="0"/>
          <w:color w:val="auto"/>
          <w:sz w:val="22"/>
          <w:szCs w:val="22"/>
          <w:lang w:val="sr-Cyrl-CS"/>
        </w:rPr>
        <w:t>23</w:t>
      </w:r>
      <w:r w:rsidR="00272921" w:rsidRPr="006750E7">
        <w:rPr>
          <w:bCs w:val="0"/>
          <w:color w:val="auto"/>
          <w:sz w:val="22"/>
          <w:szCs w:val="22"/>
          <w:lang w:val="sr-Cyrl-CS"/>
        </w:rPr>
        <w:t>0</w:t>
      </w:r>
      <w:r w:rsidRPr="006750E7">
        <w:rPr>
          <w:bCs w:val="0"/>
          <w:color w:val="auto"/>
          <w:sz w:val="22"/>
          <w:szCs w:val="22"/>
          <w:lang w:val="sr-Cyrl-CS"/>
        </w:rPr>
        <w:t>.000,00 динара (</w:t>
      </w:r>
      <w:r w:rsidR="00043853" w:rsidRPr="006750E7">
        <w:rPr>
          <w:bCs w:val="0"/>
          <w:color w:val="auto"/>
          <w:sz w:val="22"/>
          <w:szCs w:val="22"/>
          <w:lang w:val="sr-Cyrl-CS"/>
        </w:rPr>
        <w:t xml:space="preserve">извор </w:t>
      </w:r>
      <w:r w:rsidRPr="006750E7">
        <w:rPr>
          <w:bCs w:val="0"/>
          <w:color w:val="auto"/>
          <w:sz w:val="22"/>
          <w:szCs w:val="22"/>
          <w:lang w:val="sr-Cyrl-CS"/>
        </w:rPr>
        <w:t>01-</w:t>
      </w:r>
      <w:r w:rsidR="00285700" w:rsidRPr="006750E7">
        <w:rPr>
          <w:bCs w:val="0"/>
          <w:color w:val="auto"/>
          <w:sz w:val="22"/>
          <w:szCs w:val="22"/>
          <w:lang w:val="sr-Cyrl-CS"/>
        </w:rPr>
        <w:t xml:space="preserve"> П</w:t>
      </w:r>
      <w:r w:rsidRPr="006750E7">
        <w:rPr>
          <w:bCs w:val="0"/>
          <w:color w:val="auto"/>
          <w:sz w:val="22"/>
          <w:szCs w:val="22"/>
          <w:lang w:val="sr-Cyrl-CS"/>
        </w:rPr>
        <w:t>риход</w:t>
      </w:r>
      <w:r w:rsidR="00043853" w:rsidRPr="006750E7">
        <w:rPr>
          <w:bCs w:val="0"/>
          <w:color w:val="auto"/>
          <w:sz w:val="22"/>
          <w:szCs w:val="22"/>
          <w:lang w:val="sr-Cyrl-CS"/>
        </w:rPr>
        <w:t>и из буџета) за</w:t>
      </w:r>
      <w:r w:rsidRPr="006750E7">
        <w:rPr>
          <w:bCs w:val="0"/>
          <w:color w:val="auto"/>
          <w:sz w:val="22"/>
          <w:szCs w:val="22"/>
          <w:lang w:val="sr-Cyrl-CS"/>
        </w:rPr>
        <w:t>:</w:t>
      </w:r>
    </w:p>
    <w:p w:rsidR="00595CF2" w:rsidRPr="006750E7" w:rsidRDefault="00595CF2" w:rsidP="00775611">
      <w:pPr>
        <w:ind w:firstLine="720"/>
        <w:rPr>
          <w:bCs w:val="0"/>
          <w:color w:val="auto"/>
          <w:sz w:val="22"/>
          <w:szCs w:val="22"/>
          <w:lang w:val="sr-Cyrl-CS"/>
        </w:rPr>
      </w:pPr>
      <w:r w:rsidRPr="006750E7">
        <w:rPr>
          <w:bCs w:val="0"/>
          <w:color w:val="auto"/>
          <w:sz w:val="22"/>
          <w:szCs w:val="22"/>
          <w:lang w:val="sr-Cyrl-CS"/>
        </w:rPr>
        <w:t>4234-Услуге информисања</w:t>
      </w:r>
      <w:r w:rsidR="00C31AEA">
        <w:rPr>
          <w:bCs w:val="0"/>
          <w:color w:val="auto"/>
          <w:sz w:val="22"/>
          <w:szCs w:val="22"/>
          <w:lang w:val="sr-Cyrl-CS"/>
        </w:rPr>
        <w:t xml:space="preserve"> </w:t>
      </w:r>
      <w:r w:rsidRPr="006750E7">
        <w:rPr>
          <w:bCs w:val="0"/>
          <w:color w:val="auto"/>
          <w:sz w:val="22"/>
          <w:szCs w:val="22"/>
          <w:lang w:val="sr-Cyrl-CS"/>
        </w:rPr>
        <w:t>-</w:t>
      </w:r>
      <w:r w:rsidR="00C31AEA">
        <w:rPr>
          <w:bCs w:val="0"/>
          <w:color w:val="auto"/>
          <w:sz w:val="22"/>
          <w:szCs w:val="22"/>
          <w:lang w:val="sr-Cyrl-CS"/>
        </w:rPr>
        <w:t xml:space="preserve"> </w:t>
      </w:r>
      <w:r w:rsidRPr="006750E7">
        <w:rPr>
          <w:bCs w:val="0"/>
          <w:color w:val="auto"/>
          <w:sz w:val="22"/>
          <w:szCs w:val="22"/>
          <w:lang w:val="sr-Cyrl-CS"/>
        </w:rPr>
        <w:t>планирана су средства за услуге штампања</w:t>
      </w:r>
      <w:r w:rsidR="00C31AEA">
        <w:rPr>
          <w:bCs w:val="0"/>
          <w:color w:val="auto"/>
          <w:sz w:val="22"/>
          <w:szCs w:val="22"/>
          <w:lang w:val="sr-Cyrl-CS"/>
        </w:rPr>
        <w:t xml:space="preserve"> </w:t>
      </w:r>
      <w:r w:rsidRPr="006750E7">
        <w:rPr>
          <w:bCs w:val="0"/>
          <w:color w:val="auto"/>
          <w:sz w:val="22"/>
          <w:szCs w:val="22"/>
          <w:lang w:val="sr-Cyrl-CS"/>
        </w:rPr>
        <w:t>-</w:t>
      </w:r>
      <w:r w:rsidR="00C31AEA">
        <w:rPr>
          <w:bCs w:val="0"/>
          <w:color w:val="auto"/>
          <w:sz w:val="22"/>
          <w:szCs w:val="22"/>
          <w:lang w:val="sr-Cyrl-CS"/>
        </w:rPr>
        <w:t xml:space="preserve"> </w:t>
      </w:r>
      <w:r w:rsidRPr="006750E7">
        <w:rPr>
          <w:bCs w:val="0"/>
          <w:color w:val="auto"/>
          <w:sz w:val="22"/>
          <w:szCs w:val="22"/>
          <w:lang w:val="sr-Cyrl-CS"/>
        </w:rPr>
        <w:t>публикација,</w:t>
      </w:r>
      <w:r w:rsidR="00C31AEA">
        <w:rPr>
          <w:bCs w:val="0"/>
          <w:color w:val="auto"/>
          <w:sz w:val="22"/>
          <w:szCs w:val="22"/>
          <w:lang w:val="sr-Cyrl-CS"/>
        </w:rPr>
        <w:t xml:space="preserve"> </w:t>
      </w:r>
      <w:r w:rsidRPr="006750E7">
        <w:rPr>
          <w:bCs w:val="0"/>
          <w:color w:val="auto"/>
          <w:sz w:val="22"/>
          <w:szCs w:val="22"/>
          <w:lang w:val="sr-Cyrl-CS"/>
        </w:rPr>
        <w:t>билтена, позивница и другог рекламног материјала, oбјављивање тендера и информ</w:t>
      </w:r>
      <w:r w:rsidRPr="006750E7">
        <w:rPr>
          <w:bCs w:val="0"/>
          <w:color w:val="auto"/>
          <w:sz w:val="22"/>
          <w:szCs w:val="22"/>
          <w:lang w:val="en-US"/>
        </w:rPr>
        <w:t>a</w:t>
      </w:r>
      <w:r w:rsidRPr="006750E7">
        <w:rPr>
          <w:bCs w:val="0"/>
          <w:color w:val="auto"/>
          <w:sz w:val="22"/>
          <w:szCs w:val="22"/>
          <w:lang w:val="sr-Cyrl-CS"/>
        </w:rPr>
        <w:t xml:space="preserve">тивних огласа  </w:t>
      </w:r>
      <w:r w:rsidR="00043853" w:rsidRPr="006750E7">
        <w:rPr>
          <w:bCs w:val="0"/>
          <w:color w:val="auto"/>
          <w:sz w:val="22"/>
          <w:szCs w:val="22"/>
        </w:rPr>
        <w:t>превасходно</w:t>
      </w:r>
      <w:r w:rsidRPr="006750E7">
        <w:rPr>
          <w:bCs w:val="0"/>
          <w:color w:val="auto"/>
          <w:sz w:val="22"/>
          <w:szCs w:val="22"/>
          <w:lang w:val="sr-Cyrl-CS"/>
        </w:rPr>
        <w:t xml:space="preserve"> објављивање конкурса за директоре јавних предузећа чији је оснивач Општина Лајковац и других конкурса и обавештења из надлежности Скупштине које расписује Скупштина општине Лајковац.</w:t>
      </w:r>
    </w:p>
    <w:p w:rsidR="00595CF2" w:rsidRPr="006750E7" w:rsidRDefault="00595CF2" w:rsidP="00775611">
      <w:pPr>
        <w:ind w:firstLine="720"/>
        <w:rPr>
          <w:bCs w:val="0"/>
          <w:color w:val="auto"/>
          <w:sz w:val="22"/>
          <w:szCs w:val="22"/>
          <w:lang w:val="en-US"/>
        </w:rPr>
      </w:pPr>
      <w:r w:rsidRPr="006750E7">
        <w:rPr>
          <w:bCs w:val="0"/>
          <w:color w:val="auto"/>
          <w:sz w:val="22"/>
          <w:szCs w:val="22"/>
        </w:rPr>
        <w:t xml:space="preserve"> 4235-</w:t>
      </w:r>
      <w:r w:rsidRPr="006750E7">
        <w:rPr>
          <w:bCs w:val="0"/>
          <w:color w:val="auto"/>
          <w:sz w:val="22"/>
          <w:szCs w:val="22"/>
          <w:lang w:val="sr-Cyrl-CS"/>
        </w:rPr>
        <w:t>Услуге екстерне ревизије Завршног рачуна буџета од стране лица која се ангажују на основу чл</w:t>
      </w:r>
      <w:r w:rsidR="00043853" w:rsidRPr="006750E7">
        <w:rPr>
          <w:bCs w:val="0"/>
          <w:color w:val="auto"/>
          <w:sz w:val="22"/>
          <w:szCs w:val="22"/>
          <w:lang w:val="sr-Cyrl-CS"/>
        </w:rPr>
        <w:t>ана 92. с</w:t>
      </w:r>
      <w:r w:rsidRPr="006750E7">
        <w:rPr>
          <w:bCs w:val="0"/>
          <w:color w:val="auto"/>
          <w:sz w:val="22"/>
          <w:szCs w:val="22"/>
          <w:lang w:val="sr-Cyrl-CS"/>
        </w:rPr>
        <w:t>тав 4.</w:t>
      </w:r>
      <w:r w:rsidR="00C31AEA">
        <w:rPr>
          <w:bCs w:val="0"/>
          <w:color w:val="auto"/>
          <w:sz w:val="22"/>
          <w:szCs w:val="22"/>
          <w:lang w:val="sr-Cyrl-CS"/>
        </w:rPr>
        <w:t xml:space="preserve"> </w:t>
      </w:r>
      <w:r w:rsidRPr="006750E7">
        <w:rPr>
          <w:bCs w:val="0"/>
          <w:color w:val="auto"/>
          <w:sz w:val="22"/>
          <w:szCs w:val="22"/>
          <w:lang w:val="sr-Cyrl-CS"/>
        </w:rPr>
        <w:t xml:space="preserve">Закона о буџетском систему </w:t>
      </w:r>
      <w:r w:rsidR="00043853" w:rsidRPr="006750E7">
        <w:rPr>
          <w:color w:val="auto"/>
          <w:sz w:val="22"/>
          <w:szCs w:val="22"/>
        </w:rPr>
        <w:t>(''Службени гласник РС'', број: 54/2009 ... 95/2018</w:t>
      </w:r>
      <w:r w:rsidRPr="006750E7">
        <w:rPr>
          <w:bCs w:val="0"/>
          <w:color w:val="auto"/>
          <w:sz w:val="22"/>
          <w:szCs w:val="22"/>
          <w:lang w:val="ru-RU"/>
        </w:rPr>
        <w:t xml:space="preserve">) </w:t>
      </w:r>
      <w:r w:rsidRPr="006750E7">
        <w:rPr>
          <w:bCs w:val="0"/>
          <w:color w:val="auto"/>
          <w:sz w:val="22"/>
          <w:szCs w:val="22"/>
          <w:lang w:val="sr-Cyrl-CS"/>
        </w:rPr>
        <w:t>и Одлуке Скупштине општине о ангажовању екстерне ревизије.</w:t>
      </w:r>
    </w:p>
    <w:p w:rsidR="00595CF2" w:rsidRPr="006750E7" w:rsidRDefault="00043853" w:rsidP="00775611">
      <w:pPr>
        <w:ind w:firstLine="720"/>
        <w:rPr>
          <w:bCs w:val="0"/>
          <w:color w:val="auto"/>
          <w:sz w:val="22"/>
          <w:szCs w:val="22"/>
          <w:lang w:val="en-US"/>
        </w:rPr>
      </w:pPr>
      <w:r w:rsidRPr="006750E7">
        <w:rPr>
          <w:bCs w:val="0"/>
          <w:color w:val="auto"/>
          <w:sz w:val="22"/>
          <w:szCs w:val="22"/>
          <w:lang w:val="sr-Cyrl-CS"/>
        </w:rPr>
        <w:t xml:space="preserve">- </w:t>
      </w:r>
      <w:r w:rsidR="00595CF2" w:rsidRPr="006750E7">
        <w:rPr>
          <w:bCs w:val="0"/>
          <w:color w:val="auto"/>
          <w:sz w:val="22"/>
          <w:szCs w:val="22"/>
          <w:lang w:val="sr-Cyrl-CS"/>
        </w:rPr>
        <w:t xml:space="preserve">Накнаде члановима управних одбора и комисија </w:t>
      </w:r>
      <w:r w:rsidRPr="006750E7">
        <w:rPr>
          <w:bCs w:val="0"/>
          <w:color w:val="auto"/>
          <w:sz w:val="22"/>
          <w:szCs w:val="22"/>
          <w:lang w:val="sr-Cyrl-CS"/>
        </w:rPr>
        <w:t xml:space="preserve">- </w:t>
      </w:r>
      <w:r w:rsidR="00595CF2" w:rsidRPr="006750E7">
        <w:rPr>
          <w:bCs w:val="0"/>
          <w:color w:val="auto"/>
          <w:sz w:val="22"/>
          <w:szCs w:val="22"/>
          <w:lang w:val="sr-Cyrl-CS"/>
        </w:rPr>
        <w:t>планирана су средства за накнаде за рад члановима сталних и повремених радних тела Скупштине утврђених Статутом као и средства намењена за трошкове превоза средствима јавног с</w:t>
      </w:r>
      <w:r w:rsidRPr="006750E7">
        <w:rPr>
          <w:bCs w:val="0"/>
          <w:color w:val="auto"/>
          <w:sz w:val="22"/>
          <w:szCs w:val="22"/>
          <w:lang w:val="sr-Cyrl-CS"/>
        </w:rPr>
        <w:t>аобраћаја за долазак на седницу</w:t>
      </w:r>
      <w:r w:rsidR="00595CF2" w:rsidRPr="006750E7">
        <w:rPr>
          <w:bCs w:val="0"/>
          <w:color w:val="auto"/>
          <w:sz w:val="22"/>
          <w:szCs w:val="22"/>
          <w:lang w:val="sr-Cyrl-CS"/>
        </w:rPr>
        <w:t xml:space="preserve"> савета и комисије у висини стварне цене превоза,</w:t>
      </w:r>
      <w:r w:rsidR="00C31AEA">
        <w:rPr>
          <w:bCs w:val="0"/>
          <w:color w:val="auto"/>
          <w:sz w:val="22"/>
          <w:szCs w:val="22"/>
          <w:lang w:val="sr-Cyrl-CS"/>
        </w:rPr>
        <w:t xml:space="preserve"> </w:t>
      </w:r>
      <w:r w:rsidR="00595CF2" w:rsidRPr="006750E7">
        <w:rPr>
          <w:bCs w:val="0"/>
          <w:color w:val="auto"/>
          <w:sz w:val="22"/>
          <w:szCs w:val="22"/>
          <w:lang w:val="sr-Cyrl-CS"/>
        </w:rPr>
        <w:t>према приложеним картама.</w:t>
      </w:r>
      <w:r w:rsidR="00C31AEA">
        <w:rPr>
          <w:bCs w:val="0"/>
          <w:color w:val="auto"/>
          <w:sz w:val="22"/>
          <w:szCs w:val="22"/>
          <w:lang w:val="sr-Cyrl-CS"/>
        </w:rPr>
        <w:t xml:space="preserve"> </w:t>
      </w:r>
      <w:r w:rsidR="00595CF2" w:rsidRPr="006750E7">
        <w:rPr>
          <w:bCs w:val="0"/>
          <w:color w:val="auto"/>
          <w:sz w:val="22"/>
          <w:szCs w:val="22"/>
          <w:lang w:val="sr-Cyrl-CS"/>
        </w:rPr>
        <w:t>Постоји девет Савета:</w:t>
      </w:r>
      <w:r w:rsidR="00C31AEA">
        <w:rPr>
          <w:bCs w:val="0"/>
          <w:color w:val="auto"/>
          <w:sz w:val="22"/>
          <w:szCs w:val="22"/>
          <w:lang w:val="sr-Cyrl-CS"/>
        </w:rPr>
        <w:t xml:space="preserve"> </w:t>
      </w:r>
      <w:r w:rsidR="00595CF2" w:rsidRPr="006750E7">
        <w:rPr>
          <w:bCs w:val="0"/>
          <w:color w:val="auto"/>
          <w:sz w:val="22"/>
          <w:szCs w:val="22"/>
          <w:lang w:val="sr-Cyrl-CS"/>
        </w:rPr>
        <w:t>Савет за здравље (седам чланова),</w:t>
      </w:r>
      <w:r w:rsidRPr="006750E7">
        <w:rPr>
          <w:bCs w:val="0"/>
          <w:color w:val="auto"/>
          <w:sz w:val="22"/>
          <w:szCs w:val="22"/>
          <w:lang w:val="sr-Cyrl-CS"/>
        </w:rPr>
        <w:t xml:space="preserve"> Локални савет за запошњавање (шест чланова</w:t>
      </w:r>
      <w:r w:rsidR="00595CF2" w:rsidRPr="006750E7">
        <w:rPr>
          <w:bCs w:val="0"/>
          <w:color w:val="auto"/>
          <w:sz w:val="22"/>
          <w:szCs w:val="22"/>
          <w:lang w:val="sr-Cyrl-CS"/>
        </w:rPr>
        <w:t>), Савет за буџет и финансије (седам чланова),</w:t>
      </w:r>
      <w:r w:rsidRPr="006750E7">
        <w:rPr>
          <w:bCs w:val="0"/>
          <w:color w:val="auto"/>
          <w:sz w:val="22"/>
          <w:szCs w:val="22"/>
          <w:lang w:val="sr-Cyrl-CS"/>
        </w:rPr>
        <w:t xml:space="preserve"> Савет за урбанизам и </w:t>
      </w:r>
      <w:r w:rsidR="00595CF2" w:rsidRPr="006750E7">
        <w:rPr>
          <w:bCs w:val="0"/>
          <w:color w:val="auto"/>
          <w:sz w:val="22"/>
          <w:szCs w:val="22"/>
          <w:lang w:val="sr-Cyrl-CS"/>
        </w:rPr>
        <w:t>комуналне делатности и заштиту животне средине (пет чланова),</w:t>
      </w:r>
      <w:r w:rsidR="00C31AEA">
        <w:rPr>
          <w:bCs w:val="0"/>
          <w:color w:val="auto"/>
          <w:sz w:val="22"/>
          <w:szCs w:val="22"/>
          <w:lang w:val="sr-Cyrl-CS"/>
        </w:rPr>
        <w:t xml:space="preserve"> </w:t>
      </w:r>
      <w:r w:rsidR="00595CF2" w:rsidRPr="006750E7">
        <w:rPr>
          <w:bCs w:val="0"/>
          <w:color w:val="auto"/>
          <w:sz w:val="22"/>
          <w:szCs w:val="22"/>
          <w:lang w:val="sr-Cyrl-CS"/>
        </w:rPr>
        <w:t>Савет за националне мањине (седам чланова),</w:t>
      </w:r>
      <w:r w:rsidR="00C31AEA">
        <w:rPr>
          <w:bCs w:val="0"/>
          <w:color w:val="auto"/>
          <w:sz w:val="22"/>
          <w:szCs w:val="22"/>
          <w:lang w:val="sr-Cyrl-CS"/>
        </w:rPr>
        <w:t xml:space="preserve"> </w:t>
      </w:r>
      <w:r w:rsidR="00595CF2" w:rsidRPr="006750E7">
        <w:rPr>
          <w:bCs w:val="0"/>
          <w:color w:val="auto"/>
          <w:sz w:val="22"/>
          <w:szCs w:val="22"/>
          <w:lang w:val="sr-Cyrl-CS"/>
        </w:rPr>
        <w:t>Савет за пољопривреду и село (седам чланова),</w:t>
      </w:r>
      <w:r w:rsidR="00C31AEA">
        <w:rPr>
          <w:bCs w:val="0"/>
          <w:color w:val="auto"/>
          <w:sz w:val="22"/>
          <w:szCs w:val="22"/>
          <w:lang w:val="sr-Cyrl-CS"/>
        </w:rPr>
        <w:t xml:space="preserve"> С</w:t>
      </w:r>
      <w:r w:rsidR="00595CF2" w:rsidRPr="006750E7">
        <w:rPr>
          <w:bCs w:val="0"/>
          <w:color w:val="auto"/>
          <w:sz w:val="22"/>
          <w:szCs w:val="22"/>
          <w:lang w:val="sr-Cyrl-CS"/>
        </w:rPr>
        <w:t>авет за друштвену бригу о деци,</w:t>
      </w:r>
      <w:r w:rsidR="00C31AEA">
        <w:rPr>
          <w:bCs w:val="0"/>
          <w:color w:val="auto"/>
          <w:sz w:val="22"/>
          <w:szCs w:val="22"/>
          <w:lang w:val="sr-Cyrl-CS"/>
        </w:rPr>
        <w:t xml:space="preserve"> </w:t>
      </w:r>
      <w:r w:rsidR="00595CF2" w:rsidRPr="006750E7">
        <w:rPr>
          <w:bCs w:val="0"/>
          <w:color w:val="auto"/>
          <w:sz w:val="22"/>
          <w:szCs w:val="22"/>
          <w:lang w:val="sr-Cyrl-CS"/>
        </w:rPr>
        <w:t>о</w:t>
      </w:r>
      <w:r w:rsidRPr="006750E7">
        <w:rPr>
          <w:bCs w:val="0"/>
          <w:color w:val="auto"/>
          <w:sz w:val="22"/>
          <w:szCs w:val="22"/>
          <w:lang w:val="sr-Cyrl-CS"/>
        </w:rPr>
        <w:t xml:space="preserve">младину и спорт (седам чланова), </w:t>
      </w:r>
      <w:r w:rsidR="00595CF2" w:rsidRPr="006750E7">
        <w:rPr>
          <w:bCs w:val="0"/>
          <w:color w:val="auto"/>
          <w:sz w:val="22"/>
          <w:szCs w:val="22"/>
          <w:lang w:val="sr-Cyrl-CS"/>
        </w:rPr>
        <w:t>Привредно еко</w:t>
      </w:r>
      <w:r w:rsidRPr="006750E7">
        <w:rPr>
          <w:bCs w:val="0"/>
          <w:color w:val="auto"/>
          <w:sz w:val="22"/>
          <w:szCs w:val="22"/>
          <w:lang w:val="sr-Cyrl-CS"/>
        </w:rPr>
        <w:t>номски Савет</w:t>
      </w:r>
      <w:r w:rsidR="00C31AEA">
        <w:rPr>
          <w:bCs w:val="0"/>
          <w:color w:val="auto"/>
          <w:sz w:val="22"/>
          <w:szCs w:val="22"/>
          <w:lang w:val="sr-Cyrl-CS"/>
        </w:rPr>
        <w:t xml:space="preserve"> </w:t>
      </w:r>
      <w:r w:rsidRPr="006750E7">
        <w:rPr>
          <w:bCs w:val="0"/>
          <w:color w:val="auto"/>
          <w:sz w:val="22"/>
          <w:szCs w:val="22"/>
          <w:lang w:val="sr-Cyrl-CS"/>
        </w:rPr>
        <w:t xml:space="preserve">(једанаест чланова) и </w:t>
      </w:r>
      <w:r w:rsidR="00595CF2" w:rsidRPr="006750E7">
        <w:rPr>
          <w:bCs w:val="0"/>
          <w:color w:val="auto"/>
          <w:sz w:val="22"/>
          <w:szCs w:val="22"/>
          <w:lang w:val="sr-Cyrl-CS"/>
        </w:rPr>
        <w:t>Савет за наркоманију</w:t>
      </w:r>
      <w:r w:rsidRPr="006750E7">
        <w:rPr>
          <w:bCs w:val="0"/>
          <w:color w:val="auto"/>
          <w:sz w:val="22"/>
          <w:szCs w:val="22"/>
          <w:lang w:val="sr-Cyrl-CS"/>
        </w:rPr>
        <w:t xml:space="preserve"> (девет чланова</w:t>
      </w:r>
      <w:r w:rsidR="00595CF2" w:rsidRPr="006750E7">
        <w:rPr>
          <w:bCs w:val="0"/>
          <w:color w:val="auto"/>
          <w:sz w:val="22"/>
          <w:szCs w:val="22"/>
          <w:lang w:val="sr-Cyrl-CS"/>
        </w:rPr>
        <w:t>).</w:t>
      </w:r>
    </w:p>
    <w:p w:rsidR="00382401" w:rsidRPr="006750E7" w:rsidRDefault="00935DA5" w:rsidP="00257EDA">
      <w:pPr>
        <w:rPr>
          <w:color w:val="auto"/>
          <w:sz w:val="22"/>
          <w:szCs w:val="22"/>
          <w:lang w:eastAsia="sr-Latn-CS"/>
        </w:rPr>
      </w:pPr>
      <w:r w:rsidRPr="006750E7">
        <w:rPr>
          <w:bCs w:val="0"/>
          <w:color w:val="auto"/>
          <w:sz w:val="22"/>
          <w:szCs w:val="22"/>
          <w:lang w:val="en-US"/>
        </w:rPr>
        <w:t xml:space="preserve">Дванаест </w:t>
      </w:r>
      <w:r w:rsidR="00595CF2" w:rsidRPr="006750E7">
        <w:rPr>
          <w:bCs w:val="0"/>
          <w:color w:val="auto"/>
          <w:sz w:val="22"/>
          <w:szCs w:val="22"/>
          <w:lang w:val="sr-Cyrl-CS"/>
        </w:rPr>
        <w:t>комисија:</w:t>
      </w:r>
      <w:r w:rsidR="00C31AEA">
        <w:rPr>
          <w:bCs w:val="0"/>
          <w:color w:val="auto"/>
          <w:sz w:val="22"/>
          <w:szCs w:val="22"/>
          <w:lang w:val="sr-Cyrl-CS"/>
        </w:rPr>
        <w:t xml:space="preserve"> </w:t>
      </w:r>
      <w:r w:rsidR="00595CF2" w:rsidRPr="006750E7">
        <w:rPr>
          <w:bCs w:val="0"/>
          <w:color w:val="auto"/>
          <w:sz w:val="22"/>
          <w:szCs w:val="22"/>
          <w:lang w:val="en-US"/>
        </w:rPr>
        <w:t>Комисија</w:t>
      </w:r>
      <w:r w:rsidR="00C31AEA">
        <w:rPr>
          <w:bCs w:val="0"/>
          <w:color w:val="auto"/>
          <w:sz w:val="22"/>
          <w:szCs w:val="22"/>
          <w:lang w:val="sr-Cyrl-RS"/>
        </w:rPr>
        <w:t xml:space="preserve"> </w:t>
      </w:r>
      <w:r w:rsidR="00595CF2" w:rsidRPr="006750E7">
        <w:rPr>
          <w:bCs w:val="0"/>
          <w:color w:val="auto"/>
          <w:sz w:val="22"/>
          <w:szCs w:val="22"/>
          <w:lang w:val="en-US"/>
        </w:rPr>
        <w:t>за</w:t>
      </w:r>
      <w:r w:rsidR="00C31AEA">
        <w:rPr>
          <w:bCs w:val="0"/>
          <w:color w:val="auto"/>
          <w:sz w:val="22"/>
          <w:szCs w:val="22"/>
          <w:lang w:val="sr-Cyrl-RS"/>
        </w:rPr>
        <w:t xml:space="preserve"> </w:t>
      </w:r>
      <w:r w:rsidR="00595CF2" w:rsidRPr="006750E7">
        <w:rPr>
          <w:bCs w:val="0"/>
          <w:color w:val="auto"/>
          <w:sz w:val="22"/>
          <w:szCs w:val="22"/>
          <w:lang w:val="en-US"/>
        </w:rPr>
        <w:t>планове</w:t>
      </w:r>
      <w:r w:rsidR="00C31AEA">
        <w:rPr>
          <w:bCs w:val="0"/>
          <w:color w:val="auto"/>
          <w:sz w:val="22"/>
          <w:szCs w:val="22"/>
          <w:lang w:val="sr-Cyrl-RS"/>
        </w:rPr>
        <w:t xml:space="preserve"> </w:t>
      </w:r>
      <w:r w:rsidR="00595CF2" w:rsidRPr="006750E7">
        <w:rPr>
          <w:bCs w:val="0"/>
          <w:color w:val="auto"/>
          <w:sz w:val="22"/>
          <w:szCs w:val="22"/>
          <w:lang w:val="en-US"/>
        </w:rPr>
        <w:t>(7 чланова),</w:t>
      </w:r>
      <w:r w:rsidR="00C31AEA">
        <w:rPr>
          <w:bCs w:val="0"/>
          <w:color w:val="auto"/>
          <w:sz w:val="22"/>
          <w:szCs w:val="22"/>
          <w:lang w:val="sr-Cyrl-RS"/>
        </w:rPr>
        <w:t xml:space="preserve"> </w:t>
      </w:r>
      <w:r w:rsidR="00595CF2" w:rsidRPr="006750E7">
        <w:rPr>
          <w:bCs w:val="0"/>
          <w:color w:val="auto"/>
          <w:sz w:val="22"/>
          <w:szCs w:val="22"/>
          <w:lang w:val="en-US"/>
        </w:rPr>
        <w:t>Мандатско-имунитетска</w:t>
      </w:r>
      <w:r w:rsidR="00595CF2" w:rsidRPr="006750E7">
        <w:rPr>
          <w:bCs w:val="0"/>
          <w:color w:val="auto"/>
          <w:sz w:val="22"/>
          <w:szCs w:val="22"/>
          <w:lang w:val="sr-Cyrl-CS"/>
        </w:rPr>
        <w:t xml:space="preserve"> комисија (пет чланова),</w:t>
      </w:r>
      <w:r w:rsidR="00C31AEA">
        <w:rPr>
          <w:bCs w:val="0"/>
          <w:color w:val="auto"/>
          <w:sz w:val="22"/>
          <w:szCs w:val="22"/>
          <w:lang w:val="sr-Cyrl-CS"/>
        </w:rPr>
        <w:t xml:space="preserve"> </w:t>
      </w:r>
      <w:r w:rsidR="00595CF2" w:rsidRPr="006750E7">
        <w:rPr>
          <w:bCs w:val="0"/>
          <w:color w:val="auto"/>
          <w:sz w:val="22"/>
          <w:szCs w:val="22"/>
          <w:lang w:val="sr-Cyrl-CS"/>
        </w:rPr>
        <w:t>Комисија за кадровска и административна питања (пет чланова),</w:t>
      </w:r>
      <w:r w:rsidR="00C31AEA">
        <w:rPr>
          <w:bCs w:val="0"/>
          <w:color w:val="auto"/>
          <w:sz w:val="22"/>
          <w:szCs w:val="22"/>
          <w:lang w:val="sr-Cyrl-CS"/>
        </w:rPr>
        <w:t xml:space="preserve"> </w:t>
      </w:r>
      <w:r w:rsidR="00595CF2" w:rsidRPr="006750E7">
        <w:rPr>
          <w:bCs w:val="0"/>
          <w:color w:val="auto"/>
          <w:sz w:val="22"/>
          <w:szCs w:val="22"/>
          <w:lang w:val="sr-Cyrl-CS"/>
        </w:rPr>
        <w:t>Општинска изборна комисија (петнаест чланова), Комисија за именовање</w:t>
      </w:r>
      <w:r w:rsidR="00C31AEA">
        <w:rPr>
          <w:bCs w:val="0"/>
          <w:color w:val="auto"/>
          <w:sz w:val="22"/>
          <w:szCs w:val="22"/>
          <w:lang w:val="sr-Cyrl-CS"/>
        </w:rPr>
        <w:t xml:space="preserve"> </w:t>
      </w:r>
      <w:r w:rsidR="00595CF2" w:rsidRPr="006750E7">
        <w:rPr>
          <w:bCs w:val="0"/>
          <w:color w:val="auto"/>
          <w:sz w:val="22"/>
          <w:szCs w:val="22"/>
          <w:lang w:val="sr-Cyrl-CS"/>
        </w:rPr>
        <w:t>(седам чланова), Комисија за статутарна питања и нормативна акта (пет чланова), К</w:t>
      </w:r>
      <w:r w:rsidR="00C31AEA">
        <w:rPr>
          <w:bCs w:val="0"/>
          <w:color w:val="auto"/>
          <w:sz w:val="22"/>
          <w:szCs w:val="22"/>
          <w:lang w:val="sr-Cyrl-CS"/>
        </w:rPr>
        <w:t>омисија за представке и жалбе (</w:t>
      </w:r>
      <w:r w:rsidR="00595CF2" w:rsidRPr="006750E7">
        <w:rPr>
          <w:bCs w:val="0"/>
          <w:color w:val="auto"/>
          <w:sz w:val="22"/>
          <w:szCs w:val="22"/>
          <w:lang w:val="sr-Cyrl-CS"/>
        </w:rPr>
        <w:t>пет чланова),</w:t>
      </w:r>
      <w:r w:rsidR="00C31AEA">
        <w:rPr>
          <w:bCs w:val="0"/>
          <w:color w:val="auto"/>
          <w:sz w:val="22"/>
          <w:szCs w:val="22"/>
          <w:lang w:val="sr-Cyrl-CS"/>
        </w:rPr>
        <w:t xml:space="preserve"> </w:t>
      </w:r>
      <w:r w:rsidR="00595CF2" w:rsidRPr="006750E7">
        <w:rPr>
          <w:bCs w:val="0"/>
          <w:color w:val="auto"/>
          <w:sz w:val="22"/>
          <w:szCs w:val="22"/>
          <w:lang w:val="sr-Cyrl-CS"/>
        </w:rPr>
        <w:t xml:space="preserve">Комисија за вођење поступка и доношење решења по захтеву </w:t>
      </w:r>
      <w:r w:rsidR="000F03DE" w:rsidRPr="006750E7">
        <w:rPr>
          <w:bCs w:val="0"/>
          <w:color w:val="auto"/>
          <w:sz w:val="22"/>
          <w:szCs w:val="22"/>
          <w:lang w:val="sr-Cyrl-CS"/>
        </w:rPr>
        <w:t>за враћање земљишта (8 чланова),</w:t>
      </w:r>
      <w:r w:rsidR="00C31AEA">
        <w:rPr>
          <w:bCs w:val="0"/>
          <w:color w:val="auto"/>
          <w:sz w:val="22"/>
          <w:szCs w:val="22"/>
          <w:lang w:val="sr-Cyrl-CS"/>
        </w:rPr>
        <w:t xml:space="preserve"> </w:t>
      </w:r>
      <w:r w:rsidR="00043853" w:rsidRPr="006750E7">
        <w:rPr>
          <w:color w:val="auto"/>
          <w:sz w:val="22"/>
          <w:szCs w:val="22"/>
          <w:lang w:eastAsia="sr-Latn-CS"/>
        </w:rPr>
        <w:t xml:space="preserve">Комисија за израду и доношење Локалне </w:t>
      </w:r>
      <w:r w:rsidR="00382401" w:rsidRPr="006750E7">
        <w:rPr>
          <w:color w:val="auto"/>
          <w:sz w:val="22"/>
          <w:szCs w:val="22"/>
          <w:lang w:eastAsia="sr-Latn-CS"/>
        </w:rPr>
        <w:t>стамбене стратегије и Акц</w:t>
      </w:r>
      <w:r w:rsidR="00043853" w:rsidRPr="006750E7">
        <w:rPr>
          <w:color w:val="auto"/>
          <w:sz w:val="22"/>
          <w:szCs w:val="22"/>
          <w:lang w:eastAsia="sr-Latn-CS"/>
        </w:rPr>
        <w:t>ионог плана за њено спровођење (</w:t>
      </w:r>
      <w:r w:rsidR="00382401" w:rsidRPr="006750E7">
        <w:rPr>
          <w:color w:val="auto"/>
          <w:sz w:val="22"/>
          <w:szCs w:val="22"/>
          <w:lang w:eastAsia="sr-Latn-CS"/>
        </w:rPr>
        <w:t>са једним чланом  из реда незапослених</w:t>
      </w:r>
      <w:r w:rsidR="00043853" w:rsidRPr="006750E7">
        <w:rPr>
          <w:color w:val="auto"/>
          <w:sz w:val="22"/>
          <w:szCs w:val="22"/>
          <w:lang w:eastAsia="sr-Latn-CS"/>
        </w:rPr>
        <w:t>)</w:t>
      </w:r>
      <w:r w:rsidR="00382401" w:rsidRPr="006750E7">
        <w:rPr>
          <w:color w:val="auto"/>
          <w:sz w:val="22"/>
          <w:szCs w:val="22"/>
          <w:lang w:eastAsia="sr-Latn-CS"/>
        </w:rPr>
        <w:t>, Комисија за доделу назива улица на територији</w:t>
      </w:r>
      <w:r w:rsidR="00043853" w:rsidRPr="006750E7">
        <w:rPr>
          <w:color w:val="auto"/>
          <w:sz w:val="22"/>
          <w:szCs w:val="22"/>
          <w:lang w:eastAsia="sr-Latn-CS"/>
        </w:rPr>
        <w:t xml:space="preserve"> општине Лајковац (</w:t>
      </w:r>
      <w:r w:rsidR="00EE0287" w:rsidRPr="006750E7">
        <w:rPr>
          <w:color w:val="auto"/>
          <w:sz w:val="22"/>
          <w:szCs w:val="22"/>
          <w:lang w:eastAsia="sr-Latn-CS"/>
        </w:rPr>
        <w:t>један члан),</w:t>
      </w:r>
      <w:r w:rsidR="00C31AEA">
        <w:rPr>
          <w:color w:val="auto"/>
          <w:sz w:val="22"/>
          <w:szCs w:val="22"/>
          <w:lang w:val="sr-Cyrl-RS" w:eastAsia="sr-Latn-CS"/>
        </w:rPr>
        <w:t xml:space="preserve"> </w:t>
      </w:r>
      <w:r w:rsidR="00EE0287" w:rsidRPr="006750E7">
        <w:rPr>
          <w:color w:val="auto"/>
          <w:sz w:val="22"/>
          <w:szCs w:val="22"/>
        </w:rPr>
        <w:t>Комисија за израду Програма развоја туризма општине Лајковац 2019-2022</w:t>
      </w:r>
      <w:r w:rsidR="00043853" w:rsidRPr="006750E7">
        <w:rPr>
          <w:color w:val="auto"/>
          <w:sz w:val="22"/>
          <w:szCs w:val="22"/>
        </w:rPr>
        <w:t>.</w:t>
      </w:r>
      <w:r w:rsidR="00EE0287" w:rsidRPr="006750E7">
        <w:rPr>
          <w:color w:val="auto"/>
          <w:sz w:val="22"/>
          <w:szCs w:val="22"/>
        </w:rPr>
        <w:t xml:space="preserve"> године (</w:t>
      </w:r>
      <w:r w:rsidR="00775611" w:rsidRPr="006750E7">
        <w:rPr>
          <w:color w:val="auto"/>
          <w:sz w:val="22"/>
          <w:szCs w:val="22"/>
        </w:rPr>
        <w:t>један члан није из реда запослених</w:t>
      </w:r>
      <w:r w:rsidR="00EE0287" w:rsidRPr="006750E7">
        <w:rPr>
          <w:color w:val="auto"/>
          <w:sz w:val="22"/>
          <w:szCs w:val="22"/>
        </w:rPr>
        <w:t>)</w:t>
      </w:r>
      <w:r w:rsidR="00775611" w:rsidRPr="006750E7">
        <w:rPr>
          <w:color w:val="auto"/>
          <w:sz w:val="22"/>
          <w:szCs w:val="22"/>
        </w:rPr>
        <w:t xml:space="preserve"> и </w:t>
      </w:r>
      <w:r w:rsidRPr="006750E7">
        <w:rPr>
          <w:color w:val="auto"/>
          <w:sz w:val="22"/>
          <w:szCs w:val="22"/>
        </w:rPr>
        <w:t>Комисија за координацију инспекцијског надзора над пословима из изворне надлежности општине Лајковац (један члан није из реда запослених).</w:t>
      </w:r>
    </w:p>
    <w:p w:rsidR="00595CF2" w:rsidRPr="006750E7" w:rsidRDefault="00595CF2" w:rsidP="00775611">
      <w:pPr>
        <w:rPr>
          <w:color w:val="auto"/>
          <w:sz w:val="22"/>
          <w:szCs w:val="22"/>
          <w:lang w:val="sr-Cyrl-CS"/>
        </w:rPr>
      </w:pPr>
      <w:r w:rsidRPr="006750E7">
        <w:rPr>
          <w:bCs w:val="0"/>
          <w:color w:val="auto"/>
          <w:sz w:val="22"/>
          <w:szCs w:val="22"/>
          <w:lang w:val="sr-Cyrl-CS"/>
        </w:rPr>
        <w:t>Право на накнаду чланови</w:t>
      </w:r>
      <w:r w:rsidR="00F07C41" w:rsidRPr="006750E7">
        <w:rPr>
          <w:bCs w:val="0"/>
          <w:color w:val="auto"/>
          <w:sz w:val="22"/>
          <w:szCs w:val="22"/>
          <w:lang w:val="sr-Cyrl-CS"/>
        </w:rPr>
        <w:t>ма</w:t>
      </w:r>
      <w:r w:rsidRPr="006750E7">
        <w:rPr>
          <w:bCs w:val="0"/>
          <w:color w:val="auto"/>
          <w:sz w:val="22"/>
          <w:szCs w:val="22"/>
          <w:lang w:val="sr-Cyrl-CS"/>
        </w:rPr>
        <w:t xml:space="preserve"> радних тела Скупштине утврђено је </w:t>
      </w:r>
      <w:r w:rsidR="00775611" w:rsidRPr="006750E7">
        <w:rPr>
          <w:bCs w:val="0"/>
          <w:color w:val="auto"/>
          <w:sz w:val="22"/>
          <w:szCs w:val="22"/>
          <w:lang w:val="sr-Cyrl-CS"/>
        </w:rPr>
        <w:t>Одлуком о накнадама и другим примањима одборника у Скупштини општине Лајковац и</w:t>
      </w:r>
      <w:r w:rsidR="00C31AEA">
        <w:rPr>
          <w:bCs w:val="0"/>
          <w:color w:val="auto"/>
          <w:sz w:val="22"/>
          <w:szCs w:val="22"/>
          <w:lang w:val="sr-Cyrl-CS"/>
        </w:rPr>
        <w:t xml:space="preserve"> платама и накнадама изабраних, </w:t>
      </w:r>
      <w:r w:rsidR="00775611" w:rsidRPr="006750E7">
        <w:rPr>
          <w:bCs w:val="0"/>
          <w:color w:val="auto"/>
          <w:sz w:val="22"/>
          <w:szCs w:val="22"/>
          <w:lang w:val="sr-Cyrl-CS"/>
        </w:rPr>
        <w:t>именованих и постављених лица</w:t>
      </w:r>
      <w:r w:rsidR="00C31AEA">
        <w:rPr>
          <w:bCs w:val="0"/>
          <w:color w:val="auto"/>
          <w:sz w:val="22"/>
          <w:szCs w:val="22"/>
          <w:lang w:val="sr-Cyrl-CS"/>
        </w:rPr>
        <w:t xml:space="preserve"> </w:t>
      </w:r>
      <w:r w:rsidR="00F508F3" w:rsidRPr="006750E7">
        <w:rPr>
          <w:color w:val="auto"/>
          <w:sz w:val="22"/>
          <w:szCs w:val="22"/>
          <w:lang w:val="sr-Cyrl-CS"/>
        </w:rPr>
        <w:t>(</w:t>
      </w:r>
      <w:r w:rsidR="00F508F3" w:rsidRPr="006750E7">
        <w:rPr>
          <w:rFonts w:eastAsia="Calibri"/>
          <w:color w:val="auto"/>
          <w:sz w:val="22"/>
          <w:szCs w:val="22"/>
          <w:lang w:eastAsia="sr-Latn-CS"/>
        </w:rPr>
        <w:t>"</w:t>
      </w:r>
      <w:r w:rsidR="00F508F3" w:rsidRPr="006750E7">
        <w:rPr>
          <w:color w:val="auto"/>
          <w:sz w:val="22"/>
          <w:szCs w:val="22"/>
          <w:lang w:val="sr-Cyrl-CS"/>
        </w:rPr>
        <w:t>Службени гласник општине Лајковац</w:t>
      </w:r>
      <w:r w:rsidR="00F508F3" w:rsidRPr="006750E7">
        <w:rPr>
          <w:rFonts w:eastAsia="Calibri"/>
          <w:color w:val="auto"/>
          <w:sz w:val="22"/>
          <w:szCs w:val="22"/>
          <w:lang w:eastAsia="sr-Latn-CS"/>
        </w:rPr>
        <w:t>",</w:t>
      </w:r>
      <w:r w:rsidR="00C31AEA">
        <w:rPr>
          <w:rFonts w:eastAsia="Calibri"/>
          <w:color w:val="auto"/>
          <w:sz w:val="22"/>
          <w:szCs w:val="22"/>
          <w:lang w:val="sr-Cyrl-RS" w:eastAsia="sr-Latn-CS"/>
        </w:rPr>
        <w:t xml:space="preserve"> </w:t>
      </w:r>
      <w:r w:rsidR="00F508F3" w:rsidRPr="006750E7">
        <w:rPr>
          <w:color w:val="auto"/>
          <w:sz w:val="22"/>
          <w:szCs w:val="22"/>
          <w:lang w:val="sr-Cyrl-CS"/>
        </w:rPr>
        <w:t>бр. 11/2012, 4/2014, 6/2014 и 1/2016</w:t>
      </w:r>
      <w:r w:rsidR="00775611" w:rsidRPr="006750E7">
        <w:rPr>
          <w:color w:val="auto"/>
          <w:sz w:val="22"/>
          <w:szCs w:val="22"/>
          <w:lang w:val="sr-Cyrl-CS"/>
        </w:rPr>
        <w:t>)</w:t>
      </w:r>
      <w:r w:rsidR="00775611" w:rsidRPr="006750E7">
        <w:rPr>
          <w:bCs w:val="0"/>
          <w:color w:val="auto"/>
          <w:sz w:val="22"/>
          <w:szCs w:val="22"/>
          <w:lang w:val="sr-Cyrl-CS"/>
        </w:rPr>
        <w:t xml:space="preserve"> у </w:t>
      </w:r>
      <w:r w:rsidRPr="006750E7">
        <w:rPr>
          <w:bCs w:val="0"/>
          <w:color w:val="auto"/>
          <w:sz w:val="22"/>
          <w:szCs w:val="22"/>
          <w:lang w:val="sr-Cyrl-CS"/>
        </w:rPr>
        <w:t>висини од 6% просечне месечне бруто зараде по запосленом у привреди Републике,</w:t>
      </w:r>
      <w:r w:rsidR="00775611" w:rsidRPr="006750E7">
        <w:rPr>
          <w:bCs w:val="0"/>
          <w:color w:val="auto"/>
          <w:sz w:val="22"/>
          <w:szCs w:val="22"/>
          <w:lang w:val="sr-Cyrl-CS"/>
        </w:rPr>
        <w:t xml:space="preserve"> према последњем објављ</w:t>
      </w:r>
      <w:r w:rsidRPr="006750E7">
        <w:rPr>
          <w:bCs w:val="0"/>
          <w:color w:val="auto"/>
          <w:sz w:val="22"/>
          <w:szCs w:val="22"/>
          <w:lang w:val="sr-Cyrl-CS"/>
        </w:rPr>
        <w:t>еном податку Републичког Завода за статистику</w:t>
      </w:r>
      <w:r w:rsidRPr="006750E7">
        <w:rPr>
          <w:bCs w:val="0"/>
          <w:color w:val="auto"/>
          <w:sz w:val="22"/>
          <w:szCs w:val="22"/>
          <w:lang w:val="en-US"/>
        </w:rPr>
        <w:t>.</w:t>
      </w:r>
    </w:p>
    <w:p w:rsidR="00595CF2" w:rsidRPr="006750E7" w:rsidRDefault="00595CF2" w:rsidP="00775611">
      <w:pPr>
        <w:ind w:firstLine="720"/>
        <w:rPr>
          <w:bCs w:val="0"/>
          <w:color w:val="auto"/>
          <w:sz w:val="22"/>
          <w:szCs w:val="22"/>
          <w:lang w:val="ru-RU"/>
        </w:rPr>
      </w:pPr>
      <w:r w:rsidRPr="006750E7">
        <w:rPr>
          <w:bCs w:val="0"/>
          <w:color w:val="auto"/>
          <w:sz w:val="22"/>
          <w:szCs w:val="22"/>
          <w:lang w:val="sr-Cyrl-CS"/>
        </w:rPr>
        <w:t>4236-Угоститељске услуге</w:t>
      </w:r>
      <w:r w:rsidR="00C31AEA">
        <w:rPr>
          <w:bCs w:val="0"/>
          <w:color w:val="auto"/>
          <w:sz w:val="22"/>
          <w:szCs w:val="22"/>
          <w:lang w:val="sr-Cyrl-CS"/>
        </w:rPr>
        <w:t xml:space="preserve"> </w:t>
      </w:r>
      <w:r w:rsidRPr="006750E7">
        <w:rPr>
          <w:bCs w:val="0"/>
          <w:color w:val="auto"/>
          <w:sz w:val="22"/>
          <w:szCs w:val="22"/>
          <w:lang w:val="sr-Cyrl-CS"/>
        </w:rPr>
        <w:t>-</w:t>
      </w:r>
      <w:r w:rsidR="00C31AEA">
        <w:rPr>
          <w:bCs w:val="0"/>
          <w:color w:val="auto"/>
          <w:sz w:val="22"/>
          <w:szCs w:val="22"/>
          <w:lang w:val="sr-Cyrl-CS"/>
        </w:rPr>
        <w:t xml:space="preserve"> </w:t>
      </w:r>
      <w:r w:rsidRPr="006750E7">
        <w:rPr>
          <w:bCs w:val="0"/>
          <w:color w:val="auto"/>
          <w:sz w:val="22"/>
          <w:szCs w:val="22"/>
          <w:lang w:val="sr-Cyrl-CS"/>
        </w:rPr>
        <w:t>планирана су средства на основу Правилника о репрезентацији у општини Лајковац</w:t>
      </w:r>
      <w:r w:rsidR="00775611" w:rsidRPr="006750E7">
        <w:rPr>
          <w:bCs w:val="0"/>
          <w:color w:val="auto"/>
          <w:sz w:val="22"/>
          <w:szCs w:val="22"/>
          <w:lang w:val="sr-Cyrl-CS"/>
        </w:rPr>
        <w:t xml:space="preserve">, број </w:t>
      </w:r>
      <w:r w:rsidRPr="006750E7">
        <w:rPr>
          <w:bCs w:val="0"/>
          <w:color w:val="auto"/>
          <w:sz w:val="22"/>
          <w:szCs w:val="22"/>
          <w:lang w:val="sr-Cyrl-CS"/>
        </w:rPr>
        <w:t>06-1/</w:t>
      </w:r>
      <w:r w:rsidRPr="006750E7">
        <w:rPr>
          <w:bCs w:val="0"/>
          <w:color w:val="auto"/>
          <w:sz w:val="22"/>
          <w:szCs w:val="22"/>
        </w:rPr>
        <w:t>15-III од 09.01.201</w:t>
      </w:r>
      <w:r w:rsidRPr="006750E7">
        <w:rPr>
          <w:bCs w:val="0"/>
          <w:color w:val="auto"/>
          <w:sz w:val="22"/>
          <w:szCs w:val="22"/>
          <w:lang w:val="sr-Cyrl-CS"/>
        </w:rPr>
        <w:t>5</w:t>
      </w:r>
      <w:r w:rsidRPr="006750E7">
        <w:rPr>
          <w:bCs w:val="0"/>
          <w:color w:val="auto"/>
          <w:sz w:val="22"/>
          <w:szCs w:val="22"/>
        </w:rPr>
        <w:t>.год.</w:t>
      </w:r>
      <w:r w:rsidR="00775611" w:rsidRPr="006750E7">
        <w:rPr>
          <w:bCs w:val="0"/>
          <w:color w:val="auto"/>
          <w:sz w:val="22"/>
          <w:szCs w:val="22"/>
        </w:rPr>
        <w:t xml:space="preserve">, </w:t>
      </w:r>
      <w:r w:rsidRPr="006750E7">
        <w:rPr>
          <w:bCs w:val="0"/>
          <w:color w:val="auto"/>
          <w:sz w:val="22"/>
          <w:szCs w:val="22"/>
          <w:lang w:val="sr-Cyrl-CS"/>
        </w:rPr>
        <w:t>за трошкове хране и пића у угоститељским објектима за потребе угошћавања пословних партнера.</w:t>
      </w:r>
    </w:p>
    <w:p w:rsidR="00595CF2" w:rsidRPr="006750E7" w:rsidRDefault="00595CF2" w:rsidP="00775611">
      <w:pPr>
        <w:ind w:firstLine="720"/>
        <w:rPr>
          <w:bCs w:val="0"/>
          <w:color w:val="auto"/>
          <w:sz w:val="22"/>
          <w:szCs w:val="22"/>
          <w:lang w:val="ru-RU"/>
        </w:rPr>
      </w:pPr>
      <w:r w:rsidRPr="006750E7">
        <w:rPr>
          <w:bCs w:val="0"/>
          <w:color w:val="auto"/>
          <w:sz w:val="22"/>
          <w:szCs w:val="22"/>
          <w:lang w:val="sr-Cyrl-CS"/>
        </w:rPr>
        <w:t>4237-Репрезентација -</w:t>
      </w:r>
      <w:r w:rsidR="00C31AEA">
        <w:rPr>
          <w:bCs w:val="0"/>
          <w:color w:val="auto"/>
          <w:sz w:val="22"/>
          <w:szCs w:val="22"/>
          <w:lang w:val="sr-Cyrl-CS"/>
        </w:rPr>
        <w:t xml:space="preserve"> </w:t>
      </w:r>
      <w:r w:rsidRPr="006750E7">
        <w:rPr>
          <w:bCs w:val="0"/>
          <w:color w:val="auto"/>
          <w:sz w:val="22"/>
          <w:szCs w:val="22"/>
          <w:lang w:val="sr-Cyrl-CS"/>
        </w:rPr>
        <w:t>планирана су средства</w:t>
      </w:r>
      <w:r w:rsidR="00285700" w:rsidRPr="006750E7">
        <w:rPr>
          <w:bCs w:val="0"/>
          <w:color w:val="auto"/>
          <w:sz w:val="22"/>
          <w:szCs w:val="22"/>
          <w:lang w:val="sr-Cyrl-CS"/>
        </w:rPr>
        <w:t xml:space="preserve"> за</w:t>
      </w:r>
      <w:r w:rsidRPr="006750E7">
        <w:rPr>
          <w:bCs w:val="0"/>
          <w:color w:val="auto"/>
          <w:sz w:val="22"/>
          <w:szCs w:val="22"/>
          <w:lang w:val="sr-Cyrl-CS"/>
        </w:rPr>
        <w:t xml:space="preserve"> репрез</w:t>
      </w:r>
      <w:r w:rsidR="0011683B" w:rsidRPr="006750E7">
        <w:rPr>
          <w:bCs w:val="0"/>
          <w:color w:val="auto"/>
          <w:sz w:val="22"/>
          <w:szCs w:val="22"/>
          <w:lang w:val="sr-Cyrl-CS"/>
        </w:rPr>
        <w:t>е</w:t>
      </w:r>
      <w:r w:rsidRPr="006750E7">
        <w:rPr>
          <w:bCs w:val="0"/>
          <w:color w:val="auto"/>
          <w:sz w:val="22"/>
          <w:szCs w:val="22"/>
          <w:lang w:val="sr-Cyrl-CS"/>
        </w:rPr>
        <w:t>нтацију и поклоне с поводом пословним партнерима, гостима и грађанима,</w:t>
      </w:r>
      <w:r w:rsidR="00C31AEA">
        <w:rPr>
          <w:bCs w:val="0"/>
          <w:color w:val="auto"/>
          <w:sz w:val="22"/>
          <w:szCs w:val="22"/>
          <w:lang w:val="sr-Cyrl-CS"/>
        </w:rPr>
        <w:t xml:space="preserve"> </w:t>
      </w:r>
      <w:r w:rsidRPr="006750E7">
        <w:rPr>
          <w:bCs w:val="0"/>
          <w:color w:val="auto"/>
          <w:sz w:val="22"/>
          <w:szCs w:val="22"/>
          <w:lang w:val="sr-Cyrl-CS"/>
        </w:rPr>
        <w:t>књиге,</w:t>
      </w:r>
      <w:r w:rsidR="00C31AEA">
        <w:rPr>
          <w:bCs w:val="0"/>
          <w:color w:val="auto"/>
          <w:sz w:val="22"/>
          <w:szCs w:val="22"/>
          <w:lang w:val="sr-Cyrl-CS"/>
        </w:rPr>
        <w:t xml:space="preserve"> </w:t>
      </w:r>
      <w:r w:rsidRPr="006750E7">
        <w:rPr>
          <w:bCs w:val="0"/>
          <w:color w:val="auto"/>
          <w:sz w:val="22"/>
          <w:szCs w:val="22"/>
          <w:lang w:val="sr-Cyrl-CS"/>
        </w:rPr>
        <w:t>уметничка дела и предмети,</w:t>
      </w:r>
      <w:r w:rsidR="00C31AEA">
        <w:rPr>
          <w:bCs w:val="0"/>
          <w:color w:val="auto"/>
          <w:sz w:val="22"/>
          <w:szCs w:val="22"/>
          <w:lang w:val="sr-Cyrl-CS"/>
        </w:rPr>
        <w:t xml:space="preserve"> </w:t>
      </w:r>
      <w:r w:rsidRPr="006750E7">
        <w:rPr>
          <w:bCs w:val="0"/>
          <w:color w:val="auto"/>
          <w:sz w:val="22"/>
          <w:szCs w:val="22"/>
          <w:lang w:val="sr-Cyrl-CS"/>
        </w:rPr>
        <w:t>остали поклони мале вредности</w:t>
      </w:r>
      <w:r w:rsidR="00775611" w:rsidRPr="006750E7">
        <w:rPr>
          <w:bCs w:val="0"/>
          <w:color w:val="auto"/>
          <w:sz w:val="22"/>
          <w:szCs w:val="22"/>
          <w:lang w:val="sr-Cyrl-CS"/>
        </w:rPr>
        <w:t>,</w:t>
      </w:r>
      <w:r w:rsidRPr="006750E7">
        <w:rPr>
          <w:bCs w:val="0"/>
          <w:color w:val="auto"/>
          <w:sz w:val="22"/>
          <w:szCs w:val="22"/>
          <w:lang w:val="sr-Cyrl-CS"/>
        </w:rPr>
        <w:t xml:space="preserve"> а на основу Правилника о репрезентацији у општини Лајковац</w:t>
      </w:r>
      <w:r w:rsidR="00775611" w:rsidRPr="006750E7">
        <w:rPr>
          <w:bCs w:val="0"/>
          <w:color w:val="auto"/>
          <w:sz w:val="22"/>
          <w:szCs w:val="22"/>
          <w:lang w:val="sr-Cyrl-CS"/>
        </w:rPr>
        <w:t>,</w:t>
      </w:r>
      <w:r w:rsidRPr="006750E7">
        <w:rPr>
          <w:bCs w:val="0"/>
          <w:color w:val="auto"/>
          <w:sz w:val="22"/>
          <w:szCs w:val="22"/>
          <w:lang w:val="sr-Cyrl-CS"/>
        </w:rPr>
        <w:t xml:space="preserve"> број 06-1/</w:t>
      </w:r>
      <w:r w:rsidRPr="006750E7">
        <w:rPr>
          <w:bCs w:val="0"/>
          <w:color w:val="auto"/>
          <w:sz w:val="22"/>
          <w:szCs w:val="22"/>
        </w:rPr>
        <w:t>15-III од 09.01.201</w:t>
      </w:r>
      <w:r w:rsidRPr="006750E7">
        <w:rPr>
          <w:bCs w:val="0"/>
          <w:color w:val="auto"/>
          <w:sz w:val="22"/>
          <w:szCs w:val="22"/>
          <w:lang w:val="sr-Cyrl-CS"/>
        </w:rPr>
        <w:t>5</w:t>
      </w:r>
      <w:r w:rsidRPr="006750E7">
        <w:rPr>
          <w:bCs w:val="0"/>
          <w:color w:val="auto"/>
          <w:sz w:val="22"/>
          <w:szCs w:val="22"/>
        </w:rPr>
        <w:t>.год.</w:t>
      </w:r>
    </w:p>
    <w:p w:rsidR="00595CF2" w:rsidRPr="006750E7" w:rsidRDefault="00775611" w:rsidP="00A853EA">
      <w:pPr>
        <w:ind w:firstLine="720"/>
        <w:rPr>
          <w:color w:val="auto"/>
          <w:sz w:val="22"/>
          <w:szCs w:val="22"/>
          <w:lang w:val="sr-Cyrl-CS"/>
        </w:rPr>
      </w:pPr>
      <w:r w:rsidRPr="006750E7">
        <w:rPr>
          <w:bCs w:val="0"/>
          <w:color w:val="auto"/>
          <w:sz w:val="22"/>
          <w:szCs w:val="22"/>
          <w:lang w:val="sr-Cyrl-CS"/>
        </w:rPr>
        <w:t>4239</w:t>
      </w:r>
      <w:r w:rsidR="00595CF2" w:rsidRPr="006750E7">
        <w:rPr>
          <w:bCs w:val="0"/>
          <w:color w:val="auto"/>
          <w:sz w:val="22"/>
          <w:szCs w:val="22"/>
          <w:lang w:val="ru-RU"/>
        </w:rPr>
        <w:t>-</w:t>
      </w:r>
      <w:r w:rsidR="00595CF2" w:rsidRPr="006750E7">
        <w:rPr>
          <w:bCs w:val="0"/>
          <w:color w:val="auto"/>
          <w:sz w:val="22"/>
          <w:szCs w:val="22"/>
          <w:lang w:val="en-US"/>
        </w:rPr>
        <w:t>O</w:t>
      </w:r>
      <w:r w:rsidR="00595CF2" w:rsidRPr="006750E7">
        <w:rPr>
          <w:bCs w:val="0"/>
          <w:color w:val="auto"/>
          <w:sz w:val="22"/>
          <w:szCs w:val="22"/>
          <w:lang w:val="sr-Cyrl-CS"/>
        </w:rPr>
        <w:t>стале опште услуге</w:t>
      </w:r>
      <w:r w:rsidR="00C31AEA">
        <w:rPr>
          <w:bCs w:val="0"/>
          <w:color w:val="auto"/>
          <w:sz w:val="22"/>
          <w:szCs w:val="22"/>
          <w:lang w:val="sr-Cyrl-CS"/>
        </w:rPr>
        <w:t xml:space="preserve"> </w:t>
      </w:r>
      <w:r w:rsidR="00595CF2" w:rsidRPr="006750E7">
        <w:rPr>
          <w:bCs w:val="0"/>
          <w:color w:val="auto"/>
          <w:sz w:val="22"/>
          <w:szCs w:val="22"/>
        </w:rPr>
        <w:t>-</w:t>
      </w:r>
      <w:r w:rsidR="00C31AEA">
        <w:rPr>
          <w:bCs w:val="0"/>
          <w:color w:val="auto"/>
          <w:sz w:val="22"/>
          <w:szCs w:val="22"/>
          <w:lang w:val="sr-Cyrl-RS"/>
        </w:rPr>
        <w:t xml:space="preserve"> </w:t>
      </w:r>
      <w:r w:rsidR="00595CF2" w:rsidRPr="006750E7">
        <w:rPr>
          <w:bCs w:val="0"/>
          <w:color w:val="auto"/>
          <w:sz w:val="22"/>
          <w:szCs w:val="22"/>
          <w:lang w:val="sr-Cyrl-CS"/>
        </w:rPr>
        <w:t>планирана су средства за исплату накнада за 35 одборника Скупштине општине Лајковац у износу од 15% просечне зараде по запосленом у РС,</w:t>
      </w:r>
      <w:r w:rsidR="00C31AEA">
        <w:rPr>
          <w:bCs w:val="0"/>
          <w:color w:val="auto"/>
          <w:sz w:val="22"/>
          <w:szCs w:val="22"/>
          <w:lang w:val="sr-Cyrl-CS"/>
        </w:rPr>
        <w:t xml:space="preserve"> </w:t>
      </w:r>
      <w:r w:rsidR="00595CF2" w:rsidRPr="006750E7">
        <w:rPr>
          <w:bCs w:val="0"/>
          <w:color w:val="auto"/>
          <w:sz w:val="22"/>
          <w:szCs w:val="22"/>
          <w:lang w:val="sr-Cyrl-CS"/>
        </w:rPr>
        <w:t xml:space="preserve">према последњем објављеном податку РЗС по седници, и трошкове превоза средствима јавног линијског саобраћаја до Лајковца ради присуствовања седници Скупштине у висини важеће цене појединачне карте на тој релацији, а све према наведеној Одлуци о </w:t>
      </w:r>
      <w:r w:rsidRPr="006750E7">
        <w:rPr>
          <w:bCs w:val="0"/>
          <w:color w:val="auto"/>
          <w:sz w:val="22"/>
          <w:szCs w:val="22"/>
          <w:lang w:val="sr-Cyrl-CS"/>
        </w:rPr>
        <w:t>накнадама и другим примањима одборника у Скупштини општине Лајковац и платама и накнадама изабраних, именованих и постављених лица</w:t>
      </w:r>
      <w:r w:rsidR="00C31AEA">
        <w:rPr>
          <w:bCs w:val="0"/>
          <w:color w:val="auto"/>
          <w:sz w:val="22"/>
          <w:szCs w:val="22"/>
          <w:lang w:val="sr-Cyrl-CS"/>
        </w:rPr>
        <w:t xml:space="preserve"> </w:t>
      </w:r>
      <w:r w:rsidR="00F508F3" w:rsidRPr="006750E7">
        <w:rPr>
          <w:color w:val="auto"/>
          <w:sz w:val="22"/>
          <w:szCs w:val="22"/>
          <w:lang w:val="sr-Cyrl-CS"/>
        </w:rPr>
        <w:t>(</w:t>
      </w:r>
      <w:r w:rsidR="00F508F3" w:rsidRPr="006750E7">
        <w:rPr>
          <w:rFonts w:eastAsia="Calibri"/>
          <w:color w:val="auto"/>
          <w:sz w:val="22"/>
          <w:szCs w:val="22"/>
          <w:lang w:eastAsia="sr-Latn-CS"/>
        </w:rPr>
        <w:t>"</w:t>
      </w:r>
      <w:r w:rsidR="00F508F3" w:rsidRPr="006750E7">
        <w:rPr>
          <w:color w:val="auto"/>
          <w:sz w:val="22"/>
          <w:szCs w:val="22"/>
          <w:lang w:val="sr-Cyrl-CS"/>
        </w:rPr>
        <w:t>Службени гласник општине Лајковац</w:t>
      </w:r>
      <w:r w:rsidR="00F508F3" w:rsidRPr="006750E7">
        <w:rPr>
          <w:rFonts w:eastAsia="Calibri"/>
          <w:color w:val="auto"/>
          <w:sz w:val="22"/>
          <w:szCs w:val="22"/>
          <w:lang w:eastAsia="sr-Latn-CS"/>
        </w:rPr>
        <w:t>",</w:t>
      </w:r>
      <w:r w:rsidR="00C31AEA">
        <w:rPr>
          <w:rFonts w:eastAsia="Calibri"/>
          <w:color w:val="auto"/>
          <w:sz w:val="22"/>
          <w:szCs w:val="22"/>
          <w:lang w:val="sr-Cyrl-RS" w:eastAsia="sr-Latn-CS"/>
        </w:rPr>
        <w:t xml:space="preserve"> </w:t>
      </w:r>
      <w:r w:rsidR="00F508F3" w:rsidRPr="006750E7">
        <w:rPr>
          <w:color w:val="auto"/>
          <w:sz w:val="22"/>
          <w:szCs w:val="22"/>
          <w:lang w:val="sr-Cyrl-CS"/>
        </w:rPr>
        <w:t>бр. 11/2012, 4/2014, 6/2014 и 1/2016)</w:t>
      </w:r>
      <w:r w:rsidRPr="006750E7">
        <w:rPr>
          <w:color w:val="auto"/>
          <w:sz w:val="22"/>
          <w:szCs w:val="22"/>
          <w:lang w:val="sr-Cyrl-CS"/>
        </w:rPr>
        <w:t xml:space="preserve">. </w:t>
      </w:r>
      <w:r w:rsidRPr="006750E7">
        <w:rPr>
          <w:bCs w:val="0"/>
          <w:color w:val="auto"/>
          <w:sz w:val="22"/>
          <w:szCs w:val="22"/>
          <w:lang w:val="sr-Cyrl-CS"/>
        </w:rPr>
        <w:t>Средства на</w:t>
      </w:r>
      <w:r w:rsidR="00595CF2" w:rsidRPr="006750E7">
        <w:rPr>
          <w:bCs w:val="0"/>
          <w:color w:val="auto"/>
          <w:sz w:val="22"/>
          <w:szCs w:val="22"/>
          <w:lang w:val="sr-Cyrl-CS"/>
        </w:rPr>
        <w:t xml:space="preserve"> овој позицији планирана су на основу формуле</w:t>
      </w:r>
      <w:r w:rsidR="00285700" w:rsidRPr="006750E7">
        <w:rPr>
          <w:bCs w:val="0"/>
          <w:color w:val="auto"/>
          <w:sz w:val="22"/>
          <w:szCs w:val="22"/>
          <w:lang w:val="sr-Cyrl-CS"/>
        </w:rPr>
        <w:t xml:space="preserve"> -</w:t>
      </w:r>
      <w:r w:rsidR="00595CF2" w:rsidRPr="006750E7">
        <w:rPr>
          <w:bCs w:val="0"/>
          <w:color w:val="auto"/>
          <w:sz w:val="22"/>
          <w:szCs w:val="22"/>
          <w:lang w:val="sr-Cyrl-CS"/>
        </w:rPr>
        <w:t xml:space="preserve"> број одборника</w:t>
      </w:r>
      <w:r w:rsidR="00595CF2" w:rsidRPr="006750E7">
        <w:rPr>
          <w:bCs w:val="0"/>
          <w:color w:val="auto"/>
          <w:sz w:val="22"/>
          <w:szCs w:val="22"/>
        </w:rPr>
        <w:t xml:space="preserve"> x </w:t>
      </w:r>
      <w:r w:rsidR="00595CF2" w:rsidRPr="006750E7">
        <w:rPr>
          <w:bCs w:val="0"/>
          <w:color w:val="auto"/>
          <w:sz w:val="22"/>
          <w:szCs w:val="22"/>
          <w:lang w:val="sr-Cyrl-CS"/>
        </w:rPr>
        <w:t>15</w:t>
      </w:r>
      <w:r w:rsidRPr="006750E7">
        <w:rPr>
          <w:bCs w:val="0"/>
          <w:color w:val="auto"/>
          <w:sz w:val="22"/>
          <w:szCs w:val="22"/>
          <w:lang w:val="sr-Cyrl-CS"/>
        </w:rPr>
        <w:t>% просечне зараде по запосленом</w:t>
      </w:r>
      <w:r w:rsidR="00595CF2" w:rsidRPr="006750E7">
        <w:rPr>
          <w:bCs w:val="0"/>
          <w:color w:val="auto"/>
          <w:sz w:val="22"/>
          <w:szCs w:val="22"/>
          <w:lang w:val="sr-Cyrl-CS"/>
        </w:rPr>
        <w:t xml:space="preserve"> у РС </w:t>
      </w:r>
      <w:r w:rsidR="00595CF2" w:rsidRPr="006750E7">
        <w:rPr>
          <w:bCs w:val="0"/>
          <w:color w:val="auto"/>
          <w:sz w:val="22"/>
          <w:szCs w:val="22"/>
        </w:rPr>
        <w:t>x</w:t>
      </w:r>
      <w:r w:rsidR="00595CF2" w:rsidRPr="006750E7">
        <w:rPr>
          <w:bCs w:val="0"/>
          <w:color w:val="auto"/>
          <w:sz w:val="22"/>
          <w:szCs w:val="22"/>
          <w:lang w:val="sr-Cyrl-CS"/>
        </w:rPr>
        <w:t xml:space="preserve"> планиран број седница, односно 35</w:t>
      </w:r>
      <w:r w:rsidRPr="006750E7">
        <w:rPr>
          <w:bCs w:val="0"/>
          <w:color w:val="auto"/>
          <w:sz w:val="22"/>
          <w:szCs w:val="22"/>
          <w:lang w:val="sr-Cyrl-CS"/>
        </w:rPr>
        <w:t>*</w:t>
      </w:r>
      <w:r w:rsidR="00595CF2" w:rsidRPr="006750E7">
        <w:rPr>
          <w:bCs w:val="0"/>
          <w:color w:val="auto"/>
          <w:sz w:val="22"/>
          <w:szCs w:val="22"/>
          <w:lang w:val="sr-Cyrl-CS"/>
        </w:rPr>
        <w:t>последњи објављен податак,</w:t>
      </w:r>
      <w:r w:rsidR="00C31AEA">
        <w:rPr>
          <w:bCs w:val="0"/>
          <w:color w:val="auto"/>
          <w:sz w:val="22"/>
          <w:szCs w:val="22"/>
          <w:lang w:val="sr-Cyrl-CS"/>
        </w:rPr>
        <w:t xml:space="preserve"> </w:t>
      </w:r>
      <w:r w:rsidR="00595CF2" w:rsidRPr="006750E7">
        <w:rPr>
          <w:bCs w:val="0"/>
          <w:color w:val="auto"/>
          <w:sz w:val="22"/>
          <w:szCs w:val="22"/>
          <w:lang w:val="sr-Cyrl-CS"/>
        </w:rPr>
        <w:t>прерачунат на бруто*планирани број седница (минимум четири седнице годишње).</w:t>
      </w:r>
    </w:p>
    <w:p w:rsidR="00C26F31" w:rsidRPr="006750E7" w:rsidRDefault="00595CF2" w:rsidP="00257EDA">
      <w:pPr>
        <w:tabs>
          <w:tab w:val="right" w:pos="8640"/>
        </w:tabs>
        <w:rPr>
          <w:bCs w:val="0"/>
          <w:color w:val="auto"/>
          <w:sz w:val="22"/>
          <w:szCs w:val="22"/>
          <w:lang w:val="sr-Cyrl-CS"/>
        </w:rPr>
      </w:pPr>
      <w:r w:rsidRPr="006750E7">
        <w:rPr>
          <w:bCs w:val="0"/>
          <w:color w:val="auto"/>
          <w:sz w:val="22"/>
          <w:szCs w:val="22"/>
          <w:lang w:val="sr-Cyrl-CS"/>
        </w:rPr>
        <w:t>Наб</w:t>
      </w:r>
      <w:r w:rsidR="00C31AEA">
        <w:rPr>
          <w:bCs w:val="0"/>
          <w:color w:val="auto"/>
          <w:sz w:val="22"/>
          <w:szCs w:val="22"/>
          <w:lang w:val="sr-Cyrl-CS"/>
        </w:rPr>
        <w:t>авка се врши на основу одредаба</w:t>
      </w:r>
      <w:r w:rsidRPr="006750E7">
        <w:rPr>
          <w:bCs w:val="0"/>
          <w:color w:val="auto"/>
          <w:sz w:val="22"/>
          <w:szCs w:val="22"/>
          <w:lang w:val="sr-Cyrl-CS"/>
        </w:rPr>
        <w:t xml:space="preserve"> Закона о јавним набавкама </w:t>
      </w:r>
      <w:r w:rsidR="00233EDC" w:rsidRPr="006750E7">
        <w:rPr>
          <w:color w:val="auto"/>
          <w:sz w:val="22"/>
          <w:szCs w:val="22"/>
          <w:lang w:val="sr-Cyrl-CS"/>
        </w:rPr>
        <w:t>(</w:t>
      </w:r>
      <w:r w:rsidR="00233EDC" w:rsidRPr="006750E7">
        <w:rPr>
          <w:rFonts w:eastAsia="Calibri"/>
          <w:color w:val="auto"/>
          <w:sz w:val="22"/>
          <w:szCs w:val="22"/>
          <w:lang w:eastAsia="sr-Latn-CS"/>
        </w:rPr>
        <w:t>"</w:t>
      </w:r>
      <w:r w:rsidR="00233EDC" w:rsidRPr="006750E7">
        <w:rPr>
          <w:color w:val="auto"/>
          <w:sz w:val="22"/>
          <w:szCs w:val="22"/>
          <w:lang w:val="sr-Cyrl-CS"/>
        </w:rPr>
        <w:t>Службени гласник РС</w:t>
      </w:r>
      <w:r w:rsidR="00233EDC" w:rsidRPr="006750E7">
        <w:rPr>
          <w:rFonts w:eastAsia="Calibri"/>
          <w:color w:val="auto"/>
          <w:sz w:val="22"/>
          <w:szCs w:val="22"/>
          <w:lang w:eastAsia="sr-Latn-CS"/>
        </w:rPr>
        <w:t>"</w:t>
      </w:r>
      <w:r w:rsidR="00233EDC" w:rsidRPr="006750E7">
        <w:rPr>
          <w:color w:val="auto"/>
          <w:sz w:val="22"/>
          <w:szCs w:val="22"/>
          <w:lang w:val="sr-Cyrl-CS"/>
        </w:rPr>
        <w:t xml:space="preserve">, бр. </w:t>
      </w:r>
      <w:r w:rsidRPr="006750E7">
        <w:rPr>
          <w:bCs w:val="0"/>
          <w:color w:val="auto"/>
          <w:sz w:val="22"/>
          <w:szCs w:val="22"/>
          <w:lang w:val="sr-Cyrl-CS"/>
        </w:rPr>
        <w:t>124/</w:t>
      </w:r>
      <w:r w:rsidR="00233EDC" w:rsidRPr="006750E7">
        <w:rPr>
          <w:bCs w:val="0"/>
          <w:color w:val="auto"/>
          <w:sz w:val="22"/>
          <w:szCs w:val="22"/>
          <w:lang w:val="sr-Cyrl-CS"/>
        </w:rPr>
        <w:t>20</w:t>
      </w:r>
      <w:r w:rsidRPr="006750E7">
        <w:rPr>
          <w:bCs w:val="0"/>
          <w:color w:val="auto"/>
          <w:sz w:val="22"/>
          <w:szCs w:val="22"/>
          <w:lang w:val="sr-Cyrl-CS"/>
        </w:rPr>
        <w:t>12, 14/</w:t>
      </w:r>
      <w:r w:rsidR="00233EDC" w:rsidRPr="006750E7">
        <w:rPr>
          <w:bCs w:val="0"/>
          <w:color w:val="auto"/>
          <w:sz w:val="22"/>
          <w:szCs w:val="22"/>
          <w:lang w:val="sr-Cyrl-CS"/>
        </w:rPr>
        <w:t xml:space="preserve">2015 и </w:t>
      </w:r>
      <w:r w:rsidRPr="006750E7">
        <w:rPr>
          <w:bCs w:val="0"/>
          <w:color w:val="auto"/>
          <w:sz w:val="22"/>
          <w:szCs w:val="22"/>
          <w:lang w:val="sr-Cyrl-CS"/>
        </w:rPr>
        <w:t>68/</w:t>
      </w:r>
      <w:r w:rsidR="00233EDC" w:rsidRPr="006750E7">
        <w:rPr>
          <w:bCs w:val="0"/>
          <w:color w:val="auto"/>
          <w:sz w:val="22"/>
          <w:szCs w:val="22"/>
          <w:lang w:val="sr-Cyrl-CS"/>
        </w:rPr>
        <w:t>20</w:t>
      </w:r>
      <w:r w:rsidRPr="006750E7">
        <w:rPr>
          <w:bCs w:val="0"/>
          <w:color w:val="auto"/>
          <w:sz w:val="22"/>
          <w:szCs w:val="22"/>
          <w:lang w:val="sr-Cyrl-CS"/>
        </w:rPr>
        <w:t>15)</w:t>
      </w:r>
      <w:r w:rsidRPr="006750E7">
        <w:rPr>
          <w:bCs w:val="0"/>
          <w:color w:val="auto"/>
          <w:sz w:val="22"/>
          <w:szCs w:val="22"/>
          <w:lang w:val="ru-RU"/>
        </w:rPr>
        <w:t>,</w:t>
      </w:r>
      <w:r w:rsidR="00C31AEA">
        <w:rPr>
          <w:bCs w:val="0"/>
          <w:color w:val="auto"/>
          <w:sz w:val="22"/>
          <w:szCs w:val="22"/>
          <w:lang w:val="ru-RU"/>
        </w:rPr>
        <w:t xml:space="preserve"> </w:t>
      </w:r>
      <w:r w:rsidRPr="006750E7">
        <w:rPr>
          <w:bCs w:val="0"/>
          <w:color w:val="auto"/>
          <w:sz w:val="22"/>
          <w:szCs w:val="22"/>
          <w:lang w:val="ru-RU"/>
        </w:rPr>
        <w:t>Правилника о ближем уређењу поступка јавне набавке орга</w:t>
      </w:r>
      <w:r w:rsidR="00233EDC" w:rsidRPr="006750E7">
        <w:rPr>
          <w:bCs w:val="0"/>
          <w:color w:val="auto"/>
          <w:sz w:val="22"/>
          <w:szCs w:val="22"/>
          <w:lang w:val="ru-RU"/>
        </w:rPr>
        <w:t>на општине Лајковац бр.</w:t>
      </w:r>
      <w:r w:rsidR="00C31AEA">
        <w:rPr>
          <w:bCs w:val="0"/>
          <w:color w:val="auto"/>
          <w:sz w:val="22"/>
          <w:szCs w:val="22"/>
          <w:lang w:val="ru-RU"/>
        </w:rPr>
        <w:t xml:space="preserve"> </w:t>
      </w:r>
      <w:r w:rsidR="00233EDC" w:rsidRPr="006750E7">
        <w:rPr>
          <w:bCs w:val="0"/>
          <w:color w:val="auto"/>
          <w:sz w:val="22"/>
          <w:szCs w:val="22"/>
          <w:lang w:val="ru-RU"/>
        </w:rPr>
        <w:t>06-83/15-</w:t>
      </w:r>
      <w:r w:rsidRPr="006750E7">
        <w:rPr>
          <w:bCs w:val="0"/>
          <w:color w:val="auto"/>
          <w:sz w:val="22"/>
          <w:szCs w:val="22"/>
        </w:rPr>
        <w:t>III од 23.10.2015.</w:t>
      </w:r>
      <w:r w:rsidR="00C31AEA">
        <w:rPr>
          <w:bCs w:val="0"/>
          <w:color w:val="auto"/>
          <w:sz w:val="22"/>
          <w:szCs w:val="22"/>
          <w:lang w:val="sr-Cyrl-RS"/>
        </w:rPr>
        <w:t xml:space="preserve"> </w:t>
      </w:r>
      <w:r w:rsidRPr="006750E7">
        <w:rPr>
          <w:bCs w:val="0"/>
          <w:color w:val="auto"/>
          <w:sz w:val="22"/>
          <w:szCs w:val="22"/>
        </w:rPr>
        <w:t xml:space="preserve">године </w:t>
      </w:r>
      <w:r w:rsidR="00233EDC" w:rsidRPr="006750E7">
        <w:rPr>
          <w:bCs w:val="0"/>
          <w:color w:val="auto"/>
          <w:sz w:val="22"/>
          <w:szCs w:val="22"/>
          <w:lang w:val="sr-Cyrl-CS"/>
        </w:rPr>
        <w:t>и по Плану ј</w:t>
      </w:r>
      <w:r w:rsidRPr="006750E7">
        <w:rPr>
          <w:bCs w:val="0"/>
          <w:color w:val="auto"/>
          <w:sz w:val="22"/>
          <w:szCs w:val="22"/>
          <w:lang w:val="sr-Cyrl-CS"/>
        </w:rPr>
        <w:t>авних набавки</w:t>
      </w:r>
      <w:r w:rsidR="00233EDC" w:rsidRPr="006750E7">
        <w:rPr>
          <w:bCs w:val="0"/>
          <w:color w:val="auto"/>
          <w:sz w:val="22"/>
          <w:szCs w:val="22"/>
          <w:lang w:val="sr-Cyrl-CS"/>
        </w:rPr>
        <w:t>.</w:t>
      </w:r>
    </w:p>
    <w:p w:rsidR="00233EDC" w:rsidRPr="006750E7" w:rsidRDefault="00233EDC" w:rsidP="00257EDA">
      <w:pPr>
        <w:tabs>
          <w:tab w:val="right" w:pos="8640"/>
        </w:tabs>
        <w:rPr>
          <w:b/>
          <w:bCs w:val="0"/>
          <w:color w:val="auto"/>
          <w:sz w:val="22"/>
          <w:szCs w:val="22"/>
          <w:u w:val="single"/>
          <w:lang w:val="sr-Cyrl-CS"/>
        </w:rPr>
      </w:pPr>
    </w:p>
    <w:p w:rsidR="00595CF2" w:rsidRPr="006750E7" w:rsidRDefault="00233EDC" w:rsidP="00257EDA">
      <w:pPr>
        <w:jc w:val="left"/>
        <w:rPr>
          <w:b/>
          <w:bCs w:val="0"/>
          <w:color w:val="auto"/>
          <w:sz w:val="22"/>
          <w:szCs w:val="22"/>
          <w:u w:val="single"/>
          <w:lang w:val="sr-Cyrl-CS"/>
        </w:rPr>
      </w:pPr>
      <w:r w:rsidRPr="006750E7">
        <w:rPr>
          <w:b/>
          <w:bCs w:val="0"/>
          <w:color w:val="auto"/>
          <w:sz w:val="22"/>
          <w:szCs w:val="22"/>
          <w:u w:val="single"/>
          <w:lang w:val="sr-Cyrl-CS"/>
        </w:rPr>
        <w:t>465-О</w:t>
      </w:r>
      <w:r w:rsidR="008E3BA0" w:rsidRPr="006750E7">
        <w:rPr>
          <w:b/>
          <w:bCs w:val="0"/>
          <w:color w:val="auto"/>
          <w:sz w:val="22"/>
          <w:szCs w:val="22"/>
          <w:u w:val="single"/>
          <w:lang w:val="sr-Cyrl-CS"/>
        </w:rPr>
        <w:t xml:space="preserve">стале дотације и трансфери                        </w:t>
      </w:r>
      <w:r w:rsidR="00C31AEA">
        <w:rPr>
          <w:b/>
          <w:bCs w:val="0"/>
          <w:color w:val="auto"/>
          <w:sz w:val="22"/>
          <w:szCs w:val="22"/>
          <w:u w:val="single"/>
          <w:lang w:val="sr-Cyrl-CS"/>
        </w:rPr>
        <w:t xml:space="preserve">  </w:t>
      </w:r>
      <w:r w:rsidR="008E3BA0" w:rsidRPr="006750E7">
        <w:rPr>
          <w:b/>
          <w:bCs w:val="0"/>
          <w:color w:val="auto"/>
          <w:sz w:val="22"/>
          <w:szCs w:val="22"/>
          <w:u w:val="single"/>
          <w:lang w:val="sr-Cyrl-CS"/>
        </w:rPr>
        <w:t xml:space="preserve">                                                                   520.000,00</w:t>
      </w:r>
    </w:p>
    <w:p w:rsidR="00595CF2" w:rsidRPr="006750E7" w:rsidRDefault="00233EDC" w:rsidP="006940C6">
      <w:pPr>
        <w:ind w:firstLine="720"/>
        <w:rPr>
          <w:rFonts w:eastAsia="Calibri"/>
          <w:color w:val="auto"/>
          <w:sz w:val="22"/>
          <w:szCs w:val="22"/>
          <w:lang w:eastAsia="sr-Latn-CS"/>
        </w:rPr>
      </w:pPr>
      <w:r w:rsidRPr="006750E7">
        <w:rPr>
          <w:bCs w:val="0"/>
          <w:color w:val="auto"/>
          <w:sz w:val="22"/>
          <w:szCs w:val="22"/>
        </w:rPr>
        <w:t xml:space="preserve">Представља умањење масе зарада </w:t>
      </w:r>
      <w:r w:rsidR="00595CF2" w:rsidRPr="006750E7">
        <w:rPr>
          <w:bCs w:val="0"/>
          <w:color w:val="auto"/>
          <w:sz w:val="22"/>
          <w:szCs w:val="22"/>
        </w:rPr>
        <w:t>за 1</w:t>
      </w:r>
      <w:r w:rsidRPr="006750E7">
        <w:rPr>
          <w:bCs w:val="0"/>
          <w:color w:val="auto"/>
          <w:sz w:val="22"/>
          <w:szCs w:val="22"/>
        </w:rPr>
        <w:t xml:space="preserve">0% </w:t>
      </w:r>
      <w:r w:rsidR="00595CF2" w:rsidRPr="006750E7">
        <w:rPr>
          <w:bCs w:val="0"/>
          <w:color w:val="auto"/>
          <w:sz w:val="22"/>
          <w:szCs w:val="22"/>
        </w:rPr>
        <w:t xml:space="preserve">по </w:t>
      </w:r>
      <w:r w:rsidRPr="006750E7">
        <w:rPr>
          <w:rFonts w:eastAsia="Calibri"/>
          <w:color w:val="auto"/>
          <w:sz w:val="22"/>
          <w:szCs w:val="22"/>
          <w:lang w:eastAsia="sr-Latn-CS"/>
        </w:rPr>
        <w:t>Закон</w:t>
      </w:r>
      <w:r w:rsidR="00C31AEA">
        <w:rPr>
          <w:rFonts w:eastAsia="Calibri"/>
          <w:color w:val="auto"/>
          <w:sz w:val="22"/>
          <w:szCs w:val="22"/>
          <w:lang w:val="sr-Cyrl-RS" w:eastAsia="sr-Latn-CS"/>
        </w:rPr>
        <w:t>у</w:t>
      </w:r>
      <w:r w:rsidRPr="006750E7">
        <w:rPr>
          <w:rFonts w:eastAsia="Calibri"/>
          <w:color w:val="auto"/>
          <w:sz w:val="22"/>
          <w:szCs w:val="22"/>
          <w:lang w:eastAsia="sr-Latn-CS"/>
        </w:rPr>
        <w:t xml:space="preserve">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 116/14 и 95/2018)</w:t>
      </w:r>
      <w:r w:rsidR="00595CF2" w:rsidRPr="006750E7">
        <w:rPr>
          <w:bCs w:val="0"/>
          <w:color w:val="auto"/>
          <w:sz w:val="22"/>
          <w:szCs w:val="22"/>
        </w:rPr>
        <w:t>,</w:t>
      </w:r>
      <w:r w:rsidR="00C31AEA">
        <w:rPr>
          <w:bCs w:val="0"/>
          <w:color w:val="auto"/>
          <w:sz w:val="22"/>
          <w:szCs w:val="22"/>
          <w:lang w:val="sr-Cyrl-RS"/>
        </w:rPr>
        <w:t xml:space="preserve"> </w:t>
      </w:r>
      <w:r w:rsidR="00595CF2" w:rsidRPr="006750E7">
        <w:rPr>
          <w:bCs w:val="0"/>
          <w:color w:val="auto"/>
          <w:sz w:val="22"/>
          <w:szCs w:val="22"/>
        </w:rPr>
        <w:t>а која се планирају на позицији 465</w:t>
      </w:r>
      <w:r w:rsidR="00162222" w:rsidRPr="006750E7">
        <w:rPr>
          <w:bCs w:val="0"/>
          <w:color w:val="auto"/>
          <w:sz w:val="22"/>
          <w:szCs w:val="22"/>
          <w:lang w:val="sr-Cyrl-CS"/>
        </w:rPr>
        <w:t xml:space="preserve"> у износу од </w:t>
      </w:r>
      <w:r w:rsidR="0019252F" w:rsidRPr="006750E7">
        <w:rPr>
          <w:bCs w:val="0"/>
          <w:color w:val="auto"/>
          <w:sz w:val="22"/>
          <w:szCs w:val="22"/>
          <w:lang w:val="sr-Cyrl-CS"/>
        </w:rPr>
        <w:t>52</w:t>
      </w:r>
      <w:r w:rsidR="00162222" w:rsidRPr="006750E7">
        <w:rPr>
          <w:bCs w:val="0"/>
          <w:color w:val="auto"/>
          <w:sz w:val="22"/>
          <w:szCs w:val="22"/>
          <w:lang w:val="sr-Cyrl-CS"/>
        </w:rPr>
        <w:t>0</w:t>
      </w:r>
      <w:r w:rsidR="00595CF2" w:rsidRPr="006750E7">
        <w:rPr>
          <w:bCs w:val="0"/>
          <w:color w:val="auto"/>
          <w:sz w:val="22"/>
          <w:szCs w:val="22"/>
          <w:lang w:val="sr-Cyrl-CS"/>
        </w:rPr>
        <w:t>.000,00 динара (</w:t>
      </w:r>
      <w:r w:rsidRPr="006750E7">
        <w:rPr>
          <w:bCs w:val="0"/>
          <w:color w:val="auto"/>
          <w:sz w:val="22"/>
          <w:szCs w:val="22"/>
          <w:lang w:val="sr-Cyrl-CS"/>
        </w:rPr>
        <w:t xml:space="preserve">извор </w:t>
      </w:r>
      <w:r w:rsidR="00285700" w:rsidRPr="006750E7">
        <w:rPr>
          <w:bCs w:val="0"/>
          <w:color w:val="auto"/>
          <w:sz w:val="22"/>
          <w:szCs w:val="22"/>
          <w:lang w:val="sr-Cyrl-CS"/>
        </w:rPr>
        <w:t>01 - П</w:t>
      </w:r>
      <w:r w:rsidR="00595CF2" w:rsidRPr="006750E7">
        <w:rPr>
          <w:bCs w:val="0"/>
          <w:color w:val="auto"/>
          <w:sz w:val="22"/>
          <w:szCs w:val="22"/>
          <w:lang w:val="sr-Cyrl-CS"/>
        </w:rPr>
        <w:t>риход</w:t>
      </w:r>
      <w:r w:rsidRPr="006750E7">
        <w:rPr>
          <w:bCs w:val="0"/>
          <w:color w:val="auto"/>
          <w:sz w:val="22"/>
          <w:szCs w:val="22"/>
          <w:lang w:val="sr-Cyrl-CS"/>
        </w:rPr>
        <w:t>и</w:t>
      </w:r>
      <w:r w:rsidR="00595CF2" w:rsidRPr="006750E7">
        <w:rPr>
          <w:bCs w:val="0"/>
          <w:color w:val="auto"/>
          <w:sz w:val="22"/>
          <w:szCs w:val="22"/>
          <w:lang w:val="sr-Cyrl-CS"/>
        </w:rPr>
        <w:t xml:space="preserve"> из буџета).</w:t>
      </w:r>
    </w:p>
    <w:p w:rsidR="00A30A63" w:rsidRPr="006750E7" w:rsidRDefault="00A30A63" w:rsidP="00257EDA">
      <w:pPr>
        <w:ind w:firstLine="720"/>
        <w:rPr>
          <w:bCs w:val="0"/>
          <w:color w:val="auto"/>
          <w:sz w:val="22"/>
          <w:szCs w:val="22"/>
        </w:rPr>
      </w:pPr>
    </w:p>
    <w:p w:rsidR="00595CF2" w:rsidRPr="006750E7" w:rsidRDefault="00233EDC" w:rsidP="00285700">
      <w:pPr>
        <w:shd w:val="clear" w:color="auto" w:fill="FFFFFF"/>
        <w:tabs>
          <w:tab w:val="left" w:pos="9450"/>
        </w:tabs>
        <w:rPr>
          <w:b/>
          <w:iCs/>
          <w:color w:val="auto"/>
          <w:sz w:val="22"/>
          <w:szCs w:val="22"/>
          <w:u w:val="single"/>
        </w:rPr>
      </w:pPr>
      <w:r w:rsidRPr="006750E7">
        <w:rPr>
          <w:b/>
          <w:iCs/>
          <w:color w:val="auto"/>
          <w:sz w:val="22"/>
          <w:szCs w:val="22"/>
          <w:u w:val="single"/>
          <w:lang w:val="sr-Cyrl-CS"/>
        </w:rPr>
        <w:t>481-</w:t>
      </w:r>
      <w:r w:rsidR="00595CF2" w:rsidRPr="006750E7">
        <w:rPr>
          <w:b/>
          <w:iCs/>
          <w:color w:val="auto"/>
          <w:sz w:val="22"/>
          <w:szCs w:val="22"/>
          <w:u w:val="single"/>
          <w:lang w:val="sr-Cyrl-CS"/>
        </w:rPr>
        <w:t xml:space="preserve">Дотације невладиним </w:t>
      </w:r>
      <w:r w:rsidR="00285700" w:rsidRPr="006750E7">
        <w:rPr>
          <w:b/>
          <w:iCs/>
          <w:color w:val="auto"/>
          <w:sz w:val="22"/>
          <w:szCs w:val="22"/>
          <w:u w:val="single"/>
          <w:lang w:val="sr-Cyrl-CS"/>
        </w:rPr>
        <w:t xml:space="preserve">организацијама                                                      </w:t>
      </w:r>
      <w:r w:rsidR="00C31AEA">
        <w:rPr>
          <w:b/>
          <w:iCs/>
          <w:color w:val="auto"/>
          <w:sz w:val="22"/>
          <w:szCs w:val="22"/>
          <w:u w:val="single"/>
          <w:lang w:val="sr-Cyrl-CS"/>
        </w:rPr>
        <w:t xml:space="preserve">    </w:t>
      </w:r>
      <w:r w:rsidR="00285700" w:rsidRPr="006750E7">
        <w:rPr>
          <w:b/>
          <w:iCs/>
          <w:color w:val="auto"/>
          <w:sz w:val="22"/>
          <w:szCs w:val="22"/>
          <w:u w:val="single"/>
          <w:lang w:val="sr-Cyrl-CS"/>
        </w:rPr>
        <w:t xml:space="preserve">                  </w:t>
      </w:r>
      <w:r w:rsidR="00FD4C3F" w:rsidRPr="006750E7">
        <w:rPr>
          <w:b/>
          <w:iCs/>
          <w:color w:val="auto"/>
          <w:sz w:val="22"/>
          <w:szCs w:val="22"/>
          <w:u w:val="single"/>
          <w:lang w:val="en-US"/>
        </w:rPr>
        <w:t>53</w:t>
      </w:r>
      <w:r w:rsidR="00162222" w:rsidRPr="006750E7">
        <w:rPr>
          <w:b/>
          <w:iCs/>
          <w:color w:val="auto"/>
          <w:sz w:val="22"/>
          <w:szCs w:val="22"/>
          <w:u w:val="single"/>
          <w:lang w:val="en-US"/>
        </w:rPr>
        <w:t>7.000,00</w:t>
      </w:r>
    </w:p>
    <w:p w:rsidR="00233EDC" w:rsidRPr="006750E7" w:rsidRDefault="00595CF2" w:rsidP="00233EDC">
      <w:pPr>
        <w:shd w:val="clear" w:color="auto" w:fill="FFFFFF"/>
        <w:ind w:firstLine="720"/>
        <w:rPr>
          <w:color w:val="auto"/>
          <w:sz w:val="22"/>
          <w:szCs w:val="22"/>
        </w:rPr>
      </w:pPr>
      <w:r w:rsidRPr="006750E7">
        <w:rPr>
          <w:iCs/>
          <w:color w:val="auto"/>
          <w:sz w:val="22"/>
          <w:szCs w:val="22"/>
          <w:lang w:val="sr-Cyrl-CS"/>
        </w:rPr>
        <w:t xml:space="preserve">Планирана су средства у износу од </w:t>
      </w:r>
      <w:r w:rsidR="00FD4C3F" w:rsidRPr="006750E7">
        <w:rPr>
          <w:iCs/>
          <w:color w:val="auto"/>
          <w:sz w:val="22"/>
          <w:szCs w:val="22"/>
          <w:lang w:val="sr-Cyrl-CS"/>
        </w:rPr>
        <w:t>53</w:t>
      </w:r>
      <w:r w:rsidR="00162222" w:rsidRPr="006750E7">
        <w:rPr>
          <w:iCs/>
          <w:color w:val="auto"/>
          <w:sz w:val="22"/>
          <w:szCs w:val="22"/>
          <w:lang w:val="sr-Cyrl-CS"/>
        </w:rPr>
        <w:t>7</w:t>
      </w:r>
      <w:r w:rsidR="00272921" w:rsidRPr="006750E7">
        <w:rPr>
          <w:iCs/>
          <w:color w:val="auto"/>
          <w:sz w:val="22"/>
          <w:szCs w:val="22"/>
        </w:rPr>
        <w:t>.000,00</w:t>
      </w:r>
      <w:r w:rsidR="00233EDC" w:rsidRPr="006750E7">
        <w:rPr>
          <w:iCs/>
          <w:color w:val="auto"/>
          <w:sz w:val="22"/>
          <w:szCs w:val="22"/>
          <w:lang w:val="sr-Cyrl-CS"/>
        </w:rPr>
        <w:t xml:space="preserve"> динара</w:t>
      </w:r>
      <w:r w:rsidRPr="006750E7">
        <w:rPr>
          <w:iCs/>
          <w:color w:val="auto"/>
          <w:sz w:val="22"/>
          <w:szCs w:val="22"/>
          <w:lang w:val="sr-Cyrl-CS"/>
        </w:rPr>
        <w:t xml:space="preserve"> (</w:t>
      </w:r>
      <w:r w:rsidR="00233EDC" w:rsidRPr="006750E7">
        <w:rPr>
          <w:iCs/>
          <w:color w:val="auto"/>
          <w:sz w:val="22"/>
          <w:szCs w:val="22"/>
          <w:lang w:val="sr-Cyrl-CS"/>
        </w:rPr>
        <w:t xml:space="preserve">извор </w:t>
      </w:r>
      <w:r w:rsidRPr="006750E7">
        <w:rPr>
          <w:iCs/>
          <w:color w:val="auto"/>
          <w:sz w:val="22"/>
          <w:szCs w:val="22"/>
          <w:lang w:val="sr-Cyrl-CS"/>
        </w:rPr>
        <w:t>01</w:t>
      </w:r>
      <w:r w:rsidR="00C31AEA">
        <w:rPr>
          <w:iCs/>
          <w:color w:val="auto"/>
          <w:sz w:val="22"/>
          <w:szCs w:val="22"/>
          <w:lang w:val="sr-Cyrl-CS"/>
        </w:rPr>
        <w:t xml:space="preserve"> </w:t>
      </w:r>
      <w:r w:rsidRPr="006750E7">
        <w:rPr>
          <w:iCs/>
          <w:color w:val="auto"/>
          <w:sz w:val="22"/>
          <w:szCs w:val="22"/>
          <w:lang w:val="sr-Cyrl-CS"/>
        </w:rPr>
        <w:t>-</w:t>
      </w:r>
      <w:r w:rsidR="00285700" w:rsidRPr="006750E7">
        <w:rPr>
          <w:iCs/>
          <w:color w:val="auto"/>
          <w:sz w:val="22"/>
          <w:szCs w:val="22"/>
          <w:lang w:val="sr-Cyrl-CS"/>
        </w:rPr>
        <w:t xml:space="preserve"> П</w:t>
      </w:r>
      <w:r w:rsidRPr="006750E7">
        <w:rPr>
          <w:iCs/>
          <w:color w:val="auto"/>
          <w:sz w:val="22"/>
          <w:szCs w:val="22"/>
          <w:lang w:val="sr-Cyrl-CS"/>
        </w:rPr>
        <w:t>риход</w:t>
      </w:r>
      <w:r w:rsidR="00233EDC" w:rsidRPr="006750E7">
        <w:rPr>
          <w:iCs/>
          <w:color w:val="auto"/>
          <w:sz w:val="22"/>
          <w:szCs w:val="22"/>
          <w:lang w:val="sr-Cyrl-CS"/>
        </w:rPr>
        <w:t>и</w:t>
      </w:r>
      <w:r w:rsidRPr="006750E7">
        <w:rPr>
          <w:iCs/>
          <w:color w:val="auto"/>
          <w:sz w:val="22"/>
          <w:szCs w:val="22"/>
          <w:lang w:val="sr-Cyrl-CS"/>
        </w:rPr>
        <w:t xml:space="preserve"> из буџета) за финансирање редовног рада политичких субјеката чији су кандидати изабрани за одбор</w:t>
      </w:r>
      <w:r w:rsidR="00233EDC" w:rsidRPr="006750E7">
        <w:rPr>
          <w:iCs/>
          <w:color w:val="auto"/>
          <w:sz w:val="22"/>
          <w:szCs w:val="22"/>
          <w:lang w:val="sr-Cyrl-CS"/>
        </w:rPr>
        <w:t>нике. У</w:t>
      </w:r>
      <w:r w:rsidRPr="006750E7">
        <w:rPr>
          <w:iCs/>
          <w:color w:val="auto"/>
          <w:sz w:val="22"/>
          <w:szCs w:val="22"/>
          <w:lang w:val="sr-Cyrl-CS"/>
        </w:rPr>
        <w:t xml:space="preserve">тврђују се на нивоу од 0,105% пореских прихода буџета </w:t>
      </w:r>
      <w:r w:rsidR="001E33F6" w:rsidRPr="006750E7">
        <w:rPr>
          <w:iCs/>
          <w:color w:val="auto"/>
          <w:sz w:val="22"/>
          <w:szCs w:val="22"/>
          <w:lang w:val="sr-Cyrl-CS"/>
        </w:rPr>
        <w:t xml:space="preserve">јединице локалне самоуправе који се распоређу </w:t>
      </w:r>
      <w:r w:rsidRPr="006750E7">
        <w:rPr>
          <w:iCs/>
          <w:color w:val="auto"/>
          <w:sz w:val="22"/>
          <w:szCs w:val="22"/>
          <w:lang w:val="sr-Cyrl-CS"/>
        </w:rPr>
        <w:t xml:space="preserve">на основу члана 17. </w:t>
      </w:r>
      <w:r w:rsidR="00233EDC" w:rsidRPr="006750E7">
        <w:rPr>
          <w:color w:val="auto"/>
          <w:sz w:val="22"/>
          <w:szCs w:val="22"/>
        </w:rPr>
        <w:t>Закон</w:t>
      </w:r>
      <w:r w:rsidR="001E33F6" w:rsidRPr="006750E7">
        <w:rPr>
          <w:color w:val="auto"/>
          <w:sz w:val="22"/>
          <w:szCs w:val="22"/>
        </w:rPr>
        <w:t>а</w:t>
      </w:r>
      <w:r w:rsidR="00233EDC" w:rsidRPr="006750E7">
        <w:rPr>
          <w:color w:val="auto"/>
          <w:sz w:val="22"/>
          <w:szCs w:val="22"/>
        </w:rPr>
        <w:t xml:space="preserve"> о финансирању политичких активности (</w:t>
      </w:r>
      <w:r w:rsidR="00233EDC" w:rsidRPr="006750E7">
        <w:rPr>
          <w:iCs/>
          <w:color w:val="auto"/>
          <w:sz w:val="22"/>
          <w:szCs w:val="22"/>
        </w:rPr>
        <w:t>"Службени гласник РС", бр. </w:t>
      </w:r>
      <w:hyperlink r:id="rId11" w:history="1">
        <w:r w:rsidR="00233EDC" w:rsidRPr="006750E7">
          <w:rPr>
            <w:rStyle w:val="Hyperlink"/>
            <w:color w:val="auto"/>
            <w:sz w:val="22"/>
            <w:szCs w:val="22"/>
            <w:u w:val="none"/>
          </w:rPr>
          <w:t>43/2011</w:t>
        </w:r>
      </w:hyperlink>
      <w:r w:rsidR="00233EDC" w:rsidRPr="006750E7">
        <w:rPr>
          <w:iCs/>
          <w:color w:val="auto"/>
          <w:sz w:val="22"/>
          <w:szCs w:val="22"/>
        </w:rPr>
        <w:t> и </w:t>
      </w:r>
      <w:hyperlink r:id="rId12" w:history="1">
        <w:r w:rsidR="00233EDC" w:rsidRPr="006750E7">
          <w:rPr>
            <w:rStyle w:val="Hyperlink"/>
            <w:color w:val="auto"/>
            <w:sz w:val="22"/>
            <w:szCs w:val="22"/>
            <w:u w:val="none"/>
          </w:rPr>
          <w:t>123/2014</w:t>
        </w:r>
      </w:hyperlink>
      <w:r w:rsidR="00233EDC" w:rsidRPr="006750E7">
        <w:rPr>
          <w:color w:val="auto"/>
          <w:sz w:val="22"/>
          <w:szCs w:val="22"/>
        </w:rPr>
        <w:t>)</w:t>
      </w:r>
      <w:r w:rsidR="001E33F6" w:rsidRPr="006750E7">
        <w:rPr>
          <w:color w:val="auto"/>
          <w:sz w:val="22"/>
          <w:szCs w:val="22"/>
        </w:rPr>
        <w:t>.</w:t>
      </w:r>
    </w:p>
    <w:p w:rsidR="00233EDC" w:rsidRPr="006750E7" w:rsidRDefault="00233EDC" w:rsidP="00233EDC">
      <w:pPr>
        <w:shd w:val="clear" w:color="auto" w:fill="FFFFFF"/>
        <w:ind w:firstLine="720"/>
        <w:rPr>
          <w:color w:val="auto"/>
          <w:sz w:val="22"/>
          <w:szCs w:val="22"/>
        </w:rPr>
      </w:pPr>
    </w:p>
    <w:p w:rsidR="00595CF2" w:rsidRPr="006750E7" w:rsidRDefault="00595CF2" w:rsidP="001E33F6">
      <w:pPr>
        <w:shd w:val="clear" w:color="auto" w:fill="FFFFFF"/>
        <w:rPr>
          <w:b/>
          <w:bCs w:val="0"/>
          <w:color w:val="auto"/>
          <w:sz w:val="22"/>
          <w:szCs w:val="22"/>
          <w:lang w:val="sr-Cyrl-CS"/>
        </w:rPr>
      </w:pPr>
      <w:r w:rsidRPr="006750E7">
        <w:rPr>
          <w:b/>
          <w:bCs w:val="0"/>
          <w:color w:val="auto"/>
          <w:sz w:val="22"/>
          <w:szCs w:val="22"/>
          <w:lang w:val="sr-Cyrl-CS"/>
        </w:rPr>
        <w:t>РАЗДЕО 2 ПРЕДСЕДНИК ОПШТИНЕ</w:t>
      </w:r>
    </w:p>
    <w:p w:rsidR="00595CF2" w:rsidRPr="006750E7" w:rsidRDefault="001E33F6" w:rsidP="00257EDA">
      <w:pPr>
        <w:rPr>
          <w:b/>
          <w:color w:val="auto"/>
          <w:sz w:val="22"/>
          <w:szCs w:val="22"/>
          <w:lang w:val="en-US"/>
        </w:rPr>
      </w:pPr>
      <w:r w:rsidRPr="006750E7">
        <w:rPr>
          <w:b/>
          <w:color w:val="auto"/>
          <w:sz w:val="22"/>
          <w:szCs w:val="22"/>
          <w:lang w:val="sr-Cyrl-CS"/>
        </w:rPr>
        <w:t>2101 ПРОГРАМ 16-</w:t>
      </w:r>
      <w:r w:rsidR="00A853EA" w:rsidRPr="006750E7">
        <w:rPr>
          <w:b/>
          <w:color w:val="auto"/>
          <w:sz w:val="22"/>
          <w:szCs w:val="22"/>
          <w:lang w:val="sr-Cyrl-CS"/>
        </w:rPr>
        <w:t>ПОЛИТИЧКИ СИСТЕМ ЛОКАЛНЕ САМОУПРАВЕ</w:t>
      </w:r>
    </w:p>
    <w:p w:rsidR="00FF37A0" w:rsidRPr="006750E7" w:rsidRDefault="00FF37A0" w:rsidP="00257EDA">
      <w:pPr>
        <w:rPr>
          <w:b/>
          <w:color w:val="auto"/>
          <w:sz w:val="22"/>
          <w:szCs w:val="22"/>
          <w:lang w:val="sr-Cyrl-CS"/>
        </w:rPr>
      </w:pPr>
    </w:p>
    <w:p w:rsidR="00595CF2" w:rsidRPr="006750E7" w:rsidRDefault="00595CF2" w:rsidP="00257EDA">
      <w:pPr>
        <w:rPr>
          <w:b/>
          <w:color w:val="auto"/>
          <w:sz w:val="22"/>
          <w:szCs w:val="22"/>
          <w:lang w:val="en-US"/>
        </w:rPr>
      </w:pPr>
      <w:r w:rsidRPr="006750E7">
        <w:rPr>
          <w:b/>
          <w:color w:val="auto"/>
          <w:sz w:val="22"/>
          <w:szCs w:val="22"/>
          <w:lang w:val="sr-Cyrl-CS"/>
        </w:rPr>
        <w:t>Програмска активност</w:t>
      </w:r>
      <w:r w:rsidR="009E0174" w:rsidRPr="006750E7">
        <w:rPr>
          <w:b/>
          <w:color w:val="auto"/>
          <w:sz w:val="22"/>
          <w:szCs w:val="22"/>
          <w:lang w:val="sr-Cyrl-CS"/>
        </w:rPr>
        <w:t>:</w:t>
      </w:r>
      <w:r w:rsidR="001E33F6" w:rsidRPr="006750E7">
        <w:rPr>
          <w:b/>
          <w:color w:val="auto"/>
          <w:sz w:val="22"/>
          <w:szCs w:val="22"/>
          <w:lang w:val="sr-Cyrl-CS"/>
        </w:rPr>
        <w:t xml:space="preserve"> 2101-0002 </w:t>
      </w:r>
      <w:r w:rsidRPr="006750E7">
        <w:rPr>
          <w:b/>
          <w:color w:val="auto"/>
          <w:sz w:val="22"/>
          <w:szCs w:val="22"/>
          <w:lang w:val="sr-Cyrl-CS"/>
        </w:rPr>
        <w:t xml:space="preserve">Функционисање извршних органа </w:t>
      </w:r>
    </w:p>
    <w:p w:rsidR="00595CF2" w:rsidRPr="006750E7" w:rsidRDefault="001E33F6" w:rsidP="00257EDA">
      <w:pPr>
        <w:rPr>
          <w:b/>
          <w:color w:val="auto"/>
          <w:sz w:val="22"/>
          <w:szCs w:val="22"/>
          <w:lang w:val="sr-Cyrl-CS"/>
        </w:rPr>
      </w:pPr>
      <w:r w:rsidRPr="006750E7">
        <w:rPr>
          <w:b/>
          <w:color w:val="auto"/>
          <w:sz w:val="22"/>
          <w:szCs w:val="22"/>
          <w:lang w:val="sr-Cyrl-CS"/>
        </w:rPr>
        <w:t>Функција:</w:t>
      </w:r>
      <w:r w:rsidR="00595CF2" w:rsidRPr="006750E7">
        <w:rPr>
          <w:b/>
          <w:color w:val="auto"/>
          <w:sz w:val="22"/>
          <w:szCs w:val="22"/>
          <w:lang w:val="sr-Cyrl-CS"/>
        </w:rPr>
        <w:t xml:space="preserve"> 111-Извршни и законодавни орган</w:t>
      </w:r>
    </w:p>
    <w:p w:rsidR="00FF37A0" w:rsidRPr="006750E7" w:rsidRDefault="00FF37A0" w:rsidP="00257EDA">
      <w:pPr>
        <w:jc w:val="left"/>
        <w:rPr>
          <w:b/>
          <w:bCs w:val="0"/>
          <w:color w:val="auto"/>
          <w:sz w:val="22"/>
          <w:szCs w:val="22"/>
          <w:u w:val="single"/>
          <w:lang w:val="sr-Cyrl-CS"/>
        </w:rPr>
      </w:pPr>
    </w:p>
    <w:p w:rsidR="000F4137" w:rsidRPr="006750E7" w:rsidRDefault="001E33F6" w:rsidP="00257EDA">
      <w:pPr>
        <w:jc w:val="left"/>
        <w:rPr>
          <w:b/>
          <w:bCs w:val="0"/>
          <w:color w:val="auto"/>
          <w:sz w:val="22"/>
          <w:szCs w:val="22"/>
          <w:u w:val="single"/>
          <w:lang w:val="sr-Cyrl-CS"/>
        </w:rPr>
      </w:pPr>
      <w:r w:rsidRPr="006750E7">
        <w:rPr>
          <w:b/>
          <w:bCs w:val="0"/>
          <w:color w:val="auto"/>
          <w:sz w:val="22"/>
          <w:szCs w:val="22"/>
          <w:u w:val="single"/>
          <w:lang w:val="sr-Cyrl-CS"/>
        </w:rPr>
        <w:t>411-</w:t>
      </w:r>
      <w:r w:rsidR="00595CF2" w:rsidRPr="006750E7">
        <w:rPr>
          <w:b/>
          <w:bCs w:val="0"/>
          <w:color w:val="auto"/>
          <w:sz w:val="22"/>
          <w:szCs w:val="22"/>
          <w:u w:val="single"/>
          <w:lang w:val="sr-Cyrl-CS"/>
        </w:rPr>
        <w:t>Пла</w:t>
      </w:r>
      <w:r w:rsidR="00784154" w:rsidRPr="006750E7">
        <w:rPr>
          <w:b/>
          <w:bCs w:val="0"/>
          <w:color w:val="auto"/>
          <w:sz w:val="22"/>
          <w:szCs w:val="22"/>
          <w:u w:val="single"/>
          <w:lang w:val="sr-Cyrl-CS"/>
        </w:rPr>
        <w:t xml:space="preserve">те, додаци и накнаде запослених   </w:t>
      </w:r>
      <w:r w:rsidR="00C31AEA">
        <w:rPr>
          <w:b/>
          <w:bCs w:val="0"/>
          <w:color w:val="auto"/>
          <w:sz w:val="22"/>
          <w:szCs w:val="22"/>
          <w:u w:val="single"/>
          <w:lang w:val="sr-Cyrl-CS"/>
        </w:rPr>
        <w:t xml:space="preserve">                                                                        </w:t>
      </w:r>
      <w:r w:rsidR="00784154" w:rsidRPr="006750E7">
        <w:rPr>
          <w:b/>
          <w:bCs w:val="0"/>
          <w:color w:val="auto"/>
          <w:sz w:val="22"/>
          <w:szCs w:val="22"/>
          <w:u w:val="single"/>
          <w:lang w:val="sr-Cyrl-CS"/>
        </w:rPr>
        <w:t xml:space="preserve">  </w:t>
      </w:r>
      <w:r w:rsidRPr="006750E7">
        <w:rPr>
          <w:b/>
          <w:bCs w:val="0"/>
          <w:color w:val="auto"/>
          <w:sz w:val="22"/>
          <w:szCs w:val="22"/>
          <w:u w:val="single"/>
          <w:lang w:val="sr-Cyrl-CS"/>
        </w:rPr>
        <w:t>2.</w:t>
      </w:r>
      <w:r w:rsidR="00162222" w:rsidRPr="006750E7">
        <w:rPr>
          <w:b/>
          <w:bCs w:val="0"/>
          <w:color w:val="auto"/>
          <w:sz w:val="22"/>
          <w:szCs w:val="22"/>
          <w:u w:val="single"/>
          <w:lang w:val="sr-Cyrl-CS"/>
        </w:rPr>
        <w:t>884</w:t>
      </w:r>
      <w:r w:rsidRPr="006750E7">
        <w:rPr>
          <w:b/>
          <w:bCs w:val="0"/>
          <w:color w:val="auto"/>
          <w:sz w:val="22"/>
          <w:szCs w:val="22"/>
          <w:u w:val="single"/>
          <w:lang w:val="sr-Cyrl-CS"/>
        </w:rPr>
        <w:t>.</w:t>
      </w:r>
      <w:r w:rsidR="00784154" w:rsidRPr="006750E7">
        <w:rPr>
          <w:b/>
          <w:bCs w:val="0"/>
          <w:color w:val="auto"/>
          <w:sz w:val="22"/>
          <w:szCs w:val="22"/>
          <w:u w:val="single"/>
          <w:lang w:val="sr-Cyrl-CS"/>
        </w:rPr>
        <w:t xml:space="preserve">000,00  </w:t>
      </w:r>
    </w:p>
    <w:p w:rsidR="00595CF2" w:rsidRPr="006750E7" w:rsidRDefault="00595CF2" w:rsidP="001E33F6">
      <w:pPr>
        <w:ind w:firstLine="720"/>
        <w:rPr>
          <w:bCs w:val="0"/>
          <w:color w:val="auto"/>
          <w:sz w:val="22"/>
          <w:szCs w:val="22"/>
        </w:rPr>
      </w:pPr>
      <w:r w:rsidRPr="006750E7">
        <w:rPr>
          <w:bCs w:val="0"/>
          <w:color w:val="auto"/>
          <w:sz w:val="22"/>
          <w:szCs w:val="22"/>
          <w:lang w:val="sr-Cyrl-CS"/>
        </w:rPr>
        <w:t>На овој позицији планира</w:t>
      </w:r>
      <w:r w:rsidR="00784154" w:rsidRPr="006750E7">
        <w:rPr>
          <w:bCs w:val="0"/>
          <w:color w:val="auto"/>
          <w:sz w:val="22"/>
          <w:szCs w:val="22"/>
          <w:lang w:val="sr-Cyrl-CS"/>
        </w:rPr>
        <w:t xml:space="preserve">на су средства у износу од </w:t>
      </w:r>
      <w:r w:rsidR="00162222" w:rsidRPr="006750E7">
        <w:rPr>
          <w:bCs w:val="0"/>
          <w:color w:val="auto"/>
          <w:sz w:val="22"/>
          <w:szCs w:val="22"/>
          <w:lang w:val="sr-Cyrl-CS"/>
        </w:rPr>
        <w:t>2.884</w:t>
      </w:r>
      <w:r w:rsidRPr="006750E7">
        <w:rPr>
          <w:bCs w:val="0"/>
          <w:color w:val="auto"/>
          <w:sz w:val="22"/>
          <w:szCs w:val="22"/>
          <w:lang w:val="sr-Cyrl-CS"/>
        </w:rPr>
        <w:t>.000,00 динара (</w:t>
      </w:r>
      <w:r w:rsidR="001E33F6" w:rsidRPr="006750E7">
        <w:rPr>
          <w:bCs w:val="0"/>
          <w:color w:val="auto"/>
          <w:sz w:val="22"/>
          <w:szCs w:val="22"/>
          <w:lang w:val="sr-Cyrl-CS"/>
        </w:rPr>
        <w:t xml:space="preserve">извор </w:t>
      </w:r>
      <w:r w:rsidRPr="006750E7">
        <w:rPr>
          <w:bCs w:val="0"/>
          <w:color w:val="auto"/>
          <w:sz w:val="22"/>
          <w:szCs w:val="22"/>
          <w:lang w:val="sr-Cyrl-CS"/>
        </w:rPr>
        <w:t>01-</w:t>
      </w:r>
      <w:r w:rsidR="00285700" w:rsidRPr="006750E7">
        <w:rPr>
          <w:bCs w:val="0"/>
          <w:color w:val="auto"/>
          <w:sz w:val="22"/>
          <w:szCs w:val="22"/>
          <w:lang w:val="sr-Cyrl-CS"/>
        </w:rPr>
        <w:t xml:space="preserve"> П</w:t>
      </w:r>
      <w:r w:rsidRPr="006750E7">
        <w:rPr>
          <w:bCs w:val="0"/>
          <w:color w:val="auto"/>
          <w:sz w:val="22"/>
          <w:szCs w:val="22"/>
          <w:lang w:val="sr-Cyrl-CS"/>
        </w:rPr>
        <w:t>риход</w:t>
      </w:r>
      <w:r w:rsidR="001E33F6" w:rsidRPr="006750E7">
        <w:rPr>
          <w:bCs w:val="0"/>
          <w:color w:val="auto"/>
          <w:sz w:val="22"/>
          <w:szCs w:val="22"/>
          <w:lang w:val="sr-Cyrl-CS"/>
        </w:rPr>
        <w:t>и</w:t>
      </w:r>
      <w:r w:rsidRPr="006750E7">
        <w:rPr>
          <w:bCs w:val="0"/>
          <w:color w:val="auto"/>
          <w:sz w:val="22"/>
          <w:szCs w:val="22"/>
          <w:lang w:val="sr-Cyrl-CS"/>
        </w:rPr>
        <w:t xml:space="preserve"> из буџета) за плате:</w:t>
      </w:r>
    </w:p>
    <w:p w:rsidR="00595CF2" w:rsidRPr="006750E7" w:rsidRDefault="00595CF2" w:rsidP="00257EDA">
      <w:pPr>
        <w:numPr>
          <w:ilvl w:val="0"/>
          <w:numId w:val="4"/>
        </w:numPr>
        <w:jc w:val="left"/>
        <w:rPr>
          <w:bCs w:val="0"/>
          <w:color w:val="auto"/>
          <w:sz w:val="22"/>
          <w:szCs w:val="22"/>
          <w:lang w:val="sr-Cyrl-CS"/>
        </w:rPr>
      </w:pPr>
      <w:r w:rsidRPr="006750E7">
        <w:rPr>
          <w:bCs w:val="0"/>
          <w:color w:val="auto"/>
          <w:sz w:val="22"/>
          <w:szCs w:val="22"/>
          <w:lang w:val="sr-Cyrl-CS"/>
        </w:rPr>
        <w:t>Председника општине</w:t>
      </w:r>
    </w:p>
    <w:p w:rsidR="00595CF2" w:rsidRPr="006750E7" w:rsidRDefault="00595CF2" w:rsidP="00257EDA">
      <w:pPr>
        <w:numPr>
          <w:ilvl w:val="0"/>
          <w:numId w:val="4"/>
        </w:numPr>
        <w:jc w:val="left"/>
        <w:rPr>
          <w:bCs w:val="0"/>
          <w:color w:val="auto"/>
          <w:sz w:val="22"/>
          <w:szCs w:val="22"/>
          <w:lang w:val="sr-Cyrl-CS"/>
        </w:rPr>
      </w:pPr>
      <w:r w:rsidRPr="006750E7">
        <w:rPr>
          <w:bCs w:val="0"/>
          <w:color w:val="auto"/>
          <w:sz w:val="22"/>
          <w:szCs w:val="22"/>
          <w:lang w:val="sr-Cyrl-CS"/>
        </w:rPr>
        <w:t>Заменика председника општине</w:t>
      </w:r>
    </w:p>
    <w:p w:rsidR="00595CF2" w:rsidRPr="006750E7" w:rsidRDefault="00595CF2" w:rsidP="00257EDA">
      <w:pPr>
        <w:rPr>
          <w:bCs w:val="0"/>
          <w:color w:val="auto"/>
          <w:sz w:val="22"/>
          <w:szCs w:val="22"/>
          <w:lang w:val="sr-Cyrl-CS"/>
        </w:rPr>
      </w:pPr>
      <w:r w:rsidRPr="006750E7">
        <w:rPr>
          <w:bCs w:val="0"/>
          <w:color w:val="auto"/>
          <w:sz w:val="22"/>
          <w:szCs w:val="22"/>
          <w:lang w:val="sr-Cyrl-CS"/>
        </w:rPr>
        <w:t>Прописи који се примењују на обрачун плата:</w:t>
      </w:r>
    </w:p>
    <w:p w:rsidR="001E33F6" w:rsidRPr="006750E7" w:rsidRDefault="001E33F6" w:rsidP="001E33F6">
      <w:pPr>
        <w:numPr>
          <w:ilvl w:val="0"/>
          <w:numId w:val="6"/>
        </w:numPr>
        <w:rPr>
          <w:bCs w:val="0"/>
          <w:color w:val="auto"/>
          <w:sz w:val="22"/>
          <w:szCs w:val="22"/>
          <w:lang w:val="sr-Cyrl-CS"/>
        </w:rPr>
      </w:pPr>
      <w:r w:rsidRPr="006750E7">
        <w:rPr>
          <w:bCs w:val="0"/>
          <w:color w:val="auto"/>
          <w:sz w:val="22"/>
          <w:szCs w:val="22"/>
          <w:lang w:val="sr-Cyrl-CS"/>
        </w:rPr>
        <w:t>Закон о платама у државним органима и јавним службама</w:t>
      </w:r>
      <w:r w:rsidRPr="006750E7">
        <w:rPr>
          <w:rFonts w:eastAsia="Calibri"/>
          <w:color w:val="auto"/>
          <w:sz w:val="22"/>
          <w:szCs w:val="22"/>
          <w:lang w:eastAsia="sr-Latn-CS"/>
        </w:rPr>
        <w:t>("Службени гласник РС", бр. 34/2001 ... 99/2014)</w:t>
      </w:r>
    </w:p>
    <w:p w:rsidR="001E33F6" w:rsidRPr="006750E7" w:rsidRDefault="001E33F6" w:rsidP="001E33F6">
      <w:pPr>
        <w:numPr>
          <w:ilvl w:val="0"/>
          <w:numId w:val="6"/>
        </w:numPr>
        <w:rPr>
          <w:color w:val="auto"/>
          <w:sz w:val="22"/>
          <w:szCs w:val="22"/>
          <w:lang w:val="sr-Cyrl-CS"/>
        </w:rPr>
      </w:pPr>
      <w:r w:rsidRPr="006750E7">
        <w:rPr>
          <w:rFonts w:eastAsia="Calibri"/>
          <w:color w:val="auto"/>
          <w:sz w:val="22"/>
          <w:szCs w:val="22"/>
          <w:lang w:eastAsia="sr-Latn-CS"/>
        </w:rPr>
        <w:t>Уредба о коефицијентима за обрачун и исплату плата именованих и постављених лица и запослених у државним органима ("Службени гласник РС", бр. 44/2008, 2/2012 и 23/2018)</w:t>
      </w:r>
    </w:p>
    <w:p w:rsidR="001E33F6" w:rsidRPr="006750E7" w:rsidRDefault="001E33F6" w:rsidP="001E33F6">
      <w:pPr>
        <w:numPr>
          <w:ilvl w:val="0"/>
          <w:numId w:val="6"/>
        </w:numPr>
        <w:rPr>
          <w:color w:val="auto"/>
          <w:sz w:val="22"/>
          <w:szCs w:val="22"/>
          <w:lang w:val="sr-Cyrl-CS"/>
        </w:rPr>
      </w:pPr>
      <w:r w:rsidRPr="006750E7">
        <w:rPr>
          <w:bCs w:val="0"/>
          <w:color w:val="auto"/>
          <w:sz w:val="22"/>
          <w:szCs w:val="22"/>
          <w:lang w:val="sr-Cyrl-CS"/>
        </w:rPr>
        <w:t xml:space="preserve">Правилник о платама изабраних и постављених лица и запослених у Општинској управи општине Лајковац, број 110-4/IV-14 од 01.07.2014. год. </w:t>
      </w:r>
    </w:p>
    <w:p w:rsidR="003E4A40" w:rsidRPr="006750E7" w:rsidRDefault="003E4A40" w:rsidP="003E4A40">
      <w:pPr>
        <w:pStyle w:val="ListParagraph"/>
        <w:numPr>
          <w:ilvl w:val="0"/>
          <w:numId w:val="6"/>
        </w:numPr>
        <w:rPr>
          <w:color w:val="auto"/>
          <w:sz w:val="22"/>
          <w:szCs w:val="22"/>
          <w:lang w:val="sr-Cyrl-CS"/>
        </w:rPr>
      </w:pPr>
      <w:r w:rsidRPr="006750E7">
        <w:rPr>
          <w:bCs w:val="0"/>
          <w:color w:val="auto"/>
          <w:sz w:val="22"/>
          <w:szCs w:val="22"/>
          <w:lang w:val="sr-Cyrl-CS"/>
        </w:rPr>
        <w:t>Одлука о накнадама и другим примањима одборника у Скупштини општине Лајковац и платама и накнадама изабраних, именованих и постављених лица</w:t>
      </w:r>
      <w:r w:rsidRPr="006750E7">
        <w:rPr>
          <w:color w:val="auto"/>
          <w:sz w:val="22"/>
          <w:szCs w:val="22"/>
          <w:lang w:val="sr-Cyrl-CS"/>
        </w:rPr>
        <w:t xml:space="preserve"> (</w:t>
      </w:r>
      <w:r w:rsidRPr="006750E7">
        <w:rPr>
          <w:rFonts w:eastAsia="Calibri"/>
          <w:color w:val="auto"/>
          <w:sz w:val="22"/>
          <w:szCs w:val="22"/>
          <w:lang w:eastAsia="sr-Latn-CS"/>
        </w:rPr>
        <w:t>"</w:t>
      </w:r>
      <w:r w:rsidRPr="006750E7">
        <w:rPr>
          <w:color w:val="auto"/>
          <w:sz w:val="22"/>
          <w:szCs w:val="22"/>
          <w:lang w:val="sr-Cyrl-CS"/>
        </w:rPr>
        <w:t>Службени гласник општине Лајковац</w:t>
      </w:r>
      <w:r w:rsidRPr="006750E7">
        <w:rPr>
          <w:rFonts w:eastAsia="Calibri"/>
          <w:color w:val="auto"/>
          <w:sz w:val="22"/>
          <w:szCs w:val="22"/>
          <w:lang w:eastAsia="sr-Latn-CS"/>
        </w:rPr>
        <w:t>",</w:t>
      </w:r>
      <w:r w:rsidR="00C31AEA">
        <w:rPr>
          <w:rFonts w:eastAsia="Calibri"/>
          <w:color w:val="auto"/>
          <w:sz w:val="22"/>
          <w:szCs w:val="22"/>
          <w:lang w:val="sr-Cyrl-RS" w:eastAsia="sr-Latn-CS"/>
        </w:rPr>
        <w:t xml:space="preserve"> </w:t>
      </w:r>
      <w:r w:rsidRPr="006750E7">
        <w:rPr>
          <w:color w:val="auto"/>
          <w:sz w:val="22"/>
          <w:szCs w:val="22"/>
          <w:lang w:val="sr-Cyrl-CS"/>
        </w:rPr>
        <w:t>бр. 11/2012, 4/2014, 6/2014 и 1/2016)</w:t>
      </w:r>
    </w:p>
    <w:p w:rsidR="00316843" w:rsidRPr="006750E7" w:rsidRDefault="00F47F41" w:rsidP="00316843">
      <w:pPr>
        <w:numPr>
          <w:ilvl w:val="0"/>
          <w:numId w:val="6"/>
        </w:numPr>
        <w:rPr>
          <w:bCs w:val="0"/>
          <w:color w:val="auto"/>
          <w:sz w:val="22"/>
          <w:szCs w:val="22"/>
          <w:lang w:val="sr-Cyrl-CS"/>
        </w:rPr>
      </w:pPr>
      <w:r w:rsidRPr="006750E7">
        <w:rPr>
          <w:bCs w:val="0"/>
          <w:color w:val="auto"/>
          <w:sz w:val="22"/>
          <w:szCs w:val="22"/>
          <w:lang w:val="sr-Cyrl-CS"/>
        </w:rPr>
        <w:t>Одлуке</w:t>
      </w:r>
      <w:r w:rsidR="00C31AEA">
        <w:rPr>
          <w:bCs w:val="0"/>
          <w:color w:val="auto"/>
          <w:sz w:val="22"/>
          <w:szCs w:val="22"/>
          <w:lang w:val="sr-Cyrl-CS"/>
        </w:rPr>
        <w:t xml:space="preserve"> </w:t>
      </w:r>
      <w:r w:rsidR="00316843" w:rsidRPr="006750E7">
        <w:rPr>
          <w:bCs w:val="0"/>
          <w:color w:val="auto"/>
          <w:sz w:val="22"/>
          <w:szCs w:val="22"/>
          <w:lang w:val="en-US"/>
        </w:rPr>
        <w:t>Комисије за к</w:t>
      </w:r>
      <w:r w:rsidR="00316843" w:rsidRPr="006750E7">
        <w:rPr>
          <w:bCs w:val="0"/>
          <w:color w:val="auto"/>
          <w:sz w:val="22"/>
          <w:szCs w:val="22"/>
          <w:lang w:val="sr-Cyrl-CS"/>
        </w:rPr>
        <w:t>адровска и административна питања и радне односе Скупштине општине о утврђивању коефицијената за обрачун и исплату плата изабраних, именованих и постављених лица</w:t>
      </w:r>
    </w:p>
    <w:p w:rsidR="009065E2" w:rsidRPr="006750E7" w:rsidRDefault="009065E2" w:rsidP="009065E2">
      <w:pPr>
        <w:numPr>
          <w:ilvl w:val="0"/>
          <w:numId w:val="6"/>
        </w:numPr>
        <w:rPr>
          <w:bCs w:val="0"/>
          <w:color w:val="auto"/>
          <w:sz w:val="22"/>
          <w:szCs w:val="22"/>
          <w:lang w:val="ru-RU"/>
        </w:rPr>
      </w:pPr>
      <w:r w:rsidRPr="006750E7">
        <w:rPr>
          <w:bCs w:val="0"/>
          <w:color w:val="auto"/>
          <w:sz w:val="22"/>
          <w:szCs w:val="22"/>
          <w:lang w:val="sr-Cyrl-CS"/>
        </w:rPr>
        <w:t xml:space="preserve">Закључак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локалне самоуправе 05 број 121-13036/2017 </w:t>
      </w:r>
      <w:r w:rsidRPr="006750E7">
        <w:rPr>
          <w:bCs w:val="0"/>
          <w:color w:val="auto"/>
          <w:sz w:val="22"/>
          <w:szCs w:val="22"/>
        </w:rPr>
        <w:t>oд 28.12.2017.</w:t>
      </w:r>
      <w:r w:rsidR="00C31AEA">
        <w:rPr>
          <w:bCs w:val="0"/>
          <w:color w:val="auto"/>
          <w:sz w:val="22"/>
          <w:szCs w:val="22"/>
          <w:lang w:val="sr-Cyrl-RS"/>
        </w:rPr>
        <w:t xml:space="preserve"> </w:t>
      </w:r>
      <w:r w:rsidRPr="006750E7">
        <w:rPr>
          <w:bCs w:val="0"/>
          <w:color w:val="auto"/>
          <w:sz w:val="22"/>
          <w:szCs w:val="22"/>
        </w:rPr>
        <w:t>године.</w:t>
      </w:r>
    </w:p>
    <w:p w:rsidR="009065E2" w:rsidRPr="006750E7" w:rsidRDefault="009065E2" w:rsidP="009065E2">
      <w:pPr>
        <w:numPr>
          <w:ilvl w:val="0"/>
          <w:numId w:val="6"/>
        </w:numPr>
        <w:rPr>
          <w:bCs w:val="0"/>
          <w:color w:val="auto"/>
          <w:sz w:val="22"/>
          <w:szCs w:val="22"/>
          <w:lang w:val="ru-RU"/>
        </w:rPr>
      </w:pPr>
      <w:r w:rsidRPr="006750E7">
        <w:rPr>
          <w:color w:val="auto"/>
          <w:sz w:val="22"/>
          <w:szCs w:val="22"/>
        </w:rPr>
        <w:t>Закон о локалној самоуправи (''Службени гласник РС'', број: 129/07 и 47/2018)</w:t>
      </w:r>
    </w:p>
    <w:p w:rsidR="009065E2" w:rsidRPr="006750E7" w:rsidRDefault="00595CF2" w:rsidP="009065E2">
      <w:pPr>
        <w:ind w:firstLine="715"/>
        <w:rPr>
          <w:bCs w:val="0"/>
          <w:color w:val="auto"/>
          <w:sz w:val="22"/>
          <w:szCs w:val="22"/>
          <w:lang w:val="ru-RU"/>
        </w:rPr>
      </w:pPr>
      <w:r w:rsidRPr="006750E7">
        <w:rPr>
          <w:bCs w:val="0"/>
          <w:color w:val="auto"/>
          <w:sz w:val="22"/>
          <w:szCs w:val="22"/>
          <w:lang w:val="sr-Cyrl-CS"/>
        </w:rPr>
        <w:t>Средства на позицији плата пла</w:t>
      </w:r>
      <w:r w:rsidR="00C31AEA">
        <w:rPr>
          <w:bCs w:val="0"/>
          <w:color w:val="auto"/>
          <w:sz w:val="22"/>
          <w:szCs w:val="22"/>
          <w:lang w:val="sr-Cyrl-CS"/>
        </w:rPr>
        <w:t>нирана су у укупном износу од</w:t>
      </w:r>
      <w:r w:rsidRPr="006750E7">
        <w:rPr>
          <w:bCs w:val="0"/>
          <w:color w:val="auto"/>
          <w:sz w:val="22"/>
          <w:szCs w:val="22"/>
          <w:lang w:val="sr-Cyrl-CS"/>
        </w:rPr>
        <w:t xml:space="preserve"> </w:t>
      </w:r>
      <w:r w:rsidR="00784154" w:rsidRPr="006750E7">
        <w:rPr>
          <w:bCs w:val="0"/>
          <w:color w:val="auto"/>
          <w:sz w:val="22"/>
          <w:szCs w:val="22"/>
          <w:lang w:val="ru-RU"/>
        </w:rPr>
        <w:t>2.88</w:t>
      </w:r>
      <w:r w:rsidR="0019252F" w:rsidRPr="006750E7">
        <w:rPr>
          <w:bCs w:val="0"/>
          <w:color w:val="auto"/>
          <w:sz w:val="22"/>
          <w:szCs w:val="22"/>
          <w:lang w:val="ru-RU"/>
        </w:rPr>
        <w:t>4</w:t>
      </w:r>
      <w:r w:rsidR="00784154" w:rsidRPr="006750E7">
        <w:rPr>
          <w:bCs w:val="0"/>
          <w:color w:val="auto"/>
          <w:sz w:val="22"/>
          <w:szCs w:val="22"/>
          <w:lang w:val="ru-RU"/>
        </w:rPr>
        <w:t>.000,00</w:t>
      </w:r>
      <w:r w:rsidR="00C31AEA">
        <w:rPr>
          <w:bCs w:val="0"/>
          <w:color w:val="auto"/>
          <w:sz w:val="22"/>
          <w:szCs w:val="22"/>
          <w:lang w:val="ru-RU"/>
        </w:rPr>
        <w:t xml:space="preserve"> </w:t>
      </w:r>
      <w:r w:rsidRPr="006750E7">
        <w:rPr>
          <w:bCs w:val="0"/>
          <w:color w:val="auto"/>
          <w:sz w:val="22"/>
          <w:szCs w:val="22"/>
          <w:lang w:val="sr-Cyrl-CS"/>
        </w:rPr>
        <w:t xml:space="preserve">динара за 12 </w:t>
      </w:r>
      <w:r w:rsidR="009065E2" w:rsidRPr="006750E7">
        <w:rPr>
          <w:bCs w:val="0"/>
          <w:color w:val="auto"/>
          <w:sz w:val="22"/>
          <w:szCs w:val="22"/>
          <w:lang w:val="sr-Cyrl-CS"/>
        </w:rPr>
        <w:t>бруто плата председника општине и</w:t>
      </w:r>
      <w:r w:rsidR="00C31AEA">
        <w:rPr>
          <w:bCs w:val="0"/>
          <w:color w:val="auto"/>
          <w:sz w:val="22"/>
          <w:szCs w:val="22"/>
          <w:lang w:val="sr-Cyrl-CS"/>
        </w:rPr>
        <w:t xml:space="preserve"> </w:t>
      </w:r>
      <w:r w:rsidR="009065E2" w:rsidRPr="006750E7">
        <w:rPr>
          <w:bCs w:val="0"/>
          <w:color w:val="auto"/>
          <w:sz w:val="22"/>
          <w:szCs w:val="22"/>
          <w:lang w:val="sr-Cyrl-CS"/>
        </w:rPr>
        <w:t xml:space="preserve">заменика председника општине </w:t>
      </w:r>
      <w:r w:rsidRPr="006750E7">
        <w:rPr>
          <w:bCs w:val="0"/>
          <w:color w:val="auto"/>
          <w:sz w:val="22"/>
          <w:szCs w:val="22"/>
          <w:lang w:val="sr-Cyrl-CS"/>
        </w:rPr>
        <w:t>на бази масе</w:t>
      </w:r>
      <w:r w:rsidR="009065E2" w:rsidRPr="006750E7">
        <w:rPr>
          <w:bCs w:val="0"/>
          <w:color w:val="auto"/>
          <w:sz w:val="22"/>
          <w:szCs w:val="22"/>
          <w:lang w:val="sr-Cyrl-CS"/>
        </w:rPr>
        <w:t xml:space="preserve"> зарада из </w:t>
      </w:r>
      <w:r w:rsidRPr="006750E7">
        <w:rPr>
          <w:bCs w:val="0"/>
          <w:color w:val="auto"/>
          <w:sz w:val="22"/>
          <w:szCs w:val="22"/>
          <w:lang w:val="sr-Cyrl-CS"/>
        </w:rPr>
        <w:t>201</w:t>
      </w:r>
      <w:r w:rsidR="005E472C" w:rsidRPr="006750E7">
        <w:rPr>
          <w:bCs w:val="0"/>
          <w:color w:val="auto"/>
          <w:sz w:val="22"/>
          <w:szCs w:val="22"/>
          <w:lang w:val="ru-RU"/>
        </w:rPr>
        <w:t>8</w:t>
      </w:r>
      <w:r w:rsidRPr="006750E7">
        <w:rPr>
          <w:bCs w:val="0"/>
          <w:color w:val="auto"/>
          <w:sz w:val="22"/>
          <w:szCs w:val="22"/>
          <w:lang w:val="sr-Cyrl-CS"/>
        </w:rPr>
        <w:t>.</w:t>
      </w:r>
      <w:r w:rsidR="009065E2" w:rsidRPr="006750E7">
        <w:rPr>
          <w:bCs w:val="0"/>
          <w:color w:val="auto"/>
          <w:sz w:val="22"/>
          <w:szCs w:val="22"/>
          <w:lang w:val="sr-Cyrl-CS"/>
        </w:rPr>
        <w:t xml:space="preserve"> године </w:t>
      </w:r>
      <w:r w:rsidR="009065E2" w:rsidRPr="006750E7">
        <w:rPr>
          <w:bCs w:val="0"/>
          <w:color w:val="auto"/>
          <w:sz w:val="22"/>
          <w:szCs w:val="22"/>
        </w:rPr>
        <w:t xml:space="preserve">увећане за 7% </w:t>
      </w:r>
      <w:r w:rsidR="009065E2" w:rsidRPr="006750E7">
        <w:rPr>
          <w:bCs w:val="0"/>
          <w:color w:val="auto"/>
          <w:sz w:val="22"/>
          <w:szCs w:val="22"/>
          <w:lang w:val="ru-RU"/>
        </w:rPr>
        <w:t>(умањена</w:t>
      </w:r>
      <w:r w:rsidR="009065E2" w:rsidRPr="006750E7">
        <w:rPr>
          <w:bCs w:val="0"/>
          <w:color w:val="auto"/>
          <w:sz w:val="22"/>
          <w:szCs w:val="22"/>
        </w:rPr>
        <w:t xml:space="preserve"> 10% по Закону о привременом уређивању основица за обрачун и исплату плата, односно зарада и других сталних примања код корисника јавних средстава (</w:t>
      </w:r>
      <w:r w:rsidR="009065E2" w:rsidRPr="006750E7">
        <w:rPr>
          <w:rFonts w:eastAsia="Calibri"/>
          <w:color w:val="auto"/>
          <w:sz w:val="22"/>
          <w:szCs w:val="22"/>
          <w:lang w:eastAsia="sr-Latn-CS"/>
        </w:rPr>
        <w:t>"</w:t>
      </w:r>
      <w:r w:rsidR="009065E2" w:rsidRPr="006750E7">
        <w:rPr>
          <w:bCs w:val="0"/>
          <w:color w:val="auto"/>
          <w:sz w:val="22"/>
          <w:szCs w:val="22"/>
        </w:rPr>
        <w:t>Службени гласник РС</w:t>
      </w:r>
      <w:r w:rsidR="009065E2" w:rsidRPr="006750E7">
        <w:rPr>
          <w:rFonts w:eastAsia="Calibri"/>
          <w:color w:val="auto"/>
          <w:sz w:val="22"/>
          <w:szCs w:val="22"/>
          <w:lang w:eastAsia="sr-Latn-CS"/>
        </w:rPr>
        <w:t>",</w:t>
      </w:r>
      <w:r w:rsidR="009065E2" w:rsidRPr="006750E7">
        <w:rPr>
          <w:bCs w:val="0"/>
          <w:color w:val="auto"/>
          <w:sz w:val="22"/>
          <w:szCs w:val="22"/>
        </w:rPr>
        <w:t xml:space="preserve"> бр.116/2014 и 95/2018), а која се планирају на позицији 465</w:t>
      </w:r>
      <w:r w:rsidR="009065E2" w:rsidRPr="006750E7">
        <w:rPr>
          <w:bCs w:val="0"/>
          <w:color w:val="auto"/>
          <w:sz w:val="22"/>
          <w:szCs w:val="22"/>
          <w:lang w:val="sr-Cyrl-CS"/>
        </w:rPr>
        <w:t>).</w:t>
      </w:r>
    </w:p>
    <w:p w:rsidR="009065E2" w:rsidRPr="006750E7" w:rsidRDefault="009065E2" w:rsidP="009065E2">
      <w:pPr>
        <w:ind w:firstLine="715"/>
        <w:rPr>
          <w:bCs w:val="0"/>
          <w:color w:val="auto"/>
          <w:sz w:val="22"/>
          <w:szCs w:val="22"/>
          <w:lang w:val="sr-Cyrl-CS"/>
        </w:rPr>
      </w:pPr>
      <w:r w:rsidRPr="006750E7">
        <w:rPr>
          <w:bCs w:val="0"/>
          <w:color w:val="auto"/>
          <w:sz w:val="22"/>
          <w:szCs w:val="22"/>
          <w:lang w:val="sr-Cyrl-CS"/>
        </w:rPr>
        <w:t>Ова позиција обухвата нето зараде, обрачунат порез на зараде 10% по Закону о порезу на доходак грађана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24/2001</w:t>
      </w:r>
      <w:r w:rsidR="00C31AEA">
        <w:rPr>
          <w:bCs w:val="0"/>
          <w:color w:val="auto"/>
          <w:sz w:val="22"/>
          <w:szCs w:val="22"/>
          <w:lang w:val="sr-Cyrl-CS"/>
        </w:rPr>
        <w:t xml:space="preserve"> </w:t>
      </w:r>
      <w:r w:rsidRPr="006750E7">
        <w:rPr>
          <w:bCs w:val="0"/>
          <w:color w:val="auto"/>
          <w:sz w:val="22"/>
          <w:szCs w:val="22"/>
          <w:lang w:val="en-US"/>
        </w:rPr>
        <w:t>…</w:t>
      </w:r>
      <w:r w:rsidR="00C31AEA">
        <w:rPr>
          <w:bCs w:val="0"/>
          <w:color w:val="auto"/>
          <w:sz w:val="22"/>
          <w:szCs w:val="22"/>
          <w:lang w:val="sr-Cyrl-RS"/>
        </w:rPr>
        <w:t xml:space="preserve"> </w:t>
      </w:r>
      <w:r w:rsidRPr="006750E7">
        <w:rPr>
          <w:bCs w:val="0"/>
          <w:color w:val="auto"/>
          <w:sz w:val="22"/>
          <w:szCs w:val="22"/>
        </w:rPr>
        <w:t>95/18</w:t>
      </w:r>
      <w:r w:rsidRPr="006750E7">
        <w:rPr>
          <w:bCs w:val="0"/>
          <w:color w:val="auto"/>
          <w:sz w:val="22"/>
          <w:szCs w:val="22"/>
          <w:lang w:val="sr-Cyrl-CS"/>
        </w:rPr>
        <w:t>) и социјалне доприносе на терет запосленог 19,9% према Закону о пензијском и инвалидском осигурању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34/2003 ...</w:t>
      </w:r>
      <w:r w:rsidR="00C31AEA">
        <w:rPr>
          <w:bCs w:val="0"/>
          <w:color w:val="auto"/>
          <w:sz w:val="22"/>
          <w:szCs w:val="22"/>
          <w:lang w:val="sr-Cyrl-CS"/>
        </w:rPr>
        <w:t xml:space="preserve"> </w:t>
      </w:r>
      <w:r w:rsidRPr="006750E7">
        <w:rPr>
          <w:bCs w:val="0"/>
          <w:color w:val="auto"/>
          <w:sz w:val="22"/>
          <w:szCs w:val="22"/>
          <w:lang w:val="en-US"/>
        </w:rPr>
        <w:t>73/</w:t>
      </w:r>
      <w:r w:rsidRPr="006750E7">
        <w:rPr>
          <w:bCs w:val="0"/>
          <w:color w:val="auto"/>
          <w:sz w:val="22"/>
          <w:szCs w:val="22"/>
        </w:rPr>
        <w:t>20</w:t>
      </w:r>
      <w:r w:rsidRPr="006750E7">
        <w:rPr>
          <w:bCs w:val="0"/>
          <w:color w:val="auto"/>
          <w:sz w:val="22"/>
          <w:szCs w:val="22"/>
          <w:lang w:val="en-US"/>
        </w:rPr>
        <w:t>18</w:t>
      </w:r>
      <w:r w:rsidRPr="006750E7">
        <w:rPr>
          <w:bCs w:val="0"/>
          <w:color w:val="auto"/>
          <w:sz w:val="22"/>
          <w:szCs w:val="22"/>
          <w:lang w:val="sr-Cyrl-CS"/>
        </w:rPr>
        <w:t>), Закону о запошљавању и осигурању за случај незапослености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36/2009 ...</w:t>
      </w:r>
      <w:r w:rsidR="00C31AEA">
        <w:rPr>
          <w:bCs w:val="0"/>
          <w:color w:val="auto"/>
          <w:sz w:val="22"/>
          <w:szCs w:val="22"/>
          <w:lang w:val="sr-Cyrl-CS"/>
        </w:rPr>
        <w:t xml:space="preserve"> </w:t>
      </w:r>
      <w:r w:rsidRPr="006750E7">
        <w:rPr>
          <w:bCs w:val="0"/>
          <w:color w:val="auto"/>
          <w:sz w:val="22"/>
          <w:szCs w:val="22"/>
        </w:rPr>
        <w:t>113</w:t>
      </w:r>
      <w:r w:rsidRPr="006750E7">
        <w:rPr>
          <w:bCs w:val="0"/>
          <w:color w:val="auto"/>
          <w:sz w:val="22"/>
          <w:szCs w:val="22"/>
          <w:lang w:val="en-US"/>
        </w:rPr>
        <w:t>/</w:t>
      </w:r>
      <w:r w:rsidRPr="006750E7">
        <w:rPr>
          <w:bCs w:val="0"/>
          <w:color w:val="auto"/>
          <w:sz w:val="22"/>
          <w:szCs w:val="22"/>
        </w:rPr>
        <w:t>20</w:t>
      </w:r>
      <w:r w:rsidRPr="006750E7">
        <w:rPr>
          <w:bCs w:val="0"/>
          <w:color w:val="auto"/>
          <w:sz w:val="22"/>
          <w:szCs w:val="22"/>
          <w:lang w:val="en-US"/>
        </w:rPr>
        <w:t>1</w:t>
      </w:r>
      <w:r w:rsidRPr="006750E7">
        <w:rPr>
          <w:bCs w:val="0"/>
          <w:color w:val="auto"/>
          <w:sz w:val="22"/>
          <w:szCs w:val="22"/>
        </w:rPr>
        <w:t>7</w:t>
      </w:r>
      <w:r w:rsidR="00C70E1A" w:rsidRPr="006750E7">
        <w:rPr>
          <w:bCs w:val="0"/>
          <w:color w:val="auto"/>
          <w:sz w:val="22"/>
          <w:szCs w:val="22"/>
          <w:lang w:val="sr-Cyrl-CS"/>
        </w:rPr>
        <w:t>) и</w:t>
      </w:r>
      <w:r w:rsidRPr="006750E7">
        <w:rPr>
          <w:bCs w:val="0"/>
          <w:color w:val="auto"/>
          <w:sz w:val="22"/>
          <w:szCs w:val="22"/>
          <w:lang w:val="sr-Cyrl-CS"/>
        </w:rPr>
        <w:t xml:space="preserve"> Закону о здравственом осигурању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107/2005 ...</w:t>
      </w:r>
      <w:r w:rsidR="00C31AEA">
        <w:rPr>
          <w:bCs w:val="0"/>
          <w:color w:val="auto"/>
          <w:sz w:val="22"/>
          <w:szCs w:val="22"/>
          <w:lang w:val="sr-Cyrl-CS"/>
        </w:rPr>
        <w:t xml:space="preserve"> </w:t>
      </w:r>
      <w:r w:rsidRPr="006750E7">
        <w:rPr>
          <w:bCs w:val="0"/>
          <w:color w:val="auto"/>
          <w:sz w:val="22"/>
          <w:szCs w:val="22"/>
        </w:rPr>
        <w:t>106</w:t>
      </w:r>
      <w:r w:rsidRPr="006750E7">
        <w:rPr>
          <w:bCs w:val="0"/>
          <w:color w:val="auto"/>
          <w:sz w:val="22"/>
          <w:szCs w:val="22"/>
          <w:lang w:val="en-US"/>
        </w:rPr>
        <w:t>/</w:t>
      </w:r>
      <w:r w:rsidRPr="006750E7">
        <w:rPr>
          <w:bCs w:val="0"/>
          <w:color w:val="auto"/>
          <w:sz w:val="22"/>
          <w:szCs w:val="22"/>
        </w:rPr>
        <w:t>20</w:t>
      </w:r>
      <w:r w:rsidRPr="006750E7">
        <w:rPr>
          <w:bCs w:val="0"/>
          <w:color w:val="auto"/>
          <w:sz w:val="22"/>
          <w:szCs w:val="22"/>
          <w:lang w:val="en-US"/>
        </w:rPr>
        <w:t>1</w:t>
      </w:r>
      <w:r w:rsidRPr="006750E7">
        <w:rPr>
          <w:bCs w:val="0"/>
          <w:color w:val="auto"/>
          <w:sz w:val="22"/>
          <w:szCs w:val="22"/>
        </w:rPr>
        <w:t>5</w:t>
      </w:r>
      <w:r w:rsidRPr="006750E7">
        <w:rPr>
          <w:bCs w:val="0"/>
          <w:color w:val="auto"/>
          <w:sz w:val="22"/>
          <w:szCs w:val="22"/>
          <w:lang w:val="sr-Cyrl-CS"/>
        </w:rPr>
        <w:t xml:space="preserve">), тзв. </w:t>
      </w:r>
      <w:r w:rsidRPr="006750E7">
        <w:rPr>
          <w:rFonts w:eastAsia="Calibri"/>
          <w:color w:val="auto"/>
          <w:sz w:val="22"/>
          <w:szCs w:val="22"/>
          <w:lang w:eastAsia="sr-Latn-CS"/>
        </w:rPr>
        <w:t>"</w:t>
      </w:r>
      <w:r w:rsidRPr="006750E7">
        <w:rPr>
          <w:bCs w:val="0"/>
          <w:color w:val="auto"/>
          <w:sz w:val="22"/>
          <w:szCs w:val="22"/>
          <w:lang w:val="sr-Cyrl-CS"/>
        </w:rPr>
        <w:t>Бруто 1</w:t>
      </w:r>
      <w:r w:rsidRPr="006750E7">
        <w:rPr>
          <w:rFonts w:eastAsia="Calibri"/>
          <w:color w:val="auto"/>
          <w:sz w:val="22"/>
          <w:szCs w:val="22"/>
          <w:lang w:eastAsia="sr-Latn-CS"/>
        </w:rPr>
        <w:t>"</w:t>
      </w:r>
      <w:r w:rsidRPr="006750E7">
        <w:rPr>
          <w:bCs w:val="0"/>
          <w:color w:val="auto"/>
          <w:sz w:val="22"/>
          <w:szCs w:val="22"/>
          <w:lang w:val="sr-Cyrl-CS"/>
        </w:rPr>
        <w:t>.</w:t>
      </w:r>
    </w:p>
    <w:p w:rsidR="00595CF2" w:rsidRPr="006750E7" w:rsidRDefault="00595CF2" w:rsidP="00257EDA">
      <w:pPr>
        <w:ind w:firstLine="720"/>
        <w:rPr>
          <w:bCs w:val="0"/>
          <w:color w:val="auto"/>
          <w:sz w:val="22"/>
          <w:szCs w:val="22"/>
          <w:lang w:val="sr-Cyrl-CS"/>
        </w:rPr>
      </w:pPr>
    </w:p>
    <w:p w:rsidR="00595CF2" w:rsidRPr="006750E7" w:rsidRDefault="00276B8C" w:rsidP="00285700">
      <w:pPr>
        <w:tabs>
          <w:tab w:val="right" w:pos="9450"/>
        </w:tabs>
        <w:jc w:val="left"/>
        <w:rPr>
          <w:b/>
          <w:bCs w:val="0"/>
          <w:color w:val="auto"/>
          <w:sz w:val="22"/>
          <w:szCs w:val="22"/>
          <w:u w:val="single"/>
          <w:lang w:val="sr-Cyrl-CS"/>
        </w:rPr>
      </w:pPr>
      <w:r w:rsidRPr="006750E7">
        <w:rPr>
          <w:b/>
          <w:bCs w:val="0"/>
          <w:color w:val="auto"/>
          <w:sz w:val="22"/>
          <w:szCs w:val="22"/>
          <w:u w:val="single"/>
          <w:lang w:val="sr-Cyrl-CS"/>
        </w:rPr>
        <w:t>412-</w:t>
      </w:r>
      <w:r w:rsidR="00595CF2" w:rsidRPr="006750E7">
        <w:rPr>
          <w:b/>
          <w:bCs w:val="0"/>
          <w:color w:val="auto"/>
          <w:sz w:val="22"/>
          <w:szCs w:val="22"/>
          <w:u w:val="single"/>
          <w:lang w:val="sr-Cyrl-CS"/>
        </w:rPr>
        <w:t>Социјални доприноси н</w:t>
      </w:r>
      <w:r w:rsidR="00A853EA" w:rsidRPr="006750E7">
        <w:rPr>
          <w:b/>
          <w:bCs w:val="0"/>
          <w:color w:val="auto"/>
          <w:sz w:val="22"/>
          <w:szCs w:val="22"/>
          <w:u w:val="single"/>
          <w:lang w:val="sr-Cyrl-CS"/>
        </w:rPr>
        <w:t xml:space="preserve">а терет послодавца </w:t>
      </w:r>
      <w:r w:rsidR="00F07C41" w:rsidRPr="006750E7">
        <w:rPr>
          <w:b/>
          <w:bCs w:val="0"/>
          <w:color w:val="auto"/>
          <w:sz w:val="22"/>
          <w:szCs w:val="22"/>
          <w:u w:val="single"/>
          <w:lang w:val="sr-Cyrl-CS"/>
        </w:rPr>
        <w:tab/>
      </w:r>
      <w:r w:rsidR="00C31AEA">
        <w:rPr>
          <w:b/>
          <w:bCs w:val="0"/>
          <w:color w:val="auto"/>
          <w:sz w:val="22"/>
          <w:szCs w:val="22"/>
          <w:u w:val="single"/>
          <w:lang w:val="sr-Cyrl-CS"/>
        </w:rPr>
        <w:t xml:space="preserve">  </w:t>
      </w:r>
      <w:r w:rsidRPr="006750E7">
        <w:rPr>
          <w:b/>
          <w:bCs w:val="0"/>
          <w:color w:val="auto"/>
          <w:sz w:val="22"/>
          <w:szCs w:val="22"/>
          <w:u w:val="single"/>
          <w:lang w:val="sr-Cyrl-CS"/>
        </w:rPr>
        <w:t>516.</w:t>
      </w:r>
      <w:r w:rsidR="00D60AB2" w:rsidRPr="006750E7">
        <w:rPr>
          <w:b/>
          <w:bCs w:val="0"/>
          <w:color w:val="auto"/>
          <w:sz w:val="22"/>
          <w:szCs w:val="22"/>
          <w:u w:val="single"/>
          <w:lang w:val="sr-Cyrl-CS"/>
        </w:rPr>
        <w:t>0</w:t>
      </w:r>
      <w:r w:rsidR="00595CF2" w:rsidRPr="006750E7">
        <w:rPr>
          <w:b/>
          <w:bCs w:val="0"/>
          <w:color w:val="auto"/>
          <w:sz w:val="22"/>
          <w:szCs w:val="22"/>
          <w:u w:val="single"/>
          <w:lang w:val="sr-Cyrl-CS"/>
        </w:rPr>
        <w:t>00,00</w:t>
      </w:r>
    </w:p>
    <w:p w:rsidR="00276B8C" w:rsidRPr="006750E7" w:rsidRDefault="00595CF2" w:rsidP="00257EDA">
      <w:pPr>
        <w:ind w:firstLine="720"/>
        <w:rPr>
          <w:bCs w:val="0"/>
          <w:color w:val="auto"/>
          <w:sz w:val="22"/>
          <w:szCs w:val="22"/>
          <w:lang w:val="sr-Cyrl-CS"/>
        </w:rPr>
      </w:pPr>
      <w:r w:rsidRPr="006750E7">
        <w:rPr>
          <w:bCs w:val="0"/>
          <w:color w:val="auto"/>
          <w:sz w:val="22"/>
          <w:szCs w:val="22"/>
          <w:lang w:val="sr-Cyrl-CS"/>
        </w:rPr>
        <w:t>План</w:t>
      </w:r>
      <w:r w:rsidR="00D60AB2" w:rsidRPr="006750E7">
        <w:rPr>
          <w:bCs w:val="0"/>
          <w:color w:val="auto"/>
          <w:sz w:val="22"/>
          <w:szCs w:val="22"/>
          <w:lang w:val="sr-Cyrl-CS"/>
        </w:rPr>
        <w:t>ирана</w:t>
      </w:r>
      <w:r w:rsidR="00C31AEA">
        <w:rPr>
          <w:bCs w:val="0"/>
          <w:color w:val="auto"/>
          <w:sz w:val="22"/>
          <w:szCs w:val="22"/>
          <w:lang w:val="sr-Cyrl-CS"/>
        </w:rPr>
        <w:t xml:space="preserve"> </w:t>
      </w:r>
      <w:r w:rsidR="00D60AB2" w:rsidRPr="006750E7">
        <w:rPr>
          <w:bCs w:val="0"/>
          <w:color w:val="auto"/>
          <w:sz w:val="22"/>
          <w:szCs w:val="22"/>
          <w:lang w:val="sr-Cyrl-CS"/>
        </w:rPr>
        <w:t>средства у износу од 516.0</w:t>
      </w:r>
      <w:r w:rsidRPr="006750E7">
        <w:rPr>
          <w:bCs w:val="0"/>
          <w:color w:val="auto"/>
          <w:sz w:val="22"/>
          <w:szCs w:val="22"/>
          <w:lang w:val="sr-Cyrl-CS"/>
        </w:rPr>
        <w:t>00,00 динара (</w:t>
      </w:r>
      <w:r w:rsidR="00276B8C" w:rsidRPr="006750E7">
        <w:rPr>
          <w:bCs w:val="0"/>
          <w:color w:val="auto"/>
          <w:sz w:val="22"/>
          <w:szCs w:val="22"/>
          <w:lang w:val="sr-Cyrl-CS"/>
        </w:rPr>
        <w:t xml:space="preserve">извор </w:t>
      </w:r>
      <w:r w:rsidRPr="006750E7">
        <w:rPr>
          <w:bCs w:val="0"/>
          <w:color w:val="auto"/>
          <w:sz w:val="22"/>
          <w:szCs w:val="22"/>
          <w:lang w:val="sr-Cyrl-CS"/>
        </w:rPr>
        <w:t>01-</w:t>
      </w:r>
      <w:r w:rsidR="00285700" w:rsidRPr="006750E7">
        <w:rPr>
          <w:bCs w:val="0"/>
          <w:color w:val="auto"/>
          <w:sz w:val="22"/>
          <w:szCs w:val="22"/>
          <w:lang w:val="sr-Cyrl-CS"/>
        </w:rPr>
        <w:t xml:space="preserve"> П</w:t>
      </w:r>
      <w:r w:rsidRPr="006750E7">
        <w:rPr>
          <w:bCs w:val="0"/>
          <w:color w:val="auto"/>
          <w:sz w:val="22"/>
          <w:szCs w:val="22"/>
          <w:lang w:val="sr-Cyrl-CS"/>
        </w:rPr>
        <w:t>риход</w:t>
      </w:r>
      <w:r w:rsidR="00276B8C" w:rsidRPr="006750E7">
        <w:rPr>
          <w:bCs w:val="0"/>
          <w:color w:val="auto"/>
          <w:sz w:val="22"/>
          <w:szCs w:val="22"/>
          <w:lang w:val="sr-Cyrl-CS"/>
        </w:rPr>
        <w:t>и</w:t>
      </w:r>
      <w:r w:rsidRPr="006750E7">
        <w:rPr>
          <w:bCs w:val="0"/>
          <w:color w:val="auto"/>
          <w:sz w:val="22"/>
          <w:szCs w:val="22"/>
          <w:lang w:val="sr-Cyrl-CS"/>
        </w:rPr>
        <w:t xml:space="preserve"> из буџета)</w:t>
      </w:r>
      <w:r w:rsidR="00C31AEA">
        <w:rPr>
          <w:bCs w:val="0"/>
          <w:color w:val="auto"/>
          <w:sz w:val="22"/>
          <w:szCs w:val="22"/>
          <w:lang w:val="sr-Cyrl-CS"/>
        </w:rPr>
        <w:t xml:space="preserve"> </w:t>
      </w:r>
      <w:r w:rsidRPr="006750E7">
        <w:rPr>
          <w:bCs w:val="0"/>
          <w:color w:val="auto"/>
          <w:sz w:val="22"/>
          <w:szCs w:val="22"/>
          <w:lang w:val="sr-Cyrl-CS"/>
        </w:rPr>
        <w:t>на позицији доприноси на терет послодавца корис</w:t>
      </w:r>
      <w:r w:rsidR="00276B8C" w:rsidRPr="006750E7">
        <w:rPr>
          <w:bCs w:val="0"/>
          <w:color w:val="auto"/>
          <w:sz w:val="22"/>
          <w:szCs w:val="22"/>
          <w:lang w:val="sr-Cyrl-CS"/>
        </w:rPr>
        <w:t xml:space="preserve">тиће се за уплату обрачунатих обавеза </w:t>
      </w:r>
      <w:r w:rsidRPr="006750E7">
        <w:rPr>
          <w:bCs w:val="0"/>
          <w:color w:val="auto"/>
          <w:sz w:val="22"/>
          <w:szCs w:val="22"/>
          <w:lang w:val="sr-Cyrl-CS"/>
        </w:rPr>
        <w:t>од 1</w:t>
      </w:r>
      <w:r w:rsidRPr="006750E7">
        <w:rPr>
          <w:bCs w:val="0"/>
          <w:color w:val="auto"/>
          <w:sz w:val="22"/>
          <w:szCs w:val="22"/>
          <w:lang w:val="en-US"/>
        </w:rPr>
        <w:t>7,</w:t>
      </w:r>
      <w:r w:rsidR="007D5119" w:rsidRPr="006750E7">
        <w:rPr>
          <w:bCs w:val="0"/>
          <w:color w:val="auto"/>
          <w:sz w:val="22"/>
          <w:szCs w:val="22"/>
          <w:lang w:val="en-US"/>
        </w:rPr>
        <w:t>15</w:t>
      </w:r>
      <w:r w:rsidR="00276B8C" w:rsidRPr="006750E7">
        <w:rPr>
          <w:bCs w:val="0"/>
          <w:color w:val="auto"/>
          <w:sz w:val="22"/>
          <w:szCs w:val="22"/>
          <w:lang w:val="sr-Cyrl-CS"/>
        </w:rPr>
        <w:t xml:space="preserve">% за 12 бруто плата председника општине и заменика председника општине </w:t>
      </w:r>
      <w:r w:rsidRPr="006750E7">
        <w:rPr>
          <w:bCs w:val="0"/>
          <w:color w:val="auto"/>
          <w:sz w:val="22"/>
          <w:szCs w:val="22"/>
          <w:lang w:val="sr-Cyrl-CS"/>
        </w:rPr>
        <w:t xml:space="preserve">према </w:t>
      </w:r>
      <w:r w:rsidR="00276B8C" w:rsidRPr="006750E7">
        <w:rPr>
          <w:bCs w:val="0"/>
          <w:color w:val="auto"/>
          <w:sz w:val="22"/>
          <w:szCs w:val="22"/>
          <w:lang w:val="sr-Cyrl-CS"/>
        </w:rPr>
        <w:t xml:space="preserve">Закону о пензијском и инвалидском осигурању </w:t>
      </w:r>
      <w:r w:rsidR="00276B8C" w:rsidRPr="006750E7">
        <w:rPr>
          <w:color w:val="auto"/>
          <w:sz w:val="22"/>
          <w:szCs w:val="22"/>
          <w:lang w:val="sr-Cyrl-CS"/>
        </w:rPr>
        <w:t>(</w:t>
      </w:r>
      <w:r w:rsidR="00276B8C" w:rsidRPr="006750E7">
        <w:rPr>
          <w:rFonts w:eastAsia="Calibri"/>
          <w:color w:val="auto"/>
          <w:sz w:val="22"/>
          <w:szCs w:val="22"/>
          <w:lang w:eastAsia="sr-Latn-CS"/>
        </w:rPr>
        <w:t>"</w:t>
      </w:r>
      <w:r w:rsidR="00276B8C" w:rsidRPr="006750E7">
        <w:rPr>
          <w:color w:val="auto"/>
          <w:sz w:val="22"/>
          <w:szCs w:val="22"/>
          <w:lang w:val="sr-Cyrl-CS"/>
        </w:rPr>
        <w:t>Службени гласник РС</w:t>
      </w:r>
      <w:r w:rsidR="00276B8C" w:rsidRPr="006750E7">
        <w:rPr>
          <w:rFonts w:eastAsia="Calibri"/>
          <w:color w:val="auto"/>
          <w:sz w:val="22"/>
          <w:szCs w:val="22"/>
          <w:lang w:eastAsia="sr-Latn-CS"/>
        </w:rPr>
        <w:t>"</w:t>
      </w:r>
      <w:r w:rsidR="00276B8C" w:rsidRPr="006750E7">
        <w:rPr>
          <w:color w:val="auto"/>
          <w:sz w:val="22"/>
          <w:szCs w:val="22"/>
          <w:lang w:val="sr-Cyrl-CS"/>
        </w:rPr>
        <w:t xml:space="preserve">, бр. 34/2003 ... </w:t>
      </w:r>
      <w:r w:rsidR="00276B8C" w:rsidRPr="006750E7">
        <w:rPr>
          <w:color w:val="auto"/>
          <w:sz w:val="22"/>
          <w:szCs w:val="22"/>
          <w:lang w:val="en-US"/>
        </w:rPr>
        <w:t>73/</w:t>
      </w:r>
      <w:r w:rsidR="00276B8C" w:rsidRPr="006750E7">
        <w:rPr>
          <w:color w:val="auto"/>
          <w:sz w:val="22"/>
          <w:szCs w:val="22"/>
        </w:rPr>
        <w:t>20</w:t>
      </w:r>
      <w:r w:rsidR="00276B8C" w:rsidRPr="006750E7">
        <w:rPr>
          <w:color w:val="auto"/>
          <w:sz w:val="22"/>
          <w:szCs w:val="22"/>
          <w:lang w:val="en-US"/>
        </w:rPr>
        <w:t>18</w:t>
      </w:r>
      <w:r w:rsidR="00276B8C" w:rsidRPr="006750E7">
        <w:rPr>
          <w:color w:val="auto"/>
          <w:sz w:val="22"/>
          <w:szCs w:val="22"/>
          <w:lang w:val="sr-Cyrl-CS"/>
        </w:rPr>
        <w:t>)</w:t>
      </w:r>
      <w:r w:rsidR="00276B8C" w:rsidRPr="006750E7">
        <w:rPr>
          <w:bCs w:val="0"/>
          <w:color w:val="auto"/>
          <w:sz w:val="22"/>
          <w:szCs w:val="22"/>
          <w:lang w:val="sr-Cyrl-CS"/>
        </w:rPr>
        <w:t xml:space="preserve">, Закону о запошљавању и осигурању за случај незапослености </w:t>
      </w:r>
      <w:r w:rsidR="00276B8C" w:rsidRPr="006750E7">
        <w:rPr>
          <w:color w:val="auto"/>
          <w:sz w:val="22"/>
          <w:szCs w:val="22"/>
          <w:lang w:val="sr-Cyrl-CS"/>
        </w:rPr>
        <w:t>(</w:t>
      </w:r>
      <w:r w:rsidR="00276B8C" w:rsidRPr="006750E7">
        <w:rPr>
          <w:rFonts w:eastAsia="Calibri"/>
          <w:color w:val="auto"/>
          <w:sz w:val="22"/>
          <w:szCs w:val="22"/>
          <w:lang w:eastAsia="sr-Latn-CS"/>
        </w:rPr>
        <w:t>"</w:t>
      </w:r>
      <w:r w:rsidR="00276B8C" w:rsidRPr="006750E7">
        <w:rPr>
          <w:color w:val="auto"/>
          <w:sz w:val="22"/>
          <w:szCs w:val="22"/>
          <w:lang w:val="sr-Cyrl-CS"/>
        </w:rPr>
        <w:t>Службени гласник РС</w:t>
      </w:r>
      <w:r w:rsidR="00276B8C" w:rsidRPr="006750E7">
        <w:rPr>
          <w:rFonts w:eastAsia="Calibri"/>
          <w:color w:val="auto"/>
          <w:sz w:val="22"/>
          <w:szCs w:val="22"/>
          <w:lang w:eastAsia="sr-Latn-CS"/>
        </w:rPr>
        <w:t>"</w:t>
      </w:r>
      <w:r w:rsidR="00276B8C" w:rsidRPr="006750E7">
        <w:rPr>
          <w:color w:val="auto"/>
          <w:sz w:val="22"/>
          <w:szCs w:val="22"/>
          <w:lang w:val="sr-Cyrl-CS"/>
        </w:rPr>
        <w:t xml:space="preserve">, бр. 36/2009 ... </w:t>
      </w:r>
      <w:r w:rsidR="00276B8C" w:rsidRPr="006750E7">
        <w:rPr>
          <w:color w:val="auto"/>
          <w:sz w:val="22"/>
          <w:szCs w:val="22"/>
        </w:rPr>
        <w:t>113</w:t>
      </w:r>
      <w:r w:rsidR="00276B8C" w:rsidRPr="006750E7">
        <w:rPr>
          <w:color w:val="auto"/>
          <w:sz w:val="22"/>
          <w:szCs w:val="22"/>
          <w:lang w:val="en-US"/>
        </w:rPr>
        <w:t>/</w:t>
      </w:r>
      <w:r w:rsidR="00276B8C" w:rsidRPr="006750E7">
        <w:rPr>
          <w:color w:val="auto"/>
          <w:sz w:val="22"/>
          <w:szCs w:val="22"/>
        </w:rPr>
        <w:t>20</w:t>
      </w:r>
      <w:r w:rsidR="00276B8C" w:rsidRPr="006750E7">
        <w:rPr>
          <w:color w:val="auto"/>
          <w:sz w:val="22"/>
          <w:szCs w:val="22"/>
          <w:lang w:val="en-US"/>
        </w:rPr>
        <w:t>1</w:t>
      </w:r>
      <w:r w:rsidR="00276B8C" w:rsidRPr="006750E7">
        <w:rPr>
          <w:color w:val="auto"/>
          <w:sz w:val="22"/>
          <w:szCs w:val="22"/>
        </w:rPr>
        <w:t>7</w:t>
      </w:r>
      <w:r w:rsidR="00276B8C" w:rsidRPr="006750E7">
        <w:rPr>
          <w:color w:val="auto"/>
          <w:sz w:val="22"/>
          <w:szCs w:val="22"/>
          <w:lang w:val="sr-Cyrl-CS"/>
        </w:rPr>
        <w:t>)</w:t>
      </w:r>
      <w:r w:rsidR="00276B8C" w:rsidRPr="006750E7">
        <w:rPr>
          <w:bCs w:val="0"/>
          <w:color w:val="auto"/>
          <w:sz w:val="22"/>
          <w:szCs w:val="22"/>
          <w:lang w:val="sr-Cyrl-CS"/>
        </w:rPr>
        <w:t xml:space="preserve"> и Закону о здравственом осигурању </w:t>
      </w:r>
      <w:r w:rsidR="00276B8C" w:rsidRPr="006750E7">
        <w:rPr>
          <w:color w:val="auto"/>
          <w:sz w:val="22"/>
          <w:szCs w:val="22"/>
          <w:lang w:val="sr-Cyrl-CS"/>
        </w:rPr>
        <w:t>(</w:t>
      </w:r>
      <w:r w:rsidR="00276B8C" w:rsidRPr="006750E7">
        <w:rPr>
          <w:rFonts w:eastAsia="Calibri"/>
          <w:color w:val="auto"/>
          <w:sz w:val="22"/>
          <w:szCs w:val="22"/>
          <w:lang w:eastAsia="sr-Latn-CS"/>
        </w:rPr>
        <w:t>"</w:t>
      </w:r>
      <w:r w:rsidR="00276B8C" w:rsidRPr="006750E7">
        <w:rPr>
          <w:color w:val="auto"/>
          <w:sz w:val="22"/>
          <w:szCs w:val="22"/>
          <w:lang w:val="sr-Cyrl-CS"/>
        </w:rPr>
        <w:t>Службени гласник РС</w:t>
      </w:r>
      <w:r w:rsidR="00276B8C" w:rsidRPr="006750E7">
        <w:rPr>
          <w:rFonts w:eastAsia="Calibri"/>
          <w:color w:val="auto"/>
          <w:sz w:val="22"/>
          <w:szCs w:val="22"/>
          <w:lang w:eastAsia="sr-Latn-CS"/>
        </w:rPr>
        <w:t>"</w:t>
      </w:r>
      <w:r w:rsidR="00276B8C" w:rsidRPr="006750E7">
        <w:rPr>
          <w:color w:val="auto"/>
          <w:sz w:val="22"/>
          <w:szCs w:val="22"/>
          <w:lang w:val="sr-Cyrl-CS"/>
        </w:rPr>
        <w:t xml:space="preserve">, бр. 107/2005 ... </w:t>
      </w:r>
      <w:r w:rsidR="00276B8C" w:rsidRPr="006750E7">
        <w:rPr>
          <w:color w:val="auto"/>
          <w:sz w:val="22"/>
          <w:szCs w:val="22"/>
        </w:rPr>
        <w:t>106</w:t>
      </w:r>
      <w:r w:rsidR="00276B8C" w:rsidRPr="006750E7">
        <w:rPr>
          <w:color w:val="auto"/>
          <w:sz w:val="22"/>
          <w:szCs w:val="22"/>
          <w:lang w:val="en-US"/>
        </w:rPr>
        <w:t>/</w:t>
      </w:r>
      <w:r w:rsidR="00276B8C" w:rsidRPr="006750E7">
        <w:rPr>
          <w:color w:val="auto"/>
          <w:sz w:val="22"/>
          <w:szCs w:val="22"/>
        </w:rPr>
        <w:t>20</w:t>
      </w:r>
      <w:r w:rsidR="00276B8C" w:rsidRPr="006750E7">
        <w:rPr>
          <w:color w:val="auto"/>
          <w:sz w:val="22"/>
          <w:szCs w:val="22"/>
          <w:lang w:val="en-US"/>
        </w:rPr>
        <w:t>1</w:t>
      </w:r>
      <w:r w:rsidR="00276B8C" w:rsidRPr="006750E7">
        <w:rPr>
          <w:color w:val="auto"/>
          <w:sz w:val="22"/>
          <w:szCs w:val="22"/>
        </w:rPr>
        <w:t>5</w:t>
      </w:r>
      <w:r w:rsidR="00276B8C" w:rsidRPr="006750E7">
        <w:rPr>
          <w:color w:val="auto"/>
          <w:sz w:val="22"/>
          <w:szCs w:val="22"/>
          <w:lang w:val="sr-Cyrl-CS"/>
        </w:rPr>
        <w:t>).</w:t>
      </w:r>
    </w:p>
    <w:p w:rsidR="000F4137" w:rsidRPr="006750E7" w:rsidRDefault="000F4137" w:rsidP="00257EDA">
      <w:pPr>
        <w:ind w:firstLine="720"/>
        <w:rPr>
          <w:bCs w:val="0"/>
          <w:color w:val="auto"/>
          <w:sz w:val="22"/>
          <w:szCs w:val="22"/>
        </w:rPr>
      </w:pPr>
    </w:p>
    <w:p w:rsidR="00595CF2" w:rsidRPr="006750E7" w:rsidRDefault="00276B8C" w:rsidP="00257EDA">
      <w:pPr>
        <w:jc w:val="left"/>
        <w:rPr>
          <w:b/>
          <w:bCs w:val="0"/>
          <w:color w:val="auto"/>
          <w:sz w:val="22"/>
          <w:szCs w:val="22"/>
          <w:u w:val="single"/>
          <w:lang w:val="sr-Cyrl-CS"/>
        </w:rPr>
      </w:pPr>
      <w:r w:rsidRPr="006750E7">
        <w:rPr>
          <w:b/>
          <w:bCs w:val="0"/>
          <w:color w:val="auto"/>
          <w:sz w:val="22"/>
          <w:szCs w:val="22"/>
          <w:u w:val="single"/>
          <w:lang w:val="sr-Cyrl-CS"/>
        </w:rPr>
        <w:t>413-</w:t>
      </w:r>
      <w:r w:rsidR="00595CF2" w:rsidRPr="006750E7">
        <w:rPr>
          <w:b/>
          <w:bCs w:val="0"/>
          <w:color w:val="auto"/>
          <w:sz w:val="22"/>
          <w:szCs w:val="22"/>
          <w:u w:val="single"/>
          <w:lang w:val="sr-Cyrl-CS"/>
        </w:rPr>
        <w:t xml:space="preserve">Накнаде у натури                                        </w:t>
      </w:r>
      <w:r w:rsidR="00C31AEA">
        <w:rPr>
          <w:b/>
          <w:bCs w:val="0"/>
          <w:color w:val="auto"/>
          <w:sz w:val="22"/>
          <w:szCs w:val="22"/>
          <w:u w:val="single"/>
          <w:lang w:val="sr-Cyrl-CS"/>
        </w:rPr>
        <w:t xml:space="preserve">                                                               </w:t>
      </w:r>
      <w:r w:rsidR="00595CF2" w:rsidRPr="006750E7">
        <w:rPr>
          <w:b/>
          <w:bCs w:val="0"/>
          <w:color w:val="auto"/>
          <w:sz w:val="22"/>
          <w:szCs w:val="22"/>
          <w:u w:val="single"/>
          <w:lang w:val="sr-Cyrl-CS"/>
        </w:rPr>
        <w:t xml:space="preserve">             20.000,00</w:t>
      </w:r>
    </w:p>
    <w:p w:rsidR="00276B8C" w:rsidRPr="006750E7" w:rsidRDefault="00595CF2" w:rsidP="00276B8C">
      <w:pPr>
        <w:ind w:firstLine="720"/>
        <w:rPr>
          <w:bCs w:val="0"/>
          <w:color w:val="auto"/>
          <w:sz w:val="22"/>
          <w:szCs w:val="22"/>
          <w:lang w:val="sr-Cyrl-CS"/>
        </w:rPr>
      </w:pPr>
      <w:r w:rsidRPr="006750E7">
        <w:rPr>
          <w:bCs w:val="0"/>
          <w:color w:val="auto"/>
          <w:sz w:val="22"/>
          <w:szCs w:val="22"/>
          <w:lang w:val="sr-Cyrl-CS"/>
        </w:rPr>
        <w:t>Средства на позицији</w:t>
      </w:r>
      <w:r w:rsidR="00276B8C" w:rsidRPr="006750E7">
        <w:rPr>
          <w:bCs w:val="0"/>
          <w:color w:val="auto"/>
          <w:sz w:val="22"/>
          <w:szCs w:val="22"/>
          <w:lang w:val="sr-Cyrl-CS"/>
        </w:rPr>
        <w:t xml:space="preserve"> накнаде у натури  планирана су</w:t>
      </w:r>
      <w:r w:rsidRPr="006750E7">
        <w:rPr>
          <w:bCs w:val="0"/>
          <w:color w:val="auto"/>
          <w:sz w:val="22"/>
          <w:szCs w:val="22"/>
          <w:lang w:val="sr-Cyrl-CS"/>
        </w:rPr>
        <w:t xml:space="preserve"> у износу од 20.000,00 динара (</w:t>
      </w:r>
      <w:r w:rsidR="00276B8C" w:rsidRPr="006750E7">
        <w:rPr>
          <w:bCs w:val="0"/>
          <w:color w:val="auto"/>
          <w:sz w:val="22"/>
          <w:szCs w:val="22"/>
          <w:lang w:val="sr-Cyrl-CS"/>
        </w:rPr>
        <w:t xml:space="preserve">извор </w:t>
      </w:r>
      <w:r w:rsidRPr="006750E7">
        <w:rPr>
          <w:bCs w:val="0"/>
          <w:color w:val="auto"/>
          <w:sz w:val="22"/>
          <w:szCs w:val="22"/>
          <w:lang w:val="sr-Cyrl-CS"/>
        </w:rPr>
        <w:t>01</w:t>
      </w:r>
      <w:r w:rsidR="00C31AEA">
        <w:rPr>
          <w:bCs w:val="0"/>
          <w:color w:val="auto"/>
          <w:sz w:val="22"/>
          <w:szCs w:val="22"/>
          <w:lang w:val="sr-Cyrl-CS"/>
        </w:rPr>
        <w:t xml:space="preserve"> </w:t>
      </w:r>
      <w:r w:rsidRPr="006750E7">
        <w:rPr>
          <w:bCs w:val="0"/>
          <w:color w:val="auto"/>
          <w:sz w:val="22"/>
          <w:szCs w:val="22"/>
          <w:lang w:val="sr-Cyrl-CS"/>
        </w:rPr>
        <w:t>-</w:t>
      </w:r>
      <w:r w:rsidR="00C31AEA">
        <w:rPr>
          <w:bCs w:val="0"/>
          <w:color w:val="auto"/>
          <w:sz w:val="22"/>
          <w:szCs w:val="22"/>
          <w:lang w:val="sr-Cyrl-CS"/>
        </w:rPr>
        <w:t xml:space="preserve"> П</w:t>
      </w:r>
      <w:r w:rsidRPr="006750E7">
        <w:rPr>
          <w:bCs w:val="0"/>
          <w:color w:val="auto"/>
          <w:sz w:val="22"/>
          <w:szCs w:val="22"/>
          <w:lang w:val="sr-Cyrl-CS"/>
        </w:rPr>
        <w:t>риход</w:t>
      </w:r>
      <w:r w:rsidR="00276B8C" w:rsidRPr="006750E7">
        <w:rPr>
          <w:bCs w:val="0"/>
          <w:color w:val="auto"/>
          <w:sz w:val="22"/>
          <w:szCs w:val="22"/>
          <w:lang w:val="sr-Cyrl-CS"/>
        </w:rPr>
        <w:t>и</w:t>
      </w:r>
      <w:r w:rsidRPr="006750E7">
        <w:rPr>
          <w:bCs w:val="0"/>
          <w:color w:val="auto"/>
          <w:sz w:val="22"/>
          <w:szCs w:val="22"/>
          <w:lang w:val="sr-Cyrl-CS"/>
        </w:rPr>
        <w:t xml:space="preserve"> из буџета)</w:t>
      </w:r>
      <w:r w:rsidR="00285700" w:rsidRPr="006750E7">
        <w:rPr>
          <w:bCs w:val="0"/>
          <w:color w:val="auto"/>
          <w:sz w:val="22"/>
          <w:szCs w:val="22"/>
          <w:lang w:val="sr-Cyrl-CS"/>
        </w:rPr>
        <w:t xml:space="preserve"> за поклоне деци запослених</w:t>
      </w:r>
      <w:r w:rsidRPr="006750E7">
        <w:rPr>
          <w:bCs w:val="0"/>
          <w:color w:val="auto"/>
          <w:sz w:val="22"/>
          <w:szCs w:val="22"/>
          <w:lang w:val="sr-Cyrl-CS"/>
        </w:rPr>
        <w:t xml:space="preserve"> у складу са чланом </w:t>
      </w:r>
      <w:r w:rsidR="00276B8C" w:rsidRPr="006750E7">
        <w:rPr>
          <w:bCs w:val="0"/>
          <w:color w:val="auto"/>
          <w:sz w:val="22"/>
          <w:szCs w:val="22"/>
          <w:lang w:val="sr-Cyrl-CS"/>
        </w:rPr>
        <w:t>45. Анекса Посебног колективног уговора за државне органе (</w:t>
      </w:r>
      <w:r w:rsidR="00276B8C" w:rsidRPr="006750E7">
        <w:rPr>
          <w:rFonts w:eastAsia="Calibri"/>
          <w:color w:val="auto"/>
          <w:sz w:val="22"/>
          <w:szCs w:val="22"/>
          <w:lang w:eastAsia="sr-Latn-CS"/>
        </w:rPr>
        <w:t>"</w:t>
      </w:r>
      <w:r w:rsidR="00276B8C" w:rsidRPr="006750E7">
        <w:rPr>
          <w:bCs w:val="0"/>
          <w:color w:val="auto"/>
          <w:sz w:val="22"/>
          <w:szCs w:val="22"/>
          <w:lang w:val="sr-Cyrl-CS"/>
        </w:rPr>
        <w:t>Сл. гласник РС</w:t>
      </w:r>
      <w:r w:rsidR="00276B8C" w:rsidRPr="006750E7">
        <w:rPr>
          <w:rFonts w:eastAsia="Calibri"/>
          <w:color w:val="auto"/>
          <w:sz w:val="22"/>
          <w:szCs w:val="22"/>
          <w:lang w:eastAsia="sr-Latn-CS"/>
        </w:rPr>
        <w:t>",</w:t>
      </w:r>
      <w:r w:rsidR="00276B8C" w:rsidRPr="006750E7">
        <w:rPr>
          <w:bCs w:val="0"/>
          <w:color w:val="auto"/>
          <w:sz w:val="22"/>
          <w:szCs w:val="22"/>
          <w:lang w:val="sr-Cyrl-CS"/>
        </w:rPr>
        <w:t xml:space="preserve"> бр. </w:t>
      </w:r>
      <w:r w:rsidR="00276B8C" w:rsidRPr="006750E7">
        <w:rPr>
          <w:bCs w:val="0"/>
          <w:color w:val="auto"/>
          <w:sz w:val="22"/>
          <w:szCs w:val="22"/>
          <w:lang w:val="en-US"/>
        </w:rPr>
        <w:t>25/</w:t>
      </w:r>
      <w:r w:rsidR="00276B8C" w:rsidRPr="006750E7">
        <w:rPr>
          <w:bCs w:val="0"/>
          <w:color w:val="auto"/>
          <w:sz w:val="22"/>
          <w:szCs w:val="22"/>
        </w:rPr>
        <w:t>20</w:t>
      </w:r>
      <w:r w:rsidR="00276B8C" w:rsidRPr="006750E7">
        <w:rPr>
          <w:bCs w:val="0"/>
          <w:color w:val="auto"/>
          <w:sz w:val="22"/>
          <w:szCs w:val="22"/>
          <w:lang w:val="en-US"/>
        </w:rPr>
        <w:t>15,</w:t>
      </w:r>
      <w:r w:rsidR="00C31AEA">
        <w:rPr>
          <w:bCs w:val="0"/>
          <w:color w:val="auto"/>
          <w:sz w:val="22"/>
          <w:szCs w:val="22"/>
          <w:lang w:val="sr-Cyrl-RS"/>
        </w:rPr>
        <w:t xml:space="preserve"> </w:t>
      </w:r>
      <w:r w:rsidR="00276B8C" w:rsidRPr="006750E7">
        <w:rPr>
          <w:bCs w:val="0"/>
          <w:color w:val="auto"/>
          <w:sz w:val="22"/>
          <w:szCs w:val="22"/>
          <w:lang w:val="sr-Cyrl-CS"/>
        </w:rPr>
        <w:t>50/2015</w:t>
      </w:r>
      <w:r w:rsidR="00276B8C" w:rsidRPr="006750E7">
        <w:rPr>
          <w:bCs w:val="0"/>
          <w:color w:val="auto"/>
          <w:sz w:val="22"/>
          <w:szCs w:val="22"/>
          <w:lang w:val="en-US"/>
        </w:rPr>
        <w:t>,</w:t>
      </w:r>
      <w:r w:rsidR="00C31AEA">
        <w:rPr>
          <w:bCs w:val="0"/>
          <w:color w:val="auto"/>
          <w:sz w:val="22"/>
          <w:szCs w:val="22"/>
          <w:lang w:val="sr-Cyrl-RS"/>
        </w:rPr>
        <w:t xml:space="preserve"> </w:t>
      </w:r>
      <w:r w:rsidR="00276B8C" w:rsidRPr="006750E7">
        <w:rPr>
          <w:bCs w:val="0"/>
          <w:color w:val="auto"/>
          <w:sz w:val="22"/>
          <w:szCs w:val="22"/>
          <w:lang w:val="en-US"/>
        </w:rPr>
        <w:t>20/</w:t>
      </w:r>
      <w:r w:rsidR="00276B8C" w:rsidRPr="006750E7">
        <w:rPr>
          <w:bCs w:val="0"/>
          <w:color w:val="auto"/>
          <w:sz w:val="22"/>
          <w:szCs w:val="22"/>
        </w:rPr>
        <w:t>20</w:t>
      </w:r>
      <w:r w:rsidR="00276B8C" w:rsidRPr="006750E7">
        <w:rPr>
          <w:bCs w:val="0"/>
          <w:color w:val="auto"/>
          <w:sz w:val="22"/>
          <w:szCs w:val="22"/>
          <w:lang w:val="en-US"/>
        </w:rPr>
        <w:t>18</w:t>
      </w:r>
      <w:r w:rsidR="00276B8C" w:rsidRPr="006750E7">
        <w:rPr>
          <w:bCs w:val="0"/>
          <w:color w:val="auto"/>
          <w:sz w:val="22"/>
          <w:szCs w:val="22"/>
        </w:rPr>
        <w:t xml:space="preserve"> и </w:t>
      </w:r>
      <w:r w:rsidR="00276B8C" w:rsidRPr="006750E7">
        <w:rPr>
          <w:bCs w:val="0"/>
          <w:color w:val="auto"/>
          <w:sz w:val="22"/>
          <w:szCs w:val="22"/>
          <w:lang w:val="en-US"/>
        </w:rPr>
        <w:t>34/</w:t>
      </w:r>
      <w:r w:rsidR="00276B8C" w:rsidRPr="006750E7">
        <w:rPr>
          <w:bCs w:val="0"/>
          <w:color w:val="auto"/>
          <w:sz w:val="22"/>
          <w:szCs w:val="22"/>
        </w:rPr>
        <w:t>20</w:t>
      </w:r>
      <w:r w:rsidR="00276B8C" w:rsidRPr="006750E7">
        <w:rPr>
          <w:bCs w:val="0"/>
          <w:color w:val="auto"/>
          <w:sz w:val="22"/>
          <w:szCs w:val="22"/>
          <w:lang w:val="en-US"/>
        </w:rPr>
        <w:t>18</w:t>
      </w:r>
      <w:r w:rsidR="00276B8C" w:rsidRPr="006750E7">
        <w:rPr>
          <w:bCs w:val="0"/>
          <w:color w:val="auto"/>
          <w:sz w:val="22"/>
          <w:szCs w:val="22"/>
          <w:lang w:val="sr-Cyrl-CS"/>
        </w:rPr>
        <w:t>).</w:t>
      </w:r>
    </w:p>
    <w:p w:rsidR="000F4137" w:rsidRPr="006750E7" w:rsidRDefault="00276B8C" w:rsidP="00276B8C">
      <w:pPr>
        <w:rPr>
          <w:bCs w:val="0"/>
          <w:color w:val="auto"/>
          <w:sz w:val="22"/>
          <w:szCs w:val="22"/>
        </w:rPr>
      </w:pPr>
      <w:r w:rsidRPr="006750E7">
        <w:rPr>
          <w:bCs w:val="0"/>
          <w:color w:val="auto"/>
          <w:sz w:val="22"/>
          <w:szCs w:val="22"/>
          <w:lang w:val="ru-RU"/>
        </w:rPr>
        <w:t xml:space="preserve">Послодавац  је дужан да обезбеди деци запосленог старости до 15 година живота поклон за Нову годину - новчану честитку у вредности до неопорезивог износа који је предвиђен </w:t>
      </w:r>
      <w:r w:rsidRPr="006750E7">
        <w:rPr>
          <w:bCs w:val="0"/>
          <w:color w:val="auto"/>
          <w:sz w:val="22"/>
          <w:szCs w:val="22"/>
          <w:lang w:val="sr-Cyrl-CS"/>
        </w:rPr>
        <w:t>З</w:t>
      </w:r>
      <w:r w:rsidRPr="006750E7">
        <w:rPr>
          <w:bCs w:val="0"/>
          <w:color w:val="auto"/>
          <w:sz w:val="22"/>
          <w:szCs w:val="22"/>
          <w:lang w:val="ru-RU"/>
        </w:rPr>
        <w:t>аконом</w:t>
      </w:r>
      <w:r w:rsidRPr="006750E7">
        <w:rPr>
          <w:bCs w:val="0"/>
          <w:color w:val="auto"/>
          <w:sz w:val="22"/>
          <w:szCs w:val="22"/>
          <w:lang w:val="en-US"/>
        </w:rPr>
        <w:t> </w:t>
      </w:r>
      <w:r w:rsidRPr="006750E7">
        <w:rPr>
          <w:bCs w:val="0"/>
          <w:color w:val="auto"/>
          <w:sz w:val="22"/>
          <w:szCs w:val="22"/>
          <w:lang w:val="sr-Cyrl-CS"/>
        </w:rPr>
        <w:t xml:space="preserve">о </w:t>
      </w:r>
      <w:r w:rsidRPr="006750E7">
        <w:rPr>
          <w:bCs w:val="0"/>
          <w:color w:val="auto"/>
          <w:sz w:val="22"/>
          <w:szCs w:val="22"/>
          <w:lang w:val="ru-RU"/>
        </w:rPr>
        <w:t>порез</w:t>
      </w:r>
      <w:r w:rsidRPr="006750E7">
        <w:rPr>
          <w:bCs w:val="0"/>
          <w:color w:val="auto"/>
          <w:sz w:val="22"/>
          <w:szCs w:val="22"/>
          <w:lang w:val="sr-Cyrl-CS"/>
        </w:rPr>
        <w:t>у</w:t>
      </w:r>
      <w:r w:rsidRPr="006750E7">
        <w:rPr>
          <w:bCs w:val="0"/>
          <w:color w:val="auto"/>
          <w:sz w:val="22"/>
          <w:szCs w:val="22"/>
          <w:lang w:val="ru-RU"/>
        </w:rPr>
        <w:t xml:space="preserve"> на доходак грађана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24/2001 </w:t>
      </w:r>
      <w:r w:rsidRPr="006750E7">
        <w:rPr>
          <w:color w:val="auto"/>
          <w:sz w:val="22"/>
          <w:szCs w:val="22"/>
          <w:lang w:val="en-US"/>
        </w:rPr>
        <w:t>…</w:t>
      </w:r>
      <w:r w:rsidRPr="006750E7">
        <w:rPr>
          <w:color w:val="auto"/>
          <w:sz w:val="22"/>
          <w:szCs w:val="22"/>
        </w:rPr>
        <w:t xml:space="preserve"> 95/18</w:t>
      </w:r>
      <w:r w:rsidRPr="006750E7">
        <w:rPr>
          <w:color w:val="auto"/>
          <w:sz w:val="22"/>
          <w:szCs w:val="22"/>
          <w:lang w:val="sr-Cyrl-CS"/>
        </w:rPr>
        <w:t>)</w:t>
      </w:r>
      <w:r w:rsidRPr="006750E7">
        <w:rPr>
          <w:bCs w:val="0"/>
          <w:color w:val="auto"/>
          <w:sz w:val="22"/>
          <w:szCs w:val="22"/>
          <w:lang w:val="ru-RU"/>
        </w:rPr>
        <w:t xml:space="preserve"> и </w:t>
      </w:r>
      <w:r w:rsidRPr="006750E7">
        <w:rPr>
          <w:bCs w:val="0"/>
          <w:color w:val="auto"/>
          <w:sz w:val="22"/>
          <w:szCs w:val="22"/>
          <w:lang w:val="sr-Cyrl-CS"/>
        </w:rPr>
        <w:t>Одлуком о набавци новогодишњих пакетића.</w:t>
      </w:r>
    </w:p>
    <w:p w:rsidR="00276B8C" w:rsidRPr="006750E7" w:rsidRDefault="00276B8C" w:rsidP="00257EDA">
      <w:pPr>
        <w:ind w:firstLine="360"/>
        <w:rPr>
          <w:bCs w:val="0"/>
          <w:color w:val="auto"/>
          <w:sz w:val="22"/>
          <w:szCs w:val="22"/>
        </w:rPr>
      </w:pPr>
    </w:p>
    <w:p w:rsidR="00595CF2" w:rsidRPr="006750E7" w:rsidRDefault="00276B8C" w:rsidP="001C7AFF">
      <w:pPr>
        <w:tabs>
          <w:tab w:val="right" w:pos="9450"/>
        </w:tabs>
        <w:jc w:val="left"/>
        <w:rPr>
          <w:b/>
          <w:bCs w:val="0"/>
          <w:color w:val="auto"/>
          <w:sz w:val="22"/>
          <w:szCs w:val="22"/>
          <w:u w:val="single"/>
          <w:lang w:val="sr-Cyrl-CS"/>
        </w:rPr>
      </w:pPr>
      <w:r w:rsidRPr="006750E7">
        <w:rPr>
          <w:b/>
          <w:bCs w:val="0"/>
          <w:color w:val="auto"/>
          <w:sz w:val="22"/>
          <w:szCs w:val="22"/>
          <w:u w:val="single"/>
          <w:lang w:val="sr-Cyrl-CS"/>
        </w:rPr>
        <w:t>414-</w:t>
      </w:r>
      <w:r w:rsidR="00595CF2" w:rsidRPr="006750E7">
        <w:rPr>
          <w:b/>
          <w:bCs w:val="0"/>
          <w:color w:val="auto"/>
          <w:sz w:val="22"/>
          <w:szCs w:val="22"/>
          <w:u w:val="single"/>
          <w:lang w:val="sr-Cyrl-CS"/>
        </w:rPr>
        <w:t>Социјална давања з</w:t>
      </w:r>
      <w:r w:rsidR="00A853EA" w:rsidRPr="006750E7">
        <w:rPr>
          <w:b/>
          <w:bCs w:val="0"/>
          <w:color w:val="auto"/>
          <w:sz w:val="22"/>
          <w:szCs w:val="22"/>
          <w:u w:val="single"/>
          <w:lang w:val="sr-Cyrl-CS"/>
        </w:rPr>
        <w:t xml:space="preserve">апосленима  </w:t>
      </w:r>
      <w:r w:rsidR="00F07C41" w:rsidRPr="006750E7">
        <w:rPr>
          <w:b/>
          <w:bCs w:val="0"/>
          <w:color w:val="auto"/>
          <w:sz w:val="22"/>
          <w:szCs w:val="22"/>
          <w:u w:val="single"/>
          <w:lang w:val="sr-Cyrl-CS"/>
        </w:rPr>
        <w:tab/>
      </w:r>
      <w:r w:rsidR="00595CF2" w:rsidRPr="006750E7">
        <w:rPr>
          <w:b/>
          <w:bCs w:val="0"/>
          <w:color w:val="auto"/>
          <w:sz w:val="22"/>
          <w:szCs w:val="22"/>
          <w:u w:val="single"/>
          <w:lang w:val="sr-Cyrl-CS"/>
        </w:rPr>
        <w:t xml:space="preserve">      50.000,00</w:t>
      </w:r>
    </w:p>
    <w:p w:rsidR="00276B8C" w:rsidRPr="006750E7" w:rsidRDefault="00595CF2" w:rsidP="008A6AE7">
      <w:pPr>
        <w:ind w:firstLine="720"/>
        <w:rPr>
          <w:bCs w:val="0"/>
          <w:color w:val="auto"/>
          <w:sz w:val="22"/>
          <w:szCs w:val="22"/>
        </w:rPr>
      </w:pPr>
      <w:r w:rsidRPr="006750E7">
        <w:rPr>
          <w:bCs w:val="0"/>
          <w:color w:val="auto"/>
          <w:sz w:val="22"/>
          <w:szCs w:val="22"/>
          <w:lang w:val="sr-Cyrl-CS"/>
        </w:rPr>
        <w:t>Средства на позицији социјална давања запосленима планирана су у износу од 50.000,00 динара (</w:t>
      </w:r>
      <w:r w:rsidR="00276B8C" w:rsidRPr="006750E7">
        <w:rPr>
          <w:bCs w:val="0"/>
          <w:color w:val="auto"/>
          <w:sz w:val="22"/>
          <w:szCs w:val="22"/>
          <w:lang w:val="sr-Cyrl-CS"/>
        </w:rPr>
        <w:t xml:space="preserve">извор </w:t>
      </w:r>
      <w:r w:rsidRPr="006750E7">
        <w:rPr>
          <w:bCs w:val="0"/>
          <w:color w:val="auto"/>
          <w:sz w:val="22"/>
          <w:szCs w:val="22"/>
          <w:lang w:val="sr-Cyrl-CS"/>
        </w:rPr>
        <w:t>01</w:t>
      </w:r>
      <w:r w:rsidR="00276B8C" w:rsidRPr="006750E7">
        <w:rPr>
          <w:bCs w:val="0"/>
          <w:color w:val="auto"/>
          <w:sz w:val="22"/>
          <w:szCs w:val="22"/>
          <w:lang w:val="sr-Cyrl-CS"/>
        </w:rPr>
        <w:t xml:space="preserve"> – </w:t>
      </w:r>
      <w:r w:rsidR="00C31AEA">
        <w:rPr>
          <w:bCs w:val="0"/>
          <w:color w:val="auto"/>
          <w:sz w:val="22"/>
          <w:szCs w:val="22"/>
          <w:lang w:val="sr-Cyrl-CS"/>
        </w:rPr>
        <w:t>П</w:t>
      </w:r>
      <w:r w:rsidRPr="006750E7">
        <w:rPr>
          <w:bCs w:val="0"/>
          <w:color w:val="auto"/>
          <w:sz w:val="22"/>
          <w:szCs w:val="22"/>
          <w:lang w:val="sr-Cyrl-CS"/>
        </w:rPr>
        <w:t>риход</w:t>
      </w:r>
      <w:r w:rsidR="00276B8C" w:rsidRPr="006750E7">
        <w:rPr>
          <w:bCs w:val="0"/>
          <w:color w:val="auto"/>
          <w:sz w:val="22"/>
          <w:szCs w:val="22"/>
          <w:lang w:val="sr-Cyrl-CS"/>
        </w:rPr>
        <w:t>и</w:t>
      </w:r>
      <w:r w:rsidRPr="006750E7">
        <w:rPr>
          <w:bCs w:val="0"/>
          <w:color w:val="auto"/>
          <w:sz w:val="22"/>
          <w:szCs w:val="22"/>
          <w:lang w:val="sr-Cyrl-CS"/>
        </w:rPr>
        <w:t xml:space="preserve"> из буџета) за помоћ у медицинском лечењу запосленог или члана уже породице.</w:t>
      </w:r>
    </w:p>
    <w:p w:rsidR="00595CF2" w:rsidRPr="006750E7" w:rsidRDefault="00595CF2" w:rsidP="008A6AE7">
      <w:pPr>
        <w:ind w:firstLine="720"/>
        <w:rPr>
          <w:bCs w:val="0"/>
          <w:color w:val="auto"/>
          <w:sz w:val="22"/>
          <w:szCs w:val="22"/>
        </w:rPr>
      </w:pPr>
      <w:r w:rsidRPr="006750E7">
        <w:rPr>
          <w:bCs w:val="0"/>
          <w:color w:val="auto"/>
          <w:sz w:val="22"/>
          <w:szCs w:val="22"/>
          <w:lang w:val="sr-Cyrl-CS"/>
        </w:rPr>
        <w:t>Средства су планирана у складу са чланом 47. Анекса Посебног колективног уговора за државне органе</w:t>
      </w:r>
      <w:r w:rsidR="0018651E">
        <w:rPr>
          <w:bCs w:val="0"/>
          <w:color w:val="auto"/>
          <w:sz w:val="22"/>
          <w:szCs w:val="22"/>
          <w:lang w:val="sr-Cyrl-CS"/>
        </w:rPr>
        <w:t xml:space="preserve"> (</w:t>
      </w:r>
      <w:r w:rsidR="00276B8C" w:rsidRPr="006750E7">
        <w:rPr>
          <w:rFonts w:eastAsia="Calibri"/>
          <w:color w:val="auto"/>
          <w:sz w:val="22"/>
          <w:szCs w:val="22"/>
          <w:lang w:eastAsia="sr-Latn-CS"/>
        </w:rPr>
        <w:t>"</w:t>
      </w:r>
      <w:r w:rsidR="00276B8C" w:rsidRPr="006750E7">
        <w:rPr>
          <w:bCs w:val="0"/>
          <w:color w:val="auto"/>
          <w:sz w:val="22"/>
          <w:szCs w:val="22"/>
          <w:lang w:val="sr-Cyrl-CS"/>
        </w:rPr>
        <w:t>Сл. гласник РС</w:t>
      </w:r>
      <w:r w:rsidR="00276B8C" w:rsidRPr="006750E7">
        <w:rPr>
          <w:rFonts w:eastAsia="Calibri"/>
          <w:color w:val="auto"/>
          <w:sz w:val="22"/>
          <w:szCs w:val="22"/>
          <w:lang w:eastAsia="sr-Latn-CS"/>
        </w:rPr>
        <w:t>",</w:t>
      </w:r>
      <w:r w:rsidR="00276B8C" w:rsidRPr="006750E7">
        <w:rPr>
          <w:bCs w:val="0"/>
          <w:color w:val="auto"/>
          <w:sz w:val="22"/>
          <w:szCs w:val="22"/>
          <w:lang w:val="sr-Cyrl-CS"/>
        </w:rPr>
        <w:t xml:space="preserve"> бр. </w:t>
      </w:r>
      <w:r w:rsidR="00276B8C" w:rsidRPr="006750E7">
        <w:rPr>
          <w:bCs w:val="0"/>
          <w:color w:val="auto"/>
          <w:sz w:val="22"/>
          <w:szCs w:val="22"/>
          <w:lang w:val="en-US"/>
        </w:rPr>
        <w:t>25/</w:t>
      </w:r>
      <w:r w:rsidR="00276B8C" w:rsidRPr="006750E7">
        <w:rPr>
          <w:bCs w:val="0"/>
          <w:color w:val="auto"/>
          <w:sz w:val="22"/>
          <w:szCs w:val="22"/>
        </w:rPr>
        <w:t>20</w:t>
      </w:r>
      <w:r w:rsidR="00276B8C" w:rsidRPr="006750E7">
        <w:rPr>
          <w:bCs w:val="0"/>
          <w:color w:val="auto"/>
          <w:sz w:val="22"/>
          <w:szCs w:val="22"/>
          <w:lang w:val="en-US"/>
        </w:rPr>
        <w:t>15,</w:t>
      </w:r>
      <w:r w:rsidR="0018651E">
        <w:rPr>
          <w:bCs w:val="0"/>
          <w:color w:val="auto"/>
          <w:sz w:val="22"/>
          <w:szCs w:val="22"/>
          <w:lang w:val="sr-Cyrl-RS"/>
        </w:rPr>
        <w:t xml:space="preserve"> </w:t>
      </w:r>
      <w:r w:rsidR="00276B8C" w:rsidRPr="006750E7">
        <w:rPr>
          <w:bCs w:val="0"/>
          <w:color w:val="auto"/>
          <w:sz w:val="22"/>
          <w:szCs w:val="22"/>
          <w:lang w:val="sr-Cyrl-CS"/>
        </w:rPr>
        <w:t>50/2015</w:t>
      </w:r>
      <w:r w:rsidR="00276B8C" w:rsidRPr="006750E7">
        <w:rPr>
          <w:bCs w:val="0"/>
          <w:color w:val="auto"/>
          <w:sz w:val="22"/>
          <w:szCs w:val="22"/>
          <w:lang w:val="en-US"/>
        </w:rPr>
        <w:t>,</w:t>
      </w:r>
      <w:r w:rsidR="0018651E">
        <w:rPr>
          <w:bCs w:val="0"/>
          <w:color w:val="auto"/>
          <w:sz w:val="22"/>
          <w:szCs w:val="22"/>
          <w:lang w:val="sr-Cyrl-RS"/>
        </w:rPr>
        <w:t xml:space="preserve"> </w:t>
      </w:r>
      <w:r w:rsidR="00276B8C" w:rsidRPr="006750E7">
        <w:rPr>
          <w:bCs w:val="0"/>
          <w:color w:val="auto"/>
          <w:sz w:val="22"/>
          <w:szCs w:val="22"/>
          <w:lang w:val="en-US"/>
        </w:rPr>
        <w:t>20/</w:t>
      </w:r>
      <w:r w:rsidR="00276B8C" w:rsidRPr="006750E7">
        <w:rPr>
          <w:bCs w:val="0"/>
          <w:color w:val="auto"/>
          <w:sz w:val="22"/>
          <w:szCs w:val="22"/>
        </w:rPr>
        <w:t>20</w:t>
      </w:r>
      <w:r w:rsidR="00276B8C" w:rsidRPr="006750E7">
        <w:rPr>
          <w:bCs w:val="0"/>
          <w:color w:val="auto"/>
          <w:sz w:val="22"/>
          <w:szCs w:val="22"/>
          <w:lang w:val="en-US"/>
        </w:rPr>
        <w:t>18</w:t>
      </w:r>
      <w:r w:rsidR="00276B8C" w:rsidRPr="006750E7">
        <w:rPr>
          <w:bCs w:val="0"/>
          <w:color w:val="auto"/>
          <w:sz w:val="22"/>
          <w:szCs w:val="22"/>
        </w:rPr>
        <w:t xml:space="preserve"> и </w:t>
      </w:r>
      <w:r w:rsidR="00276B8C" w:rsidRPr="006750E7">
        <w:rPr>
          <w:bCs w:val="0"/>
          <w:color w:val="auto"/>
          <w:sz w:val="22"/>
          <w:szCs w:val="22"/>
          <w:lang w:val="en-US"/>
        </w:rPr>
        <w:t>34/</w:t>
      </w:r>
      <w:r w:rsidR="00276B8C" w:rsidRPr="006750E7">
        <w:rPr>
          <w:bCs w:val="0"/>
          <w:color w:val="auto"/>
          <w:sz w:val="22"/>
          <w:szCs w:val="22"/>
        </w:rPr>
        <w:t>20</w:t>
      </w:r>
      <w:r w:rsidR="00276B8C" w:rsidRPr="006750E7">
        <w:rPr>
          <w:bCs w:val="0"/>
          <w:color w:val="auto"/>
          <w:sz w:val="22"/>
          <w:szCs w:val="22"/>
          <w:lang w:val="en-US"/>
        </w:rPr>
        <w:t>18</w:t>
      </w:r>
      <w:r w:rsidR="00276B8C" w:rsidRPr="006750E7">
        <w:rPr>
          <w:bCs w:val="0"/>
          <w:color w:val="auto"/>
          <w:sz w:val="22"/>
          <w:szCs w:val="22"/>
          <w:lang w:val="sr-Cyrl-CS"/>
        </w:rPr>
        <w:t>).</w:t>
      </w:r>
    </w:p>
    <w:p w:rsidR="007D1C3E" w:rsidRPr="006750E7" w:rsidRDefault="007D1C3E" w:rsidP="008A6AE7">
      <w:pPr>
        <w:ind w:right="525" w:firstLine="720"/>
        <w:rPr>
          <w:bCs w:val="0"/>
          <w:color w:val="auto"/>
          <w:sz w:val="22"/>
          <w:szCs w:val="22"/>
          <w:lang w:val="en-US"/>
        </w:rPr>
      </w:pPr>
      <w:r w:rsidRPr="006750E7">
        <w:rPr>
          <w:bCs w:val="0"/>
          <w:color w:val="auto"/>
          <w:sz w:val="22"/>
          <w:szCs w:val="22"/>
          <w:lang w:val="en-US"/>
        </w:rPr>
        <w:t>Запослени има право на солидарну помоћ за случај:</w:t>
      </w:r>
    </w:p>
    <w:p w:rsidR="008A6AE7" w:rsidRPr="006750E7" w:rsidRDefault="007D1C3E" w:rsidP="00257EDA">
      <w:pPr>
        <w:ind w:right="525"/>
        <w:rPr>
          <w:bCs w:val="0"/>
          <w:color w:val="auto"/>
          <w:sz w:val="22"/>
          <w:szCs w:val="22"/>
        </w:rPr>
      </w:pPr>
      <w:r w:rsidRPr="006750E7">
        <w:rPr>
          <w:bCs w:val="0"/>
          <w:color w:val="auto"/>
          <w:sz w:val="22"/>
          <w:szCs w:val="22"/>
          <w:lang w:val="en-US"/>
        </w:rPr>
        <w:t>1) дуже или теже болести запосленог или члана његове уже породице;</w:t>
      </w:r>
    </w:p>
    <w:p w:rsidR="007D1C3E" w:rsidRPr="006750E7" w:rsidRDefault="007D1C3E" w:rsidP="008A6AE7">
      <w:pPr>
        <w:rPr>
          <w:bCs w:val="0"/>
          <w:color w:val="auto"/>
          <w:sz w:val="22"/>
          <w:szCs w:val="22"/>
          <w:lang w:val="en-US"/>
        </w:rPr>
      </w:pPr>
      <w:r w:rsidRPr="006750E7">
        <w:rPr>
          <w:bCs w:val="0"/>
          <w:color w:val="auto"/>
          <w:sz w:val="22"/>
          <w:szCs w:val="22"/>
          <w:lang w:val="en-US"/>
        </w:rPr>
        <w:t>2) набавке ортопедских помагала и апарата за рехабилитацију запосленог или члана његове уже породице;</w:t>
      </w:r>
    </w:p>
    <w:p w:rsidR="007D1C3E" w:rsidRPr="006750E7" w:rsidRDefault="007D1C3E" w:rsidP="00257EDA">
      <w:pPr>
        <w:ind w:right="525"/>
        <w:rPr>
          <w:bCs w:val="0"/>
          <w:color w:val="auto"/>
          <w:sz w:val="22"/>
          <w:szCs w:val="22"/>
          <w:lang w:val="en-US"/>
        </w:rPr>
      </w:pPr>
      <w:r w:rsidRPr="006750E7">
        <w:rPr>
          <w:bCs w:val="0"/>
          <w:color w:val="auto"/>
          <w:sz w:val="22"/>
          <w:szCs w:val="22"/>
          <w:lang w:val="en-US"/>
        </w:rPr>
        <w:t>3) здравствене рехабилитације запосленог;</w:t>
      </w:r>
    </w:p>
    <w:p w:rsidR="007D1C3E" w:rsidRPr="006750E7" w:rsidRDefault="007D1C3E" w:rsidP="00257EDA">
      <w:pPr>
        <w:ind w:right="525"/>
        <w:rPr>
          <w:bCs w:val="0"/>
          <w:color w:val="auto"/>
          <w:sz w:val="22"/>
          <w:szCs w:val="22"/>
          <w:lang w:val="en-US"/>
        </w:rPr>
      </w:pPr>
      <w:r w:rsidRPr="006750E7">
        <w:rPr>
          <w:bCs w:val="0"/>
          <w:color w:val="auto"/>
          <w:sz w:val="22"/>
          <w:szCs w:val="22"/>
          <w:lang w:val="en-US"/>
        </w:rPr>
        <w:t>4) настанка теже инвалидности запосленог;</w:t>
      </w:r>
    </w:p>
    <w:p w:rsidR="007D1C3E" w:rsidRPr="006750E7" w:rsidRDefault="007D1C3E" w:rsidP="00257EDA">
      <w:pPr>
        <w:ind w:right="525"/>
        <w:rPr>
          <w:bCs w:val="0"/>
          <w:color w:val="auto"/>
          <w:sz w:val="22"/>
          <w:szCs w:val="22"/>
          <w:lang w:val="en-US"/>
        </w:rPr>
      </w:pPr>
      <w:r w:rsidRPr="006750E7">
        <w:rPr>
          <w:bCs w:val="0"/>
          <w:color w:val="auto"/>
          <w:sz w:val="22"/>
          <w:szCs w:val="22"/>
          <w:lang w:val="en-US"/>
        </w:rPr>
        <w:t>5) набавке лекова за запосленог или члана уже породице;</w:t>
      </w:r>
    </w:p>
    <w:p w:rsidR="007D1C3E" w:rsidRPr="006750E7" w:rsidRDefault="007D1C3E" w:rsidP="008A6AE7">
      <w:pPr>
        <w:rPr>
          <w:bCs w:val="0"/>
          <w:color w:val="auto"/>
          <w:sz w:val="22"/>
          <w:szCs w:val="22"/>
          <w:lang w:val="en-US"/>
        </w:rPr>
      </w:pPr>
      <w:r w:rsidRPr="006750E7">
        <w:rPr>
          <w:bCs w:val="0"/>
          <w:color w:val="auto"/>
          <w:sz w:val="22"/>
          <w:szCs w:val="22"/>
          <w:lang w:val="en-US"/>
        </w:rPr>
        <w:t>6) помоћ члановима уже породице, односно малолетној деци запосленог за случај смрти запосленог и запосленом са случај смрти члана уже породице;</w:t>
      </w:r>
    </w:p>
    <w:p w:rsidR="008A6AE7" w:rsidRPr="006750E7" w:rsidRDefault="007D1C3E" w:rsidP="008A6AE7">
      <w:pPr>
        <w:rPr>
          <w:bCs w:val="0"/>
          <w:color w:val="auto"/>
          <w:sz w:val="22"/>
          <w:szCs w:val="22"/>
        </w:rPr>
      </w:pPr>
      <w:r w:rsidRPr="006750E7">
        <w:rPr>
          <w:bCs w:val="0"/>
          <w:color w:val="auto"/>
          <w:sz w:val="22"/>
          <w:szCs w:val="22"/>
          <w:lang w:val="en-US"/>
        </w:rPr>
        <w:t>7) месечну стипендију током редовног школовања за децу запосленог који погине у току обављања послова радног места на које је распоређен - до висине просечне зараде без пореза и доприноса у Републици Србији према последњем објављеном податку органа надлежног за послове статистике;</w:t>
      </w:r>
    </w:p>
    <w:p w:rsidR="007D1C3E" w:rsidRPr="006750E7" w:rsidRDefault="007D1C3E" w:rsidP="008A6AE7">
      <w:pPr>
        <w:rPr>
          <w:bCs w:val="0"/>
          <w:color w:val="auto"/>
          <w:sz w:val="22"/>
          <w:szCs w:val="22"/>
          <w:lang w:val="en-US"/>
        </w:rPr>
      </w:pPr>
      <w:r w:rsidRPr="006750E7">
        <w:rPr>
          <w:bCs w:val="0"/>
          <w:color w:val="auto"/>
          <w:sz w:val="22"/>
          <w:szCs w:val="22"/>
          <w:lang w:val="en-US"/>
        </w:rPr>
        <w:t>8) рођења детета запосленог - у висини просечне зараде без пореза и доприноса у Републици Србији према последњем објављеном податку органа надлежног за послове статистике.</w:t>
      </w:r>
    </w:p>
    <w:p w:rsidR="008A6AE7" w:rsidRPr="006750E7" w:rsidRDefault="008A6AE7" w:rsidP="008A6AE7">
      <w:pPr>
        <w:rPr>
          <w:bCs w:val="0"/>
          <w:color w:val="auto"/>
          <w:sz w:val="22"/>
          <w:szCs w:val="22"/>
        </w:rPr>
      </w:pPr>
      <w:r w:rsidRPr="006750E7">
        <w:rPr>
          <w:bCs w:val="0"/>
          <w:color w:val="auto"/>
          <w:sz w:val="22"/>
          <w:szCs w:val="22"/>
        </w:rPr>
        <w:t>9)</w:t>
      </w:r>
      <w:r w:rsidRPr="006750E7">
        <w:rPr>
          <w:color w:val="auto"/>
          <w:sz w:val="22"/>
          <w:szCs w:val="22"/>
        </w:rPr>
        <w:t xml:space="preserve"> штете настале услед елементарних непогода или несрећним случајем (пожар, поплава, бујица, земљотрес, клизишта и сл</w:t>
      </w:r>
      <w:r w:rsidRPr="006750E7">
        <w:rPr>
          <w:color w:val="auto"/>
          <w:sz w:val="22"/>
          <w:szCs w:val="22"/>
          <w:lang w:val="hr-HR"/>
        </w:rPr>
        <w:t>.</w:t>
      </w:r>
      <w:r w:rsidRPr="006750E7">
        <w:rPr>
          <w:color w:val="auto"/>
          <w:sz w:val="22"/>
          <w:szCs w:val="22"/>
        </w:rPr>
        <w:t>), у породичном домаћинству у коме живи запослени, ако штета није надокнађена из одговарајућег осигурања, односно од штетника – до висине месечне просечне зараде без пореза и доприноса у Републици Србији према последњем објављеном податку органа надлежног за послове статистике</w:t>
      </w:r>
      <w:r w:rsidR="00D6618F" w:rsidRPr="006750E7">
        <w:rPr>
          <w:color w:val="auto"/>
          <w:sz w:val="22"/>
          <w:szCs w:val="22"/>
        </w:rPr>
        <w:t>;</w:t>
      </w:r>
    </w:p>
    <w:p w:rsidR="007D1C3E" w:rsidRPr="006750E7" w:rsidRDefault="007D1C3E" w:rsidP="00D6618F">
      <w:pPr>
        <w:ind w:right="525"/>
        <w:rPr>
          <w:bCs w:val="0"/>
          <w:color w:val="auto"/>
          <w:sz w:val="22"/>
          <w:szCs w:val="22"/>
        </w:rPr>
      </w:pPr>
      <w:r w:rsidRPr="006750E7">
        <w:rPr>
          <w:bCs w:val="0"/>
          <w:color w:val="auto"/>
          <w:sz w:val="22"/>
          <w:szCs w:val="22"/>
        </w:rPr>
        <w:t>10)</w:t>
      </w:r>
      <w:r w:rsidR="00B1442A">
        <w:rPr>
          <w:bCs w:val="0"/>
          <w:color w:val="auto"/>
          <w:sz w:val="22"/>
          <w:szCs w:val="22"/>
          <w:lang w:val="sr-Cyrl-RS"/>
        </w:rPr>
        <w:t xml:space="preserve"> </w:t>
      </w:r>
      <w:r w:rsidR="00D6618F" w:rsidRPr="006750E7">
        <w:rPr>
          <w:bCs w:val="0"/>
          <w:color w:val="auto"/>
          <w:sz w:val="22"/>
          <w:szCs w:val="22"/>
        </w:rPr>
        <w:t>помоћ запосленој</w:t>
      </w:r>
      <w:r w:rsidRPr="006750E7">
        <w:rPr>
          <w:bCs w:val="0"/>
          <w:color w:val="auto"/>
          <w:sz w:val="22"/>
          <w:szCs w:val="22"/>
        </w:rPr>
        <w:t xml:space="preserve"> за вантелесну оплодњу</w:t>
      </w:r>
      <w:r w:rsidR="00D6618F" w:rsidRPr="006750E7">
        <w:rPr>
          <w:bCs w:val="0"/>
          <w:color w:val="auto"/>
          <w:sz w:val="22"/>
          <w:szCs w:val="22"/>
        </w:rPr>
        <w:t>;</w:t>
      </w:r>
    </w:p>
    <w:p w:rsidR="007D1C3E" w:rsidRPr="006750E7" w:rsidRDefault="007D1C3E" w:rsidP="00257EDA">
      <w:pPr>
        <w:ind w:right="525"/>
        <w:rPr>
          <w:bCs w:val="0"/>
          <w:color w:val="auto"/>
          <w:sz w:val="22"/>
          <w:szCs w:val="22"/>
        </w:rPr>
      </w:pPr>
      <w:r w:rsidRPr="006750E7">
        <w:rPr>
          <w:bCs w:val="0"/>
          <w:color w:val="auto"/>
          <w:sz w:val="22"/>
          <w:szCs w:val="22"/>
        </w:rPr>
        <w:t>11)</w:t>
      </w:r>
      <w:r w:rsidR="00B1442A">
        <w:rPr>
          <w:bCs w:val="0"/>
          <w:color w:val="auto"/>
          <w:sz w:val="22"/>
          <w:szCs w:val="22"/>
          <w:lang w:val="sr-Cyrl-RS"/>
        </w:rPr>
        <w:t xml:space="preserve"> </w:t>
      </w:r>
      <w:r w:rsidRPr="006750E7">
        <w:rPr>
          <w:bCs w:val="0"/>
          <w:color w:val="auto"/>
          <w:sz w:val="22"/>
          <w:szCs w:val="22"/>
        </w:rPr>
        <w:t>другу солидарну помоћ у складу са општим актом</w:t>
      </w:r>
      <w:r w:rsidR="00D6618F" w:rsidRPr="006750E7">
        <w:rPr>
          <w:bCs w:val="0"/>
          <w:color w:val="auto"/>
          <w:sz w:val="22"/>
          <w:szCs w:val="22"/>
        </w:rPr>
        <w:t>.</w:t>
      </w:r>
    </w:p>
    <w:p w:rsidR="007D1C3E" w:rsidRPr="006750E7" w:rsidRDefault="007D1C3E" w:rsidP="00257EDA">
      <w:pPr>
        <w:ind w:firstLine="720"/>
        <w:rPr>
          <w:color w:val="auto"/>
          <w:sz w:val="22"/>
          <w:szCs w:val="22"/>
        </w:rPr>
      </w:pPr>
      <w:r w:rsidRPr="006750E7">
        <w:rPr>
          <w:color w:val="auto"/>
          <w:sz w:val="22"/>
          <w:szCs w:val="22"/>
        </w:rPr>
        <w:t>Члановима уже породице у смислу овог члана,</w:t>
      </w:r>
      <w:r w:rsidR="00B1442A">
        <w:rPr>
          <w:color w:val="auto"/>
          <w:sz w:val="22"/>
          <w:szCs w:val="22"/>
          <w:lang w:val="sr-Cyrl-RS"/>
        </w:rPr>
        <w:t xml:space="preserve"> </w:t>
      </w:r>
      <w:r w:rsidRPr="006750E7">
        <w:rPr>
          <w:color w:val="auto"/>
          <w:sz w:val="22"/>
          <w:szCs w:val="22"/>
        </w:rPr>
        <w:t>сматрају се брачни или ванбрачни партнер, деца, родитељи, усвојилац, усвојеник и старатељ запосленог.</w:t>
      </w:r>
    </w:p>
    <w:p w:rsidR="007D1C3E" w:rsidRPr="006750E7" w:rsidRDefault="007D1C3E" w:rsidP="00257EDA">
      <w:pPr>
        <w:ind w:firstLine="720"/>
        <w:rPr>
          <w:color w:val="auto"/>
          <w:sz w:val="22"/>
          <w:szCs w:val="22"/>
        </w:rPr>
      </w:pPr>
      <w:r w:rsidRPr="006750E7">
        <w:rPr>
          <w:color w:val="auto"/>
          <w:sz w:val="22"/>
          <w:szCs w:val="22"/>
        </w:rPr>
        <w:t>У случају да је више чланова уже породице запослено код послодавца, право на солидарну помоћ за члана уже породице из става 1.тач. 1),</w:t>
      </w:r>
      <w:r w:rsidR="00B1442A">
        <w:rPr>
          <w:color w:val="auto"/>
          <w:sz w:val="22"/>
          <w:szCs w:val="22"/>
          <w:lang w:val="sr-Cyrl-RS"/>
        </w:rPr>
        <w:t xml:space="preserve"> </w:t>
      </w:r>
      <w:r w:rsidRPr="006750E7">
        <w:rPr>
          <w:color w:val="auto"/>
          <w:sz w:val="22"/>
          <w:szCs w:val="22"/>
        </w:rPr>
        <w:t>2),</w:t>
      </w:r>
      <w:r w:rsidR="00B1442A">
        <w:rPr>
          <w:color w:val="auto"/>
          <w:sz w:val="22"/>
          <w:szCs w:val="22"/>
          <w:lang w:val="sr-Cyrl-RS"/>
        </w:rPr>
        <w:t xml:space="preserve"> </w:t>
      </w:r>
      <w:r w:rsidRPr="006750E7">
        <w:rPr>
          <w:color w:val="auto"/>
          <w:sz w:val="22"/>
          <w:szCs w:val="22"/>
        </w:rPr>
        <w:t>5),</w:t>
      </w:r>
      <w:r w:rsidR="00B1442A">
        <w:rPr>
          <w:color w:val="auto"/>
          <w:sz w:val="22"/>
          <w:szCs w:val="22"/>
          <w:lang w:val="sr-Cyrl-RS"/>
        </w:rPr>
        <w:t xml:space="preserve"> </w:t>
      </w:r>
      <w:r w:rsidRPr="006750E7">
        <w:rPr>
          <w:color w:val="auto"/>
          <w:sz w:val="22"/>
          <w:szCs w:val="22"/>
        </w:rPr>
        <w:t>8) и 9) остварује један запослени.</w:t>
      </w:r>
    </w:p>
    <w:p w:rsidR="007D1C3E" w:rsidRPr="006750E7" w:rsidRDefault="007D1C3E" w:rsidP="00257EDA">
      <w:pPr>
        <w:ind w:firstLine="720"/>
        <w:rPr>
          <w:color w:val="auto"/>
          <w:sz w:val="22"/>
          <w:szCs w:val="22"/>
        </w:rPr>
      </w:pPr>
      <w:r w:rsidRPr="006750E7">
        <w:rPr>
          <w:color w:val="auto"/>
          <w:sz w:val="22"/>
          <w:szCs w:val="22"/>
        </w:rPr>
        <w:t>Дужа болест у смислу става</w:t>
      </w:r>
      <w:r w:rsidR="00B1442A">
        <w:rPr>
          <w:color w:val="auto"/>
          <w:sz w:val="22"/>
          <w:szCs w:val="22"/>
          <w:lang w:val="sr-Cyrl-RS"/>
        </w:rPr>
        <w:t xml:space="preserve"> </w:t>
      </w:r>
      <w:r w:rsidRPr="006750E7">
        <w:rPr>
          <w:color w:val="auto"/>
          <w:sz w:val="22"/>
          <w:szCs w:val="22"/>
        </w:rPr>
        <w:t>1.</w:t>
      </w:r>
      <w:r w:rsidR="00B1442A">
        <w:rPr>
          <w:color w:val="auto"/>
          <w:sz w:val="22"/>
          <w:szCs w:val="22"/>
          <w:lang w:val="sr-Cyrl-RS"/>
        </w:rPr>
        <w:t xml:space="preserve"> </w:t>
      </w:r>
      <w:r w:rsidRPr="006750E7">
        <w:rPr>
          <w:color w:val="auto"/>
          <w:sz w:val="22"/>
          <w:szCs w:val="22"/>
        </w:rPr>
        <w:t>тачка 1)</w:t>
      </w:r>
      <w:r w:rsidR="00B1442A">
        <w:rPr>
          <w:color w:val="auto"/>
          <w:sz w:val="22"/>
          <w:szCs w:val="22"/>
          <w:lang w:val="sr-Cyrl-RS"/>
        </w:rPr>
        <w:t xml:space="preserve"> </w:t>
      </w:r>
      <w:r w:rsidRPr="006750E7">
        <w:rPr>
          <w:color w:val="auto"/>
          <w:sz w:val="22"/>
          <w:szCs w:val="22"/>
        </w:rPr>
        <w:t>овог члана постоји ако је запослени одсутан са рада најмање 60 дана непрекидно због спречености за рад услед болести.</w:t>
      </w:r>
    </w:p>
    <w:p w:rsidR="007D1C3E" w:rsidRPr="006750E7" w:rsidRDefault="007D1C3E" w:rsidP="00257EDA">
      <w:pPr>
        <w:ind w:firstLine="720"/>
        <w:rPr>
          <w:color w:val="auto"/>
          <w:sz w:val="22"/>
          <w:szCs w:val="22"/>
        </w:rPr>
      </w:pPr>
      <w:r w:rsidRPr="006750E7">
        <w:rPr>
          <w:color w:val="auto"/>
          <w:sz w:val="22"/>
          <w:szCs w:val="22"/>
        </w:rPr>
        <w:t>Солидарна помоћ у току године, у случајевима утврђеним у ставу 1.</w:t>
      </w:r>
      <w:r w:rsidR="00D6618F" w:rsidRPr="006750E7">
        <w:rPr>
          <w:color w:val="auto"/>
          <w:sz w:val="22"/>
          <w:szCs w:val="22"/>
        </w:rPr>
        <w:t xml:space="preserve"> тач. </w:t>
      </w:r>
      <w:r w:rsidRPr="006750E7">
        <w:rPr>
          <w:color w:val="auto"/>
          <w:sz w:val="22"/>
          <w:szCs w:val="22"/>
        </w:rPr>
        <w:t>од 1) до 5) овог члана признаје се на основу уредне документације, у складу са средствима обезбеђеним у буџету органа</w:t>
      </w:r>
      <w:r w:rsidR="00D6618F" w:rsidRPr="006750E7">
        <w:rPr>
          <w:color w:val="auto"/>
          <w:sz w:val="22"/>
          <w:szCs w:val="22"/>
        </w:rPr>
        <w:t xml:space="preserve"> јединице</w:t>
      </w:r>
      <w:r w:rsidRPr="006750E7">
        <w:rPr>
          <w:color w:val="auto"/>
          <w:sz w:val="22"/>
          <w:szCs w:val="22"/>
        </w:rPr>
        <w:t xml:space="preserve"> локалне самоуправе, а највише до висине три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7D1C3E" w:rsidRPr="006750E7" w:rsidRDefault="007D1C3E" w:rsidP="00257EDA">
      <w:pPr>
        <w:ind w:firstLine="720"/>
        <w:rPr>
          <w:color w:val="auto"/>
          <w:sz w:val="22"/>
          <w:szCs w:val="22"/>
        </w:rPr>
      </w:pPr>
      <w:r w:rsidRPr="006750E7">
        <w:rPr>
          <w:color w:val="auto"/>
          <w:sz w:val="22"/>
          <w:szCs w:val="22"/>
        </w:rPr>
        <w:t>Солидарна помоћ у случају утврђеном у ставу 1.</w:t>
      </w:r>
      <w:r w:rsidR="00B1442A">
        <w:rPr>
          <w:color w:val="auto"/>
          <w:sz w:val="22"/>
          <w:szCs w:val="22"/>
          <w:lang w:val="sr-Cyrl-RS"/>
        </w:rPr>
        <w:t xml:space="preserve"> </w:t>
      </w:r>
      <w:r w:rsidRPr="006750E7">
        <w:rPr>
          <w:color w:val="auto"/>
          <w:sz w:val="22"/>
          <w:szCs w:val="22"/>
        </w:rPr>
        <w:t>тачка 6) овог члана признаје се породици и остварују се по захтеву члана породице који се подноси у календарској години у којој је наступила околност која је основ за исплату солидарне помоћи, највише до висине две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7D1C3E" w:rsidRPr="006750E7" w:rsidRDefault="007D1C3E" w:rsidP="00257EDA">
      <w:pPr>
        <w:ind w:firstLine="720"/>
        <w:rPr>
          <w:color w:val="auto"/>
          <w:sz w:val="22"/>
          <w:szCs w:val="22"/>
        </w:rPr>
      </w:pPr>
      <w:r w:rsidRPr="006750E7">
        <w:rPr>
          <w:color w:val="auto"/>
          <w:sz w:val="22"/>
          <w:szCs w:val="22"/>
        </w:rPr>
        <w:t xml:space="preserve">Породицу у смислу става </w:t>
      </w:r>
      <w:r w:rsidR="00D6618F" w:rsidRPr="006750E7">
        <w:rPr>
          <w:color w:val="auto"/>
          <w:sz w:val="22"/>
          <w:szCs w:val="22"/>
        </w:rPr>
        <w:t>5</w:t>
      </w:r>
      <w:r w:rsidRPr="006750E7">
        <w:rPr>
          <w:color w:val="auto"/>
          <w:sz w:val="22"/>
          <w:szCs w:val="22"/>
        </w:rPr>
        <w:t>.</w:t>
      </w:r>
      <w:r w:rsidR="00F47F41" w:rsidRPr="006750E7">
        <w:rPr>
          <w:color w:val="auto"/>
          <w:sz w:val="22"/>
          <w:szCs w:val="22"/>
        </w:rPr>
        <w:t xml:space="preserve"> и 6.</w:t>
      </w:r>
      <w:r w:rsidR="00B1442A">
        <w:rPr>
          <w:color w:val="auto"/>
          <w:sz w:val="22"/>
          <w:szCs w:val="22"/>
          <w:lang w:val="sr-Cyrl-RS"/>
        </w:rPr>
        <w:t xml:space="preserve"> </w:t>
      </w:r>
      <w:r w:rsidRPr="006750E7">
        <w:rPr>
          <w:color w:val="auto"/>
          <w:sz w:val="22"/>
          <w:szCs w:val="22"/>
        </w:rPr>
        <w:t>овог члана чине брачни и ванбрачни партнер, деца, родитељи, усвојилац, усвојеник и старатељ.</w:t>
      </w:r>
    </w:p>
    <w:p w:rsidR="00DD0A58" w:rsidRPr="006750E7" w:rsidRDefault="007D1C3E" w:rsidP="00257EDA">
      <w:pPr>
        <w:ind w:firstLine="720"/>
        <w:rPr>
          <w:color w:val="auto"/>
          <w:sz w:val="22"/>
          <w:szCs w:val="22"/>
        </w:rPr>
      </w:pPr>
      <w:r w:rsidRPr="006750E7">
        <w:rPr>
          <w:color w:val="auto"/>
          <w:sz w:val="22"/>
          <w:szCs w:val="22"/>
        </w:rPr>
        <w:t>Запослени може да оствари право на солидарну помоћ, уколико право на ортопедска помагала, апарате за рехабилитацију, лекове и др. није остварено у складу са другим прописима из области обавезног социјалног осигурања, борачко-инвалидске заштите и другим прописима.</w:t>
      </w:r>
    </w:p>
    <w:p w:rsidR="00D6618F" w:rsidRPr="006750E7" w:rsidRDefault="00D6618F" w:rsidP="00257EDA">
      <w:pPr>
        <w:ind w:firstLine="720"/>
        <w:rPr>
          <w:color w:val="auto"/>
          <w:sz w:val="22"/>
          <w:szCs w:val="22"/>
        </w:rPr>
      </w:pPr>
    </w:p>
    <w:p w:rsidR="000F4137" w:rsidRPr="006750E7" w:rsidRDefault="00595CF2" w:rsidP="00257EDA">
      <w:pPr>
        <w:jc w:val="left"/>
        <w:rPr>
          <w:b/>
          <w:bCs w:val="0"/>
          <w:color w:val="auto"/>
          <w:sz w:val="22"/>
          <w:szCs w:val="22"/>
          <w:u w:val="single"/>
          <w:lang w:val="sr-Cyrl-CS"/>
        </w:rPr>
      </w:pPr>
      <w:r w:rsidRPr="006750E7">
        <w:rPr>
          <w:b/>
          <w:bCs w:val="0"/>
          <w:color w:val="auto"/>
          <w:sz w:val="22"/>
          <w:szCs w:val="22"/>
          <w:u w:val="single"/>
          <w:lang w:val="sr-Cyrl-CS"/>
        </w:rPr>
        <w:t>416-Н</w:t>
      </w:r>
      <w:r w:rsidR="008E3BA0" w:rsidRPr="006750E7">
        <w:rPr>
          <w:b/>
          <w:bCs w:val="0"/>
          <w:color w:val="auto"/>
          <w:sz w:val="22"/>
          <w:szCs w:val="22"/>
          <w:u w:val="single"/>
          <w:lang w:val="sr-Cyrl-CS"/>
        </w:rPr>
        <w:t>агр</w:t>
      </w:r>
      <w:r w:rsidRPr="006750E7">
        <w:rPr>
          <w:b/>
          <w:bCs w:val="0"/>
          <w:color w:val="auto"/>
          <w:sz w:val="22"/>
          <w:szCs w:val="22"/>
          <w:u w:val="single"/>
          <w:lang w:val="sr-Cyrl-CS"/>
        </w:rPr>
        <w:t>аде запосленима и остали посебни р</w:t>
      </w:r>
      <w:r w:rsidR="00EC5060" w:rsidRPr="006750E7">
        <w:rPr>
          <w:b/>
          <w:bCs w:val="0"/>
          <w:color w:val="auto"/>
          <w:sz w:val="22"/>
          <w:szCs w:val="22"/>
          <w:u w:val="single"/>
          <w:lang w:val="sr-Cyrl-CS"/>
        </w:rPr>
        <w:t>асходи_______</w:t>
      </w:r>
      <w:r w:rsidR="00F07C41" w:rsidRPr="006750E7">
        <w:rPr>
          <w:b/>
          <w:bCs w:val="0"/>
          <w:color w:val="auto"/>
          <w:sz w:val="22"/>
          <w:szCs w:val="22"/>
          <w:u w:val="single"/>
          <w:lang w:val="sr-Cyrl-CS"/>
        </w:rPr>
        <w:tab/>
      </w:r>
      <w:r w:rsidR="00F07C41" w:rsidRPr="006750E7">
        <w:rPr>
          <w:b/>
          <w:bCs w:val="0"/>
          <w:color w:val="auto"/>
          <w:sz w:val="22"/>
          <w:szCs w:val="22"/>
          <w:u w:val="single"/>
          <w:lang w:val="sr-Cyrl-CS"/>
        </w:rPr>
        <w:tab/>
      </w:r>
      <w:r w:rsidR="00B1442A">
        <w:rPr>
          <w:b/>
          <w:bCs w:val="0"/>
          <w:color w:val="auto"/>
          <w:sz w:val="22"/>
          <w:szCs w:val="22"/>
          <w:u w:val="single"/>
          <w:lang w:val="sr-Cyrl-CS"/>
        </w:rPr>
        <w:t xml:space="preserve">  </w:t>
      </w:r>
      <w:r w:rsidR="00EC5060" w:rsidRPr="006750E7">
        <w:rPr>
          <w:b/>
          <w:bCs w:val="0"/>
          <w:color w:val="auto"/>
          <w:sz w:val="22"/>
          <w:szCs w:val="22"/>
          <w:u w:val="single"/>
          <w:lang w:val="sr-Cyrl-CS"/>
        </w:rPr>
        <w:t>___              80</w:t>
      </w:r>
      <w:r w:rsidRPr="006750E7">
        <w:rPr>
          <w:b/>
          <w:bCs w:val="0"/>
          <w:color w:val="auto"/>
          <w:sz w:val="22"/>
          <w:szCs w:val="22"/>
          <w:u w:val="single"/>
          <w:lang w:val="sr-Cyrl-CS"/>
        </w:rPr>
        <w:t>0.000,00</w:t>
      </w:r>
    </w:p>
    <w:p w:rsidR="00C86D31" w:rsidRPr="006750E7" w:rsidRDefault="00D6618F" w:rsidP="00D6618F">
      <w:pPr>
        <w:ind w:firstLine="720"/>
        <w:rPr>
          <w:color w:val="auto"/>
          <w:sz w:val="22"/>
          <w:szCs w:val="22"/>
          <w:lang w:eastAsia="sr-Latn-CS"/>
        </w:rPr>
      </w:pPr>
      <w:r w:rsidRPr="006750E7">
        <w:rPr>
          <w:bCs w:val="0"/>
          <w:color w:val="auto"/>
          <w:sz w:val="22"/>
          <w:szCs w:val="22"/>
          <w:lang w:val="sr-Cyrl-CS"/>
        </w:rPr>
        <w:t>Планирана су</w:t>
      </w:r>
      <w:r w:rsidR="00595CF2" w:rsidRPr="006750E7">
        <w:rPr>
          <w:bCs w:val="0"/>
          <w:color w:val="auto"/>
          <w:sz w:val="22"/>
          <w:szCs w:val="22"/>
          <w:lang w:val="sr-Cyrl-CS"/>
        </w:rPr>
        <w:t xml:space="preserve"> сре</w:t>
      </w:r>
      <w:r w:rsidRPr="006750E7">
        <w:rPr>
          <w:bCs w:val="0"/>
          <w:color w:val="auto"/>
          <w:sz w:val="22"/>
          <w:szCs w:val="22"/>
          <w:lang w:val="sr-Cyrl-CS"/>
        </w:rPr>
        <w:t>дства</w:t>
      </w:r>
      <w:r w:rsidR="00EC5060" w:rsidRPr="006750E7">
        <w:rPr>
          <w:bCs w:val="0"/>
          <w:color w:val="auto"/>
          <w:sz w:val="22"/>
          <w:szCs w:val="22"/>
          <w:lang w:val="sr-Cyrl-CS"/>
        </w:rPr>
        <w:t xml:space="preserve"> у износу од 80</w:t>
      </w:r>
      <w:r w:rsidR="00595CF2" w:rsidRPr="006750E7">
        <w:rPr>
          <w:bCs w:val="0"/>
          <w:color w:val="auto"/>
          <w:sz w:val="22"/>
          <w:szCs w:val="22"/>
          <w:lang w:val="sr-Cyrl-CS"/>
        </w:rPr>
        <w:t>0.000,00 динара (</w:t>
      </w:r>
      <w:r w:rsidRPr="006750E7">
        <w:rPr>
          <w:bCs w:val="0"/>
          <w:color w:val="auto"/>
          <w:sz w:val="22"/>
          <w:szCs w:val="22"/>
          <w:lang w:val="sr-Cyrl-CS"/>
        </w:rPr>
        <w:t xml:space="preserve">извор </w:t>
      </w:r>
      <w:r w:rsidR="00595CF2" w:rsidRPr="006750E7">
        <w:rPr>
          <w:bCs w:val="0"/>
          <w:color w:val="auto"/>
          <w:sz w:val="22"/>
          <w:szCs w:val="22"/>
          <w:lang w:val="sr-Cyrl-CS"/>
        </w:rPr>
        <w:t>01</w:t>
      </w:r>
      <w:r w:rsidRPr="006750E7">
        <w:rPr>
          <w:bCs w:val="0"/>
          <w:color w:val="auto"/>
          <w:sz w:val="22"/>
          <w:szCs w:val="22"/>
          <w:lang w:val="sr-Cyrl-CS"/>
        </w:rPr>
        <w:t xml:space="preserve"> – </w:t>
      </w:r>
      <w:r w:rsidR="00285700" w:rsidRPr="006750E7">
        <w:rPr>
          <w:bCs w:val="0"/>
          <w:color w:val="auto"/>
          <w:sz w:val="22"/>
          <w:szCs w:val="22"/>
          <w:lang w:val="sr-Cyrl-CS"/>
        </w:rPr>
        <w:t>П</w:t>
      </w:r>
      <w:r w:rsidR="00595CF2" w:rsidRPr="006750E7">
        <w:rPr>
          <w:bCs w:val="0"/>
          <w:color w:val="auto"/>
          <w:sz w:val="22"/>
          <w:szCs w:val="22"/>
          <w:lang w:val="sr-Cyrl-CS"/>
        </w:rPr>
        <w:t>риход</w:t>
      </w:r>
      <w:r w:rsidRPr="006750E7">
        <w:rPr>
          <w:bCs w:val="0"/>
          <w:color w:val="auto"/>
          <w:sz w:val="22"/>
          <w:szCs w:val="22"/>
          <w:lang w:val="sr-Cyrl-CS"/>
        </w:rPr>
        <w:t>и</w:t>
      </w:r>
      <w:r w:rsidR="00595CF2" w:rsidRPr="006750E7">
        <w:rPr>
          <w:bCs w:val="0"/>
          <w:color w:val="auto"/>
          <w:sz w:val="22"/>
          <w:szCs w:val="22"/>
          <w:lang w:val="sr-Cyrl-CS"/>
        </w:rPr>
        <w:t xml:space="preserve"> из буџета)</w:t>
      </w:r>
      <w:r w:rsidR="00B1442A">
        <w:rPr>
          <w:bCs w:val="0"/>
          <w:color w:val="auto"/>
          <w:sz w:val="22"/>
          <w:szCs w:val="22"/>
          <w:lang w:val="sr-Cyrl-CS"/>
        </w:rPr>
        <w:t xml:space="preserve"> </w:t>
      </w:r>
      <w:r w:rsidR="00E06A53" w:rsidRPr="006750E7">
        <w:rPr>
          <w:bCs w:val="0"/>
          <w:color w:val="auto"/>
          <w:sz w:val="22"/>
          <w:szCs w:val="22"/>
          <w:lang w:val="sr-Cyrl-CS"/>
        </w:rPr>
        <w:t xml:space="preserve">за  накнаде члановима комисија </w:t>
      </w:r>
      <w:r w:rsidR="0031614F" w:rsidRPr="006750E7">
        <w:rPr>
          <w:bCs w:val="0"/>
          <w:color w:val="auto"/>
          <w:sz w:val="22"/>
          <w:szCs w:val="22"/>
          <w:lang w:val="sr-Cyrl-CS"/>
        </w:rPr>
        <w:t>из ред</w:t>
      </w:r>
      <w:r w:rsidR="00595CF2" w:rsidRPr="006750E7">
        <w:rPr>
          <w:bCs w:val="0"/>
          <w:color w:val="auto"/>
          <w:sz w:val="22"/>
          <w:szCs w:val="22"/>
          <w:lang w:val="sr-Cyrl-CS"/>
        </w:rPr>
        <w:t>а запослених:</w:t>
      </w:r>
      <w:r w:rsidR="00B1442A">
        <w:rPr>
          <w:bCs w:val="0"/>
          <w:color w:val="auto"/>
          <w:sz w:val="22"/>
          <w:szCs w:val="22"/>
          <w:lang w:val="sr-Cyrl-CS"/>
        </w:rPr>
        <w:t xml:space="preserve"> </w:t>
      </w:r>
      <w:r w:rsidR="00595CF2" w:rsidRPr="006750E7">
        <w:rPr>
          <w:bCs w:val="0"/>
          <w:color w:val="auto"/>
          <w:sz w:val="22"/>
          <w:szCs w:val="22"/>
          <w:lang w:val="sr-Cyrl-CS"/>
        </w:rPr>
        <w:t>Комисија за испитивање погодности мото</w:t>
      </w:r>
      <w:r w:rsidR="00E06A53" w:rsidRPr="006750E7">
        <w:rPr>
          <w:bCs w:val="0"/>
          <w:color w:val="auto"/>
          <w:sz w:val="22"/>
          <w:szCs w:val="22"/>
          <w:lang w:val="sr-Cyrl-CS"/>
        </w:rPr>
        <w:t>рних возила за такси возила (четири</w:t>
      </w:r>
      <w:r w:rsidR="00595CF2" w:rsidRPr="006750E7">
        <w:rPr>
          <w:bCs w:val="0"/>
          <w:color w:val="auto"/>
          <w:sz w:val="22"/>
          <w:szCs w:val="22"/>
          <w:lang w:val="sr-Cyrl-CS"/>
        </w:rPr>
        <w:t xml:space="preserve"> запослена),</w:t>
      </w:r>
      <w:r w:rsidR="00B1442A">
        <w:rPr>
          <w:bCs w:val="0"/>
          <w:color w:val="auto"/>
          <w:sz w:val="22"/>
          <w:szCs w:val="22"/>
          <w:lang w:val="sr-Cyrl-CS"/>
        </w:rPr>
        <w:t xml:space="preserve"> </w:t>
      </w:r>
      <w:r w:rsidR="00E06A53" w:rsidRPr="006750E7">
        <w:rPr>
          <w:color w:val="auto"/>
          <w:sz w:val="22"/>
          <w:szCs w:val="22"/>
          <w:lang w:eastAsia="sr-Latn-CS"/>
        </w:rPr>
        <w:t>Е</w:t>
      </w:r>
      <w:r w:rsidR="00C86D31" w:rsidRPr="006750E7">
        <w:rPr>
          <w:color w:val="auto"/>
          <w:sz w:val="22"/>
          <w:szCs w:val="22"/>
          <w:lang w:eastAsia="sr-Latn-CS"/>
        </w:rPr>
        <w:t>кспертска комисија за вршење оцене претходне студије изводљивости у области капиталних пројекат</w:t>
      </w:r>
      <w:r w:rsidR="00E06A53" w:rsidRPr="006750E7">
        <w:rPr>
          <w:color w:val="auto"/>
          <w:sz w:val="22"/>
          <w:szCs w:val="22"/>
          <w:lang w:eastAsia="sr-Latn-CS"/>
        </w:rPr>
        <w:t>а (</w:t>
      </w:r>
      <w:r w:rsidR="00F30660" w:rsidRPr="006750E7">
        <w:rPr>
          <w:color w:val="auto"/>
          <w:sz w:val="22"/>
          <w:szCs w:val="22"/>
          <w:lang w:eastAsia="sr-Latn-CS"/>
        </w:rPr>
        <w:t>један члан из реда запослених</w:t>
      </w:r>
      <w:r w:rsidR="00E06A53" w:rsidRPr="006750E7">
        <w:rPr>
          <w:color w:val="auto"/>
          <w:sz w:val="22"/>
          <w:szCs w:val="22"/>
          <w:lang w:eastAsia="sr-Latn-CS"/>
        </w:rPr>
        <w:t>)</w:t>
      </w:r>
      <w:r w:rsidR="00F30660" w:rsidRPr="006750E7">
        <w:rPr>
          <w:color w:val="auto"/>
          <w:sz w:val="22"/>
          <w:szCs w:val="22"/>
          <w:lang w:eastAsia="sr-Latn-CS"/>
        </w:rPr>
        <w:t>,</w:t>
      </w:r>
      <w:r w:rsidR="00B1442A">
        <w:rPr>
          <w:color w:val="auto"/>
          <w:sz w:val="22"/>
          <w:szCs w:val="22"/>
          <w:lang w:val="sr-Cyrl-RS" w:eastAsia="sr-Latn-CS"/>
        </w:rPr>
        <w:t xml:space="preserve"> </w:t>
      </w:r>
      <w:r w:rsidR="00F30660" w:rsidRPr="006750E7">
        <w:rPr>
          <w:color w:val="auto"/>
          <w:sz w:val="22"/>
          <w:szCs w:val="22"/>
          <w:lang w:eastAsia="sr-Latn-CS"/>
        </w:rPr>
        <w:t>Комисија за давање мишљења на предлог годишњег програма заштите,</w:t>
      </w:r>
      <w:r w:rsidR="00B1442A">
        <w:rPr>
          <w:color w:val="auto"/>
          <w:sz w:val="22"/>
          <w:szCs w:val="22"/>
          <w:lang w:val="sr-Cyrl-RS" w:eastAsia="sr-Latn-CS"/>
        </w:rPr>
        <w:t xml:space="preserve"> </w:t>
      </w:r>
      <w:r w:rsidR="00F30660" w:rsidRPr="006750E7">
        <w:rPr>
          <w:color w:val="auto"/>
          <w:sz w:val="22"/>
          <w:szCs w:val="22"/>
          <w:lang w:eastAsia="sr-Latn-CS"/>
        </w:rPr>
        <w:t>уређења и коришћења пољопривредног земљишта на територији општине Лајковац (председник комисије из реда запослених)</w:t>
      </w:r>
      <w:r w:rsidR="0031614F" w:rsidRPr="006750E7">
        <w:rPr>
          <w:color w:val="auto"/>
          <w:sz w:val="22"/>
          <w:szCs w:val="22"/>
          <w:lang w:eastAsia="sr-Latn-CS"/>
        </w:rPr>
        <w:t>.</w:t>
      </w:r>
      <w:r w:rsidR="0031614F" w:rsidRPr="006750E7">
        <w:rPr>
          <w:bCs w:val="0"/>
          <w:color w:val="auto"/>
          <w:sz w:val="22"/>
          <w:szCs w:val="22"/>
          <w:lang w:val="sr-Cyrl-CS"/>
        </w:rPr>
        <w:t xml:space="preserve"> Чланове Комисија именује председник општине посебним решењем. Висина накнаде је регулисана поменутом одлуком председника о формирању комисије.</w:t>
      </w:r>
    </w:p>
    <w:p w:rsidR="00595CF2" w:rsidRPr="006750E7" w:rsidRDefault="00595CF2" w:rsidP="00257EDA">
      <w:pPr>
        <w:ind w:firstLine="720"/>
        <w:rPr>
          <w:bCs w:val="0"/>
          <w:color w:val="auto"/>
          <w:sz w:val="22"/>
          <w:szCs w:val="22"/>
        </w:rPr>
      </w:pPr>
    </w:p>
    <w:p w:rsidR="00595CF2" w:rsidRPr="006750E7" w:rsidRDefault="00595CF2" w:rsidP="00257EDA">
      <w:pPr>
        <w:jc w:val="left"/>
        <w:rPr>
          <w:b/>
          <w:bCs w:val="0"/>
          <w:color w:val="auto"/>
          <w:sz w:val="22"/>
          <w:szCs w:val="22"/>
          <w:u w:val="single"/>
          <w:lang w:val="sr-Cyrl-CS"/>
        </w:rPr>
      </w:pPr>
      <w:r w:rsidRPr="006750E7">
        <w:rPr>
          <w:b/>
          <w:bCs w:val="0"/>
          <w:color w:val="auto"/>
          <w:sz w:val="22"/>
          <w:szCs w:val="22"/>
          <w:u w:val="single"/>
          <w:lang w:val="sr-Cyrl-CS"/>
        </w:rPr>
        <w:t>4</w:t>
      </w:r>
      <w:r w:rsidR="00E06A53" w:rsidRPr="006750E7">
        <w:rPr>
          <w:b/>
          <w:bCs w:val="0"/>
          <w:color w:val="auto"/>
          <w:sz w:val="22"/>
          <w:szCs w:val="22"/>
          <w:u w:val="single"/>
          <w:lang w:val="sr-Cyrl-CS"/>
        </w:rPr>
        <w:t>22-</w:t>
      </w:r>
      <w:r w:rsidRPr="006750E7">
        <w:rPr>
          <w:b/>
          <w:bCs w:val="0"/>
          <w:color w:val="auto"/>
          <w:sz w:val="22"/>
          <w:szCs w:val="22"/>
          <w:u w:val="single"/>
          <w:lang w:val="sr-Cyrl-CS"/>
        </w:rPr>
        <w:t xml:space="preserve">Трошкови путовања </w:t>
      </w:r>
      <w:r w:rsidR="00EC5060" w:rsidRPr="006750E7">
        <w:rPr>
          <w:b/>
          <w:bCs w:val="0"/>
          <w:color w:val="auto"/>
          <w:sz w:val="22"/>
          <w:szCs w:val="22"/>
          <w:u w:val="single"/>
          <w:lang w:val="sr-Cyrl-CS"/>
        </w:rPr>
        <w:t xml:space="preserve">  </w:t>
      </w:r>
      <w:r w:rsidR="00B1442A">
        <w:rPr>
          <w:b/>
          <w:bCs w:val="0"/>
          <w:color w:val="auto"/>
          <w:sz w:val="22"/>
          <w:szCs w:val="22"/>
          <w:u w:val="single"/>
          <w:lang w:val="sr-Cyrl-CS"/>
        </w:rPr>
        <w:t xml:space="preserve">                                                                                                       </w:t>
      </w:r>
      <w:r w:rsidR="00EC5060" w:rsidRPr="006750E7">
        <w:rPr>
          <w:b/>
          <w:bCs w:val="0"/>
          <w:color w:val="auto"/>
          <w:sz w:val="22"/>
          <w:szCs w:val="22"/>
          <w:u w:val="single"/>
          <w:lang w:val="sr-Cyrl-CS"/>
        </w:rPr>
        <w:t xml:space="preserve">  1</w:t>
      </w:r>
      <w:r w:rsidRPr="006750E7">
        <w:rPr>
          <w:b/>
          <w:bCs w:val="0"/>
          <w:color w:val="auto"/>
          <w:sz w:val="22"/>
          <w:szCs w:val="22"/>
          <w:u w:val="single"/>
          <w:lang w:val="sr-Cyrl-CS"/>
        </w:rPr>
        <w:t>50.000,00</w:t>
      </w:r>
    </w:p>
    <w:p w:rsidR="00595CF2" w:rsidRPr="006750E7" w:rsidRDefault="00595CF2" w:rsidP="00257EDA">
      <w:pPr>
        <w:ind w:firstLine="720"/>
        <w:rPr>
          <w:bCs w:val="0"/>
          <w:color w:val="auto"/>
          <w:sz w:val="22"/>
          <w:szCs w:val="22"/>
        </w:rPr>
      </w:pPr>
      <w:r w:rsidRPr="006750E7">
        <w:rPr>
          <w:bCs w:val="0"/>
          <w:color w:val="auto"/>
          <w:sz w:val="22"/>
          <w:szCs w:val="22"/>
          <w:lang w:val="sr-Cyrl-CS"/>
        </w:rPr>
        <w:t xml:space="preserve">Средства на позицији трошкови путовања планирана су у износу од </w:t>
      </w:r>
      <w:r w:rsidR="00EC5060" w:rsidRPr="006750E7">
        <w:rPr>
          <w:bCs w:val="0"/>
          <w:color w:val="auto"/>
          <w:sz w:val="22"/>
          <w:szCs w:val="22"/>
          <w:lang w:val="sr-Cyrl-CS"/>
        </w:rPr>
        <w:t>1</w:t>
      </w:r>
      <w:r w:rsidRPr="006750E7">
        <w:rPr>
          <w:bCs w:val="0"/>
          <w:color w:val="auto"/>
          <w:sz w:val="22"/>
          <w:szCs w:val="22"/>
          <w:lang w:val="sr-Cyrl-CS"/>
        </w:rPr>
        <w:t>50.000,00 динара (</w:t>
      </w:r>
      <w:r w:rsidR="00E06A53" w:rsidRPr="006750E7">
        <w:rPr>
          <w:bCs w:val="0"/>
          <w:color w:val="auto"/>
          <w:sz w:val="22"/>
          <w:szCs w:val="22"/>
          <w:lang w:val="sr-Cyrl-CS"/>
        </w:rPr>
        <w:t xml:space="preserve">извор </w:t>
      </w:r>
      <w:r w:rsidRPr="006750E7">
        <w:rPr>
          <w:bCs w:val="0"/>
          <w:color w:val="auto"/>
          <w:sz w:val="22"/>
          <w:szCs w:val="22"/>
          <w:lang w:val="sr-Cyrl-CS"/>
        </w:rPr>
        <w:t>01</w:t>
      </w:r>
      <w:r w:rsidR="00B1442A">
        <w:rPr>
          <w:bCs w:val="0"/>
          <w:color w:val="auto"/>
          <w:sz w:val="22"/>
          <w:szCs w:val="22"/>
          <w:lang w:val="sr-Cyrl-CS"/>
        </w:rPr>
        <w:t xml:space="preserve"> </w:t>
      </w:r>
      <w:r w:rsidRPr="006750E7">
        <w:rPr>
          <w:bCs w:val="0"/>
          <w:color w:val="auto"/>
          <w:sz w:val="22"/>
          <w:szCs w:val="22"/>
          <w:lang w:val="sr-Cyrl-CS"/>
        </w:rPr>
        <w:t>-</w:t>
      </w:r>
      <w:r w:rsidR="00285700" w:rsidRPr="006750E7">
        <w:rPr>
          <w:bCs w:val="0"/>
          <w:color w:val="auto"/>
          <w:sz w:val="22"/>
          <w:szCs w:val="22"/>
          <w:lang w:val="sr-Cyrl-CS"/>
        </w:rPr>
        <w:t xml:space="preserve"> П</w:t>
      </w:r>
      <w:r w:rsidRPr="006750E7">
        <w:rPr>
          <w:bCs w:val="0"/>
          <w:color w:val="auto"/>
          <w:sz w:val="22"/>
          <w:szCs w:val="22"/>
          <w:lang w:val="sr-Cyrl-CS"/>
        </w:rPr>
        <w:t>риход</w:t>
      </w:r>
      <w:r w:rsidR="00E06A53" w:rsidRPr="006750E7">
        <w:rPr>
          <w:bCs w:val="0"/>
          <w:color w:val="auto"/>
          <w:sz w:val="22"/>
          <w:szCs w:val="22"/>
          <w:lang w:val="sr-Cyrl-CS"/>
        </w:rPr>
        <w:t>и</w:t>
      </w:r>
      <w:r w:rsidRPr="006750E7">
        <w:rPr>
          <w:bCs w:val="0"/>
          <w:color w:val="auto"/>
          <w:sz w:val="22"/>
          <w:szCs w:val="22"/>
          <w:lang w:val="sr-Cyrl-CS"/>
        </w:rPr>
        <w:t xml:space="preserve"> из буџета) за службена путовања у земљи и за службена путовања у иностранство</w:t>
      </w:r>
      <w:r w:rsidR="00E06A53" w:rsidRPr="006750E7">
        <w:rPr>
          <w:bCs w:val="0"/>
          <w:color w:val="auto"/>
          <w:sz w:val="22"/>
          <w:szCs w:val="22"/>
          <w:lang w:val="sr-Cyrl-CS"/>
        </w:rPr>
        <w:t>.</w:t>
      </w:r>
    </w:p>
    <w:p w:rsidR="00E06A53" w:rsidRPr="006750E7" w:rsidRDefault="00E06A53" w:rsidP="00E06A53">
      <w:pPr>
        <w:ind w:firstLine="720"/>
        <w:rPr>
          <w:bCs w:val="0"/>
          <w:color w:val="auto"/>
          <w:sz w:val="22"/>
          <w:szCs w:val="22"/>
          <w:lang w:val="sr-Cyrl-CS"/>
        </w:rPr>
      </w:pPr>
      <w:r w:rsidRPr="006750E7">
        <w:rPr>
          <w:bCs w:val="0"/>
          <w:color w:val="auto"/>
          <w:sz w:val="22"/>
          <w:szCs w:val="22"/>
          <w:lang w:val="sr-Cyrl-CS"/>
        </w:rPr>
        <w:t>На обрачун накнада трошкова службених путовања примењује се Уредба о накнади трошкова и отпремнини државних службеника и намештеника ("Службени гласник РС", бр. 98/2007, 84/2014</w:t>
      </w:r>
      <w:r w:rsidRPr="006750E7">
        <w:rPr>
          <w:bCs w:val="0"/>
          <w:color w:val="auto"/>
          <w:sz w:val="22"/>
          <w:szCs w:val="22"/>
        </w:rPr>
        <w:t xml:space="preserve"> и 84/2015</w:t>
      </w:r>
      <w:r w:rsidRPr="006750E7">
        <w:rPr>
          <w:bCs w:val="0"/>
          <w:color w:val="auto"/>
          <w:sz w:val="22"/>
          <w:szCs w:val="22"/>
          <w:lang w:val="sr-Cyrl-CS"/>
        </w:rPr>
        <w:t xml:space="preserve">). </w:t>
      </w:r>
    </w:p>
    <w:p w:rsidR="00E06A53" w:rsidRPr="006750E7" w:rsidRDefault="00E06A53" w:rsidP="00E06A53">
      <w:pPr>
        <w:rPr>
          <w:bCs w:val="0"/>
          <w:color w:val="auto"/>
          <w:sz w:val="22"/>
          <w:szCs w:val="22"/>
          <w:lang w:val="ru-RU"/>
        </w:rPr>
      </w:pPr>
      <w:r w:rsidRPr="006750E7">
        <w:rPr>
          <w:bCs w:val="0"/>
          <w:color w:val="auto"/>
          <w:sz w:val="22"/>
          <w:szCs w:val="22"/>
          <w:lang w:val="ru-RU"/>
        </w:rPr>
        <w:t>- Државном службенику и намештенику надокнађују се трошкови смештаја, исхране, превоза и остали трошкови у вези са службеним путовањем у земљи. Трошкови дневнице и градског превоза надокнађују се преко дневнице.</w:t>
      </w:r>
    </w:p>
    <w:p w:rsidR="00E06A53" w:rsidRPr="006750E7" w:rsidRDefault="00E06A53" w:rsidP="00E06A53">
      <w:pPr>
        <w:rPr>
          <w:bCs w:val="0"/>
          <w:color w:val="auto"/>
          <w:sz w:val="22"/>
          <w:szCs w:val="22"/>
          <w:lang w:val="ru-RU"/>
        </w:rPr>
      </w:pPr>
      <w:r w:rsidRPr="006750E7">
        <w:rPr>
          <w:bCs w:val="0"/>
          <w:color w:val="auto"/>
          <w:sz w:val="22"/>
          <w:szCs w:val="22"/>
          <w:lang w:val="ru-RU"/>
        </w:rPr>
        <w:t>- Државном службенику и намештенику исплаћује се дневница за службено путовање у земљи која износи 150,00 динара.</w:t>
      </w:r>
    </w:p>
    <w:p w:rsidR="00E06A53" w:rsidRPr="006750E7" w:rsidRDefault="00E06A53" w:rsidP="00E06A53">
      <w:pPr>
        <w:rPr>
          <w:bCs w:val="0"/>
          <w:color w:val="auto"/>
          <w:sz w:val="22"/>
          <w:szCs w:val="22"/>
          <w:lang w:val="ru-RU"/>
        </w:rPr>
      </w:pPr>
      <w:r w:rsidRPr="006750E7">
        <w:rPr>
          <w:bCs w:val="0"/>
          <w:color w:val="auto"/>
          <w:sz w:val="22"/>
          <w:szCs w:val="22"/>
          <w:lang w:val="ru-RU"/>
        </w:rPr>
        <w:t xml:space="preserve">- </w:t>
      </w:r>
      <w:r w:rsidRPr="006750E7">
        <w:rPr>
          <w:bCs w:val="0"/>
          <w:color w:val="auto"/>
          <w:sz w:val="22"/>
          <w:szCs w:val="22"/>
          <w:lang w:val="en-US"/>
        </w:rPr>
        <w:t>Државном службенику и намештенику надо</w:t>
      </w:r>
      <w:r w:rsidRPr="006750E7">
        <w:rPr>
          <w:bCs w:val="0"/>
          <w:color w:val="auto"/>
          <w:sz w:val="22"/>
          <w:szCs w:val="22"/>
        </w:rPr>
        <w:t>к</w:t>
      </w:r>
      <w:r w:rsidRPr="006750E7">
        <w:rPr>
          <w:bCs w:val="0"/>
          <w:color w:val="auto"/>
          <w:sz w:val="22"/>
          <w:szCs w:val="22"/>
          <w:lang w:val="en-US"/>
        </w:rPr>
        <w:t>нађују се трошкови смештаја према приложеном хотелском рачуну за преноћиште и доручак, изузев за преноћиште и доручак у хотелу прве категорије (пет звездица).</w:t>
      </w:r>
    </w:p>
    <w:p w:rsidR="00E06A53" w:rsidRPr="006750E7" w:rsidRDefault="00E06A53" w:rsidP="00E06A53">
      <w:pPr>
        <w:rPr>
          <w:bCs w:val="0"/>
          <w:color w:val="auto"/>
          <w:sz w:val="22"/>
          <w:szCs w:val="22"/>
          <w:lang w:val="ru-RU"/>
        </w:rPr>
      </w:pPr>
      <w:r w:rsidRPr="006750E7">
        <w:rPr>
          <w:bCs w:val="0"/>
          <w:color w:val="auto"/>
          <w:sz w:val="22"/>
          <w:szCs w:val="22"/>
        </w:rPr>
        <w:t xml:space="preserve">- </w:t>
      </w:r>
      <w:r w:rsidRPr="006750E7">
        <w:rPr>
          <w:bCs w:val="0"/>
          <w:color w:val="auto"/>
          <w:sz w:val="22"/>
          <w:szCs w:val="22"/>
          <w:lang w:val="en-US"/>
        </w:rPr>
        <w:t>Државном службенику или намештенику коме су обезбеђени бесплатно преноћиште и доручак не накнађују се трошкови смештаја.</w:t>
      </w:r>
    </w:p>
    <w:p w:rsidR="00E06A53" w:rsidRPr="006750E7" w:rsidRDefault="00E06A53" w:rsidP="00E06A53">
      <w:pPr>
        <w:rPr>
          <w:bCs w:val="0"/>
          <w:color w:val="auto"/>
          <w:sz w:val="22"/>
          <w:szCs w:val="22"/>
        </w:rPr>
      </w:pPr>
      <w:r w:rsidRPr="006750E7">
        <w:rPr>
          <w:bCs w:val="0"/>
          <w:color w:val="auto"/>
          <w:sz w:val="22"/>
          <w:szCs w:val="22"/>
        </w:rPr>
        <w:t xml:space="preserve">- </w:t>
      </w:r>
      <w:r w:rsidRPr="006750E7">
        <w:rPr>
          <w:bCs w:val="0"/>
          <w:color w:val="auto"/>
          <w:sz w:val="22"/>
          <w:szCs w:val="22"/>
          <w:lang w:val="en-US"/>
        </w:rPr>
        <w:t>Државном службенику и намештенику на службеном</w:t>
      </w:r>
      <w:r w:rsidRPr="006750E7">
        <w:rPr>
          <w:bCs w:val="0"/>
          <w:color w:val="auto"/>
          <w:sz w:val="22"/>
          <w:szCs w:val="22"/>
        </w:rPr>
        <w:t xml:space="preserve"> путовању инострансту признају се трошкови </w:t>
      </w:r>
      <w:r w:rsidRPr="006750E7">
        <w:rPr>
          <w:bCs w:val="0"/>
          <w:color w:val="auto"/>
          <w:sz w:val="22"/>
          <w:szCs w:val="22"/>
          <w:lang w:val="en-US"/>
        </w:rPr>
        <w:t xml:space="preserve"> исхране и градског превоза у месту боравка у иностранству, трошкови превоза ради извршења службеног посла, трошкови прибављања путних исправа.</w:t>
      </w:r>
    </w:p>
    <w:p w:rsidR="00E06A53" w:rsidRPr="006750E7" w:rsidRDefault="00E06A53" w:rsidP="00E06A53">
      <w:pPr>
        <w:rPr>
          <w:bCs w:val="0"/>
          <w:color w:val="auto"/>
          <w:sz w:val="22"/>
          <w:szCs w:val="22"/>
          <w:lang w:val="en-US"/>
        </w:rPr>
      </w:pPr>
      <w:r w:rsidRPr="006750E7">
        <w:rPr>
          <w:bCs w:val="0"/>
          <w:color w:val="auto"/>
          <w:sz w:val="22"/>
          <w:szCs w:val="22"/>
        </w:rPr>
        <w:t xml:space="preserve">- </w:t>
      </w:r>
      <w:r w:rsidRPr="006750E7">
        <w:rPr>
          <w:bCs w:val="0"/>
          <w:color w:val="auto"/>
          <w:sz w:val="22"/>
          <w:szCs w:val="22"/>
          <w:lang w:val="en-US"/>
        </w:rPr>
        <w:t>Државном службенику и намештенику на службеном путовању у иностранство</w:t>
      </w:r>
      <w:r w:rsidRPr="006750E7">
        <w:rPr>
          <w:bCs w:val="0"/>
          <w:color w:val="auto"/>
          <w:sz w:val="22"/>
          <w:szCs w:val="22"/>
        </w:rPr>
        <w:t xml:space="preserve"> н</w:t>
      </w:r>
      <w:r w:rsidRPr="006750E7">
        <w:rPr>
          <w:bCs w:val="0"/>
          <w:color w:val="auto"/>
          <w:sz w:val="22"/>
          <w:szCs w:val="22"/>
          <w:lang w:val="en-US"/>
        </w:rPr>
        <w:t>а</w:t>
      </w:r>
      <w:r w:rsidRPr="006750E7">
        <w:rPr>
          <w:bCs w:val="0"/>
          <w:color w:val="auto"/>
          <w:sz w:val="22"/>
          <w:szCs w:val="22"/>
        </w:rPr>
        <w:t>до</w:t>
      </w:r>
      <w:r w:rsidRPr="006750E7">
        <w:rPr>
          <w:bCs w:val="0"/>
          <w:color w:val="auto"/>
          <w:sz w:val="22"/>
          <w:szCs w:val="22"/>
          <w:lang w:val="en-US"/>
        </w:rPr>
        <w:t>кнађују се трошкови смештаја у висини плаћеног хотелског рачуна за преноћиште и доручак, изузев за преноћиште и доручак у хотелу прве категорије (пет звездица). Државном службенику или намештенику коме су обезбеђени бесплатно преноћиште и доручак не накнађују се трошкови смештаја.</w:t>
      </w:r>
    </w:p>
    <w:p w:rsidR="00E06A53" w:rsidRPr="006750E7" w:rsidRDefault="00E06A53" w:rsidP="00E06A53">
      <w:pPr>
        <w:ind w:right="-90"/>
        <w:jc w:val="left"/>
        <w:rPr>
          <w:bCs w:val="0"/>
          <w:color w:val="auto"/>
          <w:sz w:val="22"/>
          <w:szCs w:val="22"/>
          <w:lang w:val="en-US"/>
        </w:rPr>
      </w:pPr>
      <w:r w:rsidRPr="006750E7">
        <w:rPr>
          <w:bCs w:val="0"/>
          <w:color w:val="auto"/>
          <w:sz w:val="22"/>
          <w:szCs w:val="22"/>
        </w:rPr>
        <w:t xml:space="preserve">- </w:t>
      </w:r>
      <w:r w:rsidRPr="006750E7">
        <w:rPr>
          <w:bCs w:val="0"/>
          <w:color w:val="auto"/>
          <w:sz w:val="22"/>
          <w:szCs w:val="22"/>
          <w:lang w:val="en-US"/>
        </w:rPr>
        <w:t>Државном службенику и намештенику накнађују се трошкови исхране и градског превоза уместу боравка у иностранству у износу од 15 евра на свака 24 часа проведена у иностранству.</w:t>
      </w:r>
    </w:p>
    <w:p w:rsidR="00E06A53" w:rsidRPr="006750E7" w:rsidRDefault="00E06A53" w:rsidP="00E06A53">
      <w:pPr>
        <w:ind w:firstLine="720"/>
        <w:rPr>
          <w:bCs w:val="0"/>
          <w:color w:val="auto"/>
          <w:sz w:val="22"/>
          <w:szCs w:val="22"/>
          <w:lang w:val="ru-RU"/>
        </w:rPr>
      </w:pPr>
      <w:r w:rsidRPr="006750E7">
        <w:rPr>
          <w:bCs w:val="0"/>
          <w:color w:val="auto"/>
          <w:sz w:val="22"/>
          <w:szCs w:val="22"/>
          <w:lang w:val="ru-RU"/>
        </w:rPr>
        <w:t>До ступања на снагу прописа којима ће се уредити права по основу рада у органима локалне самоуправе, изабрана, постављена и именована лица и запослени у органима локалне самоуправе остварују право на накнаду трошкова а запослени и право на отпремнину сходном применом одредаба ове Уредбе.</w:t>
      </w:r>
    </w:p>
    <w:p w:rsidR="00595CF2" w:rsidRPr="006750E7" w:rsidRDefault="00595CF2" w:rsidP="00257EDA">
      <w:pPr>
        <w:rPr>
          <w:bCs w:val="0"/>
          <w:color w:val="auto"/>
          <w:sz w:val="22"/>
          <w:szCs w:val="22"/>
          <w:lang w:val="ru-RU"/>
        </w:rPr>
      </w:pPr>
    </w:p>
    <w:p w:rsidR="00595CF2" w:rsidRPr="006750E7" w:rsidRDefault="00E06A53" w:rsidP="00257EDA">
      <w:pPr>
        <w:jc w:val="left"/>
        <w:rPr>
          <w:b/>
          <w:bCs w:val="0"/>
          <w:color w:val="auto"/>
          <w:sz w:val="22"/>
          <w:szCs w:val="22"/>
          <w:u w:val="single"/>
          <w:lang w:val="sr-Cyrl-CS"/>
        </w:rPr>
      </w:pPr>
      <w:r w:rsidRPr="006750E7">
        <w:rPr>
          <w:b/>
          <w:bCs w:val="0"/>
          <w:color w:val="auto"/>
          <w:sz w:val="22"/>
          <w:szCs w:val="22"/>
          <w:u w:val="single"/>
          <w:lang w:val="sr-Cyrl-CS"/>
        </w:rPr>
        <w:t>423-</w:t>
      </w:r>
      <w:r w:rsidR="00595CF2" w:rsidRPr="006750E7">
        <w:rPr>
          <w:b/>
          <w:bCs w:val="0"/>
          <w:color w:val="auto"/>
          <w:sz w:val="22"/>
          <w:szCs w:val="22"/>
          <w:u w:val="single"/>
          <w:lang w:val="sr-Cyrl-CS"/>
        </w:rPr>
        <w:t>Услуге по  уговору</w:t>
      </w:r>
      <w:r w:rsidR="00B1442A">
        <w:rPr>
          <w:b/>
          <w:bCs w:val="0"/>
          <w:color w:val="auto"/>
          <w:sz w:val="22"/>
          <w:szCs w:val="22"/>
          <w:u w:val="single"/>
          <w:lang w:val="sr-Cyrl-CS"/>
        </w:rPr>
        <w:t xml:space="preserve">                                                                                                             </w:t>
      </w:r>
      <w:r w:rsidR="00162222" w:rsidRPr="006750E7">
        <w:rPr>
          <w:b/>
          <w:bCs w:val="0"/>
          <w:color w:val="auto"/>
          <w:sz w:val="22"/>
          <w:szCs w:val="22"/>
          <w:u w:val="single"/>
          <w:lang w:val="sr-Cyrl-CS"/>
        </w:rPr>
        <w:t>4.411</w:t>
      </w:r>
      <w:r w:rsidR="00EC5060" w:rsidRPr="006750E7">
        <w:rPr>
          <w:b/>
          <w:bCs w:val="0"/>
          <w:color w:val="auto"/>
          <w:sz w:val="22"/>
          <w:szCs w:val="22"/>
          <w:u w:val="single"/>
          <w:lang w:val="sr-Cyrl-CS"/>
        </w:rPr>
        <w:t>.5</w:t>
      </w:r>
      <w:r w:rsidR="00595CF2" w:rsidRPr="006750E7">
        <w:rPr>
          <w:b/>
          <w:bCs w:val="0"/>
          <w:color w:val="auto"/>
          <w:sz w:val="22"/>
          <w:szCs w:val="22"/>
          <w:u w:val="single"/>
          <w:lang w:val="sr-Cyrl-CS"/>
        </w:rPr>
        <w:t>00,00</w:t>
      </w:r>
    </w:p>
    <w:p w:rsidR="00595CF2" w:rsidRPr="006750E7" w:rsidRDefault="00595CF2" w:rsidP="00257EDA">
      <w:pPr>
        <w:ind w:firstLine="720"/>
        <w:rPr>
          <w:bCs w:val="0"/>
          <w:color w:val="auto"/>
          <w:sz w:val="22"/>
          <w:szCs w:val="22"/>
        </w:rPr>
      </w:pPr>
      <w:r w:rsidRPr="006750E7">
        <w:rPr>
          <w:bCs w:val="0"/>
          <w:color w:val="auto"/>
          <w:sz w:val="22"/>
          <w:szCs w:val="22"/>
          <w:lang w:val="sr-Cyrl-CS"/>
        </w:rPr>
        <w:t>Планир</w:t>
      </w:r>
      <w:r w:rsidR="00EC5060" w:rsidRPr="006750E7">
        <w:rPr>
          <w:bCs w:val="0"/>
          <w:color w:val="auto"/>
          <w:sz w:val="22"/>
          <w:szCs w:val="22"/>
          <w:lang w:val="sr-Cyrl-CS"/>
        </w:rPr>
        <w:t xml:space="preserve">ана су средства у износу од </w:t>
      </w:r>
      <w:r w:rsidR="0019252F" w:rsidRPr="006750E7">
        <w:rPr>
          <w:bCs w:val="0"/>
          <w:color w:val="auto"/>
          <w:sz w:val="22"/>
          <w:szCs w:val="22"/>
          <w:lang w:val="sr-Cyrl-CS"/>
        </w:rPr>
        <w:t>4.411.500</w:t>
      </w:r>
      <w:r w:rsidRPr="006750E7">
        <w:rPr>
          <w:bCs w:val="0"/>
          <w:color w:val="auto"/>
          <w:sz w:val="22"/>
          <w:szCs w:val="22"/>
          <w:lang w:val="sr-Cyrl-CS"/>
        </w:rPr>
        <w:t>,00 динара (</w:t>
      </w:r>
      <w:r w:rsidR="00E06A53" w:rsidRPr="006750E7">
        <w:rPr>
          <w:bCs w:val="0"/>
          <w:color w:val="auto"/>
          <w:sz w:val="22"/>
          <w:szCs w:val="22"/>
          <w:lang w:val="sr-Cyrl-CS"/>
        </w:rPr>
        <w:t xml:space="preserve">извор </w:t>
      </w:r>
      <w:r w:rsidRPr="006750E7">
        <w:rPr>
          <w:bCs w:val="0"/>
          <w:color w:val="auto"/>
          <w:sz w:val="22"/>
          <w:szCs w:val="22"/>
          <w:lang w:val="sr-Cyrl-CS"/>
        </w:rPr>
        <w:t>01</w:t>
      </w:r>
      <w:r w:rsidR="00B1442A">
        <w:rPr>
          <w:bCs w:val="0"/>
          <w:color w:val="auto"/>
          <w:sz w:val="22"/>
          <w:szCs w:val="22"/>
          <w:lang w:val="sr-Cyrl-CS"/>
        </w:rPr>
        <w:t xml:space="preserve"> </w:t>
      </w:r>
      <w:r w:rsidRPr="006750E7">
        <w:rPr>
          <w:bCs w:val="0"/>
          <w:color w:val="auto"/>
          <w:sz w:val="22"/>
          <w:szCs w:val="22"/>
          <w:lang w:val="sr-Cyrl-CS"/>
        </w:rPr>
        <w:t>-</w:t>
      </w:r>
      <w:r w:rsidR="00285700" w:rsidRPr="006750E7">
        <w:rPr>
          <w:bCs w:val="0"/>
          <w:color w:val="auto"/>
          <w:sz w:val="22"/>
          <w:szCs w:val="22"/>
          <w:lang w:val="sr-Cyrl-CS"/>
        </w:rPr>
        <w:t xml:space="preserve"> П</w:t>
      </w:r>
      <w:r w:rsidRPr="006750E7">
        <w:rPr>
          <w:bCs w:val="0"/>
          <w:color w:val="auto"/>
          <w:sz w:val="22"/>
          <w:szCs w:val="22"/>
          <w:lang w:val="sr-Cyrl-CS"/>
        </w:rPr>
        <w:t>риход</w:t>
      </w:r>
      <w:r w:rsidR="00E06A53" w:rsidRPr="006750E7">
        <w:rPr>
          <w:bCs w:val="0"/>
          <w:color w:val="auto"/>
          <w:sz w:val="22"/>
          <w:szCs w:val="22"/>
          <w:lang w:val="sr-Cyrl-CS"/>
        </w:rPr>
        <w:t>и</w:t>
      </w:r>
      <w:r w:rsidRPr="006750E7">
        <w:rPr>
          <w:bCs w:val="0"/>
          <w:color w:val="auto"/>
          <w:sz w:val="22"/>
          <w:szCs w:val="22"/>
          <w:lang w:val="sr-Cyrl-CS"/>
        </w:rPr>
        <w:t xml:space="preserve"> из буџета) за:</w:t>
      </w:r>
    </w:p>
    <w:p w:rsidR="00595CF2" w:rsidRPr="006750E7" w:rsidRDefault="00595CF2" w:rsidP="00257EDA">
      <w:pPr>
        <w:ind w:firstLine="720"/>
        <w:rPr>
          <w:bCs w:val="0"/>
          <w:color w:val="auto"/>
          <w:sz w:val="22"/>
          <w:szCs w:val="22"/>
        </w:rPr>
      </w:pPr>
      <w:r w:rsidRPr="006750E7">
        <w:rPr>
          <w:bCs w:val="0"/>
          <w:color w:val="auto"/>
          <w:sz w:val="22"/>
          <w:szCs w:val="22"/>
          <w:lang w:val="sr-Cyrl-CS"/>
        </w:rPr>
        <w:t xml:space="preserve">4233-Услуге за образовање и усавршавање </w:t>
      </w:r>
      <w:r w:rsidR="00E06A53" w:rsidRPr="006750E7">
        <w:rPr>
          <w:bCs w:val="0"/>
          <w:color w:val="auto"/>
          <w:sz w:val="22"/>
          <w:szCs w:val="22"/>
          <w:lang w:val="sr-Cyrl-CS"/>
        </w:rPr>
        <w:t xml:space="preserve">- </w:t>
      </w:r>
      <w:r w:rsidRPr="006750E7">
        <w:rPr>
          <w:bCs w:val="0"/>
          <w:color w:val="auto"/>
          <w:sz w:val="22"/>
          <w:szCs w:val="22"/>
          <w:lang w:val="sr-Cyrl-CS"/>
        </w:rPr>
        <w:t>планирана је котизација за стручна саветовања и семинаре у организацији Налед-а</w:t>
      </w:r>
      <w:r w:rsidRPr="006750E7">
        <w:rPr>
          <w:bCs w:val="0"/>
          <w:color w:val="auto"/>
          <w:sz w:val="22"/>
          <w:szCs w:val="22"/>
          <w:lang w:val="en-US"/>
        </w:rPr>
        <w:t>,</w:t>
      </w:r>
      <w:r w:rsidRPr="006750E7">
        <w:rPr>
          <w:bCs w:val="0"/>
          <w:color w:val="auto"/>
          <w:sz w:val="22"/>
          <w:szCs w:val="22"/>
          <w:lang w:val="sr-Cyrl-CS"/>
        </w:rPr>
        <w:t xml:space="preserve"> Сталне конференције градова и општина</w:t>
      </w:r>
      <w:r w:rsidR="00B1442A">
        <w:rPr>
          <w:bCs w:val="0"/>
          <w:color w:val="auto"/>
          <w:sz w:val="22"/>
          <w:szCs w:val="22"/>
          <w:lang w:val="sr-Cyrl-CS"/>
        </w:rPr>
        <w:t xml:space="preserve"> </w:t>
      </w:r>
      <w:r w:rsidRPr="006750E7">
        <w:rPr>
          <w:bCs w:val="0"/>
          <w:color w:val="auto"/>
          <w:sz w:val="22"/>
          <w:szCs w:val="22"/>
        </w:rPr>
        <w:t>и др</w:t>
      </w:r>
      <w:r w:rsidR="00E02317" w:rsidRPr="006750E7">
        <w:rPr>
          <w:bCs w:val="0"/>
          <w:color w:val="auto"/>
          <w:sz w:val="22"/>
          <w:szCs w:val="22"/>
        </w:rPr>
        <w:t>угих акредитованих институција</w:t>
      </w:r>
      <w:r w:rsidRPr="006750E7">
        <w:rPr>
          <w:bCs w:val="0"/>
          <w:color w:val="auto"/>
          <w:sz w:val="22"/>
          <w:szCs w:val="22"/>
        </w:rPr>
        <w:t>.</w:t>
      </w:r>
    </w:p>
    <w:p w:rsidR="00595CF2" w:rsidRPr="006750E7" w:rsidRDefault="00595CF2" w:rsidP="00257EDA">
      <w:pPr>
        <w:ind w:firstLine="720"/>
        <w:rPr>
          <w:bCs w:val="0"/>
          <w:color w:val="auto"/>
          <w:sz w:val="22"/>
          <w:szCs w:val="22"/>
          <w:lang w:val="sr-Cyrl-CS"/>
        </w:rPr>
      </w:pPr>
      <w:r w:rsidRPr="006750E7">
        <w:rPr>
          <w:bCs w:val="0"/>
          <w:color w:val="auto"/>
          <w:sz w:val="22"/>
          <w:szCs w:val="22"/>
          <w:lang w:val="sr-Cyrl-CS"/>
        </w:rPr>
        <w:t>4234-Услуге информисања</w:t>
      </w:r>
      <w:r w:rsidR="00B1442A">
        <w:rPr>
          <w:bCs w:val="0"/>
          <w:color w:val="auto"/>
          <w:sz w:val="22"/>
          <w:szCs w:val="22"/>
          <w:lang w:val="sr-Cyrl-CS"/>
        </w:rPr>
        <w:t xml:space="preserve"> </w:t>
      </w:r>
      <w:r w:rsidRPr="006750E7">
        <w:rPr>
          <w:bCs w:val="0"/>
          <w:color w:val="auto"/>
          <w:sz w:val="22"/>
          <w:szCs w:val="22"/>
          <w:lang w:val="sr-Cyrl-CS"/>
        </w:rPr>
        <w:t>-</w:t>
      </w:r>
      <w:r w:rsidR="00B1442A">
        <w:rPr>
          <w:bCs w:val="0"/>
          <w:color w:val="auto"/>
          <w:sz w:val="22"/>
          <w:szCs w:val="22"/>
          <w:lang w:val="sr-Cyrl-CS"/>
        </w:rPr>
        <w:t xml:space="preserve"> </w:t>
      </w:r>
      <w:r w:rsidRPr="006750E7">
        <w:rPr>
          <w:bCs w:val="0"/>
          <w:color w:val="auto"/>
          <w:sz w:val="22"/>
          <w:szCs w:val="22"/>
          <w:lang w:val="sr-Cyrl-CS"/>
        </w:rPr>
        <w:t>планирана су средства за услуге штампања</w:t>
      </w:r>
      <w:r w:rsidR="00B1442A">
        <w:rPr>
          <w:bCs w:val="0"/>
          <w:color w:val="auto"/>
          <w:sz w:val="22"/>
          <w:szCs w:val="22"/>
          <w:lang w:val="sr-Cyrl-CS"/>
        </w:rPr>
        <w:t xml:space="preserve"> </w:t>
      </w:r>
      <w:r w:rsidRPr="006750E7">
        <w:rPr>
          <w:bCs w:val="0"/>
          <w:color w:val="auto"/>
          <w:sz w:val="22"/>
          <w:szCs w:val="22"/>
          <w:lang w:val="sr-Cyrl-CS"/>
        </w:rPr>
        <w:t>-</w:t>
      </w:r>
      <w:r w:rsidR="00B1442A">
        <w:rPr>
          <w:bCs w:val="0"/>
          <w:color w:val="auto"/>
          <w:sz w:val="22"/>
          <w:szCs w:val="22"/>
          <w:lang w:val="sr-Cyrl-CS"/>
        </w:rPr>
        <w:t xml:space="preserve"> </w:t>
      </w:r>
      <w:r w:rsidRPr="006750E7">
        <w:rPr>
          <w:bCs w:val="0"/>
          <w:color w:val="auto"/>
          <w:sz w:val="22"/>
          <w:szCs w:val="22"/>
          <w:lang w:val="sr-Cyrl-CS"/>
        </w:rPr>
        <w:t>публикација,</w:t>
      </w:r>
      <w:r w:rsidR="00B1442A">
        <w:rPr>
          <w:bCs w:val="0"/>
          <w:color w:val="auto"/>
          <w:sz w:val="22"/>
          <w:szCs w:val="22"/>
          <w:lang w:val="sr-Cyrl-CS"/>
        </w:rPr>
        <w:t xml:space="preserve"> </w:t>
      </w:r>
      <w:r w:rsidRPr="006750E7">
        <w:rPr>
          <w:bCs w:val="0"/>
          <w:color w:val="auto"/>
          <w:sz w:val="22"/>
          <w:szCs w:val="22"/>
          <w:lang w:val="sr-Cyrl-CS"/>
        </w:rPr>
        <w:t>билтена,</w:t>
      </w:r>
      <w:r w:rsidR="00E02317" w:rsidRPr="006750E7">
        <w:rPr>
          <w:bCs w:val="0"/>
          <w:color w:val="auto"/>
          <w:sz w:val="22"/>
          <w:szCs w:val="22"/>
          <w:lang w:val="sr-Cyrl-CS"/>
        </w:rPr>
        <w:t xml:space="preserve"> позивница и</w:t>
      </w:r>
      <w:r w:rsidRPr="006750E7">
        <w:rPr>
          <w:bCs w:val="0"/>
          <w:color w:val="auto"/>
          <w:sz w:val="22"/>
          <w:szCs w:val="22"/>
          <w:lang w:val="sr-Cyrl-CS"/>
        </w:rPr>
        <w:t xml:space="preserve"> рекламног материјала,</w:t>
      </w:r>
      <w:r w:rsidR="00B1442A">
        <w:rPr>
          <w:bCs w:val="0"/>
          <w:color w:val="auto"/>
          <w:sz w:val="22"/>
          <w:szCs w:val="22"/>
          <w:lang w:val="sr-Cyrl-CS"/>
        </w:rPr>
        <w:t xml:space="preserve"> </w:t>
      </w:r>
      <w:r w:rsidRPr="006750E7">
        <w:rPr>
          <w:bCs w:val="0"/>
          <w:color w:val="auto"/>
          <w:sz w:val="22"/>
          <w:szCs w:val="22"/>
          <w:lang w:val="sr-Cyrl-CS"/>
        </w:rPr>
        <w:t>прен</w:t>
      </w:r>
      <w:r w:rsidR="00E02317" w:rsidRPr="006750E7">
        <w:rPr>
          <w:bCs w:val="0"/>
          <w:color w:val="auto"/>
          <w:sz w:val="22"/>
          <w:szCs w:val="22"/>
          <w:lang w:val="sr-Cyrl-CS"/>
        </w:rPr>
        <w:t>ете обавезе (месец децембар) за</w:t>
      </w:r>
      <w:r w:rsidRPr="006750E7">
        <w:rPr>
          <w:bCs w:val="0"/>
          <w:color w:val="auto"/>
          <w:sz w:val="22"/>
          <w:szCs w:val="22"/>
          <w:lang w:val="sr-Cyrl-CS"/>
        </w:rPr>
        <w:t xml:space="preserve"> услуге од</w:t>
      </w:r>
      <w:r w:rsidR="00E02317" w:rsidRPr="006750E7">
        <w:rPr>
          <w:bCs w:val="0"/>
          <w:color w:val="auto"/>
          <w:sz w:val="22"/>
          <w:szCs w:val="22"/>
          <w:lang w:val="sr-Cyrl-CS"/>
        </w:rPr>
        <w:t xml:space="preserve">ржавања официјелног општинског </w:t>
      </w:r>
      <w:r w:rsidRPr="006750E7">
        <w:rPr>
          <w:bCs w:val="0"/>
          <w:color w:val="auto"/>
          <w:sz w:val="22"/>
          <w:szCs w:val="22"/>
          <w:lang w:val="sr-Cyrl-CS"/>
        </w:rPr>
        <w:t>веб сајта (уговор са агенцијом</w:t>
      </w:r>
      <w:r w:rsidR="00E02317" w:rsidRPr="006750E7">
        <w:rPr>
          <w:bCs w:val="0"/>
          <w:color w:val="auto"/>
          <w:sz w:val="22"/>
          <w:szCs w:val="22"/>
          <w:lang w:val="sr-Cyrl-CS"/>
        </w:rPr>
        <w:t xml:space="preserve">), за </w:t>
      </w:r>
      <w:r w:rsidRPr="006750E7">
        <w:rPr>
          <w:bCs w:val="0"/>
          <w:color w:val="auto"/>
          <w:sz w:val="22"/>
          <w:szCs w:val="22"/>
          <w:lang w:val="sr-Cyrl-CS"/>
        </w:rPr>
        <w:t>услуге објављивања тендера и информативних огласа.</w:t>
      </w:r>
    </w:p>
    <w:p w:rsidR="00595CF2" w:rsidRPr="006750E7" w:rsidRDefault="00595CF2" w:rsidP="00E02317">
      <w:pPr>
        <w:rPr>
          <w:rFonts w:eastAsia="Calibri"/>
          <w:color w:val="auto"/>
          <w:sz w:val="22"/>
          <w:szCs w:val="22"/>
          <w:lang w:eastAsia="sr-Latn-CS"/>
        </w:rPr>
      </w:pPr>
      <w:r w:rsidRPr="006750E7">
        <w:rPr>
          <w:bCs w:val="0"/>
          <w:color w:val="auto"/>
          <w:sz w:val="22"/>
          <w:szCs w:val="22"/>
          <w:lang w:val="sr-Cyrl-CS"/>
        </w:rPr>
        <w:t>Правни основ за планирање средстава за услуге информиса</w:t>
      </w:r>
      <w:r w:rsidR="00E02317" w:rsidRPr="006750E7">
        <w:rPr>
          <w:bCs w:val="0"/>
          <w:color w:val="auto"/>
          <w:sz w:val="22"/>
          <w:szCs w:val="22"/>
          <w:lang w:val="sr-Cyrl-CS"/>
        </w:rPr>
        <w:t>ња је</w:t>
      </w:r>
      <w:r w:rsidRPr="006750E7">
        <w:rPr>
          <w:bCs w:val="0"/>
          <w:color w:val="auto"/>
          <w:sz w:val="22"/>
          <w:szCs w:val="22"/>
          <w:lang w:val="sr-Cyrl-CS"/>
        </w:rPr>
        <w:t xml:space="preserve"> члан 20.</w:t>
      </w:r>
      <w:r w:rsidR="00B1442A">
        <w:rPr>
          <w:bCs w:val="0"/>
          <w:color w:val="auto"/>
          <w:sz w:val="22"/>
          <w:szCs w:val="22"/>
          <w:lang w:val="sr-Cyrl-CS"/>
        </w:rPr>
        <w:t xml:space="preserve"> </w:t>
      </w:r>
      <w:r w:rsidRPr="006750E7">
        <w:rPr>
          <w:bCs w:val="0"/>
          <w:color w:val="auto"/>
          <w:sz w:val="22"/>
          <w:szCs w:val="22"/>
          <w:lang w:val="sr-Cyrl-CS"/>
        </w:rPr>
        <w:t xml:space="preserve">Закона о локалној самоуправи </w:t>
      </w:r>
      <w:r w:rsidR="00E02317" w:rsidRPr="006750E7">
        <w:rPr>
          <w:color w:val="auto"/>
          <w:sz w:val="22"/>
          <w:szCs w:val="22"/>
        </w:rPr>
        <w:t>(''Службени гласник РС'', број: 129/07 и 47/2018)</w:t>
      </w:r>
      <w:r w:rsidR="00E02317" w:rsidRPr="006750E7">
        <w:rPr>
          <w:bCs w:val="0"/>
          <w:color w:val="auto"/>
          <w:sz w:val="22"/>
          <w:szCs w:val="22"/>
          <w:lang w:val="sr-Cyrl-CS"/>
        </w:rPr>
        <w:t xml:space="preserve"> и члан</w:t>
      </w:r>
      <w:r w:rsidRPr="006750E7">
        <w:rPr>
          <w:bCs w:val="0"/>
          <w:color w:val="auto"/>
          <w:sz w:val="22"/>
          <w:szCs w:val="22"/>
          <w:lang w:val="sr-Cyrl-CS"/>
        </w:rPr>
        <w:t xml:space="preserve"> 14.</w:t>
      </w:r>
      <w:r w:rsidR="00B1442A">
        <w:rPr>
          <w:bCs w:val="0"/>
          <w:color w:val="auto"/>
          <w:sz w:val="22"/>
          <w:szCs w:val="22"/>
          <w:lang w:val="sr-Cyrl-CS"/>
        </w:rPr>
        <w:t xml:space="preserve"> </w:t>
      </w:r>
      <w:r w:rsidRPr="006750E7">
        <w:rPr>
          <w:bCs w:val="0"/>
          <w:color w:val="auto"/>
          <w:sz w:val="22"/>
          <w:szCs w:val="22"/>
          <w:lang w:val="sr-Cyrl-CS"/>
        </w:rPr>
        <w:t>Стату</w:t>
      </w:r>
      <w:r w:rsidR="00E02317" w:rsidRPr="006750E7">
        <w:rPr>
          <w:bCs w:val="0"/>
          <w:color w:val="auto"/>
          <w:sz w:val="22"/>
          <w:szCs w:val="22"/>
          <w:lang w:val="sr-Cyrl-CS"/>
        </w:rPr>
        <w:t>та општине Лајковац (</w:t>
      </w:r>
      <w:r w:rsidR="00E02317" w:rsidRPr="006750E7">
        <w:rPr>
          <w:color w:val="auto"/>
          <w:sz w:val="22"/>
          <w:szCs w:val="22"/>
        </w:rPr>
        <w:t>''С</w:t>
      </w:r>
      <w:r w:rsidRPr="006750E7">
        <w:rPr>
          <w:bCs w:val="0"/>
          <w:color w:val="auto"/>
          <w:sz w:val="22"/>
          <w:szCs w:val="22"/>
          <w:lang w:val="sr-Cyrl-CS"/>
        </w:rPr>
        <w:t>лужбени гласник</w:t>
      </w:r>
      <w:r w:rsidR="00E02317" w:rsidRPr="006750E7">
        <w:rPr>
          <w:bCs w:val="0"/>
          <w:color w:val="auto"/>
          <w:sz w:val="22"/>
          <w:szCs w:val="22"/>
          <w:lang w:val="sr-Cyrl-CS"/>
        </w:rPr>
        <w:t xml:space="preserve"> општине Лајковац</w:t>
      </w:r>
      <w:r w:rsidR="00E02317" w:rsidRPr="006750E7">
        <w:rPr>
          <w:color w:val="auto"/>
          <w:sz w:val="22"/>
          <w:szCs w:val="22"/>
        </w:rPr>
        <w:t>'',</w:t>
      </w:r>
      <w:r w:rsidRPr="006750E7">
        <w:rPr>
          <w:bCs w:val="0"/>
          <w:color w:val="auto"/>
          <w:sz w:val="22"/>
          <w:szCs w:val="22"/>
          <w:lang w:val="sr-Cyrl-CS"/>
        </w:rPr>
        <w:t xml:space="preserve"> бр.</w:t>
      </w:r>
      <w:r w:rsidR="00B1442A">
        <w:rPr>
          <w:bCs w:val="0"/>
          <w:color w:val="auto"/>
          <w:sz w:val="22"/>
          <w:szCs w:val="22"/>
          <w:lang w:val="sr-Cyrl-CS"/>
        </w:rPr>
        <w:t xml:space="preserve"> </w:t>
      </w:r>
      <w:r w:rsidRPr="006750E7">
        <w:rPr>
          <w:bCs w:val="0"/>
          <w:color w:val="auto"/>
          <w:sz w:val="22"/>
          <w:szCs w:val="22"/>
          <w:lang w:val="sr-Cyrl-CS"/>
        </w:rPr>
        <w:t>11/2008)</w:t>
      </w:r>
      <w:r w:rsidR="00E02317" w:rsidRPr="006750E7">
        <w:rPr>
          <w:bCs w:val="0"/>
          <w:color w:val="auto"/>
          <w:sz w:val="22"/>
          <w:szCs w:val="22"/>
          <w:lang w:val="sr-Cyrl-CS"/>
        </w:rPr>
        <w:t>.</w:t>
      </w:r>
    </w:p>
    <w:p w:rsidR="00F30660" w:rsidRPr="006750E7" w:rsidRDefault="00242F39" w:rsidP="00E02317">
      <w:pPr>
        <w:ind w:firstLine="720"/>
        <w:rPr>
          <w:color w:val="auto"/>
          <w:sz w:val="22"/>
          <w:szCs w:val="22"/>
          <w:lang w:eastAsia="sr-Latn-CS"/>
        </w:rPr>
      </w:pPr>
      <w:r w:rsidRPr="006750E7">
        <w:rPr>
          <w:bCs w:val="0"/>
          <w:color w:val="auto"/>
          <w:sz w:val="22"/>
          <w:szCs w:val="22"/>
          <w:lang w:val="sr-Cyrl-CS"/>
        </w:rPr>
        <w:t>423591-</w:t>
      </w:r>
      <w:r w:rsidRPr="006750E7">
        <w:rPr>
          <w:color w:val="auto"/>
          <w:sz w:val="22"/>
          <w:szCs w:val="22"/>
          <w:lang w:eastAsia="sr-Latn-CS"/>
        </w:rPr>
        <w:t>Планирана су средс</w:t>
      </w:r>
      <w:r w:rsidR="00E02317" w:rsidRPr="006750E7">
        <w:rPr>
          <w:color w:val="auto"/>
          <w:sz w:val="22"/>
          <w:szCs w:val="22"/>
          <w:lang w:eastAsia="sr-Latn-CS"/>
        </w:rPr>
        <w:t>тава за исплату накнаде за рад Е</w:t>
      </w:r>
      <w:r w:rsidRPr="006750E7">
        <w:rPr>
          <w:color w:val="auto"/>
          <w:sz w:val="22"/>
          <w:szCs w:val="22"/>
          <w:lang w:eastAsia="sr-Latn-CS"/>
        </w:rPr>
        <w:t>кспертске комисије за вршење оцене претходне студије изводљивости</w:t>
      </w:r>
      <w:r w:rsidR="00E02317" w:rsidRPr="006750E7">
        <w:rPr>
          <w:color w:val="auto"/>
          <w:sz w:val="22"/>
          <w:szCs w:val="22"/>
          <w:lang w:eastAsia="sr-Latn-CS"/>
        </w:rPr>
        <w:t xml:space="preserve"> у области капиталних пројеката (</w:t>
      </w:r>
      <w:r w:rsidRPr="006750E7">
        <w:rPr>
          <w:color w:val="auto"/>
          <w:sz w:val="22"/>
          <w:szCs w:val="22"/>
          <w:lang w:eastAsia="sr-Latn-CS"/>
        </w:rPr>
        <w:t>четири члана из реда незапослених</w:t>
      </w:r>
      <w:r w:rsidR="00E02317" w:rsidRPr="006750E7">
        <w:rPr>
          <w:color w:val="auto"/>
          <w:sz w:val="22"/>
          <w:szCs w:val="22"/>
          <w:lang w:eastAsia="sr-Latn-CS"/>
        </w:rPr>
        <w:t>) и Комисије</w:t>
      </w:r>
      <w:r w:rsidR="00F30660" w:rsidRPr="006750E7">
        <w:rPr>
          <w:color w:val="auto"/>
          <w:sz w:val="22"/>
          <w:szCs w:val="22"/>
          <w:lang w:eastAsia="sr-Latn-CS"/>
        </w:rPr>
        <w:t xml:space="preserve"> за давање мишљења на предлог годишњег програма заштите,</w:t>
      </w:r>
      <w:r w:rsidR="00B1442A">
        <w:rPr>
          <w:color w:val="auto"/>
          <w:sz w:val="22"/>
          <w:szCs w:val="22"/>
          <w:lang w:val="sr-Cyrl-RS" w:eastAsia="sr-Latn-CS"/>
        </w:rPr>
        <w:t xml:space="preserve"> </w:t>
      </w:r>
      <w:r w:rsidR="00F30660" w:rsidRPr="006750E7">
        <w:rPr>
          <w:color w:val="auto"/>
          <w:sz w:val="22"/>
          <w:szCs w:val="22"/>
          <w:lang w:eastAsia="sr-Latn-CS"/>
        </w:rPr>
        <w:t>уређења и коришћења пољопривредног земљишта на територији општине Лајковац (четири члана који нису из реда запослених).</w:t>
      </w:r>
    </w:p>
    <w:p w:rsidR="00595CF2" w:rsidRPr="006750E7" w:rsidRDefault="00595CF2" w:rsidP="00257EDA">
      <w:pPr>
        <w:rPr>
          <w:bCs w:val="0"/>
          <w:color w:val="auto"/>
          <w:sz w:val="22"/>
          <w:szCs w:val="22"/>
          <w:lang w:val="sr-Cyrl-CS"/>
        </w:rPr>
      </w:pPr>
      <w:r w:rsidRPr="006750E7">
        <w:rPr>
          <w:bCs w:val="0"/>
          <w:color w:val="auto"/>
          <w:sz w:val="22"/>
          <w:szCs w:val="22"/>
          <w:lang w:val="sr-Cyrl-CS"/>
        </w:rPr>
        <w:tab/>
        <w:t xml:space="preserve">423599-Остале стручне услуге </w:t>
      </w:r>
      <w:r w:rsidR="00E02317" w:rsidRPr="006750E7">
        <w:rPr>
          <w:bCs w:val="0"/>
          <w:color w:val="auto"/>
          <w:sz w:val="22"/>
          <w:szCs w:val="22"/>
          <w:lang w:val="sr-Cyrl-CS"/>
        </w:rPr>
        <w:t xml:space="preserve">- </w:t>
      </w:r>
      <w:r w:rsidRPr="006750E7">
        <w:rPr>
          <w:bCs w:val="0"/>
          <w:color w:val="auto"/>
          <w:sz w:val="22"/>
          <w:szCs w:val="22"/>
          <w:lang w:val="sr-Cyrl-CS"/>
        </w:rPr>
        <w:t>планирана су средства за исплату услуга по уговору и уговора о делу</w:t>
      </w:r>
      <w:r w:rsidR="00B1442A">
        <w:rPr>
          <w:bCs w:val="0"/>
          <w:color w:val="auto"/>
          <w:sz w:val="22"/>
          <w:szCs w:val="22"/>
          <w:lang w:val="sr-Cyrl-CS"/>
        </w:rPr>
        <w:t xml:space="preserve"> </w:t>
      </w:r>
      <w:r w:rsidRPr="006750E7">
        <w:rPr>
          <w:bCs w:val="0"/>
          <w:color w:val="auto"/>
          <w:sz w:val="22"/>
          <w:szCs w:val="22"/>
          <w:lang w:val="sr-Cyrl-CS"/>
        </w:rPr>
        <w:t>- ради обављања послова ко</w:t>
      </w:r>
      <w:r w:rsidR="00E02317" w:rsidRPr="006750E7">
        <w:rPr>
          <w:bCs w:val="0"/>
          <w:color w:val="auto"/>
          <w:sz w:val="22"/>
          <w:szCs w:val="22"/>
          <w:lang w:val="sr-Cyrl-CS"/>
        </w:rPr>
        <w:t>ји су ван делатности послодавца</w:t>
      </w:r>
      <w:r w:rsidRPr="006750E7">
        <w:rPr>
          <w:bCs w:val="0"/>
          <w:color w:val="auto"/>
          <w:sz w:val="22"/>
          <w:szCs w:val="22"/>
          <w:lang w:val="sr-Cyrl-CS"/>
        </w:rPr>
        <w:t>,</w:t>
      </w:r>
      <w:r w:rsidR="00B1442A">
        <w:rPr>
          <w:bCs w:val="0"/>
          <w:color w:val="auto"/>
          <w:sz w:val="22"/>
          <w:szCs w:val="22"/>
          <w:lang w:val="sr-Cyrl-CS"/>
        </w:rPr>
        <w:t xml:space="preserve"> </w:t>
      </w:r>
      <w:r w:rsidRPr="006750E7">
        <w:rPr>
          <w:bCs w:val="0"/>
          <w:color w:val="auto"/>
          <w:sz w:val="22"/>
          <w:szCs w:val="22"/>
          <w:lang w:val="sr-Cyrl-CS"/>
        </w:rPr>
        <w:t>а имају за предмет самосталну израду или оправку одређене ствари или извршење о</w:t>
      </w:r>
      <w:r w:rsidR="00E02317" w:rsidRPr="006750E7">
        <w:rPr>
          <w:bCs w:val="0"/>
          <w:color w:val="auto"/>
          <w:sz w:val="22"/>
          <w:szCs w:val="22"/>
          <w:lang w:val="sr-Cyrl-CS"/>
        </w:rPr>
        <w:t>дређеног интелектуалног посла, н</w:t>
      </w:r>
      <w:r w:rsidRPr="006750E7">
        <w:rPr>
          <w:bCs w:val="0"/>
          <w:color w:val="auto"/>
          <w:sz w:val="22"/>
          <w:szCs w:val="22"/>
          <w:lang w:val="sr-Cyrl-CS"/>
        </w:rPr>
        <w:t>а основу члана 199</w:t>
      </w:r>
      <w:r w:rsidR="00285700" w:rsidRPr="006750E7">
        <w:rPr>
          <w:bCs w:val="0"/>
          <w:color w:val="auto"/>
          <w:sz w:val="22"/>
          <w:szCs w:val="22"/>
          <w:lang w:val="sr-Cyrl-CS"/>
        </w:rPr>
        <w:t>.</w:t>
      </w:r>
      <w:r w:rsidRPr="006750E7">
        <w:rPr>
          <w:bCs w:val="0"/>
          <w:color w:val="auto"/>
          <w:sz w:val="22"/>
          <w:szCs w:val="22"/>
          <w:lang w:val="sr-Cyrl-CS"/>
        </w:rPr>
        <w:t xml:space="preserve"> Закона о раду </w:t>
      </w:r>
      <w:r w:rsidR="00E02317" w:rsidRPr="006750E7">
        <w:rPr>
          <w:rFonts w:eastAsia="Calibri"/>
          <w:color w:val="auto"/>
          <w:sz w:val="22"/>
          <w:szCs w:val="22"/>
          <w:lang w:eastAsia="sr-Latn-CS"/>
        </w:rPr>
        <w:t>("Службени гласник РС", бр. 24/2005 ... 113/2017)</w:t>
      </w:r>
      <w:r w:rsidRPr="006750E7">
        <w:rPr>
          <w:bCs w:val="0"/>
          <w:color w:val="auto"/>
          <w:sz w:val="22"/>
          <w:szCs w:val="22"/>
          <w:lang w:val="sr-Cyrl-CS"/>
        </w:rPr>
        <w:t>.</w:t>
      </w:r>
    </w:p>
    <w:p w:rsidR="00595CF2" w:rsidRPr="006750E7" w:rsidRDefault="00595CF2" w:rsidP="00F508F3">
      <w:pPr>
        <w:ind w:firstLine="720"/>
        <w:rPr>
          <w:bCs w:val="0"/>
          <w:color w:val="auto"/>
          <w:sz w:val="22"/>
          <w:szCs w:val="22"/>
        </w:rPr>
      </w:pPr>
      <w:r w:rsidRPr="006750E7">
        <w:rPr>
          <w:bCs w:val="0"/>
          <w:color w:val="auto"/>
          <w:sz w:val="22"/>
          <w:szCs w:val="22"/>
          <w:lang w:val="sr-Cyrl-CS"/>
        </w:rPr>
        <w:t>4236-Услуге за угоститељство -</w:t>
      </w:r>
      <w:r w:rsidR="00B1442A">
        <w:rPr>
          <w:bCs w:val="0"/>
          <w:color w:val="auto"/>
          <w:sz w:val="22"/>
          <w:szCs w:val="22"/>
          <w:lang w:val="sr-Cyrl-CS"/>
        </w:rPr>
        <w:t xml:space="preserve"> </w:t>
      </w:r>
      <w:r w:rsidRPr="006750E7">
        <w:rPr>
          <w:bCs w:val="0"/>
          <w:color w:val="auto"/>
          <w:sz w:val="22"/>
          <w:szCs w:val="22"/>
          <w:lang w:val="sr-Cyrl-CS"/>
        </w:rPr>
        <w:t xml:space="preserve">планирана су средства за угоститељске услуге на основу </w:t>
      </w:r>
      <w:r w:rsidR="00E02317" w:rsidRPr="006750E7">
        <w:rPr>
          <w:bCs w:val="0"/>
          <w:color w:val="auto"/>
          <w:sz w:val="22"/>
          <w:szCs w:val="22"/>
          <w:lang w:val="sr-Cyrl-CS"/>
        </w:rPr>
        <w:t>Правилника о репрезентацији у општини Лајковац, број 06-1/</w:t>
      </w:r>
      <w:r w:rsidR="00E02317" w:rsidRPr="006750E7">
        <w:rPr>
          <w:bCs w:val="0"/>
          <w:color w:val="auto"/>
          <w:sz w:val="22"/>
          <w:szCs w:val="22"/>
        </w:rPr>
        <w:t>15-III од 09.01.201</w:t>
      </w:r>
      <w:r w:rsidR="00E02317" w:rsidRPr="006750E7">
        <w:rPr>
          <w:bCs w:val="0"/>
          <w:color w:val="auto"/>
          <w:sz w:val="22"/>
          <w:szCs w:val="22"/>
          <w:lang w:val="sr-Cyrl-CS"/>
        </w:rPr>
        <w:t>5</w:t>
      </w:r>
      <w:r w:rsidR="00E02317" w:rsidRPr="006750E7">
        <w:rPr>
          <w:bCs w:val="0"/>
          <w:color w:val="auto"/>
          <w:sz w:val="22"/>
          <w:szCs w:val="22"/>
        </w:rPr>
        <w:t>.год. и</w:t>
      </w:r>
      <w:r w:rsidRPr="006750E7">
        <w:rPr>
          <w:bCs w:val="0"/>
          <w:color w:val="auto"/>
          <w:sz w:val="22"/>
          <w:szCs w:val="22"/>
          <w:lang w:val="sr-Cyrl-CS"/>
        </w:rPr>
        <w:t xml:space="preserve"> то за трошкове хране и пића у угоститељским објектима за потребе угошћавања пословних партнера, све</w:t>
      </w:r>
      <w:r w:rsidR="00E02317" w:rsidRPr="006750E7">
        <w:rPr>
          <w:bCs w:val="0"/>
          <w:color w:val="auto"/>
          <w:sz w:val="22"/>
          <w:szCs w:val="22"/>
          <w:lang w:val="sr-Cyrl-CS"/>
        </w:rPr>
        <w:t>чане прилике (прославе, јубилеје</w:t>
      </w:r>
      <w:r w:rsidRPr="006750E7">
        <w:rPr>
          <w:bCs w:val="0"/>
          <w:color w:val="auto"/>
          <w:sz w:val="22"/>
          <w:szCs w:val="22"/>
          <w:lang w:val="sr-Cyrl-CS"/>
        </w:rPr>
        <w:t xml:space="preserve"> и друге догађаје који подразумевају масовно окупљање гостију). </w:t>
      </w:r>
    </w:p>
    <w:p w:rsidR="00595CF2" w:rsidRPr="006750E7" w:rsidRDefault="00595CF2" w:rsidP="00F508F3">
      <w:pPr>
        <w:ind w:firstLine="720"/>
        <w:rPr>
          <w:bCs w:val="0"/>
          <w:color w:val="auto"/>
          <w:sz w:val="22"/>
          <w:szCs w:val="22"/>
        </w:rPr>
      </w:pPr>
      <w:r w:rsidRPr="006750E7">
        <w:rPr>
          <w:bCs w:val="0"/>
          <w:color w:val="auto"/>
          <w:sz w:val="22"/>
          <w:szCs w:val="22"/>
          <w:lang w:val="sr-Cyrl-CS"/>
        </w:rPr>
        <w:t>4237-Репрезентација</w:t>
      </w:r>
      <w:r w:rsidR="00B1442A">
        <w:rPr>
          <w:bCs w:val="0"/>
          <w:color w:val="auto"/>
          <w:sz w:val="22"/>
          <w:szCs w:val="22"/>
          <w:lang w:val="sr-Cyrl-CS"/>
        </w:rPr>
        <w:t xml:space="preserve"> </w:t>
      </w:r>
      <w:r w:rsidRPr="006750E7">
        <w:rPr>
          <w:bCs w:val="0"/>
          <w:color w:val="auto"/>
          <w:sz w:val="22"/>
          <w:szCs w:val="22"/>
          <w:lang w:val="sr-Cyrl-CS"/>
        </w:rPr>
        <w:t xml:space="preserve">- планирана су средства за поклоне и репрезнтацију на основу </w:t>
      </w:r>
      <w:r w:rsidR="00E02317" w:rsidRPr="006750E7">
        <w:rPr>
          <w:bCs w:val="0"/>
          <w:color w:val="auto"/>
          <w:sz w:val="22"/>
          <w:szCs w:val="22"/>
          <w:lang w:val="sr-Cyrl-CS"/>
        </w:rPr>
        <w:t>Правилника о репрезентацији у општини Лајковац, број 06-1/</w:t>
      </w:r>
      <w:r w:rsidR="00E02317" w:rsidRPr="006750E7">
        <w:rPr>
          <w:bCs w:val="0"/>
          <w:color w:val="auto"/>
          <w:sz w:val="22"/>
          <w:szCs w:val="22"/>
        </w:rPr>
        <w:t>15-III од 09.01.201</w:t>
      </w:r>
      <w:r w:rsidR="00E02317" w:rsidRPr="006750E7">
        <w:rPr>
          <w:bCs w:val="0"/>
          <w:color w:val="auto"/>
          <w:sz w:val="22"/>
          <w:szCs w:val="22"/>
          <w:lang w:val="sr-Cyrl-CS"/>
        </w:rPr>
        <w:t>5</w:t>
      </w:r>
      <w:r w:rsidR="00E02317" w:rsidRPr="006750E7">
        <w:rPr>
          <w:bCs w:val="0"/>
          <w:color w:val="auto"/>
          <w:sz w:val="22"/>
          <w:szCs w:val="22"/>
        </w:rPr>
        <w:t>.год</w:t>
      </w:r>
      <w:r w:rsidRPr="006750E7">
        <w:rPr>
          <w:bCs w:val="0"/>
          <w:color w:val="auto"/>
          <w:sz w:val="22"/>
          <w:szCs w:val="22"/>
        </w:rPr>
        <w:t>.</w:t>
      </w:r>
      <w:r w:rsidR="00B1442A">
        <w:rPr>
          <w:bCs w:val="0"/>
          <w:color w:val="auto"/>
          <w:sz w:val="22"/>
          <w:szCs w:val="22"/>
          <w:lang w:val="sr-Cyrl-CS"/>
        </w:rPr>
        <w:t xml:space="preserve"> Т</w:t>
      </w:r>
      <w:r w:rsidRPr="006750E7">
        <w:rPr>
          <w:bCs w:val="0"/>
          <w:color w:val="auto"/>
          <w:sz w:val="22"/>
          <w:szCs w:val="22"/>
          <w:lang w:val="sr-Cyrl-CS"/>
        </w:rPr>
        <w:t xml:space="preserve">у су обухваћени трошкови пића </w:t>
      </w:r>
      <w:r w:rsidR="00E02317" w:rsidRPr="006750E7">
        <w:rPr>
          <w:bCs w:val="0"/>
          <w:color w:val="auto"/>
          <w:sz w:val="22"/>
          <w:szCs w:val="22"/>
          <w:lang w:val="sr-Cyrl-CS"/>
        </w:rPr>
        <w:t>и кафе у оквиру бифеа у згради о</w:t>
      </w:r>
      <w:r w:rsidRPr="006750E7">
        <w:rPr>
          <w:bCs w:val="0"/>
          <w:color w:val="auto"/>
          <w:sz w:val="22"/>
          <w:szCs w:val="22"/>
          <w:lang w:val="sr-Cyrl-CS"/>
        </w:rPr>
        <w:t>пштине за седнице већа,</w:t>
      </w:r>
      <w:r w:rsidR="00B1442A">
        <w:rPr>
          <w:bCs w:val="0"/>
          <w:color w:val="auto"/>
          <w:sz w:val="22"/>
          <w:szCs w:val="22"/>
          <w:lang w:val="sr-Cyrl-CS"/>
        </w:rPr>
        <w:t xml:space="preserve"> </w:t>
      </w:r>
      <w:r w:rsidRPr="006750E7">
        <w:rPr>
          <w:bCs w:val="0"/>
          <w:color w:val="auto"/>
          <w:sz w:val="22"/>
          <w:szCs w:val="22"/>
          <w:lang w:val="sr-Cyrl-CS"/>
        </w:rPr>
        <w:t>комисија које формира веће и сл. пригодни поклони с поводом пословним партнерима,</w:t>
      </w:r>
      <w:r w:rsidR="00B1442A">
        <w:rPr>
          <w:bCs w:val="0"/>
          <w:color w:val="auto"/>
          <w:sz w:val="22"/>
          <w:szCs w:val="22"/>
          <w:lang w:val="sr-Cyrl-CS"/>
        </w:rPr>
        <w:t xml:space="preserve"> </w:t>
      </w:r>
      <w:r w:rsidRPr="006750E7">
        <w:rPr>
          <w:bCs w:val="0"/>
          <w:color w:val="auto"/>
          <w:sz w:val="22"/>
          <w:szCs w:val="22"/>
          <w:lang w:val="sr-Cyrl-CS"/>
        </w:rPr>
        <w:t>гостима и грађанима,</w:t>
      </w:r>
      <w:r w:rsidR="00B1442A">
        <w:rPr>
          <w:bCs w:val="0"/>
          <w:color w:val="auto"/>
          <w:sz w:val="22"/>
          <w:szCs w:val="22"/>
          <w:lang w:val="sr-Cyrl-CS"/>
        </w:rPr>
        <w:t xml:space="preserve"> </w:t>
      </w:r>
      <w:r w:rsidRPr="006750E7">
        <w:rPr>
          <w:bCs w:val="0"/>
          <w:color w:val="auto"/>
          <w:sz w:val="22"/>
          <w:szCs w:val="22"/>
          <w:lang w:val="sr-Cyrl-CS"/>
        </w:rPr>
        <w:t>књиге,</w:t>
      </w:r>
      <w:r w:rsidR="00B1442A">
        <w:rPr>
          <w:bCs w:val="0"/>
          <w:color w:val="auto"/>
          <w:sz w:val="22"/>
          <w:szCs w:val="22"/>
          <w:lang w:val="sr-Cyrl-CS"/>
        </w:rPr>
        <w:t xml:space="preserve"> </w:t>
      </w:r>
      <w:r w:rsidRPr="006750E7">
        <w:rPr>
          <w:bCs w:val="0"/>
          <w:color w:val="auto"/>
          <w:sz w:val="22"/>
          <w:szCs w:val="22"/>
          <w:lang w:val="sr-Cyrl-CS"/>
        </w:rPr>
        <w:t>уметничка дела и предмети,</w:t>
      </w:r>
      <w:r w:rsidR="00B1442A">
        <w:rPr>
          <w:bCs w:val="0"/>
          <w:color w:val="auto"/>
          <w:sz w:val="22"/>
          <w:szCs w:val="22"/>
          <w:lang w:val="sr-Cyrl-CS"/>
        </w:rPr>
        <w:t xml:space="preserve"> </w:t>
      </w:r>
      <w:r w:rsidRPr="006750E7">
        <w:rPr>
          <w:bCs w:val="0"/>
          <w:color w:val="auto"/>
          <w:sz w:val="22"/>
          <w:szCs w:val="22"/>
          <w:lang w:val="sr-Cyrl-CS"/>
        </w:rPr>
        <w:t>остали поклони мале вредности.</w:t>
      </w:r>
    </w:p>
    <w:p w:rsidR="00595CF2" w:rsidRPr="006750E7" w:rsidRDefault="00595CF2" w:rsidP="006940C6">
      <w:pPr>
        <w:rPr>
          <w:color w:val="auto"/>
          <w:sz w:val="22"/>
          <w:szCs w:val="22"/>
        </w:rPr>
      </w:pPr>
      <w:r w:rsidRPr="006750E7">
        <w:rPr>
          <w:bCs w:val="0"/>
          <w:color w:val="auto"/>
          <w:sz w:val="22"/>
          <w:szCs w:val="22"/>
          <w:lang w:val="sr-Cyrl-CS"/>
        </w:rPr>
        <w:t>Наб</w:t>
      </w:r>
      <w:r w:rsidR="00F508F3" w:rsidRPr="006750E7">
        <w:rPr>
          <w:bCs w:val="0"/>
          <w:color w:val="auto"/>
          <w:sz w:val="22"/>
          <w:szCs w:val="22"/>
          <w:lang w:val="sr-Cyrl-CS"/>
        </w:rPr>
        <w:t>авка се врши на основу одредаба</w:t>
      </w:r>
      <w:r w:rsidR="00B1442A">
        <w:rPr>
          <w:bCs w:val="0"/>
          <w:color w:val="auto"/>
          <w:sz w:val="22"/>
          <w:szCs w:val="22"/>
          <w:lang w:val="sr-Cyrl-CS"/>
        </w:rPr>
        <w:t xml:space="preserve"> </w:t>
      </w:r>
      <w:r w:rsidR="006940C6" w:rsidRPr="006750E7">
        <w:rPr>
          <w:bCs w:val="0"/>
          <w:color w:val="auto"/>
          <w:sz w:val="22"/>
          <w:szCs w:val="22"/>
          <w:lang w:val="sr-Cyrl-CS"/>
        </w:rPr>
        <w:t xml:space="preserve">Закона о јавним набавкама </w:t>
      </w:r>
      <w:r w:rsidR="006940C6" w:rsidRPr="006750E7">
        <w:rPr>
          <w:color w:val="auto"/>
          <w:sz w:val="22"/>
          <w:szCs w:val="22"/>
          <w:lang w:val="sr-Cyrl-CS"/>
        </w:rPr>
        <w:t>(</w:t>
      </w:r>
      <w:r w:rsidR="006940C6" w:rsidRPr="006750E7">
        <w:rPr>
          <w:rFonts w:eastAsia="Calibri"/>
          <w:color w:val="auto"/>
          <w:sz w:val="22"/>
          <w:szCs w:val="22"/>
          <w:lang w:eastAsia="sr-Latn-CS"/>
        </w:rPr>
        <w:t>"</w:t>
      </w:r>
      <w:r w:rsidR="006940C6" w:rsidRPr="006750E7">
        <w:rPr>
          <w:color w:val="auto"/>
          <w:sz w:val="22"/>
          <w:szCs w:val="22"/>
          <w:lang w:val="sr-Cyrl-CS"/>
        </w:rPr>
        <w:t>Службени гласник РС</w:t>
      </w:r>
      <w:r w:rsidR="006940C6" w:rsidRPr="006750E7">
        <w:rPr>
          <w:rFonts w:eastAsia="Calibri"/>
          <w:color w:val="auto"/>
          <w:sz w:val="22"/>
          <w:szCs w:val="22"/>
          <w:lang w:eastAsia="sr-Latn-CS"/>
        </w:rPr>
        <w:t>"</w:t>
      </w:r>
      <w:r w:rsidR="006940C6" w:rsidRPr="006750E7">
        <w:rPr>
          <w:color w:val="auto"/>
          <w:sz w:val="22"/>
          <w:szCs w:val="22"/>
          <w:lang w:val="sr-Cyrl-CS"/>
        </w:rPr>
        <w:t xml:space="preserve">, бр. </w:t>
      </w:r>
      <w:r w:rsidR="006940C6" w:rsidRPr="006750E7">
        <w:rPr>
          <w:bCs w:val="0"/>
          <w:color w:val="auto"/>
          <w:sz w:val="22"/>
          <w:szCs w:val="22"/>
          <w:lang w:val="sr-Cyrl-CS"/>
        </w:rPr>
        <w:t>124/2012, 14/2015 и 68/2015)</w:t>
      </w:r>
      <w:r w:rsidRPr="006750E7">
        <w:rPr>
          <w:bCs w:val="0"/>
          <w:color w:val="auto"/>
          <w:sz w:val="22"/>
          <w:szCs w:val="22"/>
          <w:lang w:val="ru-RU"/>
        </w:rPr>
        <w:t xml:space="preserve">, </w:t>
      </w:r>
      <w:r w:rsidR="006940C6" w:rsidRPr="006750E7">
        <w:rPr>
          <w:bCs w:val="0"/>
          <w:color w:val="auto"/>
          <w:sz w:val="22"/>
          <w:szCs w:val="22"/>
          <w:lang w:val="ru-RU"/>
        </w:rPr>
        <w:t>Правилника о ближем уређењу поступка јавне набавке органа општине Лајковац бр.</w:t>
      </w:r>
      <w:r w:rsidR="00B1442A">
        <w:rPr>
          <w:bCs w:val="0"/>
          <w:color w:val="auto"/>
          <w:sz w:val="22"/>
          <w:szCs w:val="22"/>
          <w:lang w:val="ru-RU"/>
        </w:rPr>
        <w:t xml:space="preserve"> </w:t>
      </w:r>
      <w:r w:rsidR="006940C6" w:rsidRPr="006750E7">
        <w:rPr>
          <w:bCs w:val="0"/>
          <w:color w:val="auto"/>
          <w:sz w:val="22"/>
          <w:szCs w:val="22"/>
          <w:lang w:val="ru-RU"/>
        </w:rPr>
        <w:t>06-83/15-</w:t>
      </w:r>
      <w:r w:rsidR="006940C6" w:rsidRPr="006750E7">
        <w:rPr>
          <w:bCs w:val="0"/>
          <w:color w:val="auto"/>
          <w:sz w:val="22"/>
          <w:szCs w:val="22"/>
        </w:rPr>
        <w:t>III од 23.10.2015.године</w:t>
      </w:r>
      <w:r w:rsidRPr="006750E7">
        <w:rPr>
          <w:bCs w:val="0"/>
          <w:color w:val="auto"/>
          <w:sz w:val="22"/>
          <w:szCs w:val="22"/>
          <w:lang w:val="sr-Cyrl-CS"/>
        </w:rPr>
        <w:t>и по Плану набавки Председника општине.</w:t>
      </w:r>
    </w:p>
    <w:p w:rsidR="000F4137" w:rsidRPr="006750E7" w:rsidRDefault="000F4137" w:rsidP="00257EDA">
      <w:pPr>
        <w:tabs>
          <w:tab w:val="right" w:pos="8640"/>
        </w:tabs>
        <w:rPr>
          <w:b/>
          <w:bCs w:val="0"/>
          <w:color w:val="auto"/>
          <w:sz w:val="22"/>
          <w:szCs w:val="22"/>
          <w:u w:val="single"/>
        </w:rPr>
      </w:pPr>
    </w:p>
    <w:p w:rsidR="00595CF2" w:rsidRPr="006750E7" w:rsidRDefault="006940C6" w:rsidP="00257EDA">
      <w:pPr>
        <w:jc w:val="left"/>
        <w:rPr>
          <w:b/>
          <w:bCs w:val="0"/>
          <w:color w:val="auto"/>
          <w:sz w:val="22"/>
          <w:szCs w:val="22"/>
          <w:u w:val="single"/>
          <w:lang w:val="sr-Cyrl-CS"/>
        </w:rPr>
      </w:pPr>
      <w:r w:rsidRPr="006750E7">
        <w:rPr>
          <w:b/>
          <w:bCs w:val="0"/>
          <w:color w:val="auto"/>
          <w:sz w:val="22"/>
          <w:szCs w:val="22"/>
          <w:u w:val="single"/>
          <w:lang w:val="sr-Cyrl-CS"/>
        </w:rPr>
        <w:t>465-</w:t>
      </w:r>
      <w:r w:rsidR="008E3BA0" w:rsidRPr="006750E7">
        <w:rPr>
          <w:b/>
          <w:bCs w:val="0"/>
          <w:color w:val="auto"/>
          <w:sz w:val="22"/>
          <w:szCs w:val="22"/>
          <w:u w:val="single"/>
          <w:lang w:val="sr-Cyrl-CS"/>
        </w:rPr>
        <w:t xml:space="preserve">Остале дотације и трансфери </w:t>
      </w:r>
      <w:r w:rsidR="00B1442A">
        <w:rPr>
          <w:b/>
          <w:bCs w:val="0"/>
          <w:color w:val="auto"/>
          <w:sz w:val="22"/>
          <w:szCs w:val="22"/>
          <w:u w:val="single"/>
          <w:lang w:val="sr-Cyrl-CS"/>
        </w:rPr>
        <w:t xml:space="preserve">                                                                                           </w:t>
      </w:r>
      <w:r w:rsidR="008E3BA0" w:rsidRPr="006750E7">
        <w:rPr>
          <w:b/>
          <w:bCs w:val="0"/>
          <w:color w:val="auto"/>
          <w:sz w:val="22"/>
          <w:szCs w:val="22"/>
          <w:u w:val="single"/>
          <w:lang w:val="sr-Cyrl-CS"/>
        </w:rPr>
        <w:t xml:space="preserve"> </w:t>
      </w:r>
      <w:r w:rsidR="00EC5060" w:rsidRPr="006750E7">
        <w:rPr>
          <w:b/>
          <w:bCs w:val="0"/>
          <w:color w:val="auto"/>
          <w:sz w:val="22"/>
          <w:szCs w:val="22"/>
          <w:u w:val="single"/>
          <w:lang w:val="sr-Cyrl-CS"/>
        </w:rPr>
        <w:t>3</w:t>
      </w:r>
      <w:r w:rsidR="00162222" w:rsidRPr="006750E7">
        <w:rPr>
          <w:b/>
          <w:bCs w:val="0"/>
          <w:color w:val="auto"/>
          <w:sz w:val="22"/>
          <w:szCs w:val="22"/>
          <w:u w:val="single"/>
          <w:lang w:val="sr-Cyrl-CS"/>
        </w:rPr>
        <w:t>8</w:t>
      </w:r>
      <w:r w:rsidR="00EC5060" w:rsidRPr="006750E7">
        <w:rPr>
          <w:b/>
          <w:bCs w:val="0"/>
          <w:color w:val="auto"/>
          <w:sz w:val="22"/>
          <w:szCs w:val="22"/>
          <w:u w:val="single"/>
          <w:lang w:val="sr-Cyrl-CS"/>
        </w:rPr>
        <w:t>5</w:t>
      </w:r>
      <w:r w:rsidR="00595CF2" w:rsidRPr="006750E7">
        <w:rPr>
          <w:b/>
          <w:bCs w:val="0"/>
          <w:color w:val="auto"/>
          <w:sz w:val="22"/>
          <w:szCs w:val="22"/>
          <w:u w:val="single"/>
          <w:lang w:val="sr-Cyrl-CS"/>
        </w:rPr>
        <w:t>.000,00</w:t>
      </w:r>
    </w:p>
    <w:p w:rsidR="00595CF2" w:rsidRPr="006750E7" w:rsidRDefault="006940C6" w:rsidP="00257EDA">
      <w:pPr>
        <w:ind w:firstLine="720"/>
        <w:rPr>
          <w:bCs w:val="0"/>
          <w:color w:val="auto"/>
          <w:sz w:val="22"/>
          <w:szCs w:val="22"/>
        </w:rPr>
      </w:pPr>
      <w:r w:rsidRPr="006750E7">
        <w:rPr>
          <w:bCs w:val="0"/>
          <w:color w:val="auto"/>
          <w:sz w:val="22"/>
          <w:szCs w:val="22"/>
        </w:rPr>
        <w:t xml:space="preserve">Представља умањење масе зарада за 10% по </w:t>
      </w:r>
      <w:r w:rsidRPr="006750E7">
        <w:rPr>
          <w:rFonts w:eastAsia="Calibri"/>
          <w:color w:val="auto"/>
          <w:sz w:val="22"/>
          <w:szCs w:val="22"/>
          <w:lang w:eastAsia="sr-Latn-CS"/>
        </w:rPr>
        <w:t>Закон</w:t>
      </w:r>
      <w:r w:rsidR="00705477" w:rsidRPr="006750E7">
        <w:rPr>
          <w:rFonts w:eastAsia="Calibri"/>
          <w:color w:val="auto"/>
          <w:sz w:val="22"/>
          <w:szCs w:val="22"/>
          <w:lang w:eastAsia="sr-Latn-CS"/>
        </w:rPr>
        <w:t>у</w:t>
      </w:r>
      <w:r w:rsidRPr="006750E7">
        <w:rPr>
          <w:rFonts w:eastAsia="Calibri"/>
          <w:color w:val="auto"/>
          <w:sz w:val="22"/>
          <w:szCs w:val="22"/>
          <w:lang w:eastAsia="sr-Latn-CS"/>
        </w:rPr>
        <w:t xml:space="preserve">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 116/14 и 95/2018)</w:t>
      </w:r>
      <w:r w:rsidR="00B1442A">
        <w:rPr>
          <w:rFonts w:eastAsia="Calibri"/>
          <w:color w:val="auto"/>
          <w:sz w:val="22"/>
          <w:szCs w:val="22"/>
          <w:lang w:val="sr-Cyrl-RS" w:eastAsia="sr-Latn-CS"/>
        </w:rPr>
        <w:t xml:space="preserve"> </w:t>
      </w:r>
      <w:r w:rsidR="00285700" w:rsidRPr="006750E7">
        <w:rPr>
          <w:bCs w:val="0"/>
          <w:color w:val="auto"/>
          <w:sz w:val="22"/>
          <w:szCs w:val="22"/>
        </w:rPr>
        <w:t>и планира се</w:t>
      </w:r>
      <w:r w:rsidR="00B1442A">
        <w:rPr>
          <w:bCs w:val="0"/>
          <w:color w:val="auto"/>
          <w:sz w:val="22"/>
          <w:szCs w:val="22"/>
          <w:lang w:val="sr-Cyrl-RS"/>
        </w:rPr>
        <w:t xml:space="preserve"> </w:t>
      </w:r>
      <w:r w:rsidR="00EC5060" w:rsidRPr="006750E7">
        <w:rPr>
          <w:bCs w:val="0"/>
          <w:color w:val="auto"/>
          <w:sz w:val="22"/>
          <w:szCs w:val="22"/>
          <w:lang w:val="sr-Cyrl-CS"/>
        </w:rPr>
        <w:t>у износу од 3</w:t>
      </w:r>
      <w:r w:rsidR="0019252F" w:rsidRPr="006750E7">
        <w:rPr>
          <w:bCs w:val="0"/>
          <w:color w:val="auto"/>
          <w:sz w:val="22"/>
          <w:szCs w:val="22"/>
          <w:lang w:val="sr-Cyrl-CS"/>
        </w:rPr>
        <w:t>85</w:t>
      </w:r>
      <w:r w:rsidR="00595CF2" w:rsidRPr="006750E7">
        <w:rPr>
          <w:bCs w:val="0"/>
          <w:color w:val="auto"/>
          <w:sz w:val="22"/>
          <w:szCs w:val="22"/>
          <w:lang w:val="sr-Cyrl-CS"/>
        </w:rPr>
        <w:t>.000,00 динара (</w:t>
      </w:r>
      <w:r w:rsidRPr="006750E7">
        <w:rPr>
          <w:bCs w:val="0"/>
          <w:color w:val="auto"/>
          <w:sz w:val="22"/>
          <w:szCs w:val="22"/>
          <w:lang w:val="sr-Cyrl-CS"/>
        </w:rPr>
        <w:t xml:space="preserve">извор </w:t>
      </w:r>
      <w:r w:rsidR="00595CF2" w:rsidRPr="006750E7">
        <w:rPr>
          <w:bCs w:val="0"/>
          <w:color w:val="auto"/>
          <w:sz w:val="22"/>
          <w:szCs w:val="22"/>
          <w:lang w:val="sr-Cyrl-CS"/>
        </w:rPr>
        <w:t>01</w:t>
      </w:r>
      <w:r w:rsidR="00B1442A">
        <w:rPr>
          <w:bCs w:val="0"/>
          <w:color w:val="auto"/>
          <w:sz w:val="22"/>
          <w:szCs w:val="22"/>
          <w:lang w:val="sr-Cyrl-CS"/>
        </w:rPr>
        <w:t xml:space="preserve"> </w:t>
      </w:r>
      <w:r w:rsidR="00595CF2" w:rsidRPr="006750E7">
        <w:rPr>
          <w:bCs w:val="0"/>
          <w:color w:val="auto"/>
          <w:sz w:val="22"/>
          <w:szCs w:val="22"/>
          <w:lang w:val="sr-Cyrl-CS"/>
        </w:rPr>
        <w:t>-</w:t>
      </w:r>
      <w:r w:rsidR="00285700" w:rsidRPr="006750E7">
        <w:rPr>
          <w:bCs w:val="0"/>
          <w:color w:val="auto"/>
          <w:sz w:val="22"/>
          <w:szCs w:val="22"/>
          <w:lang w:val="sr-Cyrl-CS"/>
        </w:rPr>
        <w:t xml:space="preserve"> П</w:t>
      </w:r>
      <w:r w:rsidR="00595CF2" w:rsidRPr="006750E7">
        <w:rPr>
          <w:bCs w:val="0"/>
          <w:color w:val="auto"/>
          <w:sz w:val="22"/>
          <w:szCs w:val="22"/>
          <w:lang w:val="sr-Cyrl-CS"/>
        </w:rPr>
        <w:t>риход</w:t>
      </w:r>
      <w:r w:rsidRPr="006750E7">
        <w:rPr>
          <w:bCs w:val="0"/>
          <w:color w:val="auto"/>
          <w:sz w:val="22"/>
          <w:szCs w:val="22"/>
          <w:lang w:val="sr-Cyrl-CS"/>
        </w:rPr>
        <w:t>и</w:t>
      </w:r>
      <w:r w:rsidR="00595CF2" w:rsidRPr="006750E7">
        <w:rPr>
          <w:bCs w:val="0"/>
          <w:color w:val="auto"/>
          <w:sz w:val="22"/>
          <w:szCs w:val="22"/>
          <w:lang w:val="sr-Cyrl-CS"/>
        </w:rPr>
        <w:t xml:space="preserve"> из буџета).</w:t>
      </w:r>
    </w:p>
    <w:p w:rsidR="002F127C" w:rsidRPr="006750E7" w:rsidRDefault="002F127C" w:rsidP="00257EDA">
      <w:pPr>
        <w:rPr>
          <w:b/>
          <w:bCs w:val="0"/>
          <w:color w:val="auto"/>
          <w:sz w:val="22"/>
          <w:szCs w:val="22"/>
          <w:lang w:val="sr-Cyrl-CS"/>
        </w:rPr>
      </w:pPr>
    </w:p>
    <w:p w:rsidR="00595CF2" w:rsidRPr="006750E7" w:rsidRDefault="00595CF2" w:rsidP="00257EDA">
      <w:pPr>
        <w:rPr>
          <w:b/>
          <w:bCs w:val="0"/>
          <w:color w:val="auto"/>
          <w:sz w:val="22"/>
          <w:szCs w:val="22"/>
          <w:lang w:val="sr-Cyrl-CS"/>
        </w:rPr>
      </w:pPr>
      <w:r w:rsidRPr="006750E7">
        <w:rPr>
          <w:b/>
          <w:bCs w:val="0"/>
          <w:color w:val="auto"/>
          <w:sz w:val="22"/>
          <w:szCs w:val="22"/>
          <w:lang w:val="sr-Cyrl-CS"/>
        </w:rPr>
        <w:t>РАЗДЕО 3 ОПШТИНСКО ВЕЋЕ</w:t>
      </w:r>
    </w:p>
    <w:p w:rsidR="00595CF2" w:rsidRPr="006750E7" w:rsidRDefault="006940C6" w:rsidP="00257EDA">
      <w:pPr>
        <w:rPr>
          <w:b/>
          <w:color w:val="auto"/>
          <w:sz w:val="22"/>
          <w:szCs w:val="22"/>
          <w:lang w:val="en-US"/>
        </w:rPr>
      </w:pPr>
      <w:r w:rsidRPr="006750E7">
        <w:rPr>
          <w:b/>
          <w:color w:val="auto"/>
          <w:sz w:val="22"/>
          <w:szCs w:val="22"/>
          <w:lang w:val="sr-Cyrl-CS"/>
        </w:rPr>
        <w:t>2101 ПРОГРАМ 16-</w:t>
      </w:r>
      <w:r w:rsidR="00A455B5" w:rsidRPr="006750E7">
        <w:rPr>
          <w:b/>
          <w:color w:val="auto"/>
          <w:sz w:val="22"/>
          <w:szCs w:val="22"/>
          <w:lang w:val="sr-Cyrl-CS"/>
        </w:rPr>
        <w:t>ПОЛИТИЧКИ СИСТЕМ ЛОКАЛНЕ САМОУПРАВЕ</w:t>
      </w:r>
    </w:p>
    <w:p w:rsidR="00FF37A0" w:rsidRPr="006750E7" w:rsidRDefault="00FF37A0" w:rsidP="00257EDA">
      <w:pPr>
        <w:rPr>
          <w:b/>
          <w:color w:val="auto"/>
          <w:sz w:val="22"/>
          <w:szCs w:val="22"/>
          <w:lang w:val="sr-Cyrl-CS"/>
        </w:rPr>
      </w:pPr>
    </w:p>
    <w:p w:rsidR="00595CF2" w:rsidRPr="006750E7" w:rsidRDefault="00595CF2" w:rsidP="00257EDA">
      <w:pPr>
        <w:rPr>
          <w:b/>
          <w:color w:val="auto"/>
          <w:sz w:val="22"/>
          <w:szCs w:val="22"/>
          <w:lang w:val="en-US"/>
        </w:rPr>
      </w:pPr>
      <w:r w:rsidRPr="006750E7">
        <w:rPr>
          <w:b/>
          <w:color w:val="auto"/>
          <w:sz w:val="22"/>
          <w:szCs w:val="22"/>
          <w:lang w:val="sr-Cyrl-CS"/>
        </w:rPr>
        <w:t>Програмска активност</w:t>
      </w:r>
      <w:r w:rsidR="00612B54" w:rsidRPr="006750E7">
        <w:rPr>
          <w:b/>
          <w:color w:val="auto"/>
          <w:sz w:val="22"/>
          <w:szCs w:val="22"/>
          <w:lang w:val="sr-Cyrl-CS"/>
        </w:rPr>
        <w:t>:</w:t>
      </w:r>
      <w:r w:rsidR="006940C6" w:rsidRPr="006750E7">
        <w:rPr>
          <w:b/>
          <w:color w:val="auto"/>
          <w:sz w:val="22"/>
          <w:szCs w:val="22"/>
          <w:lang w:val="sr-Cyrl-CS"/>
        </w:rPr>
        <w:t xml:space="preserve"> 2101-0002 </w:t>
      </w:r>
      <w:r w:rsidRPr="006750E7">
        <w:rPr>
          <w:b/>
          <w:color w:val="auto"/>
          <w:sz w:val="22"/>
          <w:szCs w:val="22"/>
          <w:lang w:val="sr-Cyrl-CS"/>
        </w:rPr>
        <w:t xml:space="preserve">Функционисање извршних органа </w:t>
      </w:r>
    </w:p>
    <w:p w:rsidR="00595CF2" w:rsidRPr="006750E7" w:rsidRDefault="006940C6" w:rsidP="00257EDA">
      <w:pPr>
        <w:rPr>
          <w:b/>
          <w:color w:val="auto"/>
          <w:sz w:val="22"/>
          <w:szCs w:val="22"/>
        </w:rPr>
      </w:pPr>
      <w:r w:rsidRPr="006750E7">
        <w:rPr>
          <w:b/>
          <w:color w:val="auto"/>
          <w:sz w:val="22"/>
          <w:szCs w:val="22"/>
          <w:lang w:val="sr-Cyrl-CS"/>
        </w:rPr>
        <w:t>Функциј</w:t>
      </w:r>
      <w:r w:rsidR="00595CF2" w:rsidRPr="006750E7">
        <w:rPr>
          <w:b/>
          <w:color w:val="auto"/>
          <w:sz w:val="22"/>
          <w:szCs w:val="22"/>
          <w:lang w:val="sr-Cyrl-CS"/>
        </w:rPr>
        <w:t>а</w:t>
      </w:r>
      <w:r w:rsidRPr="006750E7">
        <w:rPr>
          <w:b/>
          <w:color w:val="auto"/>
          <w:sz w:val="22"/>
          <w:szCs w:val="22"/>
          <w:lang w:val="sr-Cyrl-CS"/>
        </w:rPr>
        <w:t>:</w:t>
      </w:r>
      <w:r w:rsidR="00595CF2" w:rsidRPr="006750E7">
        <w:rPr>
          <w:b/>
          <w:color w:val="auto"/>
          <w:sz w:val="22"/>
          <w:szCs w:val="22"/>
          <w:lang w:val="sr-Cyrl-CS"/>
        </w:rPr>
        <w:t xml:space="preserve"> 111-Извршни и законодавни органи</w:t>
      </w:r>
    </w:p>
    <w:p w:rsidR="00FF37A0" w:rsidRPr="006750E7" w:rsidRDefault="00FF37A0" w:rsidP="00257EDA">
      <w:pPr>
        <w:jc w:val="left"/>
        <w:rPr>
          <w:b/>
          <w:bCs w:val="0"/>
          <w:color w:val="auto"/>
          <w:sz w:val="22"/>
          <w:szCs w:val="22"/>
          <w:u w:val="single"/>
          <w:lang w:val="sr-Cyrl-CS"/>
        </w:rPr>
      </w:pPr>
    </w:p>
    <w:p w:rsidR="00595CF2" w:rsidRPr="006750E7" w:rsidRDefault="00595CF2" w:rsidP="00257EDA">
      <w:pPr>
        <w:jc w:val="left"/>
        <w:rPr>
          <w:b/>
          <w:bCs w:val="0"/>
          <w:color w:val="auto"/>
          <w:sz w:val="22"/>
          <w:szCs w:val="22"/>
          <w:u w:val="single"/>
          <w:lang w:val="sr-Cyrl-CS"/>
        </w:rPr>
      </w:pPr>
      <w:r w:rsidRPr="006750E7">
        <w:rPr>
          <w:b/>
          <w:bCs w:val="0"/>
          <w:color w:val="auto"/>
          <w:sz w:val="22"/>
          <w:szCs w:val="22"/>
          <w:u w:val="single"/>
          <w:lang w:val="sr-Cyrl-CS"/>
        </w:rPr>
        <w:t>411</w:t>
      </w:r>
      <w:r w:rsidR="006940C6" w:rsidRPr="006750E7">
        <w:rPr>
          <w:b/>
          <w:bCs w:val="0"/>
          <w:color w:val="auto"/>
          <w:sz w:val="22"/>
          <w:szCs w:val="22"/>
          <w:u w:val="single"/>
          <w:lang w:val="sr-Cyrl-CS"/>
        </w:rPr>
        <w:t>-</w:t>
      </w:r>
      <w:r w:rsidRPr="006750E7">
        <w:rPr>
          <w:b/>
          <w:bCs w:val="0"/>
          <w:color w:val="auto"/>
          <w:sz w:val="22"/>
          <w:szCs w:val="22"/>
          <w:u w:val="single"/>
          <w:lang w:val="sr-Cyrl-CS"/>
        </w:rPr>
        <w:t xml:space="preserve">Плате, додаци и накнаде запослених </w:t>
      </w:r>
      <w:r w:rsidR="00B1442A">
        <w:rPr>
          <w:b/>
          <w:bCs w:val="0"/>
          <w:color w:val="auto"/>
          <w:sz w:val="22"/>
          <w:szCs w:val="22"/>
          <w:u w:val="single"/>
          <w:lang w:val="sr-Cyrl-CS"/>
        </w:rPr>
        <w:t xml:space="preserve">                                                               </w:t>
      </w:r>
      <w:r w:rsidRPr="006750E7">
        <w:rPr>
          <w:b/>
          <w:bCs w:val="0"/>
          <w:color w:val="auto"/>
          <w:sz w:val="22"/>
          <w:szCs w:val="22"/>
          <w:u w:val="single"/>
          <w:lang w:val="sr-Cyrl-CS"/>
        </w:rPr>
        <w:t xml:space="preserve">     </w:t>
      </w:r>
      <w:r w:rsidR="00162222" w:rsidRPr="006750E7">
        <w:rPr>
          <w:b/>
          <w:bCs w:val="0"/>
          <w:color w:val="auto"/>
          <w:sz w:val="22"/>
          <w:szCs w:val="22"/>
          <w:u w:val="single"/>
          <w:lang w:val="sr-Cyrl-CS"/>
        </w:rPr>
        <w:t xml:space="preserve">        5.055</w:t>
      </w:r>
      <w:r w:rsidRPr="006750E7">
        <w:rPr>
          <w:b/>
          <w:bCs w:val="0"/>
          <w:color w:val="auto"/>
          <w:sz w:val="22"/>
          <w:szCs w:val="22"/>
          <w:u w:val="single"/>
          <w:lang w:val="sr-Cyrl-CS"/>
        </w:rPr>
        <w:t>.000,00</w:t>
      </w:r>
    </w:p>
    <w:p w:rsidR="00595CF2" w:rsidRPr="006750E7" w:rsidRDefault="00595CF2" w:rsidP="00257EDA">
      <w:pPr>
        <w:ind w:firstLine="720"/>
        <w:rPr>
          <w:bCs w:val="0"/>
          <w:color w:val="auto"/>
          <w:sz w:val="22"/>
          <w:szCs w:val="22"/>
        </w:rPr>
      </w:pPr>
      <w:r w:rsidRPr="006750E7">
        <w:rPr>
          <w:bCs w:val="0"/>
          <w:color w:val="auto"/>
          <w:sz w:val="22"/>
          <w:szCs w:val="22"/>
          <w:lang w:val="sr-Cyrl-CS"/>
        </w:rPr>
        <w:t xml:space="preserve">На овој позицији планирана су средства у износу од </w:t>
      </w:r>
      <w:r w:rsidR="006B16C3" w:rsidRPr="006750E7">
        <w:rPr>
          <w:bCs w:val="0"/>
          <w:color w:val="auto"/>
          <w:sz w:val="22"/>
          <w:szCs w:val="22"/>
          <w:lang w:val="sr-Cyrl-CS"/>
        </w:rPr>
        <w:t>5.055</w:t>
      </w:r>
      <w:r w:rsidRPr="006750E7">
        <w:rPr>
          <w:bCs w:val="0"/>
          <w:color w:val="auto"/>
          <w:sz w:val="22"/>
          <w:szCs w:val="22"/>
          <w:lang w:val="sr-Cyrl-CS"/>
        </w:rPr>
        <w:t>.000,00 динара (</w:t>
      </w:r>
      <w:r w:rsidR="006940C6" w:rsidRPr="006750E7">
        <w:rPr>
          <w:bCs w:val="0"/>
          <w:color w:val="auto"/>
          <w:sz w:val="22"/>
          <w:szCs w:val="22"/>
          <w:lang w:val="sr-Cyrl-CS"/>
        </w:rPr>
        <w:t xml:space="preserve">извор </w:t>
      </w:r>
      <w:r w:rsidRPr="006750E7">
        <w:rPr>
          <w:bCs w:val="0"/>
          <w:color w:val="auto"/>
          <w:sz w:val="22"/>
          <w:szCs w:val="22"/>
          <w:lang w:val="sr-Cyrl-CS"/>
        </w:rPr>
        <w:t>01</w:t>
      </w:r>
      <w:r w:rsidR="00B1442A">
        <w:rPr>
          <w:bCs w:val="0"/>
          <w:color w:val="auto"/>
          <w:sz w:val="22"/>
          <w:szCs w:val="22"/>
          <w:lang w:val="sr-Cyrl-CS"/>
        </w:rPr>
        <w:t xml:space="preserve"> </w:t>
      </w:r>
      <w:r w:rsidRPr="006750E7">
        <w:rPr>
          <w:bCs w:val="0"/>
          <w:color w:val="auto"/>
          <w:sz w:val="22"/>
          <w:szCs w:val="22"/>
          <w:lang w:val="sr-Cyrl-CS"/>
        </w:rPr>
        <w:t>-</w:t>
      </w:r>
      <w:r w:rsidR="00285700" w:rsidRPr="006750E7">
        <w:rPr>
          <w:bCs w:val="0"/>
          <w:color w:val="auto"/>
          <w:sz w:val="22"/>
          <w:szCs w:val="22"/>
          <w:lang w:val="sr-Cyrl-CS"/>
        </w:rPr>
        <w:t xml:space="preserve"> П</w:t>
      </w:r>
      <w:r w:rsidRPr="006750E7">
        <w:rPr>
          <w:bCs w:val="0"/>
          <w:color w:val="auto"/>
          <w:sz w:val="22"/>
          <w:szCs w:val="22"/>
          <w:lang w:val="sr-Cyrl-CS"/>
        </w:rPr>
        <w:t>риход</w:t>
      </w:r>
      <w:r w:rsidR="006940C6" w:rsidRPr="006750E7">
        <w:rPr>
          <w:bCs w:val="0"/>
          <w:color w:val="auto"/>
          <w:sz w:val="22"/>
          <w:szCs w:val="22"/>
          <w:lang w:val="sr-Cyrl-CS"/>
        </w:rPr>
        <w:t>и</w:t>
      </w:r>
      <w:r w:rsidRPr="006750E7">
        <w:rPr>
          <w:bCs w:val="0"/>
          <w:color w:val="auto"/>
          <w:sz w:val="22"/>
          <w:szCs w:val="22"/>
          <w:lang w:val="sr-Cyrl-CS"/>
        </w:rPr>
        <w:t xml:space="preserve"> из буџета)</w:t>
      </w:r>
      <w:r w:rsidR="00B1442A">
        <w:rPr>
          <w:bCs w:val="0"/>
          <w:color w:val="auto"/>
          <w:sz w:val="22"/>
          <w:szCs w:val="22"/>
          <w:lang w:val="sr-Cyrl-CS"/>
        </w:rPr>
        <w:t xml:space="preserve"> </w:t>
      </w:r>
      <w:r w:rsidRPr="006750E7">
        <w:rPr>
          <w:bCs w:val="0"/>
          <w:color w:val="auto"/>
          <w:sz w:val="22"/>
          <w:szCs w:val="22"/>
          <w:lang w:val="sr-Cyrl-CS"/>
        </w:rPr>
        <w:t>за плате пет чланова већа на сталном раду.</w:t>
      </w:r>
    </w:p>
    <w:p w:rsidR="00595CF2" w:rsidRPr="006750E7" w:rsidRDefault="00595CF2" w:rsidP="00257EDA">
      <w:pPr>
        <w:rPr>
          <w:bCs w:val="0"/>
          <w:color w:val="auto"/>
          <w:sz w:val="22"/>
          <w:szCs w:val="22"/>
          <w:lang w:val="sr-Cyrl-CS"/>
        </w:rPr>
      </w:pPr>
      <w:r w:rsidRPr="006750E7">
        <w:rPr>
          <w:bCs w:val="0"/>
          <w:color w:val="auto"/>
          <w:sz w:val="22"/>
          <w:szCs w:val="22"/>
          <w:lang w:val="sr-Cyrl-CS"/>
        </w:rPr>
        <w:t>Прописи који се примењују на обрачун плата:</w:t>
      </w:r>
    </w:p>
    <w:p w:rsidR="001E33F6" w:rsidRPr="006750E7" w:rsidRDefault="001E33F6" w:rsidP="001E33F6">
      <w:pPr>
        <w:numPr>
          <w:ilvl w:val="0"/>
          <w:numId w:val="29"/>
        </w:numPr>
        <w:rPr>
          <w:bCs w:val="0"/>
          <w:color w:val="auto"/>
          <w:sz w:val="22"/>
          <w:szCs w:val="22"/>
          <w:lang w:val="sr-Cyrl-CS"/>
        </w:rPr>
      </w:pPr>
      <w:r w:rsidRPr="006750E7">
        <w:rPr>
          <w:bCs w:val="0"/>
          <w:color w:val="auto"/>
          <w:sz w:val="22"/>
          <w:szCs w:val="22"/>
          <w:lang w:val="sr-Cyrl-CS"/>
        </w:rPr>
        <w:t xml:space="preserve">Закон о платама у државним органима и јавним службама </w:t>
      </w:r>
      <w:r w:rsidRPr="006750E7">
        <w:rPr>
          <w:rFonts w:eastAsia="Calibri"/>
          <w:color w:val="auto"/>
          <w:sz w:val="22"/>
          <w:szCs w:val="22"/>
          <w:lang w:eastAsia="sr-Latn-CS"/>
        </w:rPr>
        <w:t>("Службени гласник РС", бр. 34/2001 ... 99/2014)</w:t>
      </w:r>
    </w:p>
    <w:p w:rsidR="001E33F6" w:rsidRPr="006750E7" w:rsidRDefault="001E33F6" w:rsidP="001E33F6">
      <w:pPr>
        <w:numPr>
          <w:ilvl w:val="0"/>
          <w:numId w:val="29"/>
        </w:numPr>
        <w:rPr>
          <w:color w:val="auto"/>
          <w:sz w:val="22"/>
          <w:szCs w:val="22"/>
          <w:lang w:val="sr-Cyrl-CS"/>
        </w:rPr>
      </w:pPr>
      <w:r w:rsidRPr="006750E7">
        <w:rPr>
          <w:rFonts w:eastAsia="Calibri"/>
          <w:color w:val="auto"/>
          <w:sz w:val="22"/>
          <w:szCs w:val="22"/>
          <w:lang w:eastAsia="sr-Latn-CS"/>
        </w:rPr>
        <w:t>Уредба о коефицијентима за обрачун и исплату плата именованих и постављених лица и запослених у државним органима ("Службени гласник РС", бр. 44/2008, 2/2012 и 23/2018)</w:t>
      </w:r>
    </w:p>
    <w:p w:rsidR="006940C6" w:rsidRPr="006750E7" w:rsidRDefault="006940C6" w:rsidP="006940C6">
      <w:pPr>
        <w:pStyle w:val="ListParagraph"/>
        <w:numPr>
          <w:ilvl w:val="0"/>
          <w:numId w:val="29"/>
        </w:numPr>
        <w:rPr>
          <w:bCs w:val="0"/>
          <w:color w:val="auto"/>
          <w:sz w:val="22"/>
          <w:szCs w:val="22"/>
          <w:lang w:val="sr-Cyrl-CS"/>
        </w:rPr>
      </w:pPr>
      <w:r w:rsidRPr="006750E7">
        <w:rPr>
          <w:bCs w:val="0"/>
          <w:color w:val="auto"/>
          <w:sz w:val="22"/>
          <w:szCs w:val="22"/>
          <w:lang w:val="sr-Cyrl-CS"/>
        </w:rPr>
        <w:t xml:space="preserve">Правилник о платама изабраних и постављених лица и запослених у Општинској управи општине Лајковац, број 110-4/IV-14 од 01.07.2014. год. </w:t>
      </w:r>
    </w:p>
    <w:p w:rsidR="006940C6" w:rsidRPr="006750E7" w:rsidRDefault="006940C6" w:rsidP="006940C6">
      <w:pPr>
        <w:pStyle w:val="ListParagraph"/>
        <w:numPr>
          <w:ilvl w:val="0"/>
          <w:numId w:val="29"/>
        </w:numPr>
        <w:rPr>
          <w:color w:val="auto"/>
          <w:sz w:val="22"/>
          <w:szCs w:val="22"/>
          <w:lang w:val="sr-Cyrl-CS"/>
        </w:rPr>
      </w:pPr>
      <w:r w:rsidRPr="006750E7">
        <w:rPr>
          <w:bCs w:val="0"/>
          <w:color w:val="auto"/>
          <w:sz w:val="22"/>
          <w:szCs w:val="22"/>
          <w:lang w:val="sr-Cyrl-CS"/>
        </w:rPr>
        <w:t>Одлука о накнадама и другим примањима одборника у Скупштини општине Лајковац и платама и накнадама изабраних, именованих и постављених лица</w:t>
      </w:r>
      <w:r w:rsidRPr="006750E7">
        <w:rPr>
          <w:color w:val="auto"/>
          <w:sz w:val="22"/>
          <w:szCs w:val="22"/>
          <w:lang w:val="sr-Cyrl-CS"/>
        </w:rPr>
        <w:t xml:space="preserve"> (</w:t>
      </w:r>
      <w:r w:rsidRPr="006750E7">
        <w:rPr>
          <w:rFonts w:eastAsia="Calibri"/>
          <w:color w:val="auto"/>
          <w:sz w:val="22"/>
          <w:szCs w:val="22"/>
          <w:lang w:eastAsia="sr-Latn-CS"/>
        </w:rPr>
        <w:t>"</w:t>
      </w:r>
      <w:r w:rsidRPr="006750E7">
        <w:rPr>
          <w:color w:val="auto"/>
          <w:sz w:val="22"/>
          <w:szCs w:val="22"/>
          <w:lang w:val="sr-Cyrl-CS"/>
        </w:rPr>
        <w:t>Службени гласник општине Лајковац</w:t>
      </w:r>
      <w:r w:rsidRPr="006750E7">
        <w:rPr>
          <w:rFonts w:eastAsia="Calibri"/>
          <w:color w:val="auto"/>
          <w:sz w:val="22"/>
          <w:szCs w:val="22"/>
          <w:lang w:eastAsia="sr-Latn-CS"/>
        </w:rPr>
        <w:t>",</w:t>
      </w:r>
      <w:r w:rsidR="00B1442A">
        <w:rPr>
          <w:rFonts w:eastAsia="Calibri"/>
          <w:color w:val="auto"/>
          <w:sz w:val="22"/>
          <w:szCs w:val="22"/>
          <w:lang w:val="sr-Cyrl-RS" w:eastAsia="sr-Latn-CS"/>
        </w:rPr>
        <w:t xml:space="preserve"> </w:t>
      </w:r>
      <w:r w:rsidR="003E4A40" w:rsidRPr="006750E7">
        <w:rPr>
          <w:color w:val="auto"/>
          <w:sz w:val="22"/>
          <w:szCs w:val="22"/>
          <w:lang w:val="sr-Cyrl-CS"/>
        </w:rPr>
        <w:t>бр. 11/2012,</w:t>
      </w:r>
      <w:r w:rsidRPr="006750E7">
        <w:rPr>
          <w:color w:val="auto"/>
          <w:sz w:val="22"/>
          <w:szCs w:val="22"/>
          <w:lang w:val="sr-Cyrl-CS"/>
        </w:rPr>
        <w:t xml:space="preserve"> 4/2014</w:t>
      </w:r>
      <w:r w:rsidR="003E4A40" w:rsidRPr="006750E7">
        <w:rPr>
          <w:color w:val="auto"/>
          <w:sz w:val="22"/>
          <w:szCs w:val="22"/>
          <w:lang w:val="sr-Cyrl-CS"/>
        </w:rPr>
        <w:t>, 6/2014 и 1/2016</w:t>
      </w:r>
      <w:r w:rsidRPr="006750E7">
        <w:rPr>
          <w:color w:val="auto"/>
          <w:sz w:val="22"/>
          <w:szCs w:val="22"/>
          <w:lang w:val="sr-Cyrl-CS"/>
        </w:rPr>
        <w:t>)</w:t>
      </w:r>
    </w:p>
    <w:p w:rsidR="00316843" w:rsidRPr="006750E7" w:rsidRDefault="00316843" w:rsidP="00316843">
      <w:pPr>
        <w:numPr>
          <w:ilvl w:val="0"/>
          <w:numId w:val="29"/>
        </w:numPr>
        <w:rPr>
          <w:bCs w:val="0"/>
          <w:color w:val="auto"/>
          <w:sz w:val="22"/>
          <w:szCs w:val="22"/>
          <w:lang w:val="sr-Cyrl-CS"/>
        </w:rPr>
      </w:pPr>
      <w:r w:rsidRPr="006750E7">
        <w:rPr>
          <w:bCs w:val="0"/>
          <w:color w:val="auto"/>
          <w:sz w:val="22"/>
          <w:szCs w:val="22"/>
          <w:lang w:val="sr-Cyrl-CS"/>
        </w:rPr>
        <w:t xml:space="preserve">Одлуке </w:t>
      </w:r>
      <w:r w:rsidRPr="006750E7">
        <w:rPr>
          <w:bCs w:val="0"/>
          <w:color w:val="auto"/>
          <w:sz w:val="22"/>
          <w:szCs w:val="22"/>
          <w:lang w:val="en-US"/>
        </w:rPr>
        <w:t>Комисије за к</w:t>
      </w:r>
      <w:r w:rsidRPr="006750E7">
        <w:rPr>
          <w:bCs w:val="0"/>
          <w:color w:val="auto"/>
          <w:sz w:val="22"/>
          <w:szCs w:val="22"/>
          <w:lang w:val="sr-Cyrl-CS"/>
        </w:rPr>
        <w:t>адровска и административна питања и радне односе Скупштине општине о утврђивању коефицијената за обрачун и исплату плата изабраних, именованих и постављених лица</w:t>
      </w:r>
    </w:p>
    <w:p w:rsidR="00C70E1A" w:rsidRPr="006750E7" w:rsidRDefault="00C70E1A" w:rsidP="00C70E1A">
      <w:pPr>
        <w:numPr>
          <w:ilvl w:val="0"/>
          <w:numId w:val="29"/>
        </w:numPr>
        <w:rPr>
          <w:bCs w:val="0"/>
          <w:color w:val="auto"/>
          <w:sz w:val="22"/>
          <w:szCs w:val="22"/>
          <w:lang w:val="ru-RU"/>
        </w:rPr>
      </w:pPr>
      <w:r w:rsidRPr="006750E7">
        <w:rPr>
          <w:bCs w:val="0"/>
          <w:color w:val="auto"/>
          <w:sz w:val="22"/>
          <w:szCs w:val="22"/>
          <w:lang w:val="sr-Cyrl-CS"/>
        </w:rPr>
        <w:t xml:space="preserve">Закључак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локалне самоуправе 05 број 121-13036/2017 </w:t>
      </w:r>
      <w:r w:rsidRPr="006750E7">
        <w:rPr>
          <w:bCs w:val="0"/>
          <w:color w:val="auto"/>
          <w:sz w:val="22"/>
          <w:szCs w:val="22"/>
        </w:rPr>
        <w:t>oд 28.12.2017.</w:t>
      </w:r>
      <w:r w:rsidR="00B1442A">
        <w:rPr>
          <w:bCs w:val="0"/>
          <w:color w:val="auto"/>
          <w:sz w:val="22"/>
          <w:szCs w:val="22"/>
          <w:lang w:val="sr-Cyrl-RS"/>
        </w:rPr>
        <w:t xml:space="preserve"> </w:t>
      </w:r>
      <w:r w:rsidRPr="006750E7">
        <w:rPr>
          <w:bCs w:val="0"/>
          <w:color w:val="auto"/>
          <w:sz w:val="22"/>
          <w:szCs w:val="22"/>
        </w:rPr>
        <w:t>године.</w:t>
      </w:r>
    </w:p>
    <w:p w:rsidR="00C70E1A" w:rsidRPr="006750E7" w:rsidRDefault="00C70E1A" w:rsidP="00C70E1A">
      <w:pPr>
        <w:numPr>
          <w:ilvl w:val="0"/>
          <w:numId w:val="29"/>
        </w:numPr>
        <w:rPr>
          <w:bCs w:val="0"/>
          <w:color w:val="auto"/>
          <w:sz w:val="22"/>
          <w:szCs w:val="22"/>
          <w:lang w:val="ru-RU"/>
        </w:rPr>
      </w:pPr>
      <w:r w:rsidRPr="006750E7">
        <w:rPr>
          <w:color w:val="auto"/>
          <w:sz w:val="22"/>
          <w:szCs w:val="22"/>
        </w:rPr>
        <w:t>Закон о локалној самоуправи (''Службени гласник РС'', број: 129/07 и 47/2018)</w:t>
      </w:r>
    </w:p>
    <w:p w:rsidR="00C70E1A" w:rsidRPr="006750E7" w:rsidRDefault="00595CF2" w:rsidP="00C70E1A">
      <w:pPr>
        <w:ind w:firstLine="720"/>
        <w:rPr>
          <w:bCs w:val="0"/>
          <w:color w:val="auto"/>
          <w:sz w:val="22"/>
          <w:szCs w:val="22"/>
          <w:lang w:val="sr-Cyrl-CS"/>
        </w:rPr>
      </w:pPr>
      <w:r w:rsidRPr="006750E7">
        <w:rPr>
          <w:bCs w:val="0"/>
          <w:color w:val="auto"/>
          <w:sz w:val="22"/>
          <w:szCs w:val="22"/>
          <w:lang w:val="sr-Cyrl-CS"/>
        </w:rPr>
        <w:t>Средства на позицији плата пл</w:t>
      </w:r>
      <w:r w:rsidR="00285700" w:rsidRPr="006750E7">
        <w:rPr>
          <w:bCs w:val="0"/>
          <w:color w:val="auto"/>
          <w:sz w:val="22"/>
          <w:szCs w:val="22"/>
          <w:lang w:val="sr-Cyrl-CS"/>
        </w:rPr>
        <w:t xml:space="preserve">анирана су у укупном износу од </w:t>
      </w:r>
      <w:r w:rsidR="006B16C3" w:rsidRPr="006750E7">
        <w:rPr>
          <w:bCs w:val="0"/>
          <w:color w:val="auto"/>
          <w:sz w:val="22"/>
          <w:szCs w:val="22"/>
          <w:lang w:val="ru-RU"/>
        </w:rPr>
        <w:t>5.055</w:t>
      </w:r>
      <w:r w:rsidRPr="006750E7">
        <w:rPr>
          <w:bCs w:val="0"/>
          <w:color w:val="auto"/>
          <w:sz w:val="22"/>
          <w:szCs w:val="22"/>
          <w:lang w:val="ru-RU"/>
        </w:rPr>
        <w:t>.000,00</w:t>
      </w:r>
      <w:r w:rsidR="00C70E1A" w:rsidRPr="006750E7">
        <w:rPr>
          <w:bCs w:val="0"/>
          <w:color w:val="auto"/>
          <w:sz w:val="22"/>
          <w:szCs w:val="22"/>
          <w:lang w:val="sr-Cyrl-CS"/>
        </w:rPr>
        <w:t xml:space="preserve"> динара за 12 бруто плата</w:t>
      </w:r>
      <w:r w:rsidRPr="006750E7">
        <w:rPr>
          <w:bCs w:val="0"/>
          <w:color w:val="auto"/>
          <w:sz w:val="22"/>
          <w:szCs w:val="22"/>
          <w:lang w:val="sr-Cyrl-CS"/>
        </w:rPr>
        <w:t xml:space="preserve"> пет ч</w:t>
      </w:r>
      <w:r w:rsidR="00C70E1A" w:rsidRPr="006750E7">
        <w:rPr>
          <w:bCs w:val="0"/>
          <w:color w:val="auto"/>
          <w:sz w:val="22"/>
          <w:szCs w:val="22"/>
          <w:lang w:val="sr-Cyrl-CS"/>
        </w:rPr>
        <w:t>ланова већа на сталном раду</w:t>
      </w:r>
      <w:r w:rsidR="00B1442A">
        <w:rPr>
          <w:bCs w:val="0"/>
          <w:color w:val="auto"/>
          <w:sz w:val="22"/>
          <w:szCs w:val="22"/>
          <w:lang w:val="sr-Cyrl-CS"/>
        </w:rPr>
        <w:t xml:space="preserve"> </w:t>
      </w:r>
      <w:r w:rsidR="00C70E1A" w:rsidRPr="006750E7">
        <w:rPr>
          <w:bCs w:val="0"/>
          <w:color w:val="auto"/>
          <w:sz w:val="22"/>
          <w:szCs w:val="22"/>
          <w:lang w:val="sr-Cyrl-CS"/>
        </w:rPr>
        <w:t>на бази масе зарада из 201</w:t>
      </w:r>
      <w:r w:rsidR="00C70E1A" w:rsidRPr="006750E7">
        <w:rPr>
          <w:bCs w:val="0"/>
          <w:color w:val="auto"/>
          <w:sz w:val="22"/>
          <w:szCs w:val="22"/>
        </w:rPr>
        <w:t>8</w:t>
      </w:r>
      <w:r w:rsidR="00C70E1A" w:rsidRPr="006750E7">
        <w:rPr>
          <w:bCs w:val="0"/>
          <w:color w:val="auto"/>
          <w:sz w:val="22"/>
          <w:szCs w:val="22"/>
          <w:lang w:val="sr-Cyrl-CS"/>
        </w:rPr>
        <w:t>. годин</w:t>
      </w:r>
      <w:r w:rsidR="00C70E1A" w:rsidRPr="006750E7">
        <w:rPr>
          <w:bCs w:val="0"/>
          <w:color w:val="auto"/>
          <w:sz w:val="22"/>
          <w:szCs w:val="22"/>
        </w:rPr>
        <w:t xml:space="preserve">е увећане за 7% </w:t>
      </w:r>
      <w:r w:rsidR="00C70E1A" w:rsidRPr="006750E7">
        <w:rPr>
          <w:bCs w:val="0"/>
          <w:color w:val="auto"/>
          <w:sz w:val="22"/>
          <w:szCs w:val="22"/>
          <w:lang w:val="ru-RU"/>
        </w:rPr>
        <w:t>(умањена</w:t>
      </w:r>
      <w:r w:rsidR="00C70E1A" w:rsidRPr="006750E7">
        <w:rPr>
          <w:bCs w:val="0"/>
          <w:color w:val="auto"/>
          <w:sz w:val="22"/>
          <w:szCs w:val="22"/>
        </w:rPr>
        <w:t xml:space="preserve"> 10% по Закону о привременом уређивању основица за обрачун и исплату плата, односно зарада и других сталних примања код корисника јавних средстава (</w:t>
      </w:r>
      <w:r w:rsidR="00C70E1A" w:rsidRPr="006750E7">
        <w:rPr>
          <w:rFonts w:eastAsia="Calibri"/>
          <w:color w:val="auto"/>
          <w:sz w:val="22"/>
          <w:szCs w:val="22"/>
          <w:lang w:eastAsia="sr-Latn-CS"/>
        </w:rPr>
        <w:t>"</w:t>
      </w:r>
      <w:r w:rsidR="00C70E1A" w:rsidRPr="006750E7">
        <w:rPr>
          <w:bCs w:val="0"/>
          <w:color w:val="auto"/>
          <w:sz w:val="22"/>
          <w:szCs w:val="22"/>
        </w:rPr>
        <w:t>Службени гласник РС</w:t>
      </w:r>
      <w:r w:rsidR="00C70E1A" w:rsidRPr="006750E7">
        <w:rPr>
          <w:rFonts w:eastAsia="Calibri"/>
          <w:color w:val="auto"/>
          <w:sz w:val="22"/>
          <w:szCs w:val="22"/>
          <w:lang w:eastAsia="sr-Latn-CS"/>
        </w:rPr>
        <w:t>",</w:t>
      </w:r>
      <w:r w:rsidR="00C70E1A" w:rsidRPr="006750E7">
        <w:rPr>
          <w:bCs w:val="0"/>
          <w:color w:val="auto"/>
          <w:sz w:val="22"/>
          <w:szCs w:val="22"/>
        </w:rPr>
        <w:t xml:space="preserve"> бр.</w:t>
      </w:r>
      <w:r w:rsidR="00B1442A">
        <w:rPr>
          <w:bCs w:val="0"/>
          <w:color w:val="auto"/>
          <w:sz w:val="22"/>
          <w:szCs w:val="22"/>
          <w:lang w:val="sr-Cyrl-RS"/>
        </w:rPr>
        <w:t xml:space="preserve"> </w:t>
      </w:r>
      <w:r w:rsidR="00C70E1A" w:rsidRPr="006750E7">
        <w:rPr>
          <w:bCs w:val="0"/>
          <w:color w:val="auto"/>
          <w:sz w:val="22"/>
          <w:szCs w:val="22"/>
        </w:rPr>
        <w:t>116/2014 и 95/2018), а која се планирају на позицији 465</w:t>
      </w:r>
      <w:r w:rsidR="00C70E1A" w:rsidRPr="006750E7">
        <w:rPr>
          <w:bCs w:val="0"/>
          <w:color w:val="auto"/>
          <w:sz w:val="22"/>
          <w:szCs w:val="22"/>
          <w:lang w:val="sr-Cyrl-CS"/>
        </w:rPr>
        <w:t>).</w:t>
      </w:r>
    </w:p>
    <w:p w:rsidR="009065E2" w:rsidRPr="006750E7" w:rsidRDefault="009065E2" w:rsidP="00C70E1A">
      <w:pPr>
        <w:ind w:firstLine="720"/>
        <w:rPr>
          <w:bCs w:val="0"/>
          <w:color w:val="auto"/>
          <w:sz w:val="22"/>
          <w:szCs w:val="22"/>
          <w:lang w:val="sr-Cyrl-CS"/>
        </w:rPr>
      </w:pPr>
      <w:r w:rsidRPr="006750E7">
        <w:rPr>
          <w:bCs w:val="0"/>
          <w:color w:val="auto"/>
          <w:sz w:val="22"/>
          <w:szCs w:val="22"/>
          <w:lang w:val="sr-Cyrl-CS"/>
        </w:rPr>
        <w:t>Ова позиција обухвата нето зараде, обрачунат порез на зараде 10% по Закону о порезу на доходак грађана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24/2001</w:t>
      </w:r>
      <w:r w:rsidR="00B1442A">
        <w:rPr>
          <w:bCs w:val="0"/>
          <w:color w:val="auto"/>
          <w:sz w:val="22"/>
          <w:szCs w:val="22"/>
          <w:lang w:val="sr-Cyrl-CS"/>
        </w:rPr>
        <w:t xml:space="preserve"> </w:t>
      </w:r>
      <w:r w:rsidRPr="006750E7">
        <w:rPr>
          <w:bCs w:val="0"/>
          <w:color w:val="auto"/>
          <w:sz w:val="22"/>
          <w:szCs w:val="22"/>
          <w:lang w:val="en-US"/>
        </w:rPr>
        <w:t>…</w:t>
      </w:r>
      <w:r w:rsidR="00B1442A">
        <w:rPr>
          <w:bCs w:val="0"/>
          <w:color w:val="auto"/>
          <w:sz w:val="22"/>
          <w:szCs w:val="22"/>
          <w:lang w:val="sr-Cyrl-RS"/>
        </w:rPr>
        <w:t xml:space="preserve"> </w:t>
      </w:r>
      <w:r w:rsidRPr="006750E7">
        <w:rPr>
          <w:bCs w:val="0"/>
          <w:color w:val="auto"/>
          <w:sz w:val="22"/>
          <w:szCs w:val="22"/>
        </w:rPr>
        <w:t>95/18</w:t>
      </w:r>
      <w:r w:rsidRPr="006750E7">
        <w:rPr>
          <w:bCs w:val="0"/>
          <w:color w:val="auto"/>
          <w:sz w:val="22"/>
          <w:szCs w:val="22"/>
          <w:lang w:val="sr-Cyrl-CS"/>
        </w:rPr>
        <w:t>) и социјалне доприносе на терет запосленог 19,9% према Закону о пензијском и инвалидском осигурању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34/2003 ...</w:t>
      </w:r>
      <w:r w:rsidR="00B1442A">
        <w:rPr>
          <w:bCs w:val="0"/>
          <w:color w:val="auto"/>
          <w:sz w:val="22"/>
          <w:szCs w:val="22"/>
          <w:lang w:val="sr-Cyrl-CS"/>
        </w:rPr>
        <w:t xml:space="preserve"> </w:t>
      </w:r>
      <w:r w:rsidRPr="006750E7">
        <w:rPr>
          <w:bCs w:val="0"/>
          <w:color w:val="auto"/>
          <w:sz w:val="22"/>
          <w:szCs w:val="22"/>
          <w:lang w:val="en-US"/>
        </w:rPr>
        <w:t>73/</w:t>
      </w:r>
      <w:r w:rsidRPr="006750E7">
        <w:rPr>
          <w:bCs w:val="0"/>
          <w:color w:val="auto"/>
          <w:sz w:val="22"/>
          <w:szCs w:val="22"/>
        </w:rPr>
        <w:t>20</w:t>
      </w:r>
      <w:r w:rsidRPr="006750E7">
        <w:rPr>
          <w:bCs w:val="0"/>
          <w:color w:val="auto"/>
          <w:sz w:val="22"/>
          <w:szCs w:val="22"/>
          <w:lang w:val="en-US"/>
        </w:rPr>
        <w:t>18</w:t>
      </w:r>
      <w:r w:rsidRPr="006750E7">
        <w:rPr>
          <w:bCs w:val="0"/>
          <w:color w:val="auto"/>
          <w:sz w:val="22"/>
          <w:szCs w:val="22"/>
          <w:lang w:val="sr-Cyrl-CS"/>
        </w:rPr>
        <w:t>), Закону о запошљавању и осигурању за случај незапослености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36/2009 ...</w:t>
      </w:r>
      <w:r w:rsidR="00B1442A">
        <w:rPr>
          <w:bCs w:val="0"/>
          <w:color w:val="auto"/>
          <w:sz w:val="22"/>
          <w:szCs w:val="22"/>
          <w:lang w:val="sr-Cyrl-CS"/>
        </w:rPr>
        <w:t xml:space="preserve"> </w:t>
      </w:r>
      <w:r w:rsidRPr="006750E7">
        <w:rPr>
          <w:bCs w:val="0"/>
          <w:color w:val="auto"/>
          <w:sz w:val="22"/>
          <w:szCs w:val="22"/>
        </w:rPr>
        <w:t>113</w:t>
      </w:r>
      <w:r w:rsidRPr="006750E7">
        <w:rPr>
          <w:bCs w:val="0"/>
          <w:color w:val="auto"/>
          <w:sz w:val="22"/>
          <w:szCs w:val="22"/>
          <w:lang w:val="en-US"/>
        </w:rPr>
        <w:t>/</w:t>
      </w:r>
      <w:r w:rsidRPr="006750E7">
        <w:rPr>
          <w:bCs w:val="0"/>
          <w:color w:val="auto"/>
          <w:sz w:val="22"/>
          <w:szCs w:val="22"/>
        </w:rPr>
        <w:t>20</w:t>
      </w:r>
      <w:r w:rsidRPr="006750E7">
        <w:rPr>
          <w:bCs w:val="0"/>
          <w:color w:val="auto"/>
          <w:sz w:val="22"/>
          <w:szCs w:val="22"/>
          <w:lang w:val="en-US"/>
        </w:rPr>
        <w:t>1</w:t>
      </w:r>
      <w:r w:rsidRPr="006750E7">
        <w:rPr>
          <w:bCs w:val="0"/>
          <w:color w:val="auto"/>
          <w:sz w:val="22"/>
          <w:szCs w:val="22"/>
        </w:rPr>
        <w:t>7</w:t>
      </w:r>
      <w:r w:rsidR="00C70E1A" w:rsidRPr="006750E7">
        <w:rPr>
          <w:bCs w:val="0"/>
          <w:color w:val="auto"/>
          <w:sz w:val="22"/>
          <w:szCs w:val="22"/>
          <w:lang w:val="sr-Cyrl-CS"/>
        </w:rPr>
        <w:t>) и</w:t>
      </w:r>
      <w:r w:rsidRPr="006750E7">
        <w:rPr>
          <w:bCs w:val="0"/>
          <w:color w:val="auto"/>
          <w:sz w:val="22"/>
          <w:szCs w:val="22"/>
          <w:lang w:val="sr-Cyrl-CS"/>
        </w:rPr>
        <w:t xml:space="preserve"> Закону о здравственом осигурању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107/2005 ...</w:t>
      </w:r>
      <w:r w:rsidR="00B1442A">
        <w:rPr>
          <w:bCs w:val="0"/>
          <w:color w:val="auto"/>
          <w:sz w:val="22"/>
          <w:szCs w:val="22"/>
          <w:lang w:val="sr-Cyrl-CS"/>
        </w:rPr>
        <w:t xml:space="preserve"> </w:t>
      </w:r>
      <w:r w:rsidRPr="006750E7">
        <w:rPr>
          <w:bCs w:val="0"/>
          <w:color w:val="auto"/>
          <w:sz w:val="22"/>
          <w:szCs w:val="22"/>
        </w:rPr>
        <w:t>106</w:t>
      </w:r>
      <w:r w:rsidRPr="006750E7">
        <w:rPr>
          <w:bCs w:val="0"/>
          <w:color w:val="auto"/>
          <w:sz w:val="22"/>
          <w:szCs w:val="22"/>
          <w:lang w:val="en-US"/>
        </w:rPr>
        <w:t>/</w:t>
      </w:r>
      <w:r w:rsidRPr="006750E7">
        <w:rPr>
          <w:bCs w:val="0"/>
          <w:color w:val="auto"/>
          <w:sz w:val="22"/>
          <w:szCs w:val="22"/>
        </w:rPr>
        <w:t>20</w:t>
      </w:r>
      <w:r w:rsidRPr="006750E7">
        <w:rPr>
          <w:bCs w:val="0"/>
          <w:color w:val="auto"/>
          <w:sz w:val="22"/>
          <w:szCs w:val="22"/>
          <w:lang w:val="en-US"/>
        </w:rPr>
        <w:t>1</w:t>
      </w:r>
      <w:r w:rsidRPr="006750E7">
        <w:rPr>
          <w:bCs w:val="0"/>
          <w:color w:val="auto"/>
          <w:sz w:val="22"/>
          <w:szCs w:val="22"/>
        </w:rPr>
        <w:t>5</w:t>
      </w:r>
      <w:r w:rsidRPr="006750E7">
        <w:rPr>
          <w:bCs w:val="0"/>
          <w:color w:val="auto"/>
          <w:sz w:val="22"/>
          <w:szCs w:val="22"/>
          <w:lang w:val="sr-Cyrl-CS"/>
        </w:rPr>
        <w:t xml:space="preserve">), тзв. </w:t>
      </w:r>
      <w:r w:rsidRPr="006750E7">
        <w:rPr>
          <w:rFonts w:eastAsia="Calibri"/>
          <w:color w:val="auto"/>
          <w:sz w:val="22"/>
          <w:szCs w:val="22"/>
          <w:lang w:eastAsia="sr-Latn-CS"/>
        </w:rPr>
        <w:t>"</w:t>
      </w:r>
      <w:r w:rsidRPr="006750E7">
        <w:rPr>
          <w:bCs w:val="0"/>
          <w:color w:val="auto"/>
          <w:sz w:val="22"/>
          <w:szCs w:val="22"/>
          <w:lang w:val="sr-Cyrl-CS"/>
        </w:rPr>
        <w:t>Бруто 1</w:t>
      </w:r>
      <w:r w:rsidRPr="006750E7">
        <w:rPr>
          <w:rFonts w:eastAsia="Calibri"/>
          <w:color w:val="auto"/>
          <w:sz w:val="22"/>
          <w:szCs w:val="22"/>
          <w:lang w:eastAsia="sr-Latn-CS"/>
        </w:rPr>
        <w:t>"</w:t>
      </w:r>
      <w:r w:rsidRPr="006750E7">
        <w:rPr>
          <w:bCs w:val="0"/>
          <w:color w:val="auto"/>
          <w:sz w:val="22"/>
          <w:szCs w:val="22"/>
          <w:lang w:val="sr-Cyrl-CS"/>
        </w:rPr>
        <w:t>.</w:t>
      </w:r>
    </w:p>
    <w:p w:rsidR="009065E2" w:rsidRPr="006750E7" w:rsidRDefault="009065E2" w:rsidP="009065E2">
      <w:pPr>
        <w:ind w:firstLine="715"/>
        <w:rPr>
          <w:bCs w:val="0"/>
          <w:color w:val="auto"/>
          <w:sz w:val="22"/>
          <w:szCs w:val="22"/>
          <w:lang w:val="sr-Cyrl-CS"/>
        </w:rPr>
      </w:pPr>
    </w:p>
    <w:p w:rsidR="00595CF2" w:rsidRPr="006750E7" w:rsidRDefault="00C70E1A" w:rsidP="00257EDA">
      <w:pPr>
        <w:jc w:val="left"/>
        <w:rPr>
          <w:b/>
          <w:bCs w:val="0"/>
          <w:color w:val="auto"/>
          <w:sz w:val="22"/>
          <w:szCs w:val="22"/>
          <w:u w:val="single"/>
          <w:lang w:val="sr-Cyrl-CS"/>
        </w:rPr>
      </w:pPr>
      <w:r w:rsidRPr="006750E7">
        <w:rPr>
          <w:b/>
          <w:bCs w:val="0"/>
          <w:color w:val="auto"/>
          <w:sz w:val="22"/>
          <w:szCs w:val="22"/>
          <w:u w:val="single"/>
          <w:lang w:val="sr-Cyrl-CS"/>
        </w:rPr>
        <w:t>412-</w:t>
      </w:r>
      <w:r w:rsidR="00595CF2" w:rsidRPr="006750E7">
        <w:rPr>
          <w:b/>
          <w:bCs w:val="0"/>
          <w:color w:val="auto"/>
          <w:sz w:val="22"/>
          <w:szCs w:val="22"/>
          <w:u w:val="single"/>
          <w:lang w:val="sr-Cyrl-CS"/>
        </w:rPr>
        <w:t xml:space="preserve">Социјални доприноси на терет послодавца            </w:t>
      </w:r>
      <w:r w:rsidR="00B1442A">
        <w:rPr>
          <w:b/>
          <w:bCs w:val="0"/>
          <w:color w:val="auto"/>
          <w:sz w:val="22"/>
          <w:szCs w:val="22"/>
          <w:u w:val="single"/>
          <w:lang w:val="sr-Cyrl-CS"/>
        </w:rPr>
        <w:t xml:space="preserve">                                                 </w:t>
      </w:r>
      <w:r w:rsidR="00595CF2" w:rsidRPr="006750E7">
        <w:rPr>
          <w:b/>
          <w:bCs w:val="0"/>
          <w:color w:val="auto"/>
          <w:sz w:val="22"/>
          <w:szCs w:val="22"/>
          <w:u w:val="single"/>
          <w:lang w:val="sr-Cyrl-CS"/>
        </w:rPr>
        <w:t xml:space="preserve"> </w:t>
      </w:r>
      <w:r w:rsidR="00162222" w:rsidRPr="006750E7">
        <w:rPr>
          <w:b/>
          <w:bCs w:val="0"/>
          <w:color w:val="auto"/>
          <w:sz w:val="22"/>
          <w:szCs w:val="22"/>
          <w:u w:val="single"/>
          <w:lang w:val="sr-Cyrl-CS"/>
        </w:rPr>
        <w:t xml:space="preserve">      905</w:t>
      </w:r>
      <w:r w:rsidR="00595CF2" w:rsidRPr="006750E7">
        <w:rPr>
          <w:b/>
          <w:bCs w:val="0"/>
          <w:color w:val="auto"/>
          <w:sz w:val="22"/>
          <w:szCs w:val="22"/>
          <w:u w:val="single"/>
          <w:lang w:val="sr-Cyrl-CS"/>
        </w:rPr>
        <w:t>.</w:t>
      </w:r>
      <w:r w:rsidR="00595CF2" w:rsidRPr="006750E7">
        <w:rPr>
          <w:b/>
          <w:bCs w:val="0"/>
          <w:color w:val="auto"/>
          <w:sz w:val="22"/>
          <w:szCs w:val="22"/>
          <w:u w:val="single"/>
          <w:lang w:val="en-US"/>
        </w:rPr>
        <w:t>0</w:t>
      </w:r>
      <w:r w:rsidR="00595CF2" w:rsidRPr="006750E7">
        <w:rPr>
          <w:b/>
          <w:bCs w:val="0"/>
          <w:color w:val="auto"/>
          <w:sz w:val="22"/>
          <w:szCs w:val="22"/>
          <w:u w:val="single"/>
          <w:lang w:val="sr-Cyrl-CS"/>
        </w:rPr>
        <w:t>00,00</w:t>
      </w:r>
    </w:p>
    <w:p w:rsidR="00C70E1A" w:rsidRPr="006750E7" w:rsidRDefault="00595CF2" w:rsidP="00C70E1A">
      <w:pPr>
        <w:ind w:firstLine="720"/>
        <w:rPr>
          <w:bCs w:val="0"/>
          <w:color w:val="auto"/>
          <w:sz w:val="22"/>
          <w:szCs w:val="22"/>
          <w:lang w:val="sr-Cyrl-CS"/>
        </w:rPr>
      </w:pPr>
      <w:r w:rsidRPr="006750E7">
        <w:rPr>
          <w:bCs w:val="0"/>
          <w:color w:val="auto"/>
          <w:sz w:val="22"/>
          <w:szCs w:val="22"/>
          <w:lang w:val="sr-Cyrl-CS"/>
        </w:rPr>
        <w:t xml:space="preserve">Планирана средства у износу од </w:t>
      </w:r>
      <w:r w:rsidR="006B16C3" w:rsidRPr="006750E7">
        <w:rPr>
          <w:bCs w:val="0"/>
          <w:color w:val="auto"/>
          <w:sz w:val="22"/>
          <w:szCs w:val="22"/>
          <w:lang w:val="sr-Cyrl-CS"/>
        </w:rPr>
        <w:t>905</w:t>
      </w:r>
      <w:r w:rsidRPr="006750E7">
        <w:rPr>
          <w:bCs w:val="0"/>
          <w:color w:val="auto"/>
          <w:sz w:val="22"/>
          <w:szCs w:val="22"/>
          <w:lang w:val="sr-Cyrl-CS"/>
        </w:rPr>
        <w:t>.000,00 динара (</w:t>
      </w:r>
      <w:r w:rsidR="00C70E1A" w:rsidRPr="006750E7">
        <w:rPr>
          <w:bCs w:val="0"/>
          <w:color w:val="auto"/>
          <w:sz w:val="22"/>
          <w:szCs w:val="22"/>
          <w:lang w:val="sr-Cyrl-CS"/>
        </w:rPr>
        <w:t xml:space="preserve">извор </w:t>
      </w:r>
      <w:r w:rsidRPr="006750E7">
        <w:rPr>
          <w:bCs w:val="0"/>
          <w:color w:val="auto"/>
          <w:sz w:val="22"/>
          <w:szCs w:val="22"/>
          <w:lang w:val="sr-Cyrl-CS"/>
        </w:rPr>
        <w:t>01-</w:t>
      </w:r>
      <w:r w:rsidR="00285700" w:rsidRPr="006750E7">
        <w:rPr>
          <w:bCs w:val="0"/>
          <w:color w:val="auto"/>
          <w:sz w:val="22"/>
          <w:szCs w:val="22"/>
          <w:lang w:val="sr-Cyrl-CS"/>
        </w:rPr>
        <w:t xml:space="preserve"> П</w:t>
      </w:r>
      <w:r w:rsidRPr="006750E7">
        <w:rPr>
          <w:bCs w:val="0"/>
          <w:color w:val="auto"/>
          <w:sz w:val="22"/>
          <w:szCs w:val="22"/>
          <w:lang w:val="sr-Cyrl-CS"/>
        </w:rPr>
        <w:t>риход</w:t>
      </w:r>
      <w:r w:rsidR="00C70E1A" w:rsidRPr="006750E7">
        <w:rPr>
          <w:bCs w:val="0"/>
          <w:color w:val="auto"/>
          <w:sz w:val="22"/>
          <w:szCs w:val="22"/>
          <w:lang w:val="sr-Cyrl-CS"/>
        </w:rPr>
        <w:t>и</w:t>
      </w:r>
      <w:r w:rsidRPr="006750E7">
        <w:rPr>
          <w:bCs w:val="0"/>
          <w:color w:val="auto"/>
          <w:sz w:val="22"/>
          <w:szCs w:val="22"/>
          <w:lang w:val="sr-Cyrl-CS"/>
        </w:rPr>
        <w:t xml:space="preserve"> из буџета) на позицији доприноси н</w:t>
      </w:r>
      <w:r w:rsidR="00285700" w:rsidRPr="006750E7">
        <w:rPr>
          <w:bCs w:val="0"/>
          <w:color w:val="auto"/>
          <w:sz w:val="22"/>
          <w:szCs w:val="22"/>
          <w:lang w:val="sr-Cyrl-CS"/>
        </w:rPr>
        <w:t>а терет послодавца користиће се</w:t>
      </w:r>
      <w:r w:rsidRPr="006750E7">
        <w:rPr>
          <w:bCs w:val="0"/>
          <w:color w:val="auto"/>
          <w:sz w:val="22"/>
          <w:szCs w:val="22"/>
          <w:lang w:val="sr-Cyrl-CS"/>
        </w:rPr>
        <w:t xml:space="preserve"> за у</w:t>
      </w:r>
      <w:r w:rsidR="00C70E1A" w:rsidRPr="006750E7">
        <w:rPr>
          <w:bCs w:val="0"/>
          <w:color w:val="auto"/>
          <w:sz w:val="22"/>
          <w:szCs w:val="22"/>
          <w:lang w:val="sr-Cyrl-CS"/>
        </w:rPr>
        <w:t>плату обрачунатих обавеза</w:t>
      </w:r>
      <w:r w:rsidRPr="006750E7">
        <w:rPr>
          <w:bCs w:val="0"/>
          <w:color w:val="auto"/>
          <w:sz w:val="22"/>
          <w:szCs w:val="22"/>
          <w:lang w:val="sr-Cyrl-CS"/>
        </w:rPr>
        <w:t xml:space="preserve"> од 1</w:t>
      </w:r>
      <w:r w:rsidRPr="006750E7">
        <w:rPr>
          <w:bCs w:val="0"/>
          <w:color w:val="auto"/>
          <w:sz w:val="22"/>
          <w:szCs w:val="22"/>
          <w:lang w:val="en-US"/>
        </w:rPr>
        <w:t>7,</w:t>
      </w:r>
      <w:r w:rsidR="007D5119" w:rsidRPr="006750E7">
        <w:rPr>
          <w:bCs w:val="0"/>
          <w:color w:val="auto"/>
          <w:sz w:val="22"/>
          <w:szCs w:val="22"/>
          <w:lang w:val="en-US"/>
        </w:rPr>
        <w:t>15</w:t>
      </w:r>
      <w:r w:rsidRPr="006750E7">
        <w:rPr>
          <w:bCs w:val="0"/>
          <w:color w:val="auto"/>
          <w:sz w:val="22"/>
          <w:szCs w:val="22"/>
          <w:lang w:val="sr-Cyrl-CS"/>
        </w:rPr>
        <w:t>% за</w:t>
      </w:r>
      <w:r w:rsidR="00C70E1A" w:rsidRPr="006750E7">
        <w:rPr>
          <w:bCs w:val="0"/>
          <w:color w:val="auto"/>
          <w:sz w:val="22"/>
          <w:szCs w:val="22"/>
          <w:lang w:val="sr-Cyrl-CS"/>
        </w:rPr>
        <w:t xml:space="preserve"> 12 бруто плата пет чланова већа на сталном раду према Закону о пензијском и инвалидском осигурању </w:t>
      </w:r>
      <w:r w:rsidR="00C70E1A" w:rsidRPr="006750E7">
        <w:rPr>
          <w:color w:val="auto"/>
          <w:sz w:val="22"/>
          <w:szCs w:val="22"/>
          <w:lang w:val="sr-Cyrl-CS"/>
        </w:rPr>
        <w:t>(</w:t>
      </w:r>
      <w:r w:rsidR="00C70E1A" w:rsidRPr="006750E7">
        <w:rPr>
          <w:rFonts w:eastAsia="Calibri"/>
          <w:color w:val="auto"/>
          <w:sz w:val="22"/>
          <w:szCs w:val="22"/>
          <w:lang w:eastAsia="sr-Latn-CS"/>
        </w:rPr>
        <w:t>"</w:t>
      </w:r>
      <w:r w:rsidR="00C70E1A" w:rsidRPr="006750E7">
        <w:rPr>
          <w:color w:val="auto"/>
          <w:sz w:val="22"/>
          <w:szCs w:val="22"/>
          <w:lang w:val="sr-Cyrl-CS"/>
        </w:rPr>
        <w:t>Службени гласник РС</w:t>
      </w:r>
      <w:r w:rsidR="00C70E1A" w:rsidRPr="006750E7">
        <w:rPr>
          <w:rFonts w:eastAsia="Calibri"/>
          <w:color w:val="auto"/>
          <w:sz w:val="22"/>
          <w:szCs w:val="22"/>
          <w:lang w:eastAsia="sr-Latn-CS"/>
        </w:rPr>
        <w:t>"</w:t>
      </w:r>
      <w:r w:rsidR="00C70E1A" w:rsidRPr="006750E7">
        <w:rPr>
          <w:color w:val="auto"/>
          <w:sz w:val="22"/>
          <w:szCs w:val="22"/>
          <w:lang w:val="sr-Cyrl-CS"/>
        </w:rPr>
        <w:t xml:space="preserve">, бр. 34/2003 ... </w:t>
      </w:r>
      <w:r w:rsidR="00C70E1A" w:rsidRPr="006750E7">
        <w:rPr>
          <w:color w:val="auto"/>
          <w:sz w:val="22"/>
          <w:szCs w:val="22"/>
          <w:lang w:val="en-US"/>
        </w:rPr>
        <w:t>73/</w:t>
      </w:r>
      <w:r w:rsidR="00C70E1A" w:rsidRPr="006750E7">
        <w:rPr>
          <w:color w:val="auto"/>
          <w:sz w:val="22"/>
          <w:szCs w:val="22"/>
        </w:rPr>
        <w:t>20</w:t>
      </w:r>
      <w:r w:rsidR="00C70E1A" w:rsidRPr="006750E7">
        <w:rPr>
          <w:color w:val="auto"/>
          <w:sz w:val="22"/>
          <w:szCs w:val="22"/>
          <w:lang w:val="en-US"/>
        </w:rPr>
        <w:t>18</w:t>
      </w:r>
      <w:r w:rsidR="00C70E1A" w:rsidRPr="006750E7">
        <w:rPr>
          <w:color w:val="auto"/>
          <w:sz w:val="22"/>
          <w:szCs w:val="22"/>
          <w:lang w:val="sr-Cyrl-CS"/>
        </w:rPr>
        <w:t>)</w:t>
      </w:r>
      <w:r w:rsidR="00C70E1A" w:rsidRPr="006750E7">
        <w:rPr>
          <w:bCs w:val="0"/>
          <w:color w:val="auto"/>
          <w:sz w:val="22"/>
          <w:szCs w:val="22"/>
          <w:lang w:val="sr-Cyrl-CS"/>
        </w:rPr>
        <w:t xml:space="preserve">, Закону о запошљавању и осигурању за случај незапослености </w:t>
      </w:r>
      <w:r w:rsidR="00C70E1A" w:rsidRPr="006750E7">
        <w:rPr>
          <w:color w:val="auto"/>
          <w:sz w:val="22"/>
          <w:szCs w:val="22"/>
          <w:lang w:val="sr-Cyrl-CS"/>
        </w:rPr>
        <w:t>(</w:t>
      </w:r>
      <w:r w:rsidR="00C70E1A" w:rsidRPr="006750E7">
        <w:rPr>
          <w:rFonts w:eastAsia="Calibri"/>
          <w:color w:val="auto"/>
          <w:sz w:val="22"/>
          <w:szCs w:val="22"/>
          <w:lang w:eastAsia="sr-Latn-CS"/>
        </w:rPr>
        <w:t>"</w:t>
      </w:r>
      <w:r w:rsidR="00C70E1A" w:rsidRPr="006750E7">
        <w:rPr>
          <w:color w:val="auto"/>
          <w:sz w:val="22"/>
          <w:szCs w:val="22"/>
          <w:lang w:val="sr-Cyrl-CS"/>
        </w:rPr>
        <w:t>Службени гласник РС</w:t>
      </w:r>
      <w:r w:rsidR="00C70E1A" w:rsidRPr="006750E7">
        <w:rPr>
          <w:rFonts w:eastAsia="Calibri"/>
          <w:color w:val="auto"/>
          <w:sz w:val="22"/>
          <w:szCs w:val="22"/>
          <w:lang w:eastAsia="sr-Latn-CS"/>
        </w:rPr>
        <w:t>"</w:t>
      </w:r>
      <w:r w:rsidR="00C70E1A" w:rsidRPr="006750E7">
        <w:rPr>
          <w:color w:val="auto"/>
          <w:sz w:val="22"/>
          <w:szCs w:val="22"/>
          <w:lang w:val="sr-Cyrl-CS"/>
        </w:rPr>
        <w:t xml:space="preserve">, бр. 36/2009 ... </w:t>
      </w:r>
      <w:r w:rsidR="00C70E1A" w:rsidRPr="006750E7">
        <w:rPr>
          <w:color w:val="auto"/>
          <w:sz w:val="22"/>
          <w:szCs w:val="22"/>
        </w:rPr>
        <w:t>113</w:t>
      </w:r>
      <w:r w:rsidR="00C70E1A" w:rsidRPr="006750E7">
        <w:rPr>
          <w:color w:val="auto"/>
          <w:sz w:val="22"/>
          <w:szCs w:val="22"/>
          <w:lang w:val="en-US"/>
        </w:rPr>
        <w:t>/</w:t>
      </w:r>
      <w:r w:rsidR="00C70E1A" w:rsidRPr="006750E7">
        <w:rPr>
          <w:color w:val="auto"/>
          <w:sz w:val="22"/>
          <w:szCs w:val="22"/>
        </w:rPr>
        <w:t>20</w:t>
      </w:r>
      <w:r w:rsidR="00C70E1A" w:rsidRPr="006750E7">
        <w:rPr>
          <w:color w:val="auto"/>
          <w:sz w:val="22"/>
          <w:szCs w:val="22"/>
          <w:lang w:val="en-US"/>
        </w:rPr>
        <w:t>1</w:t>
      </w:r>
      <w:r w:rsidR="00C70E1A" w:rsidRPr="006750E7">
        <w:rPr>
          <w:color w:val="auto"/>
          <w:sz w:val="22"/>
          <w:szCs w:val="22"/>
        </w:rPr>
        <w:t>7</w:t>
      </w:r>
      <w:r w:rsidR="00C70E1A" w:rsidRPr="006750E7">
        <w:rPr>
          <w:color w:val="auto"/>
          <w:sz w:val="22"/>
          <w:szCs w:val="22"/>
          <w:lang w:val="sr-Cyrl-CS"/>
        </w:rPr>
        <w:t>)</w:t>
      </w:r>
      <w:r w:rsidR="00C70E1A" w:rsidRPr="006750E7">
        <w:rPr>
          <w:bCs w:val="0"/>
          <w:color w:val="auto"/>
          <w:sz w:val="22"/>
          <w:szCs w:val="22"/>
          <w:lang w:val="sr-Cyrl-CS"/>
        </w:rPr>
        <w:t xml:space="preserve"> и Закону о здравственом осигурању </w:t>
      </w:r>
      <w:r w:rsidR="00C70E1A" w:rsidRPr="006750E7">
        <w:rPr>
          <w:color w:val="auto"/>
          <w:sz w:val="22"/>
          <w:szCs w:val="22"/>
          <w:lang w:val="sr-Cyrl-CS"/>
        </w:rPr>
        <w:t>(</w:t>
      </w:r>
      <w:r w:rsidR="00C70E1A" w:rsidRPr="006750E7">
        <w:rPr>
          <w:rFonts w:eastAsia="Calibri"/>
          <w:color w:val="auto"/>
          <w:sz w:val="22"/>
          <w:szCs w:val="22"/>
          <w:lang w:eastAsia="sr-Latn-CS"/>
        </w:rPr>
        <w:t>"</w:t>
      </w:r>
      <w:r w:rsidR="00C70E1A" w:rsidRPr="006750E7">
        <w:rPr>
          <w:color w:val="auto"/>
          <w:sz w:val="22"/>
          <w:szCs w:val="22"/>
          <w:lang w:val="sr-Cyrl-CS"/>
        </w:rPr>
        <w:t>Службени гласник РС</w:t>
      </w:r>
      <w:r w:rsidR="00C70E1A" w:rsidRPr="006750E7">
        <w:rPr>
          <w:rFonts w:eastAsia="Calibri"/>
          <w:color w:val="auto"/>
          <w:sz w:val="22"/>
          <w:szCs w:val="22"/>
          <w:lang w:eastAsia="sr-Latn-CS"/>
        </w:rPr>
        <w:t>"</w:t>
      </w:r>
      <w:r w:rsidR="00C70E1A" w:rsidRPr="006750E7">
        <w:rPr>
          <w:color w:val="auto"/>
          <w:sz w:val="22"/>
          <w:szCs w:val="22"/>
          <w:lang w:val="sr-Cyrl-CS"/>
        </w:rPr>
        <w:t xml:space="preserve">, бр. 107/2005 ... </w:t>
      </w:r>
      <w:r w:rsidR="00C70E1A" w:rsidRPr="006750E7">
        <w:rPr>
          <w:color w:val="auto"/>
          <w:sz w:val="22"/>
          <w:szCs w:val="22"/>
        </w:rPr>
        <w:t>106</w:t>
      </w:r>
      <w:r w:rsidR="00C70E1A" w:rsidRPr="006750E7">
        <w:rPr>
          <w:color w:val="auto"/>
          <w:sz w:val="22"/>
          <w:szCs w:val="22"/>
          <w:lang w:val="en-US"/>
        </w:rPr>
        <w:t>/</w:t>
      </w:r>
      <w:r w:rsidR="00C70E1A" w:rsidRPr="006750E7">
        <w:rPr>
          <w:color w:val="auto"/>
          <w:sz w:val="22"/>
          <w:szCs w:val="22"/>
        </w:rPr>
        <w:t>20</w:t>
      </w:r>
      <w:r w:rsidR="00C70E1A" w:rsidRPr="006750E7">
        <w:rPr>
          <w:color w:val="auto"/>
          <w:sz w:val="22"/>
          <w:szCs w:val="22"/>
          <w:lang w:val="en-US"/>
        </w:rPr>
        <w:t>1</w:t>
      </w:r>
      <w:r w:rsidR="00C70E1A" w:rsidRPr="006750E7">
        <w:rPr>
          <w:color w:val="auto"/>
          <w:sz w:val="22"/>
          <w:szCs w:val="22"/>
        </w:rPr>
        <w:t>5</w:t>
      </w:r>
      <w:r w:rsidR="00C70E1A" w:rsidRPr="006750E7">
        <w:rPr>
          <w:color w:val="auto"/>
          <w:sz w:val="22"/>
          <w:szCs w:val="22"/>
          <w:lang w:val="sr-Cyrl-CS"/>
        </w:rPr>
        <w:t>).</w:t>
      </w:r>
    </w:p>
    <w:p w:rsidR="00C70E1A" w:rsidRPr="006750E7" w:rsidRDefault="00C70E1A" w:rsidP="00257EDA">
      <w:pPr>
        <w:jc w:val="left"/>
        <w:rPr>
          <w:b/>
          <w:bCs w:val="0"/>
          <w:color w:val="auto"/>
          <w:sz w:val="22"/>
          <w:szCs w:val="22"/>
          <w:u w:val="single"/>
          <w:lang w:val="sr-Cyrl-CS"/>
        </w:rPr>
      </w:pPr>
    </w:p>
    <w:p w:rsidR="00595CF2" w:rsidRPr="006750E7" w:rsidRDefault="00C70E1A" w:rsidP="00257EDA">
      <w:pPr>
        <w:jc w:val="left"/>
        <w:rPr>
          <w:b/>
          <w:bCs w:val="0"/>
          <w:color w:val="auto"/>
          <w:sz w:val="22"/>
          <w:szCs w:val="22"/>
          <w:u w:val="single"/>
          <w:lang w:val="sr-Cyrl-CS"/>
        </w:rPr>
      </w:pPr>
      <w:r w:rsidRPr="006750E7">
        <w:rPr>
          <w:b/>
          <w:bCs w:val="0"/>
          <w:color w:val="auto"/>
          <w:sz w:val="22"/>
          <w:szCs w:val="22"/>
          <w:u w:val="single"/>
          <w:lang w:val="sr-Cyrl-CS"/>
        </w:rPr>
        <w:t>413-</w:t>
      </w:r>
      <w:r w:rsidR="00595CF2" w:rsidRPr="006750E7">
        <w:rPr>
          <w:b/>
          <w:bCs w:val="0"/>
          <w:color w:val="auto"/>
          <w:sz w:val="22"/>
          <w:szCs w:val="22"/>
          <w:u w:val="single"/>
          <w:lang w:val="sr-Cyrl-CS"/>
        </w:rPr>
        <w:t xml:space="preserve">Накнаде у натури   </w:t>
      </w:r>
      <w:r w:rsidR="00B1442A">
        <w:rPr>
          <w:b/>
          <w:bCs w:val="0"/>
          <w:color w:val="auto"/>
          <w:sz w:val="22"/>
          <w:szCs w:val="22"/>
          <w:u w:val="single"/>
          <w:lang w:val="sr-Cyrl-CS"/>
        </w:rPr>
        <w:t xml:space="preserve">                                                                                                              </w:t>
      </w:r>
      <w:r w:rsidR="00595CF2" w:rsidRPr="006750E7">
        <w:rPr>
          <w:b/>
          <w:bCs w:val="0"/>
          <w:color w:val="auto"/>
          <w:sz w:val="22"/>
          <w:szCs w:val="22"/>
          <w:u w:val="single"/>
          <w:lang w:val="sr-Cyrl-CS"/>
        </w:rPr>
        <w:t xml:space="preserve"> </w:t>
      </w:r>
      <w:r w:rsidR="00162222" w:rsidRPr="006750E7">
        <w:rPr>
          <w:b/>
          <w:bCs w:val="0"/>
          <w:color w:val="auto"/>
          <w:sz w:val="22"/>
          <w:szCs w:val="22"/>
          <w:u w:val="single"/>
          <w:lang w:val="sr-Cyrl-CS"/>
        </w:rPr>
        <w:t xml:space="preserve">  3</w:t>
      </w:r>
      <w:r w:rsidR="00595CF2" w:rsidRPr="006750E7">
        <w:rPr>
          <w:b/>
          <w:bCs w:val="0"/>
          <w:color w:val="auto"/>
          <w:sz w:val="22"/>
          <w:szCs w:val="22"/>
          <w:u w:val="single"/>
          <w:lang w:val="sr-Cyrl-CS"/>
        </w:rPr>
        <w:t>0.000,00</w:t>
      </w:r>
    </w:p>
    <w:p w:rsidR="00C70E1A" w:rsidRPr="006750E7" w:rsidRDefault="00595CF2" w:rsidP="00C70E1A">
      <w:pPr>
        <w:ind w:firstLine="720"/>
        <w:rPr>
          <w:bCs w:val="0"/>
          <w:color w:val="auto"/>
          <w:sz w:val="22"/>
          <w:szCs w:val="22"/>
          <w:lang w:val="sr-Cyrl-CS"/>
        </w:rPr>
      </w:pPr>
      <w:r w:rsidRPr="006750E7">
        <w:rPr>
          <w:bCs w:val="0"/>
          <w:color w:val="auto"/>
          <w:sz w:val="22"/>
          <w:szCs w:val="22"/>
          <w:lang w:val="sr-Cyrl-CS"/>
        </w:rPr>
        <w:t>Средст</w:t>
      </w:r>
      <w:r w:rsidR="00C70E1A" w:rsidRPr="006750E7">
        <w:rPr>
          <w:bCs w:val="0"/>
          <w:color w:val="auto"/>
          <w:sz w:val="22"/>
          <w:szCs w:val="22"/>
          <w:lang w:val="sr-Cyrl-CS"/>
        </w:rPr>
        <w:t>ва на позицији накнаде у натури</w:t>
      </w:r>
      <w:r w:rsidRPr="006750E7">
        <w:rPr>
          <w:bCs w:val="0"/>
          <w:color w:val="auto"/>
          <w:sz w:val="22"/>
          <w:szCs w:val="22"/>
          <w:lang w:val="sr-Cyrl-CS"/>
        </w:rPr>
        <w:t xml:space="preserve"> планирана су у износу од </w:t>
      </w:r>
      <w:r w:rsidR="006B16C3" w:rsidRPr="006750E7">
        <w:rPr>
          <w:bCs w:val="0"/>
          <w:color w:val="auto"/>
          <w:sz w:val="22"/>
          <w:szCs w:val="22"/>
          <w:lang w:val="sr-Cyrl-CS"/>
        </w:rPr>
        <w:t>30</w:t>
      </w:r>
      <w:r w:rsidRPr="006750E7">
        <w:rPr>
          <w:bCs w:val="0"/>
          <w:color w:val="auto"/>
          <w:sz w:val="22"/>
          <w:szCs w:val="22"/>
          <w:lang w:val="sr-Cyrl-CS"/>
        </w:rPr>
        <w:t>.000,00 динара (</w:t>
      </w:r>
      <w:r w:rsidR="00C70E1A" w:rsidRPr="006750E7">
        <w:rPr>
          <w:bCs w:val="0"/>
          <w:color w:val="auto"/>
          <w:sz w:val="22"/>
          <w:szCs w:val="22"/>
          <w:lang w:val="sr-Cyrl-CS"/>
        </w:rPr>
        <w:t xml:space="preserve">извор </w:t>
      </w:r>
      <w:r w:rsidRPr="006750E7">
        <w:rPr>
          <w:bCs w:val="0"/>
          <w:color w:val="auto"/>
          <w:sz w:val="22"/>
          <w:szCs w:val="22"/>
          <w:lang w:val="sr-Cyrl-CS"/>
        </w:rPr>
        <w:t>01</w:t>
      </w:r>
      <w:r w:rsidR="00B1442A">
        <w:rPr>
          <w:bCs w:val="0"/>
          <w:color w:val="auto"/>
          <w:sz w:val="22"/>
          <w:szCs w:val="22"/>
          <w:lang w:val="sr-Cyrl-CS"/>
        </w:rPr>
        <w:t xml:space="preserve"> </w:t>
      </w:r>
      <w:r w:rsidRPr="006750E7">
        <w:rPr>
          <w:bCs w:val="0"/>
          <w:color w:val="auto"/>
          <w:sz w:val="22"/>
          <w:szCs w:val="22"/>
          <w:lang w:val="sr-Cyrl-CS"/>
        </w:rPr>
        <w:t>-</w:t>
      </w:r>
      <w:r w:rsidR="00285700" w:rsidRPr="006750E7">
        <w:rPr>
          <w:bCs w:val="0"/>
          <w:color w:val="auto"/>
          <w:sz w:val="22"/>
          <w:szCs w:val="22"/>
          <w:lang w:val="sr-Cyrl-CS"/>
        </w:rPr>
        <w:t xml:space="preserve"> П</w:t>
      </w:r>
      <w:r w:rsidRPr="006750E7">
        <w:rPr>
          <w:bCs w:val="0"/>
          <w:color w:val="auto"/>
          <w:sz w:val="22"/>
          <w:szCs w:val="22"/>
          <w:lang w:val="sr-Cyrl-CS"/>
        </w:rPr>
        <w:t>риход</w:t>
      </w:r>
      <w:r w:rsidR="00C70E1A" w:rsidRPr="006750E7">
        <w:rPr>
          <w:bCs w:val="0"/>
          <w:color w:val="auto"/>
          <w:sz w:val="22"/>
          <w:szCs w:val="22"/>
          <w:lang w:val="sr-Cyrl-CS"/>
        </w:rPr>
        <w:t>и</w:t>
      </w:r>
      <w:r w:rsidRPr="006750E7">
        <w:rPr>
          <w:bCs w:val="0"/>
          <w:color w:val="auto"/>
          <w:sz w:val="22"/>
          <w:szCs w:val="22"/>
          <w:lang w:val="sr-Cyrl-CS"/>
        </w:rPr>
        <w:t xml:space="preserve"> из буџ</w:t>
      </w:r>
      <w:r w:rsidR="007B70A8" w:rsidRPr="006750E7">
        <w:rPr>
          <w:bCs w:val="0"/>
          <w:color w:val="auto"/>
          <w:sz w:val="22"/>
          <w:szCs w:val="22"/>
          <w:lang w:val="sr-Cyrl-CS"/>
        </w:rPr>
        <w:t xml:space="preserve">ета) за поклоне деци запослених </w:t>
      </w:r>
      <w:r w:rsidR="00C70E1A" w:rsidRPr="006750E7">
        <w:rPr>
          <w:bCs w:val="0"/>
          <w:color w:val="auto"/>
          <w:sz w:val="22"/>
          <w:szCs w:val="22"/>
          <w:lang w:val="sr-Cyrl-CS"/>
        </w:rPr>
        <w:t>у складу са чланом 45. Анекса Посебног колективног уговора за државне органе (</w:t>
      </w:r>
      <w:r w:rsidR="00C70E1A" w:rsidRPr="006750E7">
        <w:rPr>
          <w:rFonts w:eastAsia="Calibri"/>
          <w:color w:val="auto"/>
          <w:sz w:val="22"/>
          <w:szCs w:val="22"/>
          <w:lang w:eastAsia="sr-Latn-CS"/>
        </w:rPr>
        <w:t>"</w:t>
      </w:r>
      <w:r w:rsidR="00C70E1A" w:rsidRPr="006750E7">
        <w:rPr>
          <w:bCs w:val="0"/>
          <w:color w:val="auto"/>
          <w:sz w:val="22"/>
          <w:szCs w:val="22"/>
          <w:lang w:val="sr-Cyrl-CS"/>
        </w:rPr>
        <w:t>Сл. гласник РС</w:t>
      </w:r>
      <w:r w:rsidR="00C70E1A" w:rsidRPr="006750E7">
        <w:rPr>
          <w:rFonts w:eastAsia="Calibri"/>
          <w:color w:val="auto"/>
          <w:sz w:val="22"/>
          <w:szCs w:val="22"/>
          <w:lang w:eastAsia="sr-Latn-CS"/>
        </w:rPr>
        <w:t>",</w:t>
      </w:r>
      <w:r w:rsidR="00C70E1A" w:rsidRPr="006750E7">
        <w:rPr>
          <w:bCs w:val="0"/>
          <w:color w:val="auto"/>
          <w:sz w:val="22"/>
          <w:szCs w:val="22"/>
          <w:lang w:val="sr-Cyrl-CS"/>
        </w:rPr>
        <w:t xml:space="preserve"> бр. </w:t>
      </w:r>
      <w:r w:rsidR="00C70E1A" w:rsidRPr="006750E7">
        <w:rPr>
          <w:bCs w:val="0"/>
          <w:color w:val="auto"/>
          <w:sz w:val="22"/>
          <w:szCs w:val="22"/>
          <w:lang w:val="en-US"/>
        </w:rPr>
        <w:t>25/</w:t>
      </w:r>
      <w:r w:rsidR="00C70E1A" w:rsidRPr="006750E7">
        <w:rPr>
          <w:bCs w:val="0"/>
          <w:color w:val="auto"/>
          <w:sz w:val="22"/>
          <w:szCs w:val="22"/>
        </w:rPr>
        <w:t>20</w:t>
      </w:r>
      <w:r w:rsidR="00C70E1A" w:rsidRPr="006750E7">
        <w:rPr>
          <w:bCs w:val="0"/>
          <w:color w:val="auto"/>
          <w:sz w:val="22"/>
          <w:szCs w:val="22"/>
          <w:lang w:val="en-US"/>
        </w:rPr>
        <w:t>15,</w:t>
      </w:r>
      <w:r w:rsidR="00B1442A">
        <w:rPr>
          <w:bCs w:val="0"/>
          <w:color w:val="auto"/>
          <w:sz w:val="22"/>
          <w:szCs w:val="22"/>
          <w:lang w:val="sr-Cyrl-RS"/>
        </w:rPr>
        <w:t xml:space="preserve"> </w:t>
      </w:r>
      <w:r w:rsidR="00C70E1A" w:rsidRPr="006750E7">
        <w:rPr>
          <w:bCs w:val="0"/>
          <w:color w:val="auto"/>
          <w:sz w:val="22"/>
          <w:szCs w:val="22"/>
          <w:lang w:val="sr-Cyrl-CS"/>
        </w:rPr>
        <w:t>50/2015</w:t>
      </w:r>
      <w:r w:rsidR="00C70E1A" w:rsidRPr="006750E7">
        <w:rPr>
          <w:bCs w:val="0"/>
          <w:color w:val="auto"/>
          <w:sz w:val="22"/>
          <w:szCs w:val="22"/>
          <w:lang w:val="en-US"/>
        </w:rPr>
        <w:t>,</w:t>
      </w:r>
      <w:r w:rsidR="00B1442A">
        <w:rPr>
          <w:bCs w:val="0"/>
          <w:color w:val="auto"/>
          <w:sz w:val="22"/>
          <w:szCs w:val="22"/>
          <w:lang w:val="sr-Cyrl-RS"/>
        </w:rPr>
        <w:t xml:space="preserve"> </w:t>
      </w:r>
      <w:r w:rsidR="00C70E1A" w:rsidRPr="006750E7">
        <w:rPr>
          <w:bCs w:val="0"/>
          <w:color w:val="auto"/>
          <w:sz w:val="22"/>
          <w:szCs w:val="22"/>
          <w:lang w:val="en-US"/>
        </w:rPr>
        <w:t>20/</w:t>
      </w:r>
      <w:r w:rsidR="00C70E1A" w:rsidRPr="006750E7">
        <w:rPr>
          <w:bCs w:val="0"/>
          <w:color w:val="auto"/>
          <w:sz w:val="22"/>
          <w:szCs w:val="22"/>
        </w:rPr>
        <w:t>20</w:t>
      </w:r>
      <w:r w:rsidR="00C70E1A" w:rsidRPr="006750E7">
        <w:rPr>
          <w:bCs w:val="0"/>
          <w:color w:val="auto"/>
          <w:sz w:val="22"/>
          <w:szCs w:val="22"/>
          <w:lang w:val="en-US"/>
        </w:rPr>
        <w:t>18</w:t>
      </w:r>
      <w:r w:rsidR="00C70E1A" w:rsidRPr="006750E7">
        <w:rPr>
          <w:bCs w:val="0"/>
          <w:color w:val="auto"/>
          <w:sz w:val="22"/>
          <w:szCs w:val="22"/>
        </w:rPr>
        <w:t xml:space="preserve"> и </w:t>
      </w:r>
      <w:r w:rsidR="00C70E1A" w:rsidRPr="006750E7">
        <w:rPr>
          <w:bCs w:val="0"/>
          <w:color w:val="auto"/>
          <w:sz w:val="22"/>
          <w:szCs w:val="22"/>
          <w:lang w:val="en-US"/>
        </w:rPr>
        <w:t>34/</w:t>
      </w:r>
      <w:r w:rsidR="00C70E1A" w:rsidRPr="006750E7">
        <w:rPr>
          <w:bCs w:val="0"/>
          <w:color w:val="auto"/>
          <w:sz w:val="22"/>
          <w:szCs w:val="22"/>
        </w:rPr>
        <w:t>20</w:t>
      </w:r>
      <w:r w:rsidR="00C70E1A" w:rsidRPr="006750E7">
        <w:rPr>
          <w:bCs w:val="0"/>
          <w:color w:val="auto"/>
          <w:sz w:val="22"/>
          <w:szCs w:val="22"/>
          <w:lang w:val="en-US"/>
        </w:rPr>
        <w:t>18</w:t>
      </w:r>
      <w:r w:rsidR="00C70E1A" w:rsidRPr="006750E7">
        <w:rPr>
          <w:bCs w:val="0"/>
          <w:color w:val="auto"/>
          <w:sz w:val="22"/>
          <w:szCs w:val="22"/>
          <w:lang w:val="sr-Cyrl-CS"/>
        </w:rPr>
        <w:t xml:space="preserve">). </w:t>
      </w:r>
      <w:r w:rsidR="00285700" w:rsidRPr="006750E7">
        <w:rPr>
          <w:bCs w:val="0"/>
          <w:color w:val="auto"/>
          <w:sz w:val="22"/>
          <w:szCs w:val="22"/>
          <w:lang w:val="ru-RU"/>
        </w:rPr>
        <w:t>Послодавац</w:t>
      </w:r>
      <w:r w:rsidR="00C70E1A" w:rsidRPr="006750E7">
        <w:rPr>
          <w:bCs w:val="0"/>
          <w:color w:val="auto"/>
          <w:sz w:val="22"/>
          <w:szCs w:val="22"/>
          <w:lang w:val="ru-RU"/>
        </w:rPr>
        <w:t xml:space="preserve"> је дужан да обезбеди деци запосленог старости до 15 година живота поклон за Нову годину - новчану честитку у вредности до неопорезивог износа који је предвиђен </w:t>
      </w:r>
      <w:r w:rsidR="00C70E1A" w:rsidRPr="006750E7">
        <w:rPr>
          <w:bCs w:val="0"/>
          <w:color w:val="auto"/>
          <w:sz w:val="22"/>
          <w:szCs w:val="22"/>
          <w:lang w:val="sr-Cyrl-CS"/>
        </w:rPr>
        <w:t>З</w:t>
      </w:r>
      <w:r w:rsidR="00C70E1A" w:rsidRPr="006750E7">
        <w:rPr>
          <w:bCs w:val="0"/>
          <w:color w:val="auto"/>
          <w:sz w:val="22"/>
          <w:szCs w:val="22"/>
          <w:lang w:val="ru-RU"/>
        </w:rPr>
        <w:t>аконом</w:t>
      </w:r>
      <w:r w:rsidR="00C70E1A" w:rsidRPr="006750E7">
        <w:rPr>
          <w:bCs w:val="0"/>
          <w:color w:val="auto"/>
          <w:sz w:val="22"/>
          <w:szCs w:val="22"/>
          <w:lang w:val="en-US"/>
        </w:rPr>
        <w:t> </w:t>
      </w:r>
      <w:r w:rsidR="00C70E1A" w:rsidRPr="006750E7">
        <w:rPr>
          <w:bCs w:val="0"/>
          <w:color w:val="auto"/>
          <w:sz w:val="22"/>
          <w:szCs w:val="22"/>
          <w:lang w:val="sr-Cyrl-CS"/>
        </w:rPr>
        <w:t xml:space="preserve">о </w:t>
      </w:r>
      <w:r w:rsidR="00C70E1A" w:rsidRPr="006750E7">
        <w:rPr>
          <w:bCs w:val="0"/>
          <w:color w:val="auto"/>
          <w:sz w:val="22"/>
          <w:szCs w:val="22"/>
          <w:lang w:val="ru-RU"/>
        </w:rPr>
        <w:t>порез</w:t>
      </w:r>
      <w:r w:rsidR="00C70E1A" w:rsidRPr="006750E7">
        <w:rPr>
          <w:bCs w:val="0"/>
          <w:color w:val="auto"/>
          <w:sz w:val="22"/>
          <w:szCs w:val="22"/>
          <w:lang w:val="sr-Cyrl-CS"/>
        </w:rPr>
        <w:t>у</w:t>
      </w:r>
      <w:r w:rsidR="00C70E1A" w:rsidRPr="006750E7">
        <w:rPr>
          <w:bCs w:val="0"/>
          <w:color w:val="auto"/>
          <w:sz w:val="22"/>
          <w:szCs w:val="22"/>
          <w:lang w:val="ru-RU"/>
        </w:rPr>
        <w:t xml:space="preserve"> на доходак грађана </w:t>
      </w:r>
      <w:r w:rsidR="00C70E1A" w:rsidRPr="006750E7">
        <w:rPr>
          <w:color w:val="auto"/>
          <w:sz w:val="22"/>
          <w:szCs w:val="22"/>
          <w:lang w:val="sr-Cyrl-CS"/>
        </w:rPr>
        <w:t>(</w:t>
      </w:r>
      <w:r w:rsidR="00C70E1A" w:rsidRPr="006750E7">
        <w:rPr>
          <w:rFonts w:eastAsia="Calibri"/>
          <w:color w:val="auto"/>
          <w:sz w:val="22"/>
          <w:szCs w:val="22"/>
          <w:lang w:eastAsia="sr-Latn-CS"/>
        </w:rPr>
        <w:t>"</w:t>
      </w:r>
      <w:r w:rsidR="00C70E1A" w:rsidRPr="006750E7">
        <w:rPr>
          <w:color w:val="auto"/>
          <w:sz w:val="22"/>
          <w:szCs w:val="22"/>
          <w:lang w:val="sr-Cyrl-CS"/>
        </w:rPr>
        <w:t>Службени гласник РС</w:t>
      </w:r>
      <w:r w:rsidR="00C70E1A" w:rsidRPr="006750E7">
        <w:rPr>
          <w:rFonts w:eastAsia="Calibri"/>
          <w:color w:val="auto"/>
          <w:sz w:val="22"/>
          <w:szCs w:val="22"/>
          <w:lang w:eastAsia="sr-Latn-CS"/>
        </w:rPr>
        <w:t>"</w:t>
      </w:r>
      <w:r w:rsidR="00C70E1A" w:rsidRPr="006750E7">
        <w:rPr>
          <w:color w:val="auto"/>
          <w:sz w:val="22"/>
          <w:szCs w:val="22"/>
          <w:lang w:val="sr-Cyrl-CS"/>
        </w:rPr>
        <w:t xml:space="preserve">, бр. 24/2001 </w:t>
      </w:r>
      <w:r w:rsidR="00C70E1A" w:rsidRPr="006750E7">
        <w:rPr>
          <w:color w:val="auto"/>
          <w:sz w:val="22"/>
          <w:szCs w:val="22"/>
          <w:lang w:val="en-US"/>
        </w:rPr>
        <w:t>…</w:t>
      </w:r>
      <w:r w:rsidR="00C70E1A" w:rsidRPr="006750E7">
        <w:rPr>
          <w:color w:val="auto"/>
          <w:sz w:val="22"/>
          <w:szCs w:val="22"/>
        </w:rPr>
        <w:t xml:space="preserve"> 95/18</w:t>
      </w:r>
      <w:r w:rsidR="00C70E1A" w:rsidRPr="006750E7">
        <w:rPr>
          <w:color w:val="auto"/>
          <w:sz w:val="22"/>
          <w:szCs w:val="22"/>
          <w:lang w:val="sr-Cyrl-CS"/>
        </w:rPr>
        <w:t>)</w:t>
      </w:r>
      <w:r w:rsidR="00C70E1A" w:rsidRPr="006750E7">
        <w:rPr>
          <w:bCs w:val="0"/>
          <w:color w:val="auto"/>
          <w:sz w:val="22"/>
          <w:szCs w:val="22"/>
          <w:lang w:val="ru-RU"/>
        </w:rPr>
        <w:t xml:space="preserve"> и </w:t>
      </w:r>
      <w:r w:rsidR="00C70E1A" w:rsidRPr="006750E7">
        <w:rPr>
          <w:bCs w:val="0"/>
          <w:color w:val="auto"/>
          <w:sz w:val="22"/>
          <w:szCs w:val="22"/>
          <w:lang w:val="sr-Cyrl-CS"/>
        </w:rPr>
        <w:t>Одлуком о набавци новогодишњих пакетића.</w:t>
      </w:r>
    </w:p>
    <w:p w:rsidR="00595CF2" w:rsidRPr="006750E7" w:rsidRDefault="00C70E1A" w:rsidP="00257EDA">
      <w:pPr>
        <w:tabs>
          <w:tab w:val="left" w:pos="0"/>
        </w:tabs>
        <w:ind w:firstLine="90"/>
        <w:rPr>
          <w:bCs w:val="0"/>
          <w:color w:val="auto"/>
          <w:sz w:val="22"/>
          <w:szCs w:val="22"/>
        </w:rPr>
      </w:pPr>
      <w:r w:rsidRPr="006750E7">
        <w:rPr>
          <w:bCs w:val="0"/>
          <w:color w:val="auto"/>
          <w:sz w:val="22"/>
          <w:szCs w:val="22"/>
          <w:lang w:val="sr-Cyrl-CS"/>
        </w:rPr>
        <w:t xml:space="preserve">         Преостали износ се односи на</w:t>
      </w:r>
      <w:r w:rsidR="00595CF2" w:rsidRPr="006750E7">
        <w:rPr>
          <w:bCs w:val="0"/>
          <w:color w:val="auto"/>
          <w:sz w:val="22"/>
          <w:szCs w:val="22"/>
          <w:lang w:val="sr-Cyrl-CS"/>
        </w:rPr>
        <w:t xml:space="preserve"> куповину маркица за превоз на посао и са посла </w:t>
      </w:r>
      <w:r w:rsidR="00877E1F" w:rsidRPr="006750E7">
        <w:rPr>
          <w:bCs w:val="0"/>
          <w:color w:val="auto"/>
          <w:sz w:val="22"/>
          <w:szCs w:val="22"/>
          <w:lang w:val="sr-Cyrl-CS"/>
        </w:rPr>
        <w:t xml:space="preserve">члановима већа на сталном раду </w:t>
      </w:r>
      <w:r w:rsidR="00595CF2" w:rsidRPr="006750E7">
        <w:rPr>
          <w:bCs w:val="0"/>
          <w:color w:val="auto"/>
          <w:sz w:val="22"/>
          <w:szCs w:val="22"/>
          <w:lang w:val="sr-Cyrl-CS"/>
        </w:rPr>
        <w:t>у ск</w:t>
      </w:r>
      <w:r w:rsidR="00877E1F" w:rsidRPr="006750E7">
        <w:rPr>
          <w:bCs w:val="0"/>
          <w:color w:val="auto"/>
          <w:sz w:val="22"/>
          <w:szCs w:val="22"/>
          <w:lang w:val="sr-Cyrl-CS"/>
        </w:rPr>
        <w:t>ладу са чланом</w:t>
      </w:r>
      <w:r w:rsidR="00B1442A">
        <w:rPr>
          <w:bCs w:val="0"/>
          <w:color w:val="auto"/>
          <w:sz w:val="22"/>
          <w:szCs w:val="22"/>
          <w:lang w:val="sr-Cyrl-CS"/>
        </w:rPr>
        <w:t xml:space="preserve"> </w:t>
      </w:r>
      <w:r w:rsidR="00595CF2" w:rsidRPr="006750E7">
        <w:rPr>
          <w:color w:val="auto"/>
          <w:sz w:val="22"/>
          <w:szCs w:val="22"/>
          <w:lang w:val="en-US"/>
        </w:rPr>
        <w:t>41.</w:t>
      </w:r>
      <w:r w:rsidR="00B1442A">
        <w:rPr>
          <w:color w:val="auto"/>
          <w:sz w:val="22"/>
          <w:szCs w:val="22"/>
          <w:lang w:val="sr-Cyrl-RS"/>
        </w:rPr>
        <w:t xml:space="preserve"> </w:t>
      </w:r>
      <w:r w:rsidR="00877E1F" w:rsidRPr="006750E7">
        <w:rPr>
          <w:bCs w:val="0"/>
          <w:color w:val="auto"/>
          <w:sz w:val="22"/>
          <w:szCs w:val="22"/>
          <w:lang w:val="sr-Cyrl-CS"/>
        </w:rPr>
        <w:t>Анекса Посебног колективног уговора за државне органе</w:t>
      </w:r>
      <w:r w:rsidR="00595CF2" w:rsidRPr="006750E7">
        <w:rPr>
          <w:color w:val="auto"/>
          <w:sz w:val="22"/>
          <w:szCs w:val="22"/>
        </w:rPr>
        <w:t>,</w:t>
      </w:r>
      <w:r w:rsidR="00B1442A">
        <w:rPr>
          <w:color w:val="auto"/>
          <w:sz w:val="22"/>
          <w:szCs w:val="22"/>
          <w:lang w:val="sr-Cyrl-RS"/>
        </w:rPr>
        <w:t xml:space="preserve"> </w:t>
      </w:r>
      <w:r w:rsidR="00595CF2" w:rsidRPr="006750E7">
        <w:rPr>
          <w:color w:val="auto"/>
          <w:sz w:val="22"/>
          <w:szCs w:val="22"/>
        </w:rPr>
        <w:t>по коме</w:t>
      </w:r>
      <w:r w:rsidR="00595CF2" w:rsidRPr="006750E7">
        <w:rPr>
          <w:b/>
          <w:color w:val="auto"/>
          <w:sz w:val="22"/>
          <w:szCs w:val="22"/>
        </w:rPr>
        <w:t xml:space="preserve"> з</w:t>
      </w:r>
      <w:r w:rsidR="00595CF2" w:rsidRPr="006750E7">
        <w:rPr>
          <w:bCs w:val="0"/>
          <w:color w:val="auto"/>
          <w:sz w:val="22"/>
          <w:szCs w:val="22"/>
          <w:lang w:val="en-US"/>
        </w:rPr>
        <w:t>апослени има</w:t>
      </w:r>
      <w:r w:rsidR="00B1442A">
        <w:rPr>
          <w:bCs w:val="0"/>
          <w:color w:val="auto"/>
          <w:sz w:val="22"/>
          <w:szCs w:val="22"/>
          <w:lang w:val="sr-Cyrl-RS"/>
        </w:rPr>
        <w:t xml:space="preserve"> </w:t>
      </w:r>
      <w:r w:rsidR="00595CF2" w:rsidRPr="006750E7">
        <w:rPr>
          <w:bCs w:val="0"/>
          <w:color w:val="auto"/>
          <w:sz w:val="22"/>
          <w:szCs w:val="22"/>
          <w:lang w:val="en-US"/>
        </w:rPr>
        <w:t xml:space="preserve">право на месечну претплатну карту за долазак и одлазак са рада за релације где јавни превозник </w:t>
      </w:r>
      <w:r w:rsidR="00595CF2" w:rsidRPr="006750E7">
        <w:rPr>
          <w:bCs w:val="0"/>
          <w:color w:val="auto"/>
          <w:sz w:val="22"/>
          <w:szCs w:val="22"/>
        </w:rPr>
        <w:t>омогућава куповину истих.</w:t>
      </w:r>
    </w:p>
    <w:p w:rsidR="00595CF2" w:rsidRPr="006750E7" w:rsidRDefault="00595CF2" w:rsidP="00257EDA">
      <w:pPr>
        <w:tabs>
          <w:tab w:val="center" w:pos="4860"/>
        </w:tabs>
        <w:rPr>
          <w:b/>
          <w:color w:val="auto"/>
          <w:sz w:val="22"/>
          <w:szCs w:val="22"/>
        </w:rPr>
      </w:pPr>
      <w:r w:rsidRPr="006750E7">
        <w:rPr>
          <w:bCs w:val="0"/>
          <w:color w:val="auto"/>
          <w:sz w:val="22"/>
          <w:szCs w:val="22"/>
        </w:rPr>
        <w:tab/>
      </w:r>
    </w:p>
    <w:p w:rsidR="00595CF2" w:rsidRPr="006750E7" w:rsidRDefault="00877E1F" w:rsidP="00257EDA">
      <w:pPr>
        <w:jc w:val="left"/>
        <w:rPr>
          <w:b/>
          <w:bCs w:val="0"/>
          <w:color w:val="auto"/>
          <w:sz w:val="22"/>
          <w:szCs w:val="22"/>
          <w:u w:val="single"/>
          <w:lang w:val="sr-Cyrl-CS"/>
        </w:rPr>
      </w:pPr>
      <w:r w:rsidRPr="006750E7">
        <w:rPr>
          <w:b/>
          <w:bCs w:val="0"/>
          <w:color w:val="auto"/>
          <w:sz w:val="22"/>
          <w:szCs w:val="22"/>
          <w:u w:val="single"/>
          <w:lang w:val="sr-Cyrl-CS"/>
        </w:rPr>
        <w:t>414-</w:t>
      </w:r>
      <w:r w:rsidR="00595CF2" w:rsidRPr="006750E7">
        <w:rPr>
          <w:b/>
          <w:bCs w:val="0"/>
          <w:color w:val="auto"/>
          <w:sz w:val="22"/>
          <w:szCs w:val="22"/>
          <w:u w:val="single"/>
          <w:lang w:val="sr-Cyrl-CS"/>
        </w:rPr>
        <w:t xml:space="preserve">Социјална давања запосленима          </w:t>
      </w:r>
      <w:r w:rsidR="00B1442A">
        <w:rPr>
          <w:b/>
          <w:bCs w:val="0"/>
          <w:color w:val="auto"/>
          <w:sz w:val="22"/>
          <w:szCs w:val="22"/>
          <w:u w:val="single"/>
          <w:lang w:val="sr-Cyrl-CS"/>
        </w:rPr>
        <w:t xml:space="preserve">                                                                            </w:t>
      </w:r>
      <w:r w:rsidR="00595CF2" w:rsidRPr="006750E7">
        <w:rPr>
          <w:b/>
          <w:bCs w:val="0"/>
          <w:color w:val="auto"/>
          <w:sz w:val="22"/>
          <w:szCs w:val="22"/>
          <w:u w:val="single"/>
          <w:lang w:val="sr-Cyrl-CS"/>
        </w:rPr>
        <w:t xml:space="preserve">    50.000,00</w:t>
      </w:r>
    </w:p>
    <w:p w:rsidR="00595CF2" w:rsidRPr="006750E7" w:rsidRDefault="00595CF2" w:rsidP="00257EDA">
      <w:pPr>
        <w:ind w:firstLine="720"/>
        <w:rPr>
          <w:bCs w:val="0"/>
          <w:color w:val="auto"/>
          <w:sz w:val="22"/>
          <w:szCs w:val="22"/>
          <w:lang w:val="sr-Cyrl-CS"/>
        </w:rPr>
      </w:pPr>
      <w:r w:rsidRPr="006750E7">
        <w:rPr>
          <w:bCs w:val="0"/>
          <w:color w:val="auto"/>
          <w:sz w:val="22"/>
          <w:szCs w:val="22"/>
          <w:lang w:val="sr-Cyrl-CS"/>
        </w:rPr>
        <w:t>Средства на позицији социјална давања запосленима планирана су у износу од 50.000,00 динара (</w:t>
      </w:r>
      <w:r w:rsidR="00877E1F" w:rsidRPr="006750E7">
        <w:rPr>
          <w:bCs w:val="0"/>
          <w:color w:val="auto"/>
          <w:sz w:val="22"/>
          <w:szCs w:val="22"/>
          <w:lang w:val="sr-Cyrl-CS"/>
        </w:rPr>
        <w:t xml:space="preserve">извор </w:t>
      </w:r>
      <w:r w:rsidRPr="006750E7">
        <w:rPr>
          <w:bCs w:val="0"/>
          <w:color w:val="auto"/>
          <w:sz w:val="22"/>
          <w:szCs w:val="22"/>
          <w:lang w:val="sr-Cyrl-CS"/>
        </w:rPr>
        <w:t>01</w:t>
      </w:r>
      <w:r w:rsidR="00B1442A">
        <w:rPr>
          <w:bCs w:val="0"/>
          <w:color w:val="auto"/>
          <w:sz w:val="22"/>
          <w:szCs w:val="22"/>
          <w:lang w:val="sr-Cyrl-CS"/>
        </w:rPr>
        <w:t xml:space="preserve"> </w:t>
      </w:r>
      <w:r w:rsidRPr="006750E7">
        <w:rPr>
          <w:bCs w:val="0"/>
          <w:color w:val="auto"/>
          <w:sz w:val="22"/>
          <w:szCs w:val="22"/>
          <w:lang w:val="sr-Cyrl-CS"/>
        </w:rPr>
        <w:t>-</w:t>
      </w:r>
      <w:r w:rsidR="00285700" w:rsidRPr="006750E7">
        <w:rPr>
          <w:bCs w:val="0"/>
          <w:color w:val="auto"/>
          <w:sz w:val="22"/>
          <w:szCs w:val="22"/>
          <w:lang w:val="sr-Cyrl-CS"/>
        </w:rPr>
        <w:t xml:space="preserve"> П</w:t>
      </w:r>
      <w:r w:rsidRPr="006750E7">
        <w:rPr>
          <w:bCs w:val="0"/>
          <w:color w:val="auto"/>
          <w:sz w:val="22"/>
          <w:szCs w:val="22"/>
          <w:lang w:val="sr-Cyrl-CS"/>
        </w:rPr>
        <w:t>риход</w:t>
      </w:r>
      <w:r w:rsidR="00877E1F" w:rsidRPr="006750E7">
        <w:rPr>
          <w:bCs w:val="0"/>
          <w:color w:val="auto"/>
          <w:sz w:val="22"/>
          <w:szCs w:val="22"/>
          <w:lang w:val="sr-Cyrl-CS"/>
        </w:rPr>
        <w:t>и</w:t>
      </w:r>
      <w:r w:rsidRPr="006750E7">
        <w:rPr>
          <w:bCs w:val="0"/>
          <w:color w:val="auto"/>
          <w:sz w:val="22"/>
          <w:szCs w:val="22"/>
          <w:lang w:val="sr-Cyrl-CS"/>
        </w:rPr>
        <w:t xml:space="preserve"> из буџета) за помоћ у медицинском лечењу запосленог или члана уже породице.</w:t>
      </w:r>
    </w:p>
    <w:p w:rsidR="00877E1F" w:rsidRPr="006750E7" w:rsidRDefault="00877E1F" w:rsidP="00877E1F">
      <w:pPr>
        <w:ind w:firstLine="720"/>
        <w:rPr>
          <w:bCs w:val="0"/>
          <w:color w:val="auto"/>
          <w:sz w:val="22"/>
          <w:szCs w:val="22"/>
        </w:rPr>
      </w:pPr>
      <w:r w:rsidRPr="006750E7">
        <w:rPr>
          <w:bCs w:val="0"/>
          <w:color w:val="auto"/>
          <w:sz w:val="22"/>
          <w:szCs w:val="22"/>
          <w:lang w:val="sr-Cyrl-CS"/>
        </w:rPr>
        <w:t>Средства су планирана у складу са чланом 47. Анекса Посебног колективног уговора за државне органе (</w:t>
      </w:r>
      <w:r w:rsidRPr="006750E7">
        <w:rPr>
          <w:rFonts w:eastAsia="Calibri"/>
          <w:color w:val="auto"/>
          <w:sz w:val="22"/>
          <w:szCs w:val="22"/>
          <w:lang w:eastAsia="sr-Latn-CS"/>
        </w:rPr>
        <w:t>"</w:t>
      </w:r>
      <w:r w:rsidRPr="006750E7">
        <w:rPr>
          <w:bCs w:val="0"/>
          <w:color w:val="auto"/>
          <w:sz w:val="22"/>
          <w:szCs w:val="22"/>
          <w:lang w:val="sr-Cyrl-CS"/>
        </w:rPr>
        <w:t>Сл. гласник РС</w:t>
      </w:r>
      <w:r w:rsidRPr="006750E7">
        <w:rPr>
          <w:rFonts w:eastAsia="Calibri"/>
          <w:color w:val="auto"/>
          <w:sz w:val="22"/>
          <w:szCs w:val="22"/>
          <w:lang w:eastAsia="sr-Latn-CS"/>
        </w:rPr>
        <w:t>",</w:t>
      </w:r>
      <w:r w:rsidRPr="006750E7">
        <w:rPr>
          <w:bCs w:val="0"/>
          <w:color w:val="auto"/>
          <w:sz w:val="22"/>
          <w:szCs w:val="22"/>
          <w:lang w:val="sr-Cyrl-CS"/>
        </w:rPr>
        <w:t xml:space="preserve"> бр. </w:t>
      </w:r>
      <w:r w:rsidRPr="006750E7">
        <w:rPr>
          <w:bCs w:val="0"/>
          <w:color w:val="auto"/>
          <w:sz w:val="22"/>
          <w:szCs w:val="22"/>
          <w:lang w:val="en-US"/>
        </w:rPr>
        <w:t>25/</w:t>
      </w:r>
      <w:r w:rsidRPr="006750E7">
        <w:rPr>
          <w:bCs w:val="0"/>
          <w:color w:val="auto"/>
          <w:sz w:val="22"/>
          <w:szCs w:val="22"/>
        </w:rPr>
        <w:t>20</w:t>
      </w:r>
      <w:r w:rsidRPr="006750E7">
        <w:rPr>
          <w:bCs w:val="0"/>
          <w:color w:val="auto"/>
          <w:sz w:val="22"/>
          <w:szCs w:val="22"/>
          <w:lang w:val="en-US"/>
        </w:rPr>
        <w:t>15,</w:t>
      </w:r>
      <w:r w:rsidR="00E31E58">
        <w:rPr>
          <w:bCs w:val="0"/>
          <w:color w:val="auto"/>
          <w:sz w:val="22"/>
          <w:szCs w:val="22"/>
          <w:lang w:val="sr-Cyrl-RS"/>
        </w:rPr>
        <w:t xml:space="preserve"> </w:t>
      </w:r>
      <w:r w:rsidRPr="006750E7">
        <w:rPr>
          <w:bCs w:val="0"/>
          <w:color w:val="auto"/>
          <w:sz w:val="22"/>
          <w:szCs w:val="22"/>
          <w:lang w:val="sr-Cyrl-CS"/>
        </w:rPr>
        <w:t>50/2015</w:t>
      </w:r>
      <w:r w:rsidRPr="006750E7">
        <w:rPr>
          <w:bCs w:val="0"/>
          <w:color w:val="auto"/>
          <w:sz w:val="22"/>
          <w:szCs w:val="22"/>
          <w:lang w:val="en-US"/>
        </w:rPr>
        <w:t>,</w:t>
      </w:r>
      <w:r w:rsidR="00E31E58">
        <w:rPr>
          <w:bCs w:val="0"/>
          <w:color w:val="auto"/>
          <w:sz w:val="22"/>
          <w:szCs w:val="22"/>
          <w:lang w:val="sr-Cyrl-RS"/>
        </w:rPr>
        <w:t xml:space="preserve"> </w:t>
      </w:r>
      <w:r w:rsidRPr="006750E7">
        <w:rPr>
          <w:bCs w:val="0"/>
          <w:color w:val="auto"/>
          <w:sz w:val="22"/>
          <w:szCs w:val="22"/>
          <w:lang w:val="en-US"/>
        </w:rPr>
        <w:t>20/</w:t>
      </w:r>
      <w:r w:rsidRPr="006750E7">
        <w:rPr>
          <w:bCs w:val="0"/>
          <w:color w:val="auto"/>
          <w:sz w:val="22"/>
          <w:szCs w:val="22"/>
        </w:rPr>
        <w:t>20</w:t>
      </w:r>
      <w:r w:rsidRPr="006750E7">
        <w:rPr>
          <w:bCs w:val="0"/>
          <w:color w:val="auto"/>
          <w:sz w:val="22"/>
          <w:szCs w:val="22"/>
          <w:lang w:val="en-US"/>
        </w:rPr>
        <w:t>18</w:t>
      </w:r>
      <w:r w:rsidRPr="006750E7">
        <w:rPr>
          <w:bCs w:val="0"/>
          <w:color w:val="auto"/>
          <w:sz w:val="22"/>
          <w:szCs w:val="22"/>
        </w:rPr>
        <w:t xml:space="preserve"> и </w:t>
      </w:r>
      <w:r w:rsidRPr="006750E7">
        <w:rPr>
          <w:bCs w:val="0"/>
          <w:color w:val="auto"/>
          <w:sz w:val="22"/>
          <w:szCs w:val="22"/>
          <w:lang w:val="en-US"/>
        </w:rPr>
        <w:t>34/</w:t>
      </w:r>
      <w:r w:rsidRPr="006750E7">
        <w:rPr>
          <w:bCs w:val="0"/>
          <w:color w:val="auto"/>
          <w:sz w:val="22"/>
          <w:szCs w:val="22"/>
        </w:rPr>
        <w:t>20</w:t>
      </w:r>
      <w:r w:rsidRPr="006750E7">
        <w:rPr>
          <w:bCs w:val="0"/>
          <w:color w:val="auto"/>
          <w:sz w:val="22"/>
          <w:szCs w:val="22"/>
          <w:lang w:val="en-US"/>
        </w:rPr>
        <w:t>18</w:t>
      </w:r>
      <w:r w:rsidRPr="006750E7">
        <w:rPr>
          <w:bCs w:val="0"/>
          <w:color w:val="auto"/>
          <w:sz w:val="22"/>
          <w:szCs w:val="22"/>
          <w:lang w:val="sr-Cyrl-CS"/>
        </w:rPr>
        <w:t>).</w:t>
      </w:r>
    </w:p>
    <w:p w:rsidR="00877E1F" w:rsidRPr="006750E7" w:rsidRDefault="00877E1F" w:rsidP="00877E1F">
      <w:pPr>
        <w:ind w:right="525" w:firstLine="720"/>
        <w:rPr>
          <w:bCs w:val="0"/>
          <w:color w:val="auto"/>
          <w:sz w:val="22"/>
          <w:szCs w:val="22"/>
          <w:lang w:val="en-US"/>
        </w:rPr>
      </w:pPr>
      <w:r w:rsidRPr="006750E7">
        <w:rPr>
          <w:bCs w:val="0"/>
          <w:color w:val="auto"/>
          <w:sz w:val="22"/>
          <w:szCs w:val="22"/>
          <w:lang w:val="en-US"/>
        </w:rPr>
        <w:t>Запослени има право на солидарну помоћ за случај:</w:t>
      </w:r>
    </w:p>
    <w:p w:rsidR="00877E1F" w:rsidRPr="006750E7" w:rsidRDefault="00877E1F" w:rsidP="00877E1F">
      <w:pPr>
        <w:ind w:right="525"/>
        <w:rPr>
          <w:bCs w:val="0"/>
          <w:color w:val="auto"/>
          <w:sz w:val="22"/>
          <w:szCs w:val="22"/>
        </w:rPr>
      </w:pPr>
      <w:r w:rsidRPr="006750E7">
        <w:rPr>
          <w:bCs w:val="0"/>
          <w:color w:val="auto"/>
          <w:sz w:val="22"/>
          <w:szCs w:val="22"/>
          <w:lang w:val="en-US"/>
        </w:rPr>
        <w:t>1) дуже или теже болести запосленог или члана његове уже породице;</w:t>
      </w:r>
    </w:p>
    <w:p w:rsidR="00877E1F" w:rsidRPr="006750E7" w:rsidRDefault="00877E1F" w:rsidP="00877E1F">
      <w:pPr>
        <w:rPr>
          <w:bCs w:val="0"/>
          <w:color w:val="auto"/>
          <w:sz w:val="22"/>
          <w:szCs w:val="22"/>
          <w:lang w:val="en-US"/>
        </w:rPr>
      </w:pPr>
      <w:r w:rsidRPr="006750E7">
        <w:rPr>
          <w:bCs w:val="0"/>
          <w:color w:val="auto"/>
          <w:sz w:val="22"/>
          <w:szCs w:val="22"/>
          <w:lang w:val="en-US"/>
        </w:rPr>
        <w:t>2) набавке ортопедских помагала и апарата за рехабилитацију запосленог или члана његове уже породице;</w:t>
      </w:r>
    </w:p>
    <w:p w:rsidR="00877E1F" w:rsidRPr="006750E7" w:rsidRDefault="00877E1F" w:rsidP="00877E1F">
      <w:pPr>
        <w:ind w:right="525"/>
        <w:rPr>
          <w:bCs w:val="0"/>
          <w:color w:val="auto"/>
          <w:sz w:val="22"/>
          <w:szCs w:val="22"/>
          <w:lang w:val="en-US"/>
        </w:rPr>
      </w:pPr>
      <w:r w:rsidRPr="006750E7">
        <w:rPr>
          <w:bCs w:val="0"/>
          <w:color w:val="auto"/>
          <w:sz w:val="22"/>
          <w:szCs w:val="22"/>
          <w:lang w:val="en-US"/>
        </w:rPr>
        <w:t>3) здравствене рехабилитације запосленог;</w:t>
      </w:r>
    </w:p>
    <w:p w:rsidR="00877E1F" w:rsidRPr="006750E7" w:rsidRDefault="00877E1F" w:rsidP="00877E1F">
      <w:pPr>
        <w:ind w:right="525"/>
        <w:rPr>
          <w:bCs w:val="0"/>
          <w:color w:val="auto"/>
          <w:sz w:val="22"/>
          <w:szCs w:val="22"/>
          <w:lang w:val="en-US"/>
        </w:rPr>
      </w:pPr>
      <w:r w:rsidRPr="006750E7">
        <w:rPr>
          <w:bCs w:val="0"/>
          <w:color w:val="auto"/>
          <w:sz w:val="22"/>
          <w:szCs w:val="22"/>
          <w:lang w:val="en-US"/>
        </w:rPr>
        <w:t>4) настанка теже инвалидности запосленог;</w:t>
      </w:r>
    </w:p>
    <w:p w:rsidR="00877E1F" w:rsidRPr="006750E7" w:rsidRDefault="00877E1F" w:rsidP="00877E1F">
      <w:pPr>
        <w:ind w:right="525"/>
        <w:rPr>
          <w:bCs w:val="0"/>
          <w:color w:val="auto"/>
          <w:sz w:val="22"/>
          <w:szCs w:val="22"/>
          <w:lang w:val="en-US"/>
        </w:rPr>
      </w:pPr>
      <w:r w:rsidRPr="006750E7">
        <w:rPr>
          <w:bCs w:val="0"/>
          <w:color w:val="auto"/>
          <w:sz w:val="22"/>
          <w:szCs w:val="22"/>
          <w:lang w:val="en-US"/>
        </w:rPr>
        <w:t>5) набавке лекова за запосленог или члана уже породице;</w:t>
      </w:r>
    </w:p>
    <w:p w:rsidR="00877E1F" w:rsidRPr="006750E7" w:rsidRDefault="00877E1F" w:rsidP="00877E1F">
      <w:pPr>
        <w:rPr>
          <w:bCs w:val="0"/>
          <w:color w:val="auto"/>
          <w:sz w:val="22"/>
          <w:szCs w:val="22"/>
          <w:lang w:val="en-US"/>
        </w:rPr>
      </w:pPr>
      <w:r w:rsidRPr="006750E7">
        <w:rPr>
          <w:bCs w:val="0"/>
          <w:color w:val="auto"/>
          <w:sz w:val="22"/>
          <w:szCs w:val="22"/>
          <w:lang w:val="en-US"/>
        </w:rPr>
        <w:t>6) помоћ члановима уже породице, односно малолетној деци запосленог за случај смрти запосленог и запосленом са случај смрти члана уже породице;</w:t>
      </w:r>
    </w:p>
    <w:p w:rsidR="00877E1F" w:rsidRPr="006750E7" w:rsidRDefault="00877E1F" w:rsidP="00877E1F">
      <w:pPr>
        <w:rPr>
          <w:bCs w:val="0"/>
          <w:color w:val="auto"/>
          <w:sz w:val="22"/>
          <w:szCs w:val="22"/>
        </w:rPr>
      </w:pPr>
      <w:r w:rsidRPr="006750E7">
        <w:rPr>
          <w:bCs w:val="0"/>
          <w:color w:val="auto"/>
          <w:sz w:val="22"/>
          <w:szCs w:val="22"/>
          <w:lang w:val="en-US"/>
        </w:rPr>
        <w:t>7) месечну стипендију током редовног школовања за децу запосленог који погине у току обављања послова радног места на које је распоређен - до висине просечне зараде без пореза и доприноса у Републици Србији према последњем објављеном податку органа надлежног за послове статистике;</w:t>
      </w:r>
    </w:p>
    <w:p w:rsidR="00877E1F" w:rsidRPr="006750E7" w:rsidRDefault="00877E1F" w:rsidP="00877E1F">
      <w:pPr>
        <w:rPr>
          <w:bCs w:val="0"/>
          <w:color w:val="auto"/>
          <w:sz w:val="22"/>
          <w:szCs w:val="22"/>
          <w:lang w:val="en-US"/>
        </w:rPr>
      </w:pPr>
      <w:r w:rsidRPr="006750E7">
        <w:rPr>
          <w:bCs w:val="0"/>
          <w:color w:val="auto"/>
          <w:sz w:val="22"/>
          <w:szCs w:val="22"/>
          <w:lang w:val="en-US"/>
        </w:rPr>
        <w:t>8) рођења детета запосленог - у висини просечне зараде без пореза и доприноса у Републици Србији према последњем објављеном податку органа надлежног за послове статистике.</w:t>
      </w:r>
    </w:p>
    <w:p w:rsidR="00877E1F" w:rsidRPr="006750E7" w:rsidRDefault="00877E1F" w:rsidP="00877E1F">
      <w:pPr>
        <w:rPr>
          <w:bCs w:val="0"/>
          <w:color w:val="auto"/>
          <w:sz w:val="22"/>
          <w:szCs w:val="22"/>
        </w:rPr>
      </w:pPr>
      <w:r w:rsidRPr="006750E7">
        <w:rPr>
          <w:bCs w:val="0"/>
          <w:color w:val="auto"/>
          <w:sz w:val="22"/>
          <w:szCs w:val="22"/>
        </w:rPr>
        <w:t>9)</w:t>
      </w:r>
      <w:r w:rsidRPr="006750E7">
        <w:rPr>
          <w:color w:val="auto"/>
          <w:sz w:val="22"/>
          <w:szCs w:val="22"/>
        </w:rPr>
        <w:t xml:space="preserve"> штете настале услед елементарних непогода или несрећним случајем (пожар, поплава, бујица, земљотрес, клизишта и сл</w:t>
      </w:r>
      <w:r w:rsidRPr="006750E7">
        <w:rPr>
          <w:color w:val="auto"/>
          <w:sz w:val="22"/>
          <w:szCs w:val="22"/>
          <w:lang w:val="hr-HR"/>
        </w:rPr>
        <w:t>.</w:t>
      </w:r>
      <w:r w:rsidRPr="006750E7">
        <w:rPr>
          <w:color w:val="auto"/>
          <w:sz w:val="22"/>
          <w:szCs w:val="22"/>
        </w:rPr>
        <w:t>), у породичном домаћинству у коме живи запослени, ако штета није надокнађена из одговарајућег осигурања, односно од штетника – до висине месечне просечне зараде без пореза и доприноса у Републици Србији према последњем објављеном податку органа надлежног за послове статистике;</w:t>
      </w:r>
    </w:p>
    <w:p w:rsidR="00877E1F" w:rsidRPr="006750E7" w:rsidRDefault="00877E1F" w:rsidP="00877E1F">
      <w:pPr>
        <w:ind w:right="525"/>
        <w:rPr>
          <w:bCs w:val="0"/>
          <w:color w:val="auto"/>
          <w:sz w:val="22"/>
          <w:szCs w:val="22"/>
        </w:rPr>
      </w:pPr>
      <w:r w:rsidRPr="006750E7">
        <w:rPr>
          <w:bCs w:val="0"/>
          <w:color w:val="auto"/>
          <w:sz w:val="22"/>
          <w:szCs w:val="22"/>
        </w:rPr>
        <w:t>10) помоћ запосленој за вантелесну оплодњу;</w:t>
      </w:r>
    </w:p>
    <w:p w:rsidR="00877E1F" w:rsidRPr="006750E7" w:rsidRDefault="00877E1F" w:rsidP="00877E1F">
      <w:pPr>
        <w:ind w:right="525"/>
        <w:rPr>
          <w:bCs w:val="0"/>
          <w:color w:val="auto"/>
          <w:sz w:val="22"/>
          <w:szCs w:val="22"/>
        </w:rPr>
      </w:pPr>
      <w:r w:rsidRPr="006750E7">
        <w:rPr>
          <w:bCs w:val="0"/>
          <w:color w:val="auto"/>
          <w:sz w:val="22"/>
          <w:szCs w:val="22"/>
        </w:rPr>
        <w:t>11) другу солидарну помоћ у складу са општим актом.</w:t>
      </w:r>
    </w:p>
    <w:p w:rsidR="00877E1F" w:rsidRPr="006750E7" w:rsidRDefault="00877E1F" w:rsidP="00877E1F">
      <w:pPr>
        <w:ind w:firstLine="720"/>
        <w:rPr>
          <w:color w:val="auto"/>
          <w:sz w:val="22"/>
          <w:szCs w:val="22"/>
        </w:rPr>
      </w:pPr>
      <w:r w:rsidRPr="006750E7">
        <w:rPr>
          <w:color w:val="auto"/>
          <w:sz w:val="22"/>
          <w:szCs w:val="22"/>
        </w:rPr>
        <w:t>Члановима уже породице у смислу овог члана, сматрају се брачни или ванбрачни партнер, деца, родитељи, усвојилац, усвојеник и старатељ запосленог.</w:t>
      </w:r>
    </w:p>
    <w:p w:rsidR="00877E1F" w:rsidRPr="006750E7" w:rsidRDefault="00877E1F" w:rsidP="00877E1F">
      <w:pPr>
        <w:ind w:firstLine="720"/>
        <w:rPr>
          <w:color w:val="auto"/>
          <w:sz w:val="22"/>
          <w:szCs w:val="22"/>
        </w:rPr>
      </w:pPr>
      <w:r w:rsidRPr="006750E7">
        <w:rPr>
          <w:color w:val="auto"/>
          <w:sz w:val="22"/>
          <w:szCs w:val="22"/>
        </w:rPr>
        <w:t>У случају да је више чланова уже породице запослено код послодавца, право на солидарну помоћ за члана уже породице из става 1. тач. 1), 2), 5), 8) и 9) остварује један запослени.</w:t>
      </w:r>
    </w:p>
    <w:p w:rsidR="00877E1F" w:rsidRPr="006750E7" w:rsidRDefault="00877E1F" w:rsidP="00877E1F">
      <w:pPr>
        <w:ind w:firstLine="720"/>
        <w:rPr>
          <w:color w:val="auto"/>
          <w:sz w:val="22"/>
          <w:szCs w:val="22"/>
        </w:rPr>
      </w:pPr>
      <w:r w:rsidRPr="006750E7">
        <w:rPr>
          <w:color w:val="auto"/>
          <w:sz w:val="22"/>
          <w:szCs w:val="22"/>
        </w:rPr>
        <w:t>Дужа болест у смислу става 1. тачка 1) овог члана постоји ако је запослени одсутан са рада најмање 60 дана непрекидно због спречености за рад услед болести.</w:t>
      </w:r>
    </w:p>
    <w:p w:rsidR="00877E1F" w:rsidRPr="006750E7" w:rsidRDefault="00877E1F" w:rsidP="00877E1F">
      <w:pPr>
        <w:ind w:firstLine="720"/>
        <w:rPr>
          <w:color w:val="auto"/>
          <w:sz w:val="22"/>
          <w:szCs w:val="22"/>
        </w:rPr>
      </w:pPr>
      <w:r w:rsidRPr="006750E7">
        <w:rPr>
          <w:color w:val="auto"/>
          <w:sz w:val="22"/>
          <w:szCs w:val="22"/>
        </w:rPr>
        <w:t>Солидарна помоћ у току године, у случајевима утврђеним у ставу 1. тач. од 1) до 5) овог члана признаје се на основу уредне документације, у складу са средствима обезбеђеним у буџету органа јединице локалне самоуправе, а највише до висине три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877E1F" w:rsidRPr="006750E7" w:rsidRDefault="00877E1F" w:rsidP="00877E1F">
      <w:pPr>
        <w:ind w:firstLine="720"/>
        <w:rPr>
          <w:color w:val="auto"/>
          <w:sz w:val="22"/>
          <w:szCs w:val="22"/>
        </w:rPr>
      </w:pPr>
      <w:r w:rsidRPr="006750E7">
        <w:rPr>
          <w:color w:val="auto"/>
          <w:sz w:val="22"/>
          <w:szCs w:val="22"/>
        </w:rPr>
        <w:t>Солидарна помоћ у случају утврђеном у ставу 1. тачка 6) овог члана признаје се породици и остварују се по захтеву члана породице који се подноси у календарској години у којој је наступила околност која је основ за исплату солидарне помоћи, највише до висине две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877E1F" w:rsidRPr="006750E7" w:rsidRDefault="00877E1F" w:rsidP="00877E1F">
      <w:pPr>
        <w:ind w:firstLine="720"/>
        <w:rPr>
          <w:color w:val="auto"/>
          <w:sz w:val="22"/>
          <w:szCs w:val="22"/>
        </w:rPr>
      </w:pPr>
      <w:r w:rsidRPr="006750E7">
        <w:rPr>
          <w:color w:val="auto"/>
          <w:sz w:val="22"/>
          <w:szCs w:val="22"/>
        </w:rPr>
        <w:t>Породицу у смислу става 5.</w:t>
      </w:r>
      <w:r w:rsidR="00285700" w:rsidRPr="006750E7">
        <w:rPr>
          <w:color w:val="auto"/>
          <w:sz w:val="22"/>
          <w:szCs w:val="22"/>
        </w:rPr>
        <w:t xml:space="preserve"> и 6.</w:t>
      </w:r>
      <w:r w:rsidRPr="006750E7">
        <w:rPr>
          <w:color w:val="auto"/>
          <w:sz w:val="22"/>
          <w:szCs w:val="22"/>
        </w:rPr>
        <w:t xml:space="preserve"> овог члана чине брачни и ванбрачни партнер, деца, родитељи, усвојилац, усвојеник и старатељ.</w:t>
      </w:r>
    </w:p>
    <w:p w:rsidR="00877E1F" w:rsidRPr="006750E7" w:rsidRDefault="00877E1F" w:rsidP="00877E1F">
      <w:pPr>
        <w:ind w:firstLine="720"/>
        <w:rPr>
          <w:color w:val="auto"/>
          <w:sz w:val="22"/>
          <w:szCs w:val="22"/>
        </w:rPr>
      </w:pPr>
      <w:r w:rsidRPr="006750E7">
        <w:rPr>
          <w:color w:val="auto"/>
          <w:sz w:val="22"/>
          <w:szCs w:val="22"/>
        </w:rPr>
        <w:t>Запослени може да оствари право на солидарну помоћ, уколико право на ортопедска помагала, апарате за рехабилитацију, лекове и др. није остварено у складу са другим прописима из области обавезног социјалног осигурања, борачко-инвалидске заштите и другим прописима.</w:t>
      </w:r>
    </w:p>
    <w:p w:rsidR="008E3BA0" w:rsidRPr="006750E7" w:rsidRDefault="008E3BA0" w:rsidP="000F4137">
      <w:pPr>
        <w:jc w:val="left"/>
        <w:rPr>
          <w:bCs w:val="0"/>
          <w:color w:val="auto"/>
          <w:sz w:val="22"/>
          <w:szCs w:val="22"/>
        </w:rPr>
      </w:pPr>
    </w:p>
    <w:p w:rsidR="00DD0A58" w:rsidRPr="006750E7" w:rsidRDefault="00DD0A58" w:rsidP="00257EDA">
      <w:pPr>
        <w:jc w:val="left"/>
        <w:rPr>
          <w:b/>
          <w:color w:val="auto"/>
          <w:sz w:val="22"/>
          <w:szCs w:val="22"/>
        </w:rPr>
      </w:pPr>
      <w:r w:rsidRPr="006750E7">
        <w:rPr>
          <w:b/>
          <w:color w:val="auto"/>
          <w:sz w:val="22"/>
          <w:szCs w:val="22"/>
          <w:u w:val="single"/>
        </w:rPr>
        <w:t>41</w:t>
      </w:r>
      <w:r w:rsidRPr="006750E7">
        <w:rPr>
          <w:b/>
          <w:color w:val="auto"/>
          <w:sz w:val="22"/>
          <w:szCs w:val="22"/>
          <w:u w:val="single"/>
          <w:lang w:val="en-US"/>
        </w:rPr>
        <w:t>5</w:t>
      </w:r>
      <w:r w:rsidR="00877E1F" w:rsidRPr="006750E7">
        <w:rPr>
          <w:b/>
          <w:color w:val="auto"/>
          <w:sz w:val="22"/>
          <w:szCs w:val="22"/>
          <w:u w:val="single"/>
        </w:rPr>
        <w:t>-Накнаде</w:t>
      </w:r>
      <w:r w:rsidRPr="006750E7">
        <w:rPr>
          <w:b/>
          <w:color w:val="auto"/>
          <w:sz w:val="22"/>
          <w:szCs w:val="22"/>
          <w:u w:val="single"/>
        </w:rPr>
        <w:t xml:space="preserve"> трошкова за запослене__________    </w:t>
      </w:r>
      <w:r w:rsidR="00E31E58">
        <w:rPr>
          <w:b/>
          <w:color w:val="auto"/>
          <w:sz w:val="22"/>
          <w:szCs w:val="22"/>
          <w:u w:val="single"/>
          <w:lang w:val="sr-Cyrl-RS"/>
        </w:rPr>
        <w:t xml:space="preserve">                                                      </w:t>
      </w:r>
      <w:r w:rsidRPr="006750E7">
        <w:rPr>
          <w:b/>
          <w:color w:val="auto"/>
          <w:sz w:val="22"/>
          <w:szCs w:val="22"/>
          <w:u w:val="single"/>
        </w:rPr>
        <w:t xml:space="preserve">          240.000,00         </w:t>
      </w:r>
    </w:p>
    <w:p w:rsidR="00DD0A58" w:rsidRPr="006750E7" w:rsidRDefault="00DD0A58" w:rsidP="00877E1F">
      <w:pPr>
        <w:ind w:firstLine="720"/>
        <w:rPr>
          <w:bCs w:val="0"/>
          <w:color w:val="auto"/>
          <w:sz w:val="22"/>
          <w:szCs w:val="22"/>
          <w:lang w:val="ru-RU"/>
        </w:rPr>
      </w:pPr>
      <w:r w:rsidRPr="006750E7">
        <w:rPr>
          <w:bCs w:val="0"/>
          <w:color w:val="auto"/>
          <w:sz w:val="22"/>
          <w:szCs w:val="22"/>
          <w:lang w:val="ru-RU"/>
        </w:rPr>
        <w:t>Планирају се сре</w:t>
      </w:r>
      <w:r w:rsidR="00553DE5" w:rsidRPr="006750E7">
        <w:rPr>
          <w:bCs w:val="0"/>
          <w:color w:val="auto"/>
          <w:sz w:val="22"/>
          <w:szCs w:val="22"/>
        </w:rPr>
        <w:t>д</w:t>
      </w:r>
      <w:r w:rsidRPr="006750E7">
        <w:rPr>
          <w:bCs w:val="0"/>
          <w:color w:val="auto"/>
          <w:sz w:val="22"/>
          <w:szCs w:val="22"/>
          <w:lang w:val="ru-RU"/>
        </w:rPr>
        <w:t>ст</w:t>
      </w:r>
      <w:r w:rsidR="00877E1F" w:rsidRPr="006750E7">
        <w:rPr>
          <w:bCs w:val="0"/>
          <w:color w:val="auto"/>
          <w:sz w:val="22"/>
          <w:szCs w:val="22"/>
          <w:lang w:val="ru-RU"/>
        </w:rPr>
        <w:t>ва у износу 240.000,00 динара (</w:t>
      </w:r>
      <w:r w:rsidRPr="006750E7">
        <w:rPr>
          <w:bCs w:val="0"/>
          <w:color w:val="auto"/>
          <w:sz w:val="22"/>
          <w:szCs w:val="22"/>
          <w:lang w:val="ru-RU"/>
        </w:rPr>
        <w:t>извор 01</w:t>
      </w:r>
      <w:r w:rsidR="00285700" w:rsidRPr="006750E7">
        <w:rPr>
          <w:bCs w:val="0"/>
          <w:color w:val="auto"/>
          <w:sz w:val="22"/>
          <w:szCs w:val="22"/>
          <w:lang w:val="ru-RU"/>
        </w:rPr>
        <w:t xml:space="preserve"> - П</w:t>
      </w:r>
      <w:r w:rsidR="00877E1F" w:rsidRPr="006750E7">
        <w:rPr>
          <w:bCs w:val="0"/>
          <w:color w:val="auto"/>
          <w:sz w:val="22"/>
          <w:szCs w:val="22"/>
          <w:lang w:val="ru-RU"/>
        </w:rPr>
        <w:t>риходи из буџета</w:t>
      </w:r>
      <w:r w:rsidRPr="006750E7">
        <w:rPr>
          <w:bCs w:val="0"/>
          <w:color w:val="auto"/>
          <w:sz w:val="22"/>
          <w:szCs w:val="22"/>
          <w:lang w:val="ru-RU"/>
        </w:rPr>
        <w:t xml:space="preserve">) на име исплате накнаде за превоз на посао и са посла, у складу са новим изменама Анекса Посебног  колективног уговора за државне органе </w:t>
      </w:r>
      <w:r w:rsidR="00877E1F" w:rsidRPr="006750E7">
        <w:rPr>
          <w:bCs w:val="0"/>
          <w:color w:val="auto"/>
          <w:sz w:val="22"/>
          <w:szCs w:val="22"/>
          <w:lang w:val="sr-Cyrl-CS"/>
        </w:rPr>
        <w:t>(</w:t>
      </w:r>
      <w:r w:rsidR="00877E1F" w:rsidRPr="006750E7">
        <w:rPr>
          <w:rFonts w:eastAsia="Calibri"/>
          <w:color w:val="auto"/>
          <w:sz w:val="22"/>
          <w:szCs w:val="22"/>
          <w:lang w:eastAsia="sr-Latn-CS"/>
        </w:rPr>
        <w:t>"</w:t>
      </w:r>
      <w:r w:rsidR="00877E1F" w:rsidRPr="006750E7">
        <w:rPr>
          <w:bCs w:val="0"/>
          <w:color w:val="auto"/>
          <w:sz w:val="22"/>
          <w:szCs w:val="22"/>
          <w:lang w:val="sr-Cyrl-CS"/>
        </w:rPr>
        <w:t>Сл. гласник РС</w:t>
      </w:r>
      <w:r w:rsidR="00877E1F" w:rsidRPr="006750E7">
        <w:rPr>
          <w:rFonts w:eastAsia="Calibri"/>
          <w:color w:val="auto"/>
          <w:sz w:val="22"/>
          <w:szCs w:val="22"/>
          <w:lang w:eastAsia="sr-Latn-CS"/>
        </w:rPr>
        <w:t>",</w:t>
      </w:r>
      <w:r w:rsidR="00877E1F" w:rsidRPr="006750E7">
        <w:rPr>
          <w:bCs w:val="0"/>
          <w:color w:val="auto"/>
          <w:sz w:val="22"/>
          <w:szCs w:val="22"/>
          <w:lang w:val="sr-Cyrl-CS"/>
        </w:rPr>
        <w:t xml:space="preserve"> бр. </w:t>
      </w:r>
      <w:r w:rsidR="00877E1F" w:rsidRPr="006750E7">
        <w:rPr>
          <w:bCs w:val="0"/>
          <w:color w:val="auto"/>
          <w:sz w:val="22"/>
          <w:szCs w:val="22"/>
          <w:lang w:val="en-US"/>
        </w:rPr>
        <w:t>25/</w:t>
      </w:r>
      <w:r w:rsidR="00877E1F" w:rsidRPr="006750E7">
        <w:rPr>
          <w:bCs w:val="0"/>
          <w:color w:val="auto"/>
          <w:sz w:val="22"/>
          <w:szCs w:val="22"/>
        </w:rPr>
        <w:t>20</w:t>
      </w:r>
      <w:r w:rsidR="00877E1F" w:rsidRPr="006750E7">
        <w:rPr>
          <w:bCs w:val="0"/>
          <w:color w:val="auto"/>
          <w:sz w:val="22"/>
          <w:szCs w:val="22"/>
          <w:lang w:val="en-US"/>
        </w:rPr>
        <w:t>15,</w:t>
      </w:r>
      <w:r w:rsidR="00E31E58">
        <w:rPr>
          <w:bCs w:val="0"/>
          <w:color w:val="auto"/>
          <w:sz w:val="22"/>
          <w:szCs w:val="22"/>
          <w:lang w:val="sr-Cyrl-RS"/>
        </w:rPr>
        <w:t xml:space="preserve"> </w:t>
      </w:r>
      <w:r w:rsidR="00877E1F" w:rsidRPr="006750E7">
        <w:rPr>
          <w:bCs w:val="0"/>
          <w:color w:val="auto"/>
          <w:sz w:val="22"/>
          <w:szCs w:val="22"/>
          <w:lang w:val="sr-Cyrl-CS"/>
        </w:rPr>
        <w:t>50/2015</w:t>
      </w:r>
      <w:r w:rsidR="00877E1F" w:rsidRPr="006750E7">
        <w:rPr>
          <w:bCs w:val="0"/>
          <w:color w:val="auto"/>
          <w:sz w:val="22"/>
          <w:szCs w:val="22"/>
          <w:lang w:val="en-US"/>
        </w:rPr>
        <w:t>,</w:t>
      </w:r>
      <w:r w:rsidR="00E31E58">
        <w:rPr>
          <w:bCs w:val="0"/>
          <w:color w:val="auto"/>
          <w:sz w:val="22"/>
          <w:szCs w:val="22"/>
          <w:lang w:val="sr-Cyrl-RS"/>
        </w:rPr>
        <w:t xml:space="preserve"> </w:t>
      </w:r>
      <w:r w:rsidR="00877E1F" w:rsidRPr="006750E7">
        <w:rPr>
          <w:bCs w:val="0"/>
          <w:color w:val="auto"/>
          <w:sz w:val="22"/>
          <w:szCs w:val="22"/>
          <w:lang w:val="en-US"/>
        </w:rPr>
        <w:t>20/</w:t>
      </w:r>
      <w:r w:rsidR="00877E1F" w:rsidRPr="006750E7">
        <w:rPr>
          <w:bCs w:val="0"/>
          <w:color w:val="auto"/>
          <w:sz w:val="22"/>
          <w:szCs w:val="22"/>
        </w:rPr>
        <w:t>20</w:t>
      </w:r>
      <w:r w:rsidR="00877E1F" w:rsidRPr="006750E7">
        <w:rPr>
          <w:bCs w:val="0"/>
          <w:color w:val="auto"/>
          <w:sz w:val="22"/>
          <w:szCs w:val="22"/>
          <w:lang w:val="en-US"/>
        </w:rPr>
        <w:t>18</w:t>
      </w:r>
      <w:r w:rsidR="00877E1F" w:rsidRPr="006750E7">
        <w:rPr>
          <w:bCs w:val="0"/>
          <w:color w:val="auto"/>
          <w:sz w:val="22"/>
          <w:szCs w:val="22"/>
        </w:rPr>
        <w:t xml:space="preserve"> и </w:t>
      </w:r>
      <w:r w:rsidR="00877E1F" w:rsidRPr="006750E7">
        <w:rPr>
          <w:bCs w:val="0"/>
          <w:color w:val="auto"/>
          <w:sz w:val="22"/>
          <w:szCs w:val="22"/>
          <w:lang w:val="en-US"/>
        </w:rPr>
        <w:t>34/</w:t>
      </w:r>
      <w:r w:rsidR="00877E1F" w:rsidRPr="006750E7">
        <w:rPr>
          <w:bCs w:val="0"/>
          <w:color w:val="auto"/>
          <w:sz w:val="22"/>
          <w:szCs w:val="22"/>
        </w:rPr>
        <w:t>20</w:t>
      </w:r>
      <w:r w:rsidR="00877E1F" w:rsidRPr="006750E7">
        <w:rPr>
          <w:bCs w:val="0"/>
          <w:color w:val="auto"/>
          <w:sz w:val="22"/>
          <w:szCs w:val="22"/>
          <w:lang w:val="en-US"/>
        </w:rPr>
        <w:t>18</w:t>
      </w:r>
      <w:r w:rsidR="00877E1F" w:rsidRPr="006750E7">
        <w:rPr>
          <w:bCs w:val="0"/>
          <w:color w:val="auto"/>
          <w:sz w:val="22"/>
          <w:szCs w:val="22"/>
          <w:lang w:val="sr-Cyrl-CS"/>
        </w:rPr>
        <w:t xml:space="preserve">). </w:t>
      </w:r>
      <w:r w:rsidR="00877E1F" w:rsidRPr="006750E7">
        <w:rPr>
          <w:bCs w:val="0"/>
          <w:color w:val="auto"/>
          <w:sz w:val="22"/>
          <w:szCs w:val="22"/>
          <w:lang w:val="ru-RU"/>
        </w:rPr>
        <w:t>П</w:t>
      </w:r>
      <w:r w:rsidRPr="006750E7">
        <w:rPr>
          <w:bCs w:val="0"/>
          <w:color w:val="auto"/>
          <w:sz w:val="22"/>
          <w:szCs w:val="22"/>
          <w:lang w:val="ru-RU"/>
        </w:rPr>
        <w:t>о члану 41</w:t>
      </w:r>
      <w:r w:rsidR="00DA5897" w:rsidRPr="006750E7">
        <w:rPr>
          <w:bCs w:val="0"/>
          <w:color w:val="auto"/>
          <w:sz w:val="22"/>
          <w:szCs w:val="22"/>
          <w:lang w:val="en-US"/>
        </w:rPr>
        <w:t>.</w:t>
      </w:r>
      <w:r w:rsidR="00E31E58">
        <w:rPr>
          <w:bCs w:val="0"/>
          <w:color w:val="auto"/>
          <w:sz w:val="22"/>
          <w:szCs w:val="22"/>
          <w:lang w:val="sr-Cyrl-RS"/>
        </w:rPr>
        <w:t xml:space="preserve"> </w:t>
      </w:r>
      <w:r w:rsidRPr="006750E7">
        <w:rPr>
          <w:bCs w:val="0"/>
          <w:color w:val="auto"/>
          <w:sz w:val="22"/>
          <w:szCs w:val="22"/>
          <w:lang w:val="ru-RU"/>
        </w:rPr>
        <w:t>Посебног колективног уговора за државне органе:</w:t>
      </w:r>
    </w:p>
    <w:p w:rsidR="00877E1F" w:rsidRPr="006750E7" w:rsidRDefault="00877E1F" w:rsidP="00877E1F">
      <w:pPr>
        <w:rPr>
          <w:rFonts w:eastAsia="Calibri"/>
          <w:color w:val="auto"/>
          <w:sz w:val="22"/>
          <w:szCs w:val="22"/>
          <w:lang w:eastAsia="zh-CN"/>
        </w:rPr>
      </w:pPr>
      <w:r w:rsidRPr="006750E7">
        <w:rPr>
          <w:color w:val="auto"/>
          <w:sz w:val="22"/>
          <w:szCs w:val="22"/>
        </w:rPr>
        <w:t>Запослени има право на месечну претплатну карту за долазак и одлазак са рада за релације где јавни превозник омогућава куповину истих.</w:t>
      </w:r>
    </w:p>
    <w:p w:rsidR="00877E1F" w:rsidRPr="006750E7" w:rsidRDefault="00877E1F" w:rsidP="00877E1F">
      <w:pPr>
        <w:rPr>
          <w:color w:val="auto"/>
          <w:sz w:val="22"/>
          <w:szCs w:val="22"/>
        </w:rPr>
      </w:pPr>
      <w:r w:rsidRPr="006750E7">
        <w:rPr>
          <w:color w:val="auto"/>
          <w:sz w:val="22"/>
          <w:szCs w:val="22"/>
        </w:rPr>
        <w:t>Изузетно од става 1. овог члана, на захтев запосленог, послодавац може донети одлуку да исплату врши у новцу у висини цене месечне претплатне карте.</w:t>
      </w:r>
    </w:p>
    <w:p w:rsidR="00877E1F" w:rsidRPr="006750E7" w:rsidRDefault="00877E1F" w:rsidP="00877E1F">
      <w:pPr>
        <w:rPr>
          <w:color w:val="auto"/>
          <w:sz w:val="22"/>
          <w:szCs w:val="22"/>
        </w:rPr>
      </w:pPr>
      <w:r w:rsidRPr="006750E7">
        <w:rPr>
          <w:color w:val="auto"/>
          <w:sz w:val="22"/>
          <w:szCs w:val="22"/>
        </w:rPr>
        <w:t>За релације на којима јавни превозник не омогућава куповину месечне претплатне карте запослени има право на накнаду трошкова превоза у новцу и то у висини стварних трошкова.</w:t>
      </w:r>
    </w:p>
    <w:p w:rsidR="00877E1F" w:rsidRPr="006750E7" w:rsidRDefault="00877E1F" w:rsidP="00877E1F">
      <w:pPr>
        <w:rPr>
          <w:color w:val="auto"/>
          <w:sz w:val="22"/>
          <w:szCs w:val="22"/>
        </w:rPr>
      </w:pPr>
      <w:r w:rsidRPr="006750E7">
        <w:rPr>
          <w:color w:val="auto"/>
          <w:sz w:val="22"/>
          <w:szCs w:val="22"/>
        </w:rPr>
        <w:t>Стварни трошак се утврђује на основу броја дана доласка и одласка са рада и износа цене појединачне карте на линијама и растојању које запослени користи а за које не постоји месечна претплатна карта.</w:t>
      </w:r>
    </w:p>
    <w:p w:rsidR="00877E1F" w:rsidRPr="006750E7" w:rsidRDefault="00877E1F" w:rsidP="00877E1F">
      <w:pPr>
        <w:rPr>
          <w:color w:val="auto"/>
          <w:sz w:val="22"/>
          <w:szCs w:val="22"/>
        </w:rPr>
      </w:pPr>
      <w:r w:rsidRPr="006750E7">
        <w:rPr>
          <w:color w:val="auto"/>
          <w:sz w:val="22"/>
          <w:szCs w:val="22"/>
        </w:rPr>
        <w:t>Ако на истој релацији превоз обавља више превозника при утврђивању стварних трошкова превоза узима се износ из цене појединачне карте превозника који има најнижу цену.</w:t>
      </w:r>
    </w:p>
    <w:p w:rsidR="00877E1F" w:rsidRPr="006750E7" w:rsidRDefault="00877E1F" w:rsidP="00877E1F">
      <w:pPr>
        <w:rPr>
          <w:color w:val="auto"/>
          <w:sz w:val="22"/>
          <w:szCs w:val="22"/>
        </w:rPr>
      </w:pPr>
      <w:r w:rsidRPr="006750E7">
        <w:rPr>
          <w:color w:val="auto"/>
          <w:sz w:val="22"/>
          <w:szCs w:val="22"/>
        </w:rPr>
        <w:t>Запослени који нема могућност да при доласку и одласку са рада користи јавни превоз јер на конкретној релацији нема организованог јавног превоза, има право на накнаду трошкова у новцу у висини цене месечне претплатне карте у јавном саобраћају за сличну релацију, а на основу потврде јавног превозника.</w:t>
      </w:r>
    </w:p>
    <w:p w:rsidR="00877E1F" w:rsidRPr="006750E7" w:rsidRDefault="00877E1F" w:rsidP="00877E1F">
      <w:pPr>
        <w:tabs>
          <w:tab w:val="left" w:pos="450"/>
          <w:tab w:val="left" w:pos="540"/>
          <w:tab w:val="left" w:pos="630"/>
        </w:tabs>
        <w:ind w:firstLine="720"/>
        <w:rPr>
          <w:bCs w:val="0"/>
          <w:color w:val="auto"/>
          <w:sz w:val="22"/>
          <w:szCs w:val="22"/>
        </w:rPr>
      </w:pPr>
      <w:r w:rsidRPr="006750E7">
        <w:rPr>
          <w:bCs w:val="0"/>
          <w:color w:val="auto"/>
          <w:sz w:val="22"/>
          <w:szCs w:val="22"/>
        </w:rPr>
        <w:t xml:space="preserve">Преко неопорезивог износа плаћа се порез по стопи од 10% по Закону о порезу на доходак грађана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24/2001 </w:t>
      </w:r>
      <w:r w:rsidRPr="006750E7">
        <w:rPr>
          <w:color w:val="auto"/>
          <w:sz w:val="22"/>
          <w:szCs w:val="22"/>
          <w:lang w:val="en-US"/>
        </w:rPr>
        <w:t>…</w:t>
      </w:r>
      <w:r w:rsidRPr="006750E7">
        <w:rPr>
          <w:color w:val="auto"/>
          <w:sz w:val="22"/>
          <w:szCs w:val="22"/>
        </w:rPr>
        <w:t xml:space="preserve"> 95/18</w:t>
      </w:r>
      <w:r w:rsidRPr="006750E7">
        <w:rPr>
          <w:color w:val="auto"/>
          <w:sz w:val="22"/>
          <w:szCs w:val="22"/>
          <w:lang w:val="sr-Cyrl-CS"/>
        </w:rPr>
        <w:t>)</w:t>
      </w:r>
      <w:r w:rsidRPr="006750E7">
        <w:rPr>
          <w:bCs w:val="0"/>
          <w:color w:val="auto"/>
          <w:sz w:val="22"/>
          <w:szCs w:val="22"/>
        </w:rPr>
        <w:t>.</w:t>
      </w:r>
    </w:p>
    <w:p w:rsidR="00595CF2" w:rsidRPr="006750E7" w:rsidRDefault="00595CF2" w:rsidP="00257EDA">
      <w:pPr>
        <w:ind w:left="57" w:right="374"/>
        <w:rPr>
          <w:bCs w:val="0"/>
          <w:color w:val="auto"/>
          <w:sz w:val="22"/>
          <w:szCs w:val="22"/>
          <w:lang w:val="ru-RU"/>
        </w:rPr>
      </w:pPr>
    </w:p>
    <w:p w:rsidR="0031614F" w:rsidRPr="006750E7" w:rsidRDefault="0031614F" w:rsidP="0031614F">
      <w:pPr>
        <w:jc w:val="left"/>
        <w:rPr>
          <w:b/>
          <w:bCs w:val="0"/>
          <w:color w:val="auto"/>
          <w:sz w:val="22"/>
          <w:szCs w:val="22"/>
          <w:u w:val="single"/>
          <w:lang w:val="sr-Cyrl-CS"/>
        </w:rPr>
      </w:pPr>
      <w:r w:rsidRPr="006750E7">
        <w:rPr>
          <w:b/>
          <w:bCs w:val="0"/>
          <w:color w:val="auto"/>
          <w:sz w:val="22"/>
          <w:szCs w:val="22"/>
          <w:u w:val="single"/>
          <w:lang w:val="sr-Cyrl-CS"/>
        </w:rPr>
        <w:t>416-</w:t>
      </w:r>
      <w:r w:rsidR="00595CF2" w:rsidRPr="006750E7">
        <w:rPr>
          <w:b/>
          <w:bCs w:val="0"/>
          <w:color w:val="auto"/>
          <w:sz w:val="22"/>
          <w:szCs w:val="22"/>
          <w:u w:val="single"/>
          <w:lang w:val="sr-Cyrl-CS"/>
        </w:rPr>
        <w:t>Награде запосленима и остали посебни р</w:t>
      </w:r>
      <w:r w:rsidR="008E3BA0" w:rsidRPr="006750E7">
        <w:rPr>
          <w:b/>
          <w:bCs w:val="0"/>
          <w:color w:val="auto"/>
          <w:sz w:val="22"/>
          <w:szCs w:val="22"/>
          <w:u w:val="single"/>
          <w:lang w:val="sr-Cyrl-CS"/>
        </w:rPr>
        <w:t>асходи_____________</w:t>
      </w:r>
      <w:r w:rsidR="00E31E58">
        <w:rPr>
          <w:b/>
          <w:bCs w:val="0"/>
          <w:color w:val="auto"/>
          <w:sz w:val="22"/>
          <w:szCs w:val="22"/>
          <w:u w:val="single"/>
          <w:lang w:val="sr-Cyrl-CS"/>
        </w:rPr>
        <w:t xml:space="preserve">     </w:t>
      </w:r>
      <w:r w:rsidR="008E3BA0" w:rsidRPr="006750E7">
        <w:rPr>
          <w:b/>
          <w:bCs w:val="0"/>
          <w:color w:val="auto"/>
          <w:sz w:val="22"/>
          <w:szCs w:val="22"/>
          <w:u w:val="single"/>
          <w:lang w:val="sr-Cyrl-CS"/>
        </w:rPr>
        <w:t>_______  _      _1</w:t>
      </w:r>
      <w:r w:rsidR="00162222" w:rsidRPr="006750E7">
        <w:rPr>
          <w:b/>
          <w:bCs w:val="0"/>
          <w:color w:val="auto"/>
          <w:sz w:val="22"/>
          <w:szCs w:val="22"/>
          <w:u w:val="single"/>
          <w:lang w:val="sr-Cyrl-CS"/>
        </w:rPr>
        <w:t>.00</w:t>
      </w:r>
      <w:r w:rsidR="00595CF2" w:rsidRPr="006750E7">
        <w:rPr>
          <w:b/>
          <w:bCs w:val="0"/>
          <w:color w:val="auto"/>
          <w:sz w:val="22"/>
          <w:szCs w:val="22"/>
          <w:u w:val="single"/>
          <w:lang w:val="sr-Cyrl-CS"/>
        </w:rPr>
        <w:t>0.000,00</w:t>
      </w:r>
    </w:p>
    <w:p w:rsidR="00595CF2" w:rsidRPr="006750E7" w:rsidRDefault="00595CF2" w:rsidP="0031614F">
      <w:pPr>
        <w:ind w:firstLine="720"/>
        <w:rPr>
          <w:b/>
          <w:bCs w:val="0"/>
          <w:color w:val="auto"/>
          <w:sz w:val="22"/>
          <w:szCs w:val="22"/>
          <w:u w:val="single"/>
          <w:lang w:val="sr-Cyrl-CS"/>
        </w:rPr>
      </w:pPr>
      <w:r w:rsidRPr="006750E7">
        <w:rPr>
          <w:bCs w:val="0"/>
          <w:color w:val="auto"/>
          <w:sz w:val="22"/>
          <w:szCs w:val="22"/>
          <w:lang w:val="sr-Cyrl-CS"/>
        </w:rPr>
        <w:t>Планир</w:t>
      </w:r>
      <w:r w:rsidR="0031614F" w:rsidRPr="006750E7">
        <w:rPr>
          <w:bCs w:val="0"/>
          <w:color w:val="auto"/>
          <w:sz w:val="22"/>
          <w:szCs w:val="22"/>
          <w:lang w:val="sr-Cyrl-CS"/>
        </w:rPr>
        <w:t xml:space="preserve">ана су средства </w:t>
      </w:r>
      <w:r w:rsidR="00162222" w:rsidRPr="006750E7">
        <w:rPr>
          <w:bCs w:val="0"/>
          <w:color w:val="auto"/>
          <w:sz w:val="22"/>
          <w:szCs w:val="22"/>
          <w:lang w:val="sr-Cyrl-CS"/>
        </w:rPr>
        <w:t>у износу од 1</w:t>
      </w:r>
      <w:r w:rsidRPr="006750E7">
        <w:rPr>
          <w:bCs w:val="0"/>
          <w:color w:val="auto"/>
          <w:sz w:val="22"/>
          <w:szCs w:val="22"/>
          <w:lang w:val="sr-Cyrl-CS"/>
        </w:rPr>
        <w:t>.</w:t>
      </w:r>
      <w:r w:rsidR="00162222" w:rsidRPr="006750E7">
        <w:rPr>
          <w:bCs w:val="0"/>
          <w:color w:val="auto"/>
          <w:sz w:val="22"/>
          <w:szCs w:val="22"/>
          <w:lang w:val="sr-Cyrl-CS"/>
        </w:rPr>
        <w:t>000.</w:t>
      </w:r>
      <w:r w:rsidRPr="006750E7">
        <w:rPr>
          <w:bCs w:val="0"/>
          <w:color w:val="auto"/>
          <w:sz w:val="22"/>
          <w:szCs w:val="22"/>
          <w:lang w:val="sr-Cyrl-CS"/>
        </w:rPr>
        <w:t xml:space="preserve">000,00 динара </w:t>
      </w:r>
      <w:r w:rsidR="0031614F" w:rsidRPr="006750E7">
        <w:rPr>
          <w:bCs w:val="0"/>
          <w:color w:val="auto"/>
          <w:sz w:val="22"/>
          <w:szCs w:val="22"/>
          <w:lang w:val="sr-Cyrl-CS"/>
        </w:rPr>
        <w:t xml:space="preserve"> (извор </w:t>
      </w:r>
      <w:r w:rsidRPr="006750E7">
        <w:rPr>
          <w:bCs w:val="0"/>
          <w:color w:val="auto"/>
          <w:sz w:val="22"/>
          <w:szCs w:val="22"/>
          <w:lang w:val="sr-Cyrl-CS"/>
        </w:rPr>
        <w:t>01</w:t>
      </w:r>
      <w:r w:rsidR="00E31E58">
        <w:rPr>
          <w:bCs w:val="0"/>
          <w:color w:val="auto"/>
          <w:sz w:val="22"/>
          <w:szCs w:val="22"/>
          <w:lang w:val="sr-Cyrl-CS"/>
        </w:rPr>
        <w:t xml:space="preserve"> </w:t>
      </w:r>
      <w:r w:rsidRPr="006750E7">
        <w:rPr>
          <w:bCs w:val="0"/>
          <w:color w:val="auto"/>
          <w:sz w:val="22"/>
          <w:szCs w:val="22"/>
          <w:lang w:val="sr-Cyrl-CS"/>
        </w:rPr>
        <w:t>-</w:t>
      </w:r>
      <w:r w:rsidR="00285700" w:rsidRPr="006750E7">
        <w:rPr>
          <w:bCs w:val="0"/>
          <w:color w:val="auto"/>
          <w:sz w:val="22"/>
          <w:szCs w:val="22"/>
          <w:lang w:val="sr-Cyrl-CS"/>
        </w:rPr>
        <w:t xml:space="preserve"> П</w:t>
      </w:r>
      <w:r w:rsidRPr="006750E7">
        <w:rPr>
          <w:bCs w:val="0"/>
          <w:color w:val="auto"/>
          <w:sz w:val="22"/>
          <w:szCs w:val="22"/>
          <w:lang w:val="sr-Cyrl-CS"/>
        </w:rPr>
        <w:t>риход</w:t>
      </w:r>
      <w:r w:rsidR="0031614F" w:rsidRPr="006750E7">
        <w:rPr>
          <w:bCs w:val="0"/>
          <w:color w:val="auto"/>
          <w:sz w:val="22"/>
          <w:szCs w:val="22"/>
          <w:lang w:val="sr-Cyrl-CS"/>
        </w:rPr>
        <w:t>и</w:t>
      </w:r>
      <w:r w:rsidRPr="006750E7">
        <w:rPr>
          <w:bCs w:val="0"/>
          <w:color w:val="auto"/>
          <w:sz w:val="22"/>
          <w:szCs w:val="22"/>
          <w:lang w:val="sr-Cyrl-CS"/>
        </w:rPr>
        <w:t xml:space="preserve"> из буџета) за  накна</w:t>
      </w:r>
      <w:r w:rsidR="00E31E58">
        <w:rPr>
          <w:bCs w:val="0"/>
          <w:color w:val="auto"/>
          <w:sz w:val="22"/>
          <w:szCs w:val="22"/>
          <w:lang w:val="sr-Cyrl-CS"/>
        </w:rPr>
        <w:t>де члановима комисија</w:t>
      </w:r>
      <w:r w:rsidR="0031614F" w:rsidRPr="006750E7">
        <w:rPr>
          <w:bCs w:val="0"/>
          <w:color w:val="auto"/>
          <w:sz w:val="22"/>
          <w:szCs w:val="22"/>
          <w:lang w:val="sr-Cyrl-CS"/>
        </w:rPr>
        <w:t xml:space="preserve"> из ред</w:t>
      </w:r>
      <w:r w:rsidRPr="006750E7">
        <w:rPr>
          <w:bCs w:val="0"/>
          <w:color w:val="auto"/>
          <w:sz w:val="22"/>
          <w:szCs w:val="22"/>
          <w:lang w:val="sr-Cyrl-CS"/>
        </w:rPr>
        <w:t>а запослених и то две Комисије:</w:t>
      </w:r>
      <w:r w:rsidR="00E31E58">
        <w:rPr>
          <w:bCs w:val="0"/>
          <w:color w:val="auto"/>
          <w:sz w:val="22"/>
          <w:szCs w:val="22"/>
          <w:lang w:val="sr-Cyrl-CS"/>
        </w:rPr>
        <w:t xml:space="preserve"> </w:t>
      </w:r>
      <w:r w:rsidRPr="006750E7">
        <w:rPr>
          <w:bCs w:val="0"/>
          <w:color w:val="auto"/>
          <w:sz w:val="22"/>
          <w:szCs w:val="22"/>
          <w:lang w:val="sr-Cyrl-CS"/>
        </w:rPr>
        <w:t>Комисија за одобравање програма у области спорта на територији општ</w:t>
      </w:r>
      <w:r w:rsidR="0031614F" w:rsidRPr="006750E7">
        <w:rPr>
          <w:bCs w:val="0"/>
          <w:color w:val="auto"/>
          <w:sz w:val="22"/>
          <w:szCs w:val="22"/>
          <w:lang w:val="sr-Cyrl-CS"/>
        </w:rPr>
        <w:t xml:space="preserve">ине Лајковац (два члана из реда </w:t>
      </w:r>
      <w:r w:rsidRPr="006750E7">
        <w:rPr>
          <w:bCs w:val="0"/>
          <w:color w:val="auto"/>
          <w:sz w:val="22"/>
          <w:szCs w:val="22"/>
          <w:lang w:val="sr-Cyrl-CS"/>
        </w:rPr>
        <w:t>запослених),</w:t>
      </w:r>
      <w:r w:rsidR="00E31E58">
        <w:rPr>
          <w:bCs w:val="0"/>
          <w:color w:val="auto"/>
          <w:sz w:val="22"/>
          <w:szCs w:val="22"/>
          <w:lang w:val="sr-Cyrl-CS"/>
        </w:rPr>
        <w:t xml:space="preserve"> </w:t>
      </w:r>
      <w:r w:rsidRPr="006750E7">
        <w:rPr>
          <w:bCs w:val="0"/>
          <w:color w:val="auto"/>
          <w:sz w:val="22"/>
          <w:szCs w:val="22"/>
          <w:lang w:val="sr-Cyrl-CS"/>
        </w:rPr>
        <w:t>Жалбена комисија (два члана)</w:t>
      </w:r>
      <w:r w:rsidR="0031614F" w:rsidRPr="006750E7">
        <w:rPr>
          <w:bCs w:val="0"/>
          <w:color w:val="auto"/>
          <w:sz w:val="22"/>
          <w:szCs w:val="22"/>
          <w:lang w:val="sr-Cyrl-CS"/>
        </w:rPr>
        <w:t>, које именује О</w:t>
      </w:r>
      <w:r w:rsidRPr="006750E7">
        <w:rPr>
          <w:bCs w:val="0"/>
          <w:color w:val="auto"/>
          <w:sz w:val="22"/>
          <w:szCs w:val="22"/>
          <w:lang w:val="sr-Cyrl-CS"/>
        </w:rPr>
        <w:t>пштинско веће посебним решењем.</w:t>
      </w:r>
      <w:r w:rsidR="0031614F" w:rsidRPr="006750E7">
        <w:rPr>
          <w:bCs w:val="0"/>
          <w:color w:val="auto"/>
          <w:sz w:val="22"/>
          <w:szCs w:val="22"/>
          <w:lang w:val="sr-Cyrl-CS"/>
        </w:rPr>
        <w:t xml:space="preserve"> Висина накнаде је регулисана поменутим одлукама и решењима Општинског већа </w:t>
      </w:r>
      <w:r w:rsidRPr="006750E7">
        <w:rPr>
          <w:bCs w:val="0"/>
          <w:color w:val="auto"/>
          <w:sz w:val="22"/>
          <w:szCs w:val="22"/>
          <w:lang w:val="sr-Cyrl-CS"/>
        </w:rPr>
        <w:t xml:space="preserve">о формирању комисија. </w:t>
      </w:r>
    </w:p>
    <w:p w:rsidR="00595CF2" w:rsidRPr="006750E7" w:rsidRDefault="00595CF2" w:rsidP="0031614F">
      <w:pPr>
        <w:rPr>
          <w:bCs w:val="0"/>
          <w:color w:val="auto"/>
          <w:sz w:val="22"/>
          <w:szCs w:val="22"/>
        </w:rPr>
      </w:pPr>
    </w:p>
    <w:p w:rsidR="00595CF2" w:rsidRPr="006750E7" w:rsidRDefault="0031614F" w:rsidP="00257EDA">
      <w:pPr>
        <w:jc w:val="left"/>
        <w:rPr>
          <w:b/>
          <w:bCs w:val="0"/>
          <w:color w:val="auto"/>
          <w:sz w:val="22"/>
          <w:szCs w:val="22"/>
          <w:u w:val="single"/>
          <w:lang w:val="sr-Cyrl-CS"/>
        </w:rPr>
      </w:pPr>
      <w:r w:rsidRPr="006750E7">
        <w:rPr>
          <w:b/>
          <w:bCs w:val="0"/>
          <w:color w:val="auto"/>
          <w:sz w:val="22"/>
          <w:szCs w:val="22"/>
          <w:u w:val="single"/>
          <w:lang w:val="sr-Cyrl-CS"/>
        </w:rPr>
        <w:t>422-</w:t>
      </w:r>
      <w:r w:rsidR="00595CF2" w:rsidRPr="006750E7">
        <w:rPr>
          <w:b/>
          <w:bCs w:val="0"/>
          <w:color w:val="auto"/>
          <w:sz w:val="22"/>
          <w:szCs w:val="22"/>
          <w:u w:val="single"/>
          <w:lang w:val="sr-Cyrl-CS"/>
        </w:rPr>
        <w:t xml:space="preserve">Трошкови путовања </w:t>
      </w:r>
      <w:r w:rsidR="00E31E58">
        <w:rPr>
          <w:b/>
          <w:bCs w:val="0"/>
          <w:color w:val="auto"/>
          <w:sz w:val="22"/>
          <w:szCs w:val="22"/>
          <w:u w:val="single"/>
          <w:lang w:val="sr-Cyrl-CS"/>
        </w:rPr>
        <w:t xml:space="preserve">                                                                                                           </w:t>
      </w:r>
      <w:r w:rsidR="00162222" w:rsidRPr="006750E7">
        <w:rPr>
          <w:b/>
          <w:bCs w:val="0"/>
          <w:color w:val="auto"/>
          <w:sz w:val="22"/>
          <w:szCs w:val="22"/>
          <w:u w:val="single"/>
          <w:lang w:val="en-US"/>
        </w:rPr>
        <w:t>100</w:t>
      </w:r>
      <w:r w:rsidR="00595CF2" w:rsidRPr="006750E7">
        <w:rPr>
          <w:b/>
          <w:bCs w:val="0"/>
          <w:color w:val="auto"/>
          <w:sz w:val="22"/>
          <w:szCs w:val="22"/>
          <w:u w:val="single"/>
          <w:lang w:val="sr-Cyrl-CS"/>
        </w:rPr>
        <w:t>.000,00</w:t>
      </w:r>
    </w:p>
    <w:p w:rsidR="00595CF2" w:rsidRPr="006750E7" w:rsidRDefault="00595CF2" w:rsidP="00257EDA">
      <w:pPr>
        <w:ind w:firstLine="720"/>
        <w:rPr>
          <w:bCs w:val="0"/>
          <w:color w:val="auto"/>
          <w:sz w:val="22"/>
          <w:szCs w:val="22"/>
        </w:rPr>
      </w:pPr>
      <w:r w:rsidRPr="006750E7">
        <w:rPr>
          <w:bCs w:val="0"/>
          <w:color w:val="auto"/>
          <w:sz w:val="22"/>
          <w:szCs w:val="22"/>
          <w:lang w:val="sr-Cyrl-CS"/>
        </w:rPr>
        <w:t>Средства на позицији трошкови пут</w:t>
      </w:r>
      <w:r w:rsidR="00162222" w:rsidRPr="006750E7">
        <w:rPr>
          <w:bCs w:val="0"/>
          <w:color w:val="auto"/>
          <w:sz w:val="22"/>
          <w:szCs w:val="22"/>
          <w:lang w:val="sr-Cyrl-CS"/>
        </w:rPr>
        <w:t>овања планирана су у износу од 10</w:t>
      </w:r>
      <w:r w:rsidRPr="006750E7">
        <w:rPr>
          <w:bCs w:val="0"/>
          <w:color w:val="auto"/>
          <w:sz w:val="22"/>
          <w:szCs w:val="22"/>
          <w:lang w:val="sr-Cyrl-CS"/>
        </w:rPr>
        <w:t>0.000,00 динара (</w:t>
      </w:r>
      <w:r w:rsidR="0031614F" w:rsidRPr="006750E7">
        <w:rPr>
          <w:bCs w:val="0"/>
          <w:color w:val="auto"/>
          <w:sz w:val="22"/>
          <w:szCs w:val="22"/>
          <w:lang w:val="sr-Cyrl-CS"/>
        </w:rPr>
        <w:t xml:space="preserve">извор </w:t>
      </w:r>
      <w:r w:rsidRPr="006750E7">
        <w:rPr>
          <w:bCs w:val="0"/>
          <w:color w:val="auto"/>
          <w:sz w:val="22"/>
          <w:szCs w:val="22"/>
          <w:lang w:val="sr-Cyrl-CS"/>
        </w:rPr>
        <w:t>01</w:t>
      </w:r>
      <w:r w:rsidR="00E31E58">
        <w:rPr>
          <w:bCs w:val="0"/>
          <w:color w:val="auto"/>
          <w:sz w:val="22"/>
          <w:szCs w:val="22"/>
          <w:lang w:val="sr-Cyrl-CS"/>
        </w:rPr>
        <w:t xml:space="preserve"> </w:t>
      </w:r>
      <w:r w:rsidRPr="006750E7">
        <w:rPr>
          <w:bCs w:val="0"/>
          <w:color w:val="auto"/>
          <w:sz w:val="22"/>
          <w:szCs w:val="22"/>
          <w:lang w:val="sr-Cyrl-CS"/>
        </w:rPr>
        <w:t>-</w:t>
      </w:r>
      <w:r w:rsidR="00285700" w:rsidRPr="006750E7">
        <w:rPr>
          <w:bCs w:val="0"/>
          <w:color w:val="auto"/>
          <w:sz w:val="22"/>
          <w:szCs w:val="22"/>
          <w:lang w:val="sr-Cyrl-CS"/>
        </w:rPr>
        <w:t xml:space="preserve"> П</w:t>
      </w:r>
      <w:r w:rsidRPr="006750E7">
        <w:rPr>
          <w:bCs w:val="0"/>
          <w:color w:val="auto"/>
          <w:sz w:val="22"/>
          <w:szCs w:val="22"/>
          <w:lang w:val="sr-Cyrl-CS"/>
        </w:rPr>
        <w:t>риход</w:t>
      </w:r>
      <w:r w:rsidR="0031614F" w:rsidRPr="006750E7">
        <w:rPr>
          <w:bCs w:val="0"/>
          <w:color w:val="auto"/>
          <w:sz w:val="22"/>
          <w:szCs w:val="22"/>
          <w:lang w:val="sr-Cyrl-CS"/>
        </w:rPr>
        <w:t>и</w:t>
      </w:r>
      <w:r w:rsidRPr="006750E7">
        <w:rPr>
          <w:bCs w:val="0"/>
          <w:color w:val="auto"/>
          <w:sz w:val="22"/>
          <w:szCs w:val="22"/>
          <w:lang w:val="sr-Cyrl-CS"/>
        </w:rPr>
        <w:t xml:space="preserve"> из буџета) за службена путовања у земљи и за службена путовања у иностранство.</w:t>
      </w:r>
    </w:p>
    <w:p w:rsidR="00E06A53" w:rsidRPr="006750E7" w:rsidRDefault="00E06A53" w:rsidP="00E06A53">
      <w:pPr>
        <w:ind w:firstLine="720"/>
        <w:rPr>
          <w:bCs w:val="0"/>
          <w:color w:val="auto"/>
          <w:sz w:val="22"/>
          <w:szCs w:val="22"/>
          <w:lang w:val="sr-Cyrl-CS"/>
        </w:rPr>
      </w:pPr>
      <w:r w:rsidRPr="006750E7">
        <w:rPr>
          <w:bCs w:val="0"/>
          <w:color w:val="auto"/>
          <w:sz w:val="22"/>
          <w:szCs w:val="22"/>
          <w:lang w:val="sr-Cyrl-CS"/>
        </w:rPr>
        <w:t>На обрачун накнада трошкова службених путовања примењује се Уредба о накнади трошкова и отпремнини државних службеника и намештеника ("Службени гласник РС", бр. 98/2007, 84/2014</w:t>
      </w:r>
      <w:r w:rsidRPr="006750E7">
        <w:rPr>
          <w:bCs w:val="0"/>
          <w:color w:val="auto"/>
          <w:sz w:val="22"/>
          <w:szCs w:val="22"/>
        </w:rPr>
        <w:t xml:space="preserve"> и 84/2015</w:t>
      </w:r>
      <w:r w:rsidRPr="006750E7">
        <w:rPr>
          <w:bCs w:val="0"/>
          <w:color w:val="auto"/>
          <w:sz w:val="22"/>
          <w:szCs w:val="22"/>
          <w:lang w:val="sr-Cyrl-CS"/>
        </w:rPr>
        <w:t xml:space="preserve">). </w:t>
      </w:r>
    </w:p>
    <w:p w:rsidR="00E06A53" w:rsidRPr="006750E7" w:rsidRDefault="00E06A53" w:rsidP="00E06A53">
      <w:pPr>
        <w:rPr>
          <w:bCs w:val="0"/>
          <w:color w:val="auto"/>
          <w:sz w:val="22"/>
          <w:szCs w:val="22"/>
          <w:lang w:val="ru-RU"/>
        </w:rPr>
      </w:pPr>
      <w:r w:rsidRPr="006750E7">
        <w:rPr>
          <w:bCs w:val="0"/>
          <w:color w:val="auto"/>
          <w:sz w:val="22"/>
          <w:szCs w:val="22"/>
          <w:lang w:val="ru-RU"/>
        </w:rPr>
        <w:t>- Државном службенику и намештенику надокнађују се трошкови смештаја, исхране, превоза и остали трошкови у вези са службеним путовањем у земљи. Трошкови дневнице и градског превоза надокнађују се преко дневнице.</w:t>
      </w:r>
    </w:p>
    <w:p w:rsidR="00E06A53" w:rsidRPr="006750E7" w:rsidRDefault="00E06A53" w:rsidP="00E06A53">
      <w:pPr>
        <w:rPr>
          <w:bCs w:val="0"/>
          <w:color w:val="auto"/>
          <w:sz w:val="22"/>
          <w:szCs w:val="22"/>
          <w:lang w:val="ru-RU"/>
        </w:rPr>
      </w:pPr>
      <w:r w:rsidRPr="006750E7">
        <w:rPr>
          <w:bCs w:val="0"/>
          <w:color w:val="auto"/>
          <w:sz w:val="22"/>
          <w:szCs w:val="22"/>
          <w:lang w:val="ru-RU"/>
        </w:rPr>
        <w:t>- Државном службенику и намештенику исплаћује се дневница за службено путовање у земљи која износи 150,00 динара.</w:t>
      </w:r>
    </w:p>
    <w:p w:rsidR="00E06A53" w:rsidRPr="006750E7" w:rsidRDefault="00E06A53" w:rsidP="00E06A53">
      <w:pPr>
        <w:rPr>
          <w:bCs w:val="0"/>
          <w:color w:val="auto"/>
          <w:sz w:val="22"/>
          <w:szCs w:val="22"/>
          <w:lang w:val="ru-RU"/>
        </w:rPr>
      </w:pPr>
      <w:r w:rsidRPr="006750E7">
        <w:rPr>
          <w:bCs w:val="0"/>
          <w:color w:val="auto"/>
          <w:sz w:val="22"/>
          <w:szCs w:val="22"/>
          <w:lang w:val="ru-RU"/>
        </w:rPr>
        <w:t xml:space="preserve">- </w:t>
      </w:r>
      <w:r w:rsidRPr="006750E7">
        <w:rPr>
          <w:bCs w:val="0"/>
          <w:color w:val="auto"/>
          <w:sz w:val="22"/>
          <w:szCs w:val="22"/>
          <w:lang w:val="en-US"/>
        </w:rPr>
        <w:t>Државном службенику и намештенику надо</w:t>
      </w:r>
      <w:r w:rsidRPr="006750E7">
        <w:rPr>
          <w:bCs w:val="0"/>
          <w:color w:val="auto"/>
          <w:sz w:val="22"/>
          <w:szCs w:val="22"/>
        </w:rPr>
        <w:t>к</w:t>
      </w:r>
      <w:r w:rsidRPr="006750E7">
        <w:rPr>
          <w:bCs w:val="0"/>
          <w:color w:val="auto"/>
          <w:sz w:val="22"/>
          <w:szCs w:val="22"/>
          <w:lang w:val="en-US"/>
        </w:rPr>
        <w:t>нађују се трошкови смештаја према приложеном хотелском рачуну за преноћиште и доручак, изузев за преноћиште и доручак у хотелу прве категорије (пет звездица).</w:t>
      </w:r>
    </w:p>
    <w:p w:rsidR="00E06A53" w:rsidRPr="006750E7" w:rsidRDefault="00E06A53" w:rsidP="00E06A53">
      <w:pPr>
        <w:rPr>
          <w:bCs w:val="0"/>
          <w:color w:val="auto"/>
          <w:sz w:val="22"/>
          <w:szCs w:val="22"/>
          <w:lang w:val="ru-RU"/>
        </w:rPr>
      </w:pPr>
      <w:r w:rsidRPr="006750E7">
        <w:rPr>
          <w:bCs w:val="0"/>
          <w:color w:val="auto"/>
          <w:sz w:val="22"/>
          <w:szCs w:val="22"/>
        </w:rPr>
        <w:t xml:space="preserve">- </w:t>
      </w:r>
      <w:r w:rsidRPr="006750E7">
        <w:rPr>
          <w:bCs w:val="0"/>
          <w:color w:val="auto"/>
          <w:sz w:val="22"/>
          <w:szCs w:val="22"/>
          <w:lang w:val="en-US"/>
        </w:rPr>
        <w:t>Државном службенику или намештенику коме су обезбеђени бесплатно преноћиште и доручак не накнађују се трошкови смештаја.</w:t>
      </w:r>
    </w:p>
    <w:p w:rsidR="00E06A53" w:rsidRPr="006750E7" w:rsidRDefault="00E06A53" w:rsidP="00E06A53">
      <w:pPr>
        <w:rPr>
          <w:bCs w:val="0"/>
          <w:color w:val="auto"/>
          <w:sz w:val="22"/>
          <w:szCs w:val="22"/>
        </w:rPr>
      </w:pPr>
      <w:r w:rsidRPr="006750E7">
        <w:rPr>
          <w:bCs w:val="0"/>
          <w:color w:val="auto"/>
          <w:sz w:val="22"/>
          <w:szCs w:val="22"/>
        </w:rPr>
        <w:t xml:space="preserve">- </w:t>
      </w:r>
      <w:r w:rsidRPr="006750E7">
        <w:rPr>
          <w:bCs w:val="0"/>
          <w:color w:val="auto"/>
          <w:sz w:val="22"/>
          <w:szCs w:val="22"/>
          <w:lang w:val="en-US"/>
        </w:rPr>
        <w:t>Државном службенику и намештенику на службеном</w:t>
      </w:r>
      <w:r w:rsidRPr="006750E7">
        <w:rPr>
          <w:bCs w:val="0"/>
          <w:color w:val="auto"/>
          <w:sz w:val="22"/>
          <w:szCs w:val="22"/>
        </w:rPr>
        <w:t xml:space="preserve"> путовању инострансту признају се трошкови </w:t>
      </w:r>
      <w:r w:rsidRPr="006750E7">
        <w:rPr>
          <w:bCs w:val="0"/>
          <w:color w:val="auto"/>
          <w:sz w:val="22"/>
          <w:szCs w:val="22"/>
          <w:lang w:val="en-US"/>
        </w:rPr>
        <w:t xml:space="preserve"> исхране и градског превоза у месту боравка у иностранству, трошкови превоза ради извршења службеног посла, трошкови прибављања путних исправа.</w:t>
      </w:r>
    </w:p>
    <w:p w:rsidR="00E06A53" w:rsidRPr="006750E7" w:rsidRDefault="00E06A53" w:rsidP="00E06A53">
      <w:pPr>
        <w:rPr>
          <w:bCs w:val="0"/>
          <w:color w:val="auto"/>
          <w:sz w:val="22"/>
          <w:szCs w:val="22"/>
          <w:lang w:val="en-US"/>
        </w:rPr>
      </w:pPr>
      <w:r w:rsidRPr="006750E7">
        <w:rPr>
          <w:bCs w:val="0"/>
          <w:color w:val="auto"/>
          <w:sz w:val="22"/>
          <w:szCs w:val="22"/>
        </w:rPr>
        <w:t xml:space="preserve">- </w:t>
      </w:r>
      <w:r w:rsidRPr="006750E7">
        <w:rPr>
          <w:bCs w:val="0"/>
          <w:color w:val="auto"/>
          <w:sz w:val="22"/>
          <w:szCs w:val="22"/>
          <w:lang w:val="en-US"/>
        </w:rPr>
        <w:t>Државном службенику и намештенику на службеном путовању у иностранство</w:t>
      </w:r>
      <w:r w:rsidRPr="006750E7">
        <w:rPr>
          <w:bCs w:val="0"/>
          <w:color w:val="auto"/>
          <w:sz w:val="22"/>
          <w:szCs w:val="22"/>
        </w:rPr>
        <w:t xml:space="preserve"> н</w:t>
      </w:r>
      <w:r w:rsidRPr="006750E7">
        <w:rPr>
          <w:bCs w:val="0"/>
          <w:color w:val="auto"/>
          <w:sz w:val="22"/>
          <w:szCs w:val="22"/>
          <w:lang w:val="en-US"/>
        </w:rPr>
        <w:t>а</w:t>
      </w:r>
      <w:r w:rsidRPr="006750E7">
        <w:rPr>
          <w:bCs w:val="0"/>
          <w:color w:val="auto"/>
          <w:sz w:val="22"/>
          <w:szCs w:val="22"/>
        </w:rPr>
        <w:t>до</w:t>
      </w:r>
      <w:r w:rsidRPr="006750E7">
        <w:rPr>
          <w:bCs w:val="0"/>
          <w:color w:val="auto"/>
          <w:sz w:val="22"/>
          <w:szCs w:val="22"/>
          <w:lang w:val="en-US"/>
        </w:rPr>
        <w:t>кнађују се трошкови смештаја у висини плаћеног хотелског рачуна за преноћиште и доручак, изузев за преноћиште и доручак у хотелу прве категорије (пет звездица). Државном службенику или намештенику коме су обезбеђени бесплатно преноћиште и доручак не накнађују се трошкови смештаја.</w:t>
      </w:r>
    </w:p>
    <w:p w:rsidR="00E06A53" w:rsidRPr="006750E7" w:rsidRDefault="00E06A53" w:rsidP="00E06A53">
      <w:pPr>
        <w:ind w:right="-90"/>
        <w:jc w:val="left"/>
        <w:rPr>
          <w:bCs w:val="0"/>
          <w:color w:val="auto"/>
          <w:sz w:val="22"/>
          <w:szCs w:val="22"/>
          <w:lang w:val="en-US"/>
        </w:rPr>
      </w:pPr>
      <w:r w:rsidRPr="006750E7">
        <w:rPr>
          <w:bCs w:val="0"/>
          <w:color w:val="auto"/>
          <w:sz w:val="22"/>
          <w:szCs w:val="22"/>
        </w:rPr>
        <w:t xml:space="preserve">- </w:t>
      </w:r>
      <w:r w:rsidRPr="006750E7">
        <w:rPr>
          <w:bCs w:val="0"/>
          <w:color w:val="auto"/>
          <w:sz w:val="22"/>
          <w:szCs w:val="22"/>
          <w:lang w:val="en-US"/>
        </w:rPr>
        <w:t>Државном службенику и намештенику накнађују се трошкови исхране и градског превоза у</w:t>
      </w:r>
      <w:r w:rsidR="00E31E58">
        <w:rPr>
          <w:bCs w:val="0"/>
          <w:color w:val="auto"/>
          <w:sz w:val="22"/>
          <w:szCs w:val="22"/>
          <w:lang w:val="sr-Cyrl-RS"/>
        </w:rPr>
        <w:t xml:space="preserve"> </w:t>
      </w:r>
      <w:r w:rsidRPr="006750E7">
        <w:rPr>
          <w:bCs w:val="0"/>
          <w:color w:val="auto"/>
          <w:sz w:val="22"/>
          <w:szCs w:val="22"/>
          <w:lang w:val="en-US"/>
        </w:rPr>
        <w:t>месту боравка у иностранству у износу од 15 евра на свака 24 часа проведена у иностранству.</w:t>
      </w:r>
    </w:p>
    <w:p w:rsidR="00E06A53" w:rsidRPr="006750E7" w:rsidRDefault="00E06A53" w:rsidP="00E06A53">
      <w:pPr>
        <w:ind w:firstLine="720"/>
        <w:rPr>
          <w:bCs w:val="0"/>
          <w:color w:val="auto"/>
          <w:sz w:val="22"/>
          <w:szCs w:val="22"/>
          <w:lang w:val="ru-RU"/>
        </w:rPr>
      </w:pPr>
      <w:r w:rsidRPr="006750E7">
        <w:rPr>
          <w:bCs w:val="0"/>
          <w:color w:val="auto"/>
          <w:sz w:val="22"/>
          <w:szCs w:val="22"/>
          <w:lang w:val="ru-RU"/>
        </w:rPr>
        <w:t>До ступања на снагу прописа којима ће се уредити права по основу рада у органима локалне самоуправе, изабрана, постављена и именована лица и запослени у органима локалне самоуправе остварују право на накнаду трошкова а запослени и право на отпремнину сходном применом одредаба ове Уредбе.</w:t>
      </w:r>
    </w:p>
    <w:p w:rsidR="00595CF2" w:rsidRPr="006750E7" w:rsidRDefault="00595CF2" w:rsidP="00257EDA">
      <w:pPr>
        <w:rPr>
          <w:bCs w:val="0"/>
          <w:color w:val="auto"/>
          <w:sz w:val="22"/>
          <w:szCs w:val="22"/>
          <w:lang w:val="ru-RU"/>
        </w:rPr>
      </w:pPr>
    </w:p>
    <w:p w:rsidR="00595CF2" w:rsidRPr="006750E7" w:rsidRDefault="0031614F" w:rsidP="00257EDA">
      <w:pPr>
        <w:jc w:val="left"/>
        <w:rPr>
          <w:b/>
          <w:bCs w:val="0"/>
          <w:color w:val="auto"/>
          <w:sz w:val="22"/>
          <w:szCs w:val="22"/>
          <w:u w:val="single"/>
          <w:lang w:val="sr-Cyrl-CS"/>
        </w:rPr>
      </w:pPr>
      <w:r w:rsidRPr="006750E7">
        <w:rPr>
          <w:b/>
          <w:bCs w:val="0"/>
          <w:color w:val="auto"/>
          <w:sz w:val="22"/>
          <w:szCs w:val="22"/>
          <w:u w:val="single"/>
          <w:lang w:val="sr-Cyrl-CS"/>
        </w:rPr>
        <w:t>423-</w:t>
      </w:r>
      <w:r w:rsidR="00162222" w:rsidRPr="006750E7">
        <w:rPr>
          <w:b/>
          <w:bCs w:val="0"/>
          <w:color w:val="auto"/>
          <w:sz w:val="22"/>
          <w:szCs w:val="22"/>
          <w:u w:val="single"/>
          <w:lang w:val="sr-Cyrl-CS"/>
        </w:rPr>
        <w:t xml:space="preserve">Услуге по  уговору        </w:t>
      </w:r>
      <w:r w:rsidR="00E31E58">
        <w:rPr>
          <w:b/>
          <w:bCs w:val="0"/>
          <w:color w:val="auto"/>
          <w:sz w:val="22"/>
          <w:szCs w:val="22"/>
          <w:u w:val="single"/>
          <w:lang w:val="sr-Cyrl-CS"/>
        </w:rPr>
        <w:t xml:space="preserve">                                                                                                </w:t>
      </w:r>
      <w:r w:rsidR="00162222" w:rsidRPr="006750E7">
        <w:rPr>
          <w:b/>
          <w:bCs w:val="0"/>
          <w:color w:val="auto"/>
          <w:sz w:val="22"/>
          <w:szCs w:val="22"/>
          <w:u w:val="single"/>
          <w:lang w:val="sr-Cyrl-CS"/>
        </w:rPr>
        <w:t xml:space="preserve">     1.830</w:t>
      </w:r>
      <w:r w:rsidR="00595CF2" w:rsidRPr="006750E7">
        <w:rPr>
          <w:b/>
          <w:bCs w:val="0"/>
          <w:color w:val="auto"/>
          <w:sz w:val="22"/>
          <w:szCs w:val="22"/>
          <w:u w:val="single"/>
          <w:lang w:val="sr-Cyrl-CS"/>
        </w:rPr>
        <w:t>.000,00</w:t>
      </w:r>
    </w:p>
    <w:p w:rsidR="00595CF2" w:rsidRPr="006750E7" w:rsidRDefault="00595CF2" w:rsidP="00257EDA">
      <w:pPr>
        <w:ind w:firstLine="720"/>
        <w:rPr>
          <w:bCs w:val="0"/>
          <w:color w:val="auto"/>
          <w:sz w:val="22"/>
          <w:szCs w:val="22"/>
        </w:rPr>
      </w:pPr>
      <w:r w:rsidRPr="006750E7">
        <w:rPr>
          <w:bCs w:val="0"/>
          <w:color w:val="auto"/>
          <w:sz w:val="22"/>
          <w:szCs w:val="22"/>
          <w:lang w:val="sr-Cyrl-CS"/>
        </w:rPr>
        <w:t xml:space="preserve">Планирана су средства у износу од </w:t>
      </w:r>
      <w:r w:rsidR="004132E8" w:rsidRPr="006750E7">
        <w:rPr>
          <w:bCs w:val="0"/>
          <w:color w:val="auto"/>
          <w:sz w:val="22"/>
          <w:szCs w:val="22"/>
          <w:lang w:val="sr-Cyrl-CS"/>
        </w:rPr>
        <w:t>1.830.</w:t>
      </w:r>
      <w:r w:rsidRPr="006750E7">
        <w:rPr>
          <w:bCs w:val="0"/>
          <w:color w:val="auto"/>
          <w:sz w:val="22"/>
          <w:szCs w:val="22"/>
          <w:lang w:val="sr-Cyrl-CS"/>
        </w:rPr>
        <w:t>000,00 динара (</w:t>
      </w:r>
      <w:r w:rsidR="0031614F" w:rsidRPr="006750E7">
        <w:rPr>
          <w:bCs w:val="0"/>
          <w:color w:val="auto"/>
          <w:sz w:val="22"/>
          <w:szCs w:val="22"/>
          <w:lang w:val="sr-Cyrl-CS"/>
        </w:rPr>
        <w:t xml:space="preserve">извор </w:t>
      </w:r>
      <w:r w:rsidRPr="006750E7">
        <w:rPr>
          <w:bCs w:val="0"/>
          <w:color w:val="auto"/>
          <w:sz w:val="22"/>
          <w:szCs w:val="22"/>
          <w:lang w:val="sr-Cyrl-CS"/>
        </w:rPr>
        <w:t>01</w:t>
      </w:r>
      <w:r w:rsidR="00E31E58">
        <w:rPr>
          <w:bCs w:val="0"/>
          <w:color w:val="auto"/>
          <w:sz w:val="22"/>
          <w:szCs w:val="22"/>
          <w:lang w:val="sr-Cyrl-CS"/>
        </w:rPr>
        <w:t xml:space="preserve"> </w:t>
      </w:r>
      <w:r w:rsidRPr="006750E7">
        <w:rPr>
          <w:bCs w:val="0"/>
          <w:color w:val="auto"/>
          <w:sz w:val="22"/>
          <w:szCs w:val="22"/>
          <w:lang w:val="sr-Cyrl-CS"/>
        </w:rPr>
        <w:t>-</w:t>
      </w:r>
      <w:r w:rsidR="00285700" w:rsidRPr="006750E7">
        <w:rPr>
          <w:bCs w:val="0"/>
          <w:color w:val="auto"/>
          <w:sz w:val="22"/>
          <w:szCs w:val="22"/>
          <w:lang w:val="sr-Cyrl-CS"/>
        </w:rPr>
        <w:t xml:space="preserve"> П</w:t>
      </w:r>
      <w:r w:rsidRPr="006750E7">
        <w:rPr>
          <w:bCs w:val="0"/>
          <w:color w:val="auto"/>
          <w:sz w:val="22"/>
          <w:szCs w:val="22"/>
          <w:lang w:val="sr-Cyrl-CS"/>
        </w:rPr>
        <w:t>риход</w:t>
      </w:r>
      <w:r w:rsidR="0031614F" w:rsidRPr="006750E7">
        <w:rPr>
          <w:bCs w:val="0"/>
          <w:color w:val="auto"/>
          <w:sz w:val="22"/>
          <w:szCs w:val="22"/>
          <w:lang w:val="sr-Cyrl-CS"/>
        </w:rPr>
        <w:t>и из буџета) за</w:t>
      </w:r>
      <w:r w:rsidRPr="006750E7">
        <w:rPr>
          <w:bCs w:val="0"/>
          <w:color w:val="auto"/>
          <w:sz w:val="22"/>
          <w:szCs w:val="22"/>
          <w:lang w:val="sr-Cyrl-CS"/>
        </w:rPr>
        <w:t>:</w:t>
      </w:r>
    </w:p>
    <w:p w:rsidR="00595CF2" w:rsidRPr="006750E7" w:rsidRDefault="00595CF2" w:rsidP="00257EDA">
      <w:pPr>
        <w:ind w:firstLine="720"/>
        <w:rPr>
          <w:bCs w:val="0"/>
          <w:color w:val="auto"/>
          <w:sz w:val="22"/>
          <w:szCs w:val="22"/>
        </w:rPr>
      </w:pPr>
      <w:r w:rsidRPr="006750E7">
        <w:rPr>
          <w:bCs w:val="0"/>
          <w:color w:val="auto"/>
          <w:sz w:val="22"/>
          <w:szCs w:val="22"/>
          <w:lang w:val="sr-Cyrl-CS"/>
        </w:rPr>
        <w:t>4233-Услуге за образовање и усавршавање</w:t>
      </w:r>
      <w:r w:rsidR="0031614F" w:rsidRPr="006750E7">
        <w:rPr>
          <w:bCs w:val="0"/>
          <w:color w:val="auto"/>
          <w:sz w:val="22"/>
          <w:szCs w:val="22"/>
          <w:lang w:val="sr-Cyrl-CS"/>
        </w:rPr>
        <w:t xml:space="preserve"> -</w:t>
      </w:r>
      <w:r w:rsidRPr="006750E7">
        <w:rPr>
          <w:bCs w:val="0"/>
          <w:color w:val="auto"/>
          <w:sz w:val="22"/>
          <w:szCs w:val="22"/>
          <w:lang w:val="sr-Cyrl-CS"/>
        </w:rPr>
        <w:t xml:space="preserve"> планирана је котизација за стручна саветовања и семинаре у организацији Налед-а</w:t>
      </w:r>
      <w:r w:rsidRPr="006750E7">
        <w:rPr>
          <w:bCs w:val="0"/>
          <w:color w:val="auto"/>
          <w:sz w:val="22"/>
          <w:szCs w:val="22"/>
          <w:lang w:val="en-US"/>
        </w:rPr>
        <w:t>,</w:t>
      </w:r>
      <w:r w:rsidRPr="006750E7">
        <w:rPr>
          <w:bCs w:val="0"/>
          <w:color w:val="auto"/>
          <w:sz w:val="22"/>
          <w:szCs w:val="22"/>
          <w:lang w:val="sr-Cyrl-CS"/>
        </w:rPr>
        <w:t xml:space="preserve"> Сталне конференције градова и општина </w:t>
      </w:r>
      <w:r w:rsidRPr="006750E7">
        <w:rPr>
          <w:bCs w:val="0"/>
          <w:color w:val="auto"/>
          <w:sz w:val="22"/>
          <w:szCs w:val="22"/>
          <w:lang w:val="en-US"/>
        </w:rPr>
        <w:t>и других акредитованих</w:t>
      </w:r>
      <w:r w:rsidRPr="006750E7">
        <w:rPr>
          <w:bCs w:val="0"/>
          <w:color w:val="auto"/>
          <w:sz w:val="22"/>
          <w:szCs w:val="22"/>
        </w:rPr>
        <w:t xml:space="preserve"> институција.</w:t>
      </w:r>
    </w:p>
    <w:p w:rsidR="00595CF2" w:rsidRPr="006750E7" w:rsidRDefault="0031614F" w:rsidP="004D52B1">
      <w:pPr>
        <w:ind w:firstLine="720"/>
        <w:rPr>
          <w:color w:val="auto"/>
          <w:sz w:val="22"/>
          <w:szCs w:val="22"/>
          <w:lang w:val="sr-Cyrl-CS"/>
        </w:rPr>
      </w:pPr>
      <w:r w:rsidRPr="006750E7">
        <w:rPr>
          <w:bCs w:val="0"/>
          <w:color w:val="auto"/>
          <w:sz w:val="22"/>
          <w:szCs w:val="22"/>
          <w:lang w:val="sr-Cyrl-CS"/>
        </w:rPr>
        <w:t>423591-Накнаде члановима управних</w:t>
      </w:r>
      <w:r w:rsidR="00595CF2" w:rsidRPr="006750E7">
        <w:rPr>
          <w:bCs w:val="0"/>
          <w:color w:val="auto"/>
          <w:sz w:val="22"/>
          <w:szCs w:val="22"/>
          <w:lang w:val="sr-Cyrl-CS"/>
        </w:rPr>
        <w:t xml:space="preserve"> одбора </w:t>
      </w:r>
      <w:r w:rsidRPr="006750E7">
        <w:rPr>
          <w:bCs w:val="0"/>
          <w:color w:val="auto"/>
          <w:sz w:val="22"/>
          <w:szCs w:val="22"/>
          <w:lang w:val="sr-Cyrl-CS"/>
        </w:rPr>
        <w:t xml:space="preserve">- </w:t>
      </w:r>
      <w:r w:rsidR="00595CF2" w:rsidRPr="006750E7">
        <w:rPr>
          <w:bCs w:val="0"/>
          <w:color w:val="auto"/>
          <w:sz w:val="22"/>
          <w:szCs w:val="22"/>
          <w:lang w:val="sr-Cyrl-CS"/>
        </w:rPr>
        <w:t>за исплату накнаде за 4 члана Општинског већа који нису на сталном р</w:t>
      </w:r>
      <w:r w:rsidRPr="006750E7">
        <w:rPr>
          <w:bCs w:val="0"/>
          <w:color w:val="auto"/>
          <w:sz w:val="22"/>
          <w:szCs w:val="22"/>
          <w:lang w:val="sr-Cyrl-CS"/>
        </w:rPr>
        <w:t>аду,</w:t>
      </w:r>
      <w:r w:rsidR="00595CF2" w:rsidRPr="006750E7">
        <w:rPr>
          <w:bCs w:val="0"/>
          <w:color w:val="auto"/>
          <w:sz w:val="22"/>
          <w:szCs w:val="22"/>
          <w:lang w:val="sr-Cyrl-CS"/>
        </w:rPr>
        <w:t xml:space="preserve"> на основу </w:t>
      </w:r>
      <w:r w:rsidRPr="006750E7">
        <w:rPr>
          <w:bCs w:val="0"/>
          <w:color w:val="auto"/>
          <w:sz w:val="22"/>
          <w:szCs w:val="22"/>
          <w:lang w:val="sr-Cyrl-CS"/>
        </w:rPr>
        <w:t>Одлуке о накнадама и другим примањима одборника у Скупштини општине Лајковац и платама и накнадама изабраних, именованих и постављених лица</w:t>
      </w:r>
      <w:r w:rsidR="00E31E58">
        <w:rPr>
          <w:bCs w:val="0"/>
          <w:color w:val="auto"/>
          <w:sz w:val="22"/>
          <w:szCs w:val="22"/>
          <w:lang w:val="sr-Cyrl-CS"/>
        </w:rPr>
        <w:t xml:space="preserve"> </w:t>
      </w:r>
      <w:r w:rsidR="004D52B1" w:rsidRPr="006750E7">
        <w:rPr>
          <w:color w:val="auto"/>
          <w:sz w:val="22"/>
          <w:szCs w:val="22"/>
          <w:lang w:val="sr-Cyrl-CS"/>
        </w:rPr>
        <w:t>(</w:t>
      </w:r>
      <w:r w:rsidR="004D52B1" w:rsidRPr="006750E7">
        <w:rPr>
          <w:rFonts w:eastAsia="Calibri"/>
          <w:color w:val="auto"/>
          <w:sz w:val="22"/>
          <w:szCs w:val="22"/>
          <w:lang w:eastAsia="sr-Latn-CS"/>
        </w:rPr>
        <w:t>"</w:t>
      </w:r>
      <w:r w:rsidR="004D52B1" w:rsidRPr="006750E7">
        <w:rPr>
          <w:color w:val="auto"/>
          <w:sz w:val="22"/>
          <w:szCs w:val="22"/>
          <w:lang w:val="sr-Cyrl-CS"/>
        </w:rPr>
        <w:t>Службени гласник општине Лајковац</w:t>
      </w:r>
      <w:r w:rsidR="004D52B1" w:rsidRPr="006750E7">
        <w:rPr>
          <w:rFonts w:eastAsia="Calibri"/>
          <w:color w:val="auto"/>
          <w:sz w:val="22"/>
          <w:szCs w:val="22"/>
          <w:lang w:eastAsia="sr-Latn-CS"/>
        </w:rPr>
        <w:t>",</w:t>
      </w:r>
      <w:r w:rsidR="004D52B1" w:rsidRPr="006750E7">
        <w:rPr>
          <w:color w:val="auto"/>
          <w:sz w:val="22"/>
          <w:szCs w:val="22"/>
          <w:lang w:val="sr-Cyrl-CS"/>
        </w:rPr>
        <w:t>бр. 11/2012, 4/2014, 6/2014 и 1/2016)</w:t>
      </w:r>
      <w:r w:rsidR="00705477" w:rsidRPr="006750E7">
        <w:rPr>
          <w:color w:val="auto"/>
          <w:sz w:val="22"/>
          <w:szCs w:val="22"/>
          <w:lang w:val="sr-Cyrl-CS"/>
        </w:rPr>
        <w:t>, по којој чланови О</w:t>
      </w:r>
      <w:r w:rsidR="00595CF2" w:rsidRPr="006750E7">
        <w:rPr>
          <w:color w:val="auto"/>
          <w:sz w:val="22"/>
          <w:szCs w:val="22"/>
          <w:lang w:val="sr-Cyrl-CS"/>
        </w:rPr>
        <w:t xml:space="preserve">пштинског већа имају право на накнаду у висини од 6% просечне бруто зараде по </w:t>
      </w:r>
      <w:r w:rsidR="00705477" w:rsidRPr="006750E7">
        <w:rPr>
          <w:color w:val="auto"/>
          <w:sz w:val="22"/>
          <w:szCs w:val="22"/>
          <w:lang w:val="sr-Cyrl-CS"/>
        </w:rPr>
        <w:t>запосленом у привреди Републике</w:t>
      </w:r>
      <w:r w:rsidR="00595CF2" w:rsidRPr="006750E7">
        <w:rPr>
          <w:color w:val="auto"/>
          <w:sz w:val="22"/>
          <w:szCs w:val="22"/>
          <w:lang w:val="sr-Cyrl-CS"/>
        </w:rPr>
        <w:t>,према последњем објављеном податку РЗС,као и право на накнаду трошкова превоза средствима јавног саобраћаја,за долазак на седницу радног тела у висини стварне цене превоза.Право на накнаду члановима Општинског већа припада од дана избора до дана престанка мандата.</w:t>
      </w:r>
      <w:r w:rsidR="00705477" w:rsidRPr="006750E7">
        <w:rPr>
          <w:color w:val="auto"/>
          <w:sz w:val="22"/>
          <w:szCs w:val="22"/>
          <w:lang w:val="sr-Cyrl-CS"/>
        </w:rPr>
        <w:t xml:space="preserve"> Планиране су </w:t>
      </w:r>
      <w:r w:rsidR="00595CF2" w:rsidRPr="006750E7">
        <w:rPr>
          <w:color w:val="auto"/>
          <w:sz w:val="22"/>
          <w:szCs w:val="22"/>
          <w:lang w:val="sr-Cyrl-CS"/>
        </w:rPr>
        <w:t>и накнаде чла</w:t>
      </w:r>
      <w:r w:rsidR="00705477" w:rsidRPr="006750E7">
        <w:rPr>
          <w:color w:val="auto"/>
          <w:sz w:val="22"/>
          <w:szCs w:val="22"/>
          <w:lang w:val="sr-Cyrl-CS"/>
        </w:rPr>
        <w:t>новима комисија</w:t>
      </w:r>
      <w:r w:rsidR="00705477" w:rsidRPr="006750E7">
        <w:rPr>
          <w:bCs w:val="0"/>
          <w:color w:val="auto"/>
          <w:sz w:val="22"/>
          <w:szCs w:val="22"/>
          <w:lang w:val="sr-Cyrl-CS"/>
        </w:rPr>
        <w:t xml:space="preserve"> које формира О</w:t>
      </w:r>
      <w:r w:rsidR="00595CF2" w:rsidRPr="006750E7">
        <w:rPr>
          <w:bCs w:val="0"/>
          <w:color w:val="auto"/>
          <w:sz w:val="22"/>
          <w:szCs w:val="22"/>
          <w:lang w:val="sr-Cyrl-CS"/>
        </w:rPr>
        <w:t>пштинско веће</w:t>
      </w:r>
      <w:r w:rsidR="00595CF2" w:rsidRPr="006750E7">
        <w:rPr>
          <w:color w:val="auto"/>
          <w:sz w:val="22"/>
          <w:szCs w:val="22"/>
          <w:lang w:val="sr-Cyrl-CS"/>
        </w:rPr>
        <w:t xml:space="preserve"> на основу решења о образовању</w:t>
      </w:r>
      <w:r w:rsidR="00595CF2" w:rsidRPr="006750E7">
        <w:rPr>
          <w:color w:val="auto"/>
          <w:sz w:val="22"/>
          <w:szCs w:val="22"/>
          <w:lang w:val="en-US"/>
        </w:rPr>
        <w:t xml:space="preserve">. </w:t>
      </w:r>
      <w:r w:rsidR="00595CF2" w:rsidRPr="006750E7">
        <w:rPr>
          <w:color w:val="auto"/>
          <w:sz w:val="22"/>
          <w:szCs w:val="22"/>
          <w:lang w:val="sr-Cyrl-CS"/>
        </w:rPr>
        <w:t>У три комисиј</w:t>
      </w:r>
      <w:r w:rsidR="00705477" w:rsidRPr="006750E7">
        <w:rPr>
          <w:color w:val="auto"/>
          <w:sz w:val="22"/>
          <w:szCs w:val="22"/>
          <w:lang w:val="sr-Cyrl-CS"/>
        </w:rPr>
        <w:t>е има чланова који нису из ред</w:t>
      </w:r>
      <w:r w:rsidR="00595CF2" w:rsidRPr="006750E7">
        <w:rPr>
          <w:color w:val="auto"/>
          <w:sz w:val="22"/>
          <w:szCs w:val="22"/>
          <w:lang w:val="sr-Cyrl-CS"/>
        </w:rPr>
        <w:t>а запослених, и то су:</w:t>
      </w:r>
      <w:r w:rsidR="00595CF2" w:rsidRPr="006750E7">
        <w:rPr>
          <w:bCs w:val="0"/>
          <w:color w:val="auto"/>
          <w:sz w:val="22"/>
          <w:szCs w:val="22"/>
          <w:lang w:val="sr-Cyrl-CS"/>
        </w:rPr>
        <w:t>Комисија за одобравање годишњих и посебних програма у области спорта (пет чланова),Комисија за расподелу средстава за суфинансирање пројеката у области јавног информисања (пет чланова),Жа</w:t>
      </w:r>
      <w:r w:rsidR="00705477" w:rsidRPr="006750E7">
        <w:rPr>
          <w:bCs w:val="0"/>
          <w:color w:val="auto"/>
          <w:sz w:val="22"/>
          <w:szCs w:val="22"/>
          <w:lang w:val="sr-Cyrl-CS"/>
        </w:rPr>
        <w:t>лбена комисија (један члан), које именује О</w:t>
      </w:r>
      <w:r w:rsidR="00595CF2" w:rsidRPr="006750E7">
        <w:rPr>
          <w:bCs w:val="0"/>
          <w:color w:val="auto"/>
          <w:sz w:val="22"/>
          <w:szCs w:val="22"/>
          <w:lang w:val="sr-Cyrl-CS"/>
        </w:rPr>
        <w:t>пштинско веће посебним решењем.</w:t>
      </w:r>
      <w:r w:rsidR="00705477" w:rsidRPr="006750E7">
        <w:rPr>
          <w:bCs w:val="0"/>
          <w:color w:val="auto"/>
          <w:sz w:val="22"/>
          <w:szCs w:val="22"/>
          <w:lang w:val="sr-Cyrl-CS"/>
        </w:rPr>
        <w:t xml:space="preserve"> Висина накнаде је регулисана поменутим одлукама и решењима Општинског већа</w:t>
      </w:r>
      <w:r w:rsidR="00595CF2" w:rsidRPr="006750E7">
        <w:rPr>
          <w:bCs w:val="0"/>
          <w:color w:val="auto"/>
          <w:sz w:val="22"/>
          <w:szCs w:val="22"/>
          <w:lang w:val="sr-Cyrl-CS"/>
        </w:rPr>
        <w:t xml:space="preserve"> о формирању комисија.</w:t>
      </w:r>
    </w:p>
    <w:p w:rsidR="00595CF2" w:rsidRPr="006750E7" w:rsidRDefault="00595CF2" w:rsidP="00257EDA">
      <w:pPr>
        <w:rPr>
          <w:bCs w:val="0"/>
          <w:color w:val="auto"/>
          <w:sz w:val="22"/>
          <w:szCs w:val="22"/>
          <w:lang w:val="sr-Cyrl-CS"/>
        </w:rPr>
      </w:pPr>
      <w:r w:rsidRPr="006750E7">
        <w:rPr>
          <w:bCs w:val="0"/>
          <w:color w:val="auto"/>
          <w:sz w:val="22"/>
          <w:szCs w:val="22"/>
          <w:lang w:val="sr-Cyrl-CS"/>
        </w:rPr>
        <w:tab/>
      </w:r>
    </w:p>
    <w:p w:rsidR="00595CF2" w:rsidRPr="006750E7" w:rsidRDefault="00595CF2" w:rsidP="00257EDA">
      <w:pPr>
        <w:jc w:val="left"/>
        <w:rPr>
          <w:b/>
          <w:bCs w:val="0"/>
          <w:color w:val="auto"/>
          <w:sz w:val="22"/>
          <w:szCs w:val="22"/>
          <w:u w:val="single"/>
          <w:lang w:val="sr-Cyrl-CS"/>
        </w:rPr>
      </w:pPr>
      <w:r w:rsidRPr="006750E7">
        <w:rPr>
          <w:b/>
          <w:bCs w:val="0"/>
          <w:color w:val="auto"/>
          <w:sz w:val="22"/>
          <w:szCs w:val="22"/>
          <w:u w:val="single"/>
          <w:lang w:val="sr-Cyrl-CS"/>
        </w:rPr>
        <w:t>465</w:t>
      </w:r>
      <w:r w:rsidR="00705477" w:rsidRPr="006750E7">
        <w:rPr>
          <w:b/>
          <w:bCs w:val="0"/>
          <w:color w:val="auto"/>
          <w:sz w:val="22"/>
          <w:szCs w:val="22"/>
          <w:u w:val="single"/>
          <w:lang w:val="sr-Cyrl-CS"/>
        </w:rPr>
        <w:t>-</w:t>
      </w:r>
      <w:r w:rsidR="008E3BA0" w:rsidRPr="006750E7">
        <w:rPr>
          <w:b/>
          <w:bCs w:val="0"/>
          <w:color w:val="auto"/>
          <w:sz w:val="22"/>
          <w:szCs w:val="22"/>
          <w:u w:val="single"/>
          <w:lang w:val="sr-Cyrl-CS"/>
        </w:rPr>
        <w:t>Остале дотације и трансфери                                                                                          6</w:t>
      </w:r>
      <w:r w:rsidR="008E3BA0" w:rsidRPr="006750E7">
        <w:rPr>
          <w:b/>
          <w:bCs w:val="0"/>
          <w:color w:val="auto"/>
          <w:sz w:val="22"/>
          <w:szCs w:val="22"/>
          <w:u w:val="single"/>
          <w:lang w:val="en-US"/>
        </w:rPr>
        <w:t>80</w:t>
      </w:r>
      <w:r w:rsidR="008E3BA0" w:rsidRPr="006750E7">
        <w:rPr>
          <w:b/>
          <w:bCs w:val="0"/>
          <w:color w:val="auto"/>
          <w:sz w:val="22"/>
          <w:szCs w:val="22"/>
          <w:u w:val="single"/>
          <w:lang w:val="sr-Cyrl-CS"/>
        </w:rPr>
        <w:t>.000,00</w:t>
      </w:r>
    </w:p>
    <w:p w:rsidR="00595CF2" w:rsidRPr="006750E7" w:rsidRDefault="006940C6" w:rsidP="00257EDA">
      <w:pPr>
        <w:ind w:firstLine="720"/>
        <w:rPr>
          <w:bCs w:val="0"/>
          <w:color w:val="auto"/>
          <w:sz w:val="22"/>
          <w:szCs w:val="22"/>
          <w:lang w:val="sr-Cyrl-CS"/>
        </w:rPr>
      </w:pPr>
      <w:r w:rsidRPr="006750E7">
        <w:rPr>
          <w:bCs w:val="0"/>
          <w:color w:val="auto"/>
          <w:sz w:val="22"/>
          <w:szCs w:val="22"/>
        </w:rPr>
        <w:t xml:space="preserve">Представља умањење масе зарада за 10% по </w:t>
      </w:r>
      <w:r w:rsidRPr="006750E7">
        <w:rPr>
          <w:rFonts w:eastAsia="Calibri"/>
          <w:color w:val="auto"/>
          <w:sz w:val="22"/>
          <w:szCs w:val="22"/>
          <w:lang w:eastAsia="sr-Latn-CS"/>
        </w:rPr>
        <w:t>Закон</w:t>
      </w:r>
      <w:r w:rsidR="00705477" w:rsidRPr="006750E7">
        <w:rPr>
          <w:rFonts w:eastAsia="Calibri"/>
          <w:color w:val="auto"/>
          <w:sz w:val="22"/>
          <w:szCs w:val="22"/>
          <w:lang w:eastAsia="sr-Latn-CS"/>
        </w:rPr>
        <w:t>у</w:t>
      </w:r>
      <w:r w:rsidRPr="006750E7">
        <w:rPr>
          <w:rFonts w:eastAsia="Calibri"/>
          <w:color w:val="auto"/>
          <w:sz w:val="22"/>
          <w:szCs w:val="22"/>
          <w:lang w:eastAsia="sr-Latn-CS"/>
        </w:rPr>
        <w:t xml:space="preserve">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 116/14 и 95/2018)</w:t>
      </w:r>
      <w:r w:rsidR="00595CF2" w:rsidRPr="006750E7">
        <w:rPr>
          <w:bCs w:val="0"/>
          <w:color w:val="auto"/>
          <w:sz w:val="22"/>
          <w:szCs w:val="22"/>
        </w:rPr>
        <w:t xml:space="preserve"> и планира се </w:t>
      </w:r>
      <w:r w:rsidR="00162222" w:rsidRPr="006750E7">
        <w:rPr>
          <w:bCs w:val="0"/>
          <w:color w:val="auto"/>
          <w:sz w:val="22"/>
          <w:szCs w:val="22"/>
          <w:lang w:val="sr-Cyrl-CS"/>
        </w:rPr>
        <w:t>у износу од 680</w:t>
      </w:r>
      <w:r w:rsidR="00595CF2" w:rsidRPr="006750E7">
        <w:rPr>
          <w:bCs w:val="0"/>
          <w:color w:val="auto"/>
          <w:sz w:val="22"/>
          <w:szCs w:val="22"/>
          <w:lang w:val="sr-Cyrl-CS"/>
        </w:rPr>
        <w:t>.000,00 динара (</w:t>
      </w:r>
      <w:r w:rsidRPr="006750E7">
        <w:rPr>
          <w:bCs w:val="0"/>
          <w:color w:val="auto"/>
          <w:sz w:val="22"/>
          <w:szCs w:val="22"/>
          <w:lang w:val="sr-Cyrl-CS"/>
        </w:rPr>
        <w:t xml:space="preserve">извор </w:t>
      </w:r>
      <w:r w:rsidR="00595CF2" w:rsidRPr="006750E7">
        <w:rPr>
          <w:bCs w:val="0"/>
          <w:color w:val="auto"/>
          <w:sz w:val="22"/>
          <w:szCs w:val="22"/>
          <w:lang w:val="sr-Cyrl-CS"/>
        </w:rPr>
        <w:t>01</w:t>
      </w:r>
      <w:r w:rsidR="00E31E58">
        <w:rPr>
          <w:bCs w:val="0"/>
          <w:color w:val="auto"/>
          <w:sz w:val="22"/>
          <w:szCs w:val="22"/>
          <w:lang w:val="sr-Cyrl-CS"/>
        </w:rPr>
        <w:t xml:space="preserve"> </w:t>
      </w:r>
      <w:r w:rsidR="00705477" w:rsidRPr="006750E7">
        <w:rPr>
          <w:bCs w:val="0"/>
          <w:color w:val="auto"/>
          <w:sz w:val="22"/>
          <w:szCs w:val="22"/>
          <w:lang w:val="sr-Cyrl-CS"/>
        </w:rPr>
        <w:t>-</w:t>
      </w:r>
      <w:r w:rsidR="00285700" w:rsidRPr="006750E7">
        <w:rPr>
          <w:bCs w:val="0"/>
          <w:color w:val="auto"/>
          <w:sz w:val="22"/>
          <w:szCs w:val="22"/>
          <w:lang w:val="sr-Cyrl-CS"/>
        </w:rPr>
        <w:t xml:space="preserve"> П</w:t>
      </w:r>
      <w:r w:rsidR="00595CF2" w:rsidRPr="006750E7">
        <w:rPr>
          <w:bCs w:val="0"/>
          <w:color w:val="auto"/>
          <w:sz w:val="22"/>
          <w:szCs w:val="22"/>
          <w:lang w:val="sr-Cyrl-CS"/>
        </w:rPr>
        <w:t>риход</w:t>
      </w:r>
      <w:r w:rsidRPr="006750E7">
        <w:rPr>
          <w:bCs w:val="0"/>
          <w:color w:val="auto"/>
          <w:sz w:val="22"/>
          <w:szCs w:val="22"/>
          <w:lang w:val="sr-Cyrl-CS"/>
        </w:rPr>
        <w:t>и</w:t>
      </w:r>
      <w:r w:rsidR="00595CF2" w:rsidRPr="006750E7">
        <w:rPr>
          <w:bCs w:val="0"/>
          <w:color w:val="auto"/>
          <w:sz w:val="22"/>
          <w:szCs w:val="22"/>
          <w:lang w:val="sr-Cyrl-CS"/>
        </w:rPr>
        <w:t xml:space="preserve"> из буџета).</w:t>
      </w:r>
    </w:p>
    <w:p w:rsidR="006940C6" w:rsidRPr="006750E7" w:rsidRDefault="006940C6" w:rsidP="00257EDA">
      <w:pPr>
        <w:ind w:firstLine="720"/>
        <w:rPr>
          <w:bCs w:val="0"/>
          <w:color w:val="auto"/>
          <w:sz w:val="22"/>
          <w:szCs w:val="22"/>
        </w:rPr>
      </w:pPr>
    </w:p>
    <w:p w:rsidR="00595CF2" w:rsidRPr="006750E7" w:rsidRDefault="00595CF2" w:rsidP="00257EDA">
      <w:pPr>
        <w:rPr>
          <w:b/>
          <w:bCs w:val="0"/>
          <w:color w:val="auto"/>
          <w:sz w:val="22"/>
          <w:szCs w:val="22"/>
          <w:lang w:val="sr-Cyrl-CS"/>
        </w:rPr>
      </w:pPr>
      <w:r w:rsidRPr="006750E7">
        <w:rPr>
          <w:b/>
          <w:bCs w:val="0"/>
          <w:color w:val="auto"/>
          <w:sz w:val="22"/>
          <w:szCs w:val="22"/>
        </w:rPr>
        <w:t>РАЗДЕО 4</w:t>
      </w:r>
      <w:r w:rsidR="00E31E58">
        <w:rPr>
          <w:b/>
          <w:bCs w:val="0"/>
          <w:color w:val="auto"/>
          <w:sz w:val="22"/>
          <w:szCs w:val="22"/>
          <w:lang w:val="sr-Cyrl-RS"/>
        </w:rPr>
        <w:t xml:space="preserve"> </w:t>
      </w:r>
      <w:r w:rsidRPr="006750E7">
        <w:rPr>
          <w:b/>
          <w:bCs w:val="0"/>
          <w:color w:val="auto"/>
          <w:sz w:val="22"/>
          <w:szCs w:val="22"/>
          <w:lang w:val="sr-Cyrl-CS"/>
        </w:rPr>
        <w:t>ОПШТИНСКА УПРАВА</w:t>
      </w:r>
    </w:p>
    <w:p w:rsidR="00705477" w:rsidRPr="006750E7" w:rsidRDefault="00705477" w:rsidP="00257EDA">
      <w:pPr>
        <w:rPr>
          <w:b/>
          <w:bCs w:val="0"/>
          <w:color w:val="auto"/>
          <w:sz w:val="22"/>
          <w:szCs w:val="22"/>
        </w:rPr>
      </w:pPr>
    </w:p>
    <w:p w:rsidR="00595CF2" w:rsidRPr="006750E7" w:rsidRDefault="00595CF2" w:rsidP="00D8199F">
      <w:pPr>
        <w:ind w:firstLine="720"/>
        <w:rPr>
          <w:rFonts w:eastAsia="Calibri"/>
          <w:color w:val="auto"/>
          <w:sz w:val="22"/>
          <w:szCs w:val="22"/>
          <w:lang w:eastAsia="sr-Latn-CS"/>
        </w:rPr>
      </w:pPr>
      <w:r w:rsidRPr="006750E7">
        <w:rPr>
          <w:bCs w:val="0"/>
          <w:color w:val="auto"/>
          <w:sz w:val="22"/>
          <w:szCs w:val="22"/>
          <w:lang w:val="sr-Cyrl-CS"/>
        </w:rPr>
        <w:t>На основу</w:t>
      </w:r>
      <w:r w:rsidR="00E31E58">
        <w:rPr>
          <w:bCs w:val="0"/>
          <w:color w:val="auto"/>
          <w:sz w:val="22"/>
          <w:szCs w:val="22"/>
          <w:lang w:val="sr-Cyrl-CS"/>
        </w:rPr>
        <w:t xml:space="preserve"> </w:t>
      </w:r>
      <w:r w:rsidR="00705477" w:rsidRPr="006750E7">
        <w:rPr>
          <w:color w:val="auto"/>
          <w:sz w:val="22"/>
          <w:szCs w:val="22"/>
        </w:rPr>
        <w:t>Закона о локалној самоуправи (''Службени гласник РС'', број: 129/2007 и 47/2018)</w:t>
      </w:r>
      <w:r w:rsidR="00D12088" w:rsidRPr="006750E7">
        <w:rPr>
          <w:rFonts w:eastAsia="Calibri"/>
          <w:color w:val="auto"/>
          <w:sz w:val="22"/>
          <w:szCs w:val="22"/>
          <w:lang w:eastAsia="sr-Latn-CS"/>
        </w:rPr>
        <w:t xml:space="preserve">, </w:t>
      </w:r>
      <w:r w:rsidRPr="006750E7">
        <w:rPr>
          <w:bCs w:val="0"/>
          <w:color w:val="auto"/>
          <w:sz w:val="22"/>
          <w:szCs w:val="22"/>
          <w:lang w:val="sr-Cyrl-CS"/>
        </w:rPr>
        <w:t>Статута општине Лајковац (</w:t>
      </w:r>
      <w:r w:rsidR="00705477" w:rsidRPr="006750E7">
        <w:rPr>
          <w:color w:val="auto"/>
          <w:sz w:val="22"/>
          <w:szCs w:val="22"/>
        </w:rPr>
        <w:t>''</w:t>
      </w:r>
      <w:r w:rsidRPr="006750E7">
        <w:rPr>
          <w:bCs w:val="0"/>
          <w:color w:val="auto"/>
          <w:sz w:val="22"/>
          <w:szCs w:val="22"/>
          <w:lang w:val="sr-Cyrl-CS"/>
        </w:rPr>
        <w:t>Службени гласник општине Лајковац</w:t>
      </w:r>
      <w:r w:rsidR="00705477" w:rsidRPr="006750E7">
        <w:rPr>
          <w:color w:val="auto"/>
          <w:sz w:val="22"/>
          <w:szCs w:val="22"/>
        </w:rPr>
        <w:t>''</w:t>
      </w:r>
      <w:r w:rsidRPr="006750E7">
        <w:rPr>
          <w:bCs w:val="0"/>
          <w:color w:val="auto"/>
          <w:sz w:val="22"/>
          <w:szCs w:val="22"/>
          <w:lang w:val="sr-Cyrl-CS"/>
        </w:rPr>
        <w:t>,бр</w:t>
      </w:r>
      <w:r w:rsidR="00705477" w:rsidRPr="006750E7">
        <w:rPr>
          <w:bCs w:val="0"/>
          <w:color w:val="auto"/>
          <w:sz w:val="22"/>
          <w:szCs w:val="22"/>
          <w:lang w:val="sr-Cyrl-CS"/>
        </w:rPr>
        <w:t>.</w:t>
      </w:r>
      <w:r w:rsidRPr="006750E7">
        <w:rPr>
          <w:bCs w:val="0"/>
          <w:color w:val="auto"/>
          <w:sz w:val="22"/>
          <w:szCs w:val="22"/>
          <w:lang w:val="sr-Cyrl-CS"/>
        </w:rPr>
        <w:t xml:space="preserve"> 11/2008) и </w:t>
      </w:r>
      <w:r w:rsidR="00D12088" w:rsidRPr="006750E7">
        <w:rPr>
          <w:bCs w:val="0"/>
          <w:color w:val="auto"/>
          <w:sz w:val="22"/>
          <w:szCs w:val="22"/>
          <w:lang w:val="sr-Cyrl-CS"/>
        </w:rPr>
        <w:t>Одлуке о О</w:t>
      </w:r>
      <w:r w:rsidRPr="006750E7">
        <w:rPr>
          <w:bCs w:val="0"/>
          <w:color w:val="auto"/>
          <w:sz w:val="22"/>
          <w:szCs w:val="22"/>
          <w:lang w:val="sr-Cyrl-CS"/>
        </w:rPr>
        <w:t>пштинској управи</w:t>
      </w:r>
      <w:r w:rsidR="00E31E58">
        <w:rPr>
          <w:bCs w:val="0"/>
          <w:color w:val="auto"/>
          <w:sz w:val="22"/>
          <w:szCs w:val="22"/>
          <w:lang w:val="sr-Cyrl-CS"/>
        </w:rPr>
        <w:t xml:space="preserve"> </w:t>
      </w:r>
      <w:r w:rsidR="00D12088" w:rsidRPr="006750E7">
        <w:rPr>
          <w:bCs w:val="0"/>
          <w:color w:val="auto"/>
          <w:sz w:val="22"/>
          <w:szCs w:val="22"/>
          <w:lang w:val="sr-Cyrl-CS"/>
        </w:rPr>
        <w:t xml:space="preserve">општине Лајковац </w:t>
      </w:r>
      <w:r w:rsidR="0073735F" w:rsidRPr="006750E7">
        <w:rPr>
          <w:bCs w:val="0"/>
          <w:color w:val="auto"/>
          <w:sz w:val="22"/>
          <w:szCs w:val="22"/>
          <w:lang w:val="sr-Cyrl-CS"/>
        </w:rPr>
        <w:t>(</w:t>
      </w:r>
      <w:r w:rsidR="0073735F" w:rsidRPr="006750E7">
        <w:rPr>
          <w:color w:val="auto"/>
          <w:sz w:val="22"/>
          <w:szCs w:val="22"/>
        </w:rPr>
        <w:t>''</w:t>
      </w:r>
      <w:r w:rsidR="0073735F" w:rsidRPr="006750E7">
        <w:rPr>
          <w:bCs w:val="0"/>
          <w:color w:val="auto"/>
          <w:sz w:val="22"/>
          <w:szCs w:val="22"/>
          <w:lang w:val="sr-Cyrl-CS"/>
        </w:rPr>
        <w:t>Службени гласник општине Лајковац</w:t>
      </w:r>
      <w:r w:rsidR="0073735F" w:rsidRPr="006750E7">
        <w:rPr>
          <w:color w:val="auto"/>
          <w:sz w:val="22"/>
          <w:szCs w:val="22"/>
        </w:rPr>
        <w:t>''</w:t>
      </w:r>
      <w:r w:rsidR="0073735F" w:rsidRPr="006750E7">
        <w:rPr>
          <w:bCs w:val="0"/>
          <w:color w:val="auto"/>
          <w:sz w:val="22"/>
          <w:szCs w:val="22"/>
          <w:lang w:val="sr-Cyrl-CS"/>
        </w:rPr>
        <w:t xml:space="preserve">, бр. 14/2008, 5/2011 и </w:t>
      </w:r>
      <w:r w:rsidR="00D12088" w:rsidRPr="006750E7">
        <w:rPr>
          <w:bCs w:val="0"/>
          <w:color w:val="auto"/>
          <w:sz w:val="22"/>
          <w:szCs w:val="22"/>
          <w:lang w:val="sr-Cyrl-CS"/>
        </w:rPr>
        <w:t>11/2016</w:t>
      </w:r>
      <w:r w:rsidR="0073735F" w:rsidRPr="006750E7">
        <w:rPr>
          <w:bCs w:val="0"/>
          <w:color w:val="auto"/>
          <w:sz w:val="22"/>
          <w:szCs w:val="22"/>
          <w:lang w:val="sr-Cyrl-CS"/>
        </w:rPr>
        <w:t>)</w:t>
      </w:r>
      <w:r w:rsidR="00D8199F" w:rsidRPr="006750E7">
        <w:rPr>
          <w:bCs w:val="0"/>
          <w:color w:val="auto"/>
          <w:sz w:val="22"/>
          <w:szCs w:val="22"/>
          <w:lang w:val="sr-Cyrl-CS"/>
        </w:rPr>
        <w:t xml:space="preserve">, </w:t>
      </w:r>
      <w:r w:rsidRPr="006750E7">
        <w:rPr>
          <w:bCs w:val="0"/>
          <w:color w:val="auto"/>
          <w:sz w:val="22"/>
          <w:szCs w:val="22"/>
          <w:lang w:val="sr-Cyrl-CS"/>
        </w:rPr>
        <w:t>Општинска управа образована је за вршење управних послова у оквиру права и дужности Општине и одређених стручних послова за потребе Скупштине општине,</w:t>
      </w:r>
      <w:r w:rsidR="00D8199F" w:rsidRPr="006750E7">
        <w:rPr>
          <w:bCs w:val="0"/>
          <w:color w:val="auto"/>
          <w:sz w:val="22"/>
          <w:szCs w:val="22"/>
          <w:lang w:val="sr-Cyrl-CS"/>
        </w:rPr>
        <w:t xml:space="preserve"> председника општине и О</w:t>
      </w:r>
      <w:r w:rsidRPr="006750E7">
        <w:rPr>
          <w:bCs w:val="0"/>
          <w:color w:val="auto"/>
          <w:sz w:val="22"/>
          <w:szCs w:val="22"/>
          <w:lang w:val="sr-Cyrl-CS"/>
        </w:rPr>
        <w:t>пштинског већа.</w:t>
      </w:r>
    </w:p>
    <w:p w:rsidR="00595CF2" w:rsidRPr="006750E7" w:rsidRDefault="00595CF2" w:rsidP="00257EDA">
      <w:pPr>
        <w:ind w:firstLine="720"/>
        <w:rPr>
          <w:bCs w:val="0"/>
          <w:color w:val="auto"/>
          <w:sz w:val="22"/>
          <w:szCs w:val="22"/>
          <w:lang w:val="sr-Cyrl-CS"/>
        </w:rPr>
      </w:pPr>
      <w:r w:rsidRPr="006750E7">
        <w:rPr>
          <w:bCs w:val="0"/>
          <w:color w:val="auto"/>
          <w:sz w:val="22"/>
          <w:szCs w:val="22"/>
          <w:lang w:val="sr-Cyrl-CS"/>
        </w:rPr>
        <w:t>Општинска управа организована је као јединствен орган.</w:t>
      </w:r>
    </w:p>
    <w:p w:rsidR="00595CF2" w:rsidRPr="006750E7" w:rsidRDefault="00595CF2" w:rsidP="00D8199F">
      <w:pPr>
        <w:ind w:firstLine="720"/>
        <w:rPr>
          <w:bCs w:val="0"/>
          <w:color w:val="auto"/>
          <w:sz w:val="22"/>
          <w:szCs w:val="22"/>
          <w:lang w:val="sr-Cyrl-CS"/>
        </w:rPr>
      </w:pPr>
      <w:r w:rsidRPr="006750E7">
        <w:rPr>
          <w:bCs w:val="0"/>
          <w:color w:val="auto"/>
          <w:sz w:val="22"/>
          <w:szCs w:val="22"/>
          <w:lang w:val="sr-Cyrl-CS"/>
        </w:rPr>
        <w:t>За потребе обављања пос</w:t>
      </w:r>
      <w:r w:rsidR="00D8199F" w:rsidRPr="006750E7">
        <w:rPr>
          <w:bCs w:val="0"/>
          <w:color w:val="auto"/>
          <w:sz w:val="22"/>
          <w:szCs w:val="22"/>
          <w:lang w:val="sr-Cyrl-CS"/>
        </w:rPr>
        <w:t>лова у оквиру права и дужности О</w:t>
      </w:r>
      <w:r w:rsidRPr="006750E7">
        <w:rPr>
          <w:bCs w:val="0"/>
          <w:color w:val="auto"/>
          <w:sz w:val="22"/>
          <w:szCs w:val="22"/>
          <w:lang w:val="sr-Cyrl-CS"/>
        </w:rPr>
        <w:t>пштинске управе и обављање стручних и организационих пос</w:t>
      </w:r>
      <w:r w:rsidR="00D8199F" w:rsidRPr="006750E7">
        <w:rPr>
          <w:bCs w:val="0"/>
          <w:color w:val="auto"/>
          <w:sz w:val="22"/>
          <w:szCs w:val="22"/>
          <w:lang w:val="sr-Cyrl-CS"/>
        </w:rPr>
        <w:t>лова за председника општине, Општинско веће</w:t>
      </w:r>
      <w:r w:rsidRPr="006750E7">
        <w:rPr>
          <w:bCs w:val="0"/>
          <w:color w:val="auto"/>
          <w:sz w:val="22"/>
          <w:szCs w:val="22"/>
          <w:lang w:val="sr-Cyrl-CS"/>
        </w:rPr>
        <w:t xml:space="preserve"> и </w:t>
      </w:r>
      <w:r w:rsidR="00D8199F" w:rsidRPr="006750E7">
        <w:rPr>
          <w:bCs w:val="0"/>
          <w:color w:val="auto"/>
          <w:sz w:val="22"/>
          <w:szCs w:val="22"/>
          <w:lang w:val="sr-Cyrl-CS"/>
        </w:rPr>
        <w:t>Скупштину</w:t>
      </w:r>
      <w:r w:rsidRPr="006750E7">
        <w:rPr>
          <w:bCs w:val="0"/>
          <w:color w:val="auto"/>
          <w:sz w:val="22"/>
          <w:szCs w:val="22"/>
          <w:lang w:val="sr-Cyrl-CS"/>
        </w:rPr>
        <w:t xml:space="preserve"> општине образоване су следеће организационе јединице:</w:t>
      </w:r>
    </w:p>
    <w:p w:rsidR="00595CF2" w:rsidRPr="006750E7" w:rsidRDefault="00D8199F" w:rsidP="00257EDA">
      <w:pPr>
        <w:rPr>
          <w:bCs w:val="0"/>
          <w:color w:val="auto"/>
          <w:sz w:val="22"/>
          <w:szCs w:val="22"/>
          <w:lang w:val="sr-Cyrl-CS"/>
        </w:rPr>
      </w:pPr>
      <w:r w:rsidRPr="006750E7">
        <w:rPr>
          <w:bCs w:val="0"/>
          <w:color w:val="auto"/>
          <w:sz w:val="22"/>
          <w:szCs w:val="22"/>
          <w:lang w:val="sr-Cyrl-CS"/>
        </w:rPr>
        <w:t>- Одељење</w:t>
      </w:r>
      <w:r w:rsidR="00595CF2" w:rsidRPr="006750E7">
        <w:rPr>
          <w:bCs w:val="0"/>
          <w:color w:val="auto"/>
          <w:sz w:val="22"/>
          <w:szCs w:val="22"/>
          <w:lang w:val="sr-Cyrl-CS"/>
        </w:rPr>
        <w:t xml:space="preserve"> за општу управу и друштвене делатности </w:t>
      </w:r>
    </w:p>
    <w:p w:rsidR="00595CF2" w:rsidRPr="006750E7" w:rsidRDefault="00D8199F" w:rsidP="00257EDA">
      <w:pPr>
        <w:rPr>
          <w:bCs w:val="0"/>
          <w:color w:val="auto"/>
          <w:sz w:val="22"/>
          <w:szCs w:val="22"/>
          <w:lang w:val="sr-Cyrl-CS"/>
        </w:rPr>
      </w:pPr>
      <w:r w:rsidRPr="006750E7">
        <w:rPr>
          <w:bCs w:val="0"/>
          <w:color w:val="auto"/>
          <w:sz w:val="22"/>
          <w:szCs w:val="22"/>
          <w:lang w:val="sr-Cyrl-CS"/>
        </w:rPr>
        <w:t>- Одељење</w:t>
      </w:r>
      <w:r w:rsidR="00595CF2" w:rsidRPr="006750E7">
        <w:rPr>
          <w:bCs w:val="0"/>
          <w:color w:val="auto"/>
          <w:sz w:val="22"/>
          <w:szCs w:val="22"/>
          <w:lang w:val="sr-Cyrl-CS"/>
        </w:rPr>
        <w:t xml:space="preserve"> за привреду и имовинско-правне послове</w:t>
      </w:r>
    </w:p>
    <w:p w:rsidR="00595CF2" w:rsidRPr="006750E7" w:rsidRDefault="002F7603" w:rsidP="00257EDA">
      <w:pPr>
        <w:rPr>
          <w:bCs w:val="0"/>
          <w:color w:val="auto"/>
          <w:sz w:val="22"/>
          <w:szCs w:val="22"/>
          <w:lang w:val="sr-Cyrl-CS"/>
        </w:rPr>
      </w:pPr>
      <w:r w:rsidRPr="006750E7">
        <w:rPr>
          <w:bCs w:val="0"/>
          <w:color w:val="auto"/>
          <w:sz w:val="22"/>
          <w:szCs w:val="22"/>
          <w:lang w:val="sr-Cyrl-CS"/>
        </w:rPr>
        <w:t>-</w:t>
      </w:r>
      <w:r w:rsidR="00D8199F" w:rsidRPr="006750E7">
        <w:rPr>
          <w:bCs w:val="0"/>
          <w:color w:val="auto"/>
          <w:sz w:val="22"/>
          <w:szCs w:val="22"/>
          <w:lang w:val="sr-Cyrl-CS"/>
        </w:rPr>
        <w:t xml:space="preserve"> Одељење за урбанистичке послове и </w:t>
      </w:r>
      <w:r w:rsidRPr="006750E7">
        <w:rPr>
          <w:bCs w:val="0"/>
          <w:color w:val="auto"/>
          <w:sz w:val="22"/>
          <w:szCs w:val="22"/>
          <w:lang w:val="sr-Cyrl-CS"/>
        </w:rPr>
        <w:t>просторно планирање</w:t>
      </w:r>
    </w:p>
    <w:p w:rsidR="00595CF2" w:rsidRPr="006750E7" w:rsidRDefault="002F7603" w:rsidP="00257EDA">
      <w:pPr>
        <w:rPr>
          <w:bCs w:val="0"/>
          <w:color w:val="auto"/>
          <w:sz w:val="22"/>
          <w:szCs w:val="22"/>
          <w:lang w:val="sr-Cyrl-CS"/>
        </w:rPr>
      </w:pPr>
      <w:r w:rsidRPr="006750E7">
        <w:rPr>
          <w:bCs w:val="0"/>
          <w:color w:val="auto"/>
          <w:sz w:val="22"/>
          <w:szCs w:val="22"/>
          <w:lang w:val="sr-Cyrl-CS"/>
        </w:rPr>
        <w:t>-</w:t>
      </w:r>
      <w:r w:rsidR="00D8199F" w:rsidRPr="006750E7">
        <w:rPr>
          <w:bCs w:val="0"/>
          <w:color w:val="auto"/>
          <w:sz w:val="22"/>
          <w:szCs w:val="22"/>
          <w:lang w:val="sr-Cyrl-CS"/>
        </w:rPr>
        <w:t xml:space="preserve"> Одељење</w:t>
      </w:r>
      <w:r w:rsidRPr="006750E7">
        <w:rPr>
          <w:bCs w:val="0"/>
          <w:color w:val="auto"/>
          <w:sz w:val="22"/>
          <w:szCs w:val="22"/>
          <w:lang w:val="sr-Cyrl-CS"/>
        </w:rPr>
        <w:t xml:space="preserve"> за комунално-стамбене и грађевинске послове</w:t>
      </w:r>
    </w:p>
    <w:p w:rsidR="002F7603" w:rsidRPr="006750E7" w:rsidRDefault="002F7603" w:rsidP="00257EDA">
      <w:pPr>
        <w:rPr>
          <w:bCs w:val="0"/>
          <w:color w:val="auto"/>
          <w:sz w:val="22"/>
          <w:szCs w:val="22"/>
          <w:lang w:val="sr-Cyrl-CS"/>
        </w:rPr>
      </w:pPr>
      <w:r w:rsidRPr="006750E7">
        <w:rPr>
          <w:bCs w:val="0"/>
          <w:color w:val="auto"/>
          <w:sz w:val="22"/>
          <w:szCs w:val="22"/>
          <w:lang w:val="sr-Cyrl-CS"/>
        </w:rPr>
        <w:t>-</w:t>
      </w:r>
      <w:r w:rsidR="00D8199F" w:rsidRPr="006750E7">
        <w:rPr>
          <w:bCs w:val="0"/>
          <w:color w:val="auto"/>
          <w:sz w:val="22"/>
          <w:szCs w:val="22"/>
          <w:lang w:val="sr-Cyrl-CS"/>
        </w:rPr>
        <w:t xml:space="preserve"> Одељење</w:t>
      </w:r>
      <w:r w:rsidRPr="006750E7">
        <w:rPr>
          <w:bCs w:val="0"/>
          <w:color w:val="auto"/>
          <w:sz w:val="22"/>
          <w:szCs w:val="22"/>
          <w:lang w:val="sr-Cyrl-CS"/>
        </w:rPr>
        <w:t xml:space="preserve"> за буџет и финансије</w:t>
      </w:r>
    </w:p>
    <w:p w:rsidR="00595CF2" w:rsidRPr="006750E7" w:rsidRDefault="00D8199F" w:rsidP="00257EDA">
      <w:pPr>
        <w:rPr>
          <w:bCs w:val="0"/>
          <w:color w:val="auto"/>
          <w:sz w:val="22"/>
          <w:szCs w:val="22"/>
          <w:lang w:val="sr-Cyrl-CS"/>
        </w:rPr>
      </w:pPr>
      <w:r w:rsidRPr="006750E7">
        <w:rPr>
          <w:bCs w:val="0"/>
          <w:color w:val="auto"/>
          <w:sz w:val="22"/>
          <w:szCs w:val="22"/>
          <w:lang w:val="sr-Cyrl-CS"/>
        </w:rPr>
        <w:t>- Служба</w:t>
      </w:r>
      <w:r w:rsidR="00595CF2" w:rsidRPr="006750E7">
        <w:rPr>
          <w:bCs w:val="0"/>
          <w:color w:val="auto"/>
          <w:sz w:val="22"/>
          <w:szCs w:val="22"/>
          <w:lang w:val="sr-Cyrl-CS"/>
        </w:rPr>
        <w:t xml:space="preserve"> за скупштинске послове</w:t>
      </w:r>
    </w:p>
    <w:p w:rsidR="00D8199F" w:rsidRPr="006750E7" w:rsidRDefault="00D8199F" w:rsidP="00257EDA">
      <w:pPr>
        <w:rPr>
          <w:bCs w:val="0"/>
          <w:color w:val="auto"/>
          <w:sz w:val="22"/>
          <w:szCs w:val="22"/>
          <w:lang w:val="sr-Cyrl-CS"/>
        </w:rPr>
      </w:pPr>
      <w:r w:rsidRPr="006750E7">
        <w:rPr>
          <w:bCs w:val="0"/>
          <w:color w:val="auto"/>
          <w:sz w:val="22"/>
          <w:szCs w:val="22"/>
          <w:lang w:val="sr-Cyrl-CS"/>
        </w:rPr>
        <w:t>- Служба за инспекцијске послове</w:t>
      </w:r>
    </w:p>
    <w:p w:rsidR="00595CF2" w:rsidRPr="006750E7" w:rsidRDefault="00595CF2" w:rsidP="00257EDA">
      <w:pPr>
        <w:rPr>
          <w:bCs w:val="0"/>
          <w:color w:val="auto"/>
          <w:sz w:val="22"/>
          <w:szCs w:val="22"/>
          <w:lang w:val="sr-Cyrl-CS"/>
        </w:rPr>
      </w:pPr>
      <w:r w:rsidRPr="006750E7">
        <w:rPr>
          <w:bCs w:val="0"/>
          <w:color w:val="auto"/>
          <w:sz w:val="22"/>
          <w:szCs w:val="22"/>
          <w:lang w:val="sr-Cyrl-CS"/>
        </w:rPr>
        <w:t>-</w:t>
      </w:r>
      <w:r w:rsidR="00D8199F" w:rsidRPr="006750E7">
        <w:rPr>
          <w:bCs w:val="0"/>
          <w:color w:val="auto"/>
          <w:sz w:val="22"/>
          <w:szCs w:val="22"/>
          <w:lang w:val="sr-Cyrl-CS"/>
        </w:rPr>
        <w:t xml:space="preserve"> Служба</w:t>
      </w:r>
      <w:r w:rsidRPr="006750E7">
        <w:rPr>
          <w:bCs w:val="0"/>
          <w:color w:val="auto"/>
          <w:sz w:val="22"/>
          <w:szCs w:val="22"/>
          <w:lang w:val="sr-Cyrl-CS"/>
        </w:rPr>
        <w:t xml:space="preserve"> правне помоћи</w:t>
      </w:r>
    </w:p>
    <w:p w:rsidR="00595CF2" w:rsidRPr="006750E7" w:rsidRDefault="00595CF2" w:rsidP="00257EDA">
      <w:pPr>
        <w:jc w:val="left"/>
        <w:rPr>
          <w:b/>
          <w:iCs/>
          <w:color w:val="auto"/>
          <w:sz w:val="22"/>
          <w:szCs w:val="22"/>
        </w:rPr>
      </w:pPr>
    </w:p>
    <w:p w:rsidR="00595CF2" w:rsidRPr="006750E7" w:rsidRDefault="0073735F" w:rsidP="00257EDA">
      <w:pPr>
        <w:jc w:val="left"/>
        <w:rPr>
          <w:b/>
          <w:iCs/>
          <w:color w:val="auto"/>
          <w:sz w:val="22"/>
          <w:szCs w:val="22"/>
        </w:rPr>
      </w:pPr>
      <w:r w:rsidRPr="006750E7">
        <w:rPr>
          <w:b/>
          <w:iCs/>
          <w:color w:val="auto"/>
          <w:sz w:val="22"/>
          <w:szCs w:val="22"/>
        </w:rPr>
        <w:t>1101 ПРОГРАМ 1</w:t>
      </w:r>
      <w:r w:rsidR="004D52B1" w:rsidRPr="006750E7">
        <w:rPr>
          <w:b/>
          <w:iCs/>
          <w:color w:val="auto"/>
          <w:sz w:val="22"/>
          <w:szCs w:val="22"/>
        </w:rPr>
        <w:t>-</w:t>
      </w:r>
      <w:r w:rsidR="008E3BA0" w:rsidRPr="006750E7">
        <w:rPr>
          <w:b/>
          <w:iCs/>
          <w:color w:val="auto"/>
          <w:sz w:val="22"/>
          <w:szCs w:val="22"/>
        </w:rPr>
        <w:t>СТАНОВАЊЕ,УРБАНИЗАМ И ПРОСТОРНО ПЛАНИРАЊЕ</w:t>
      </w:r>
    </w:p>
    <w:p w:rsidR="00FF37A0" w:rsidRPr="006750E7" w:rsidRDefault="00FF37A0" w:rsidP="00257EDA">
      <w:pPr>
        <w:rPr>
          <w:b/>
          <w:bCs w:val="0"/>
          <w:color w:val="auto"/>
          <w:sz w:val="22"/>
          <w:szCs w:val="22"/>
          <w:lang w:val="sr-Cyrl-CS"/>
        </w:rPr>
      </w:pPr>
    </w:p>
    <w:p w:rsidR="00595CF2" w:rsidRPr="006750E7" w:rsidRDefault="00D21102" w:rsidP="00257EDA">
      <w:pPr>
        <w:rPr>
          <w:b/>
          <w:bCs w:val="0"/>
          <w:color w:val="auto"/>
          <w:sz w:val="22"/>
          <w:szCs w:val="22"/>
          <w:lang w:val="sr-Cyrl-CS"/>
        </w:rPr>
      </w:pPr>
      <w:r w:rsidRPr="006750E7">
        <w:rPr>
          <w:b/>
          <w:bCs w:val="0"/>
          <w:color w:val="auto"/>
          <w:sz w:val="22"/>
          <w:szCs w:val="22"/>
          <w:lang w:val="sr-Cyrl-CS"/>
        </w:rPr>
        <w:t>Програмска активност</w:t>
      </w:r>
      <w:r w:rsidR="00D8199F" w:rsidRPr="006750E7">
        <w:rPr>
          <w:b/>
          <w:bCs w:val="0"/>
          <w:color w:val="auto"/>
          <w:sz w:val="22"/>
          <w:szCs w:val="22"/>
          <w:lang w:val="sr-Cyrl-CS"/>
        </w:rPr>
        <w:t>: 1101- 0003</w:t>
      </w:r>
      <w:r w:rsidRPr="006750E7">
        <w:rPr>
          <w:b/>
          <w:bCs w:val="0"/>
          <w:color w:val="auto"/>
          <w:sz w:val="22"/>
          <w:szCs w:val="22"/>
          <w:lang w:val="sr-Cyrl-CS"/>
        </w:rPr>
        <w:t xml:space="preserve"> Управљање грађевинским земљиштем</w:t>
      </w:r>
    </w:p>
    <w:p w:rsidR="00595CF2" w:rsidRPr="006750E7" w:rsidRDefault="00D8199F" w:rsidP="00257EDA">
      <w:pPr>
        <w:contextualSpacing/>
        <w:rPr>
          <w:b/>
          <w:color w:val="auto"/>
          <w:sz w:val="22"/>
          <w:szCs w:val="22"/>
          <w:lang w:val="sr-Cyrl-CS"/>
        </w:rPr>
      </w:pPr>
      <w:r w:rsidRPr="006750E7">
        <w:rPr>
          <w:b/>
          <w:color w:val="auto"/>
          <w:sz w:val="22"/>
          <w:szCs w:val="22"/>
          <w:lang w:val="sr-Cyrl-CS"/>
        </w:rPr>
        <w:t xml:space="preserve">Функција: </w:t>
      </w:r>
      <w:r w:rsidR="00595CF2" w:rsidRPr="006750E7">
        <w:rPr>
          <w:b/>
          <w:color w:val="auto"/>
          <w:sz w:val="22"/>
          <w:szCs w:val="22"/>
          <w:lang w:val="sr-Cyrl-CS"/>
        </w:rPr>
        <w:t>620</w:t>
      </w:r>
      <w:r w:rsidR="00595CF2" w:rsidRPr="006750E7">
        <w:rPr>
          <w:b/>
          <w:color w:val="auto"/>
          <w:sz w:val="22"/>
          <w:szCs w:val="22"/>
          <w:lang w:val="ru-RU"/>
        </w:rPr>
        <w:t>-</w:t>
      </w:r>
      <w:r w:rsidR="00595CF2" w:rsidRPr="006750E7">
        <w:rPr>
          <w:b/>
          <w:color w:val="auto"/>
          <w:sz w:val="22"/>
          <w:szCs w:val="22"/>
          <w:lang w:val="sr-Cyrl-CS"/>
        </w:rPr>
        <w:t>Развој заједнице</w:t>
      </w:r>
    </w:p>
    <w:p w:rsidR="00FF37A0" w:rsidRPr="006750E7" w:rsidRDefault="00FF37A0" w:rsidP="00257EDA">
      <w:pPr>
        <w:rPr>
          <w:b/>
          <w:color w:val="auto"/>
          <w:sz w:val="22"/>
          <w:szCs w:val="22"/>
          <w:u w:val="single"/>
          <w:lang w:val="sr-Cyrl-CS"/>
        </w:rPr>
      </w:pPr>
    </w:p>
    <w:p w:rsidR="00296820" w:rsidRPr="006750E7" w:rsidRDefault="00296820" w:rsidP="00257EDA">
      <w:pPr>
        <w:rPr>
          <w:b/>
          <w:color w:val="auto"/>
          <w:sz w:val="22"/>
          <w:szCs w:val="22"/>
          <w:u w:val="single"/>
          <w:lang w:val="sr-Cyrl-CS"/>
        </w:rPr>
      </w:pPr>
      <w:r w:rsidRPr="006750E7">
        <w:rPr>
          <w:b/>
          <w:color w:val="auto"/>
          <w:sz w:val="22"/>
          <w:szCs w:val="22"/>
          <w:u w:val="single"/>
          <w:lang w:val="sr-Cyrl-CS"/>
        </w:rPr>
        <w:t>423-Услуге по уговору       _________________</w:t>
      </w:r>
      <w:r w:rsidR="00E31E58">
        <w:rPr>
          <w:b/>
          <w:color w:val="auto"/>
          <w:sz w:val="22"/>
          <w:szCs w:val="22"/>
          <w:u w:val="single"/>
          <w:lang w:val="sr-Cyrl-CS"/>
        </w:rPr>
        <w:t xml:space="preserve">     </w:t>
      </w:r>
      <w:r w:rsidRPr="006750E7">
        <w:rPr>
          <w:b/>
          <w:color w:val="auto"/>
          <w:sz w:val="22"/>
          <w:szCs w:val="22"/>
          <w:u w:val="single"/>
          <w:lang w:val="sr-Cyrl-CS"/>
        </w:rPr>
        <w:t>________                                                   252.000,00</w:t>
      </w:r>
    </w:p>
    <w:p w:rsidR="00296820" w:rsidRPr="006750E7" w:rsidRDefault="0073735F" w:rsidP="00257EDA">
      <w:pPr>
        <w:contextualSpacing/>
        <w:rPr>
          <w:b/>
          <w:i/>
          <w:color w:val="auto"/>
          <w:sz w:val="22"/>
          <w:szCs w:val="22"/>
        </w:rPr>
      </w:pPr>
      <w:r w:rsidRPr="006750E7">
        <w:rPr>
          <w:rFonts w:eastAsia="Calibri"/>
          <w:color w:val="auto"/>
          <w:sz w:val="22"/>
          <w:szCs w:val="22"/>
          <w:lang w:eastAsia="zh-CN"/>
        </w:rPr>
        <w:tab/>
      </w:r>
      <w:r w:rsidR="00296820" w:rsidRPr="006750E7">
        <w:rPr>
          <w:rFonts w:eastAsia="Calibri"/>
          <w:color w:val="auto"/>
          <w:sz w:val="22"/>
          <w:szCs w:val="22"/>
          <w:lang w:eastAsia="zh-CN"/>
        </w:rPr>
        <w:t xml:space="preserve">Планирају се средства у износу од 252.000,00 динара  </w:t>
      </w:r>
      <w:r w:rsidR="00296820" w:rsidRPr="006750E7">
        <w:rPr>
          <w:color w:val="auto"/>
          <w:sz w:val="22"/>
          <w:szCs w:val="22"/>
          <w:lang w:val="sr-Cyrl-CS"/>
        </w:rPr>
        <w:t>(</w:t>
      </w:r>
      <w:r w:rsidR="00285700" w:rsidRPr="006750E7">
        <w:rPr>
          <w:bCs w:val="0"/>
          <w:color w:val="auto"/>
          <w:sz w:val="22"/>
          <w:szCs w:val="22"/>
          <w:lang w:val="sr-Cyrl-CS"/>
        </w:rPr>
        <w:t>извор 01 - П</w:t>
      </w:r>
      <w:r w:rsidR="00D8199F" w:rsidRPr="006750E7">
        <w:rPr>
          <w:bCs w:val="0"/>
          <w:color w:val="auto"/>
          <w:sz w:val="22"/>
          <w:szCs w:val="22"/>
          <w:lang w:val="sr-Cyrl-CS"/>
        </w:rPr>
        <w:t>риходи из буџета</w:t>
      </w:r>
      <w:r w:rsidR="00E5095C" w:rsidRPr="006750E7">
        <w:rPr>
          <w:rFonts w:eastAsia="Calibri"/>
          <w:color w:val="auto"/>
          <w:sz w:val="22"/>
          <w:szCs w:val="22"/>
          <w:lang w:eastAsia="zh-CN"/>
        </w:rPr>
        <w:t>) за израду</w:t>
      </w:r>
      <w:r w:rsidR="00296820" w:rsidRPr="006750E7">
        <w:rPr>
          <w:rFonts w:eastAsia="Calibri"/>
          <w:color w:val="auto"/>
          <w:sz w:val="22"/>
          <w:szCs w:val="22"/>
          <w:lang w:eastAsia="zh-CN"/>
        </w:rPr>
        <w:t>:</w:t>
      </w:r>
      <w:r w:rsidR="00E31E58">
        <w:rPr>
          <w:rFonts w:eastAsia="Calibri"/>
          <w:color w:val="auto"/>
          <w:sz w:val="22"/>
          <w:szCs w:val="22"/>
          <w:lang w:val="sr-Cyrl-RS" w:eastAsia="zh-CN"/>
        </w:rPr>
        <w:t xml:space="preserve"> </w:t>
      </w:r>
      <w:r w:rsidR="00296820" w:rsidRPr="006750E7">
        <w:rPr>
          <w:rFonts w:eastAsia="Calibri"/>
          <w:color w:val="auto"/>
          <w:sz w:val="22"/>
          <w:szCs w:val="22"/>
          <w:lang w:eastAsia="zh-CN"/>
        </w:rPr>
        <w:t>Извештаја о затеченом стању бунара у порти Јабучје,</w:t>
      </w:r>
      <w:r w:rsidR="00E31E58">
        <w:rPr>
          <w:rFonts w:eastAsia="Calibri"/>
          <w:color w:val="auto"/>
          <w:sz w:val="22"/>
          <w:szCs w:val="22"/>
          <w:lang w:val="sr-Cyrl-RS" w:eastAsia="zh-CN"/>
        </w:rPr>
        <w:t xml:space="preserve"> </w:t>
      </w:r>
      <w:r w:rsidR="00296820" w:rsidRPr="006750E7">
        <w:rPr>
          <w:rFonts w:eastAsia="Calibri"/>
          <w:color w:val="auto"/>
          <w:sz w:val="22"/>
          <w:szCs w:val="22"/>
          <w:lang w:eastAsia="zh-CN"/>
        </w:rPr>
        <w:t>Извештај</w:t>
      </w:r>
      <w:r w:rsidR="00E5095C" w:rsidRPr="006750E7">
        <w:rPr>
          <w:rFonts w:eastAsia="Calibri"/>
          <w:color w:val="auto"/>
          <w:sz w:val="22"/>
          <w:szCs w:val="22"/>
          <w:lang w:eastAsia="zh-CN"/>
        </w:rPr>
        <w:t>а</w:t>
      </w:r>
      <w:r w:rsidRPr="006750E7">
        <w:rPr>
          <w:rFonts w:eastAsia="Calibri"/>
          <w:color w:val="auto"/>
          <w:sz w:val="22"/>
          <w:szCs w:val="22"/>
          <w:lang w:eastAsia="zh-CN"/>
        </w:rPr>
        <w:t xml:space="preserve"> о затеченом стању бунара Јабучје-Горњи крај-</w:t>
      </w:r>
      <w:r w:rsidR="00296820" w:rsidRPr="006750E7">
        <w:rPr>
          <w:rFonts w:eastAsia="Calibri"/>
          <w:color w:val="auto"/>
          <w:sz w:val="22"/>
          <w:szCs w:val="22"/>
          <w:lang w:eastAsia="zh-CN"/>
        </w:rPr>
        <w:t>Милићи</w:t>
      </w:r>
      <w:r w:rsidR="00D12088" w:rsidRPr="006750E7">
        <w:rPr>
          <w:rFonts w:eastAsia="Calibri"/>
          <w:color w:val="auto"/>
          <w:sz w:val="22"/>
          <w:szCs w:val="22"/>
          <w:lang w:eastAsia="zh-CN"/>
        </w:rPr>
        <w:t xml:space="preserve">, Извештаја о затеченом стању </w:t>
      </w:r>
      <w:r w:rsidR="00296820" w:rsidRPr="006750E7">
        <w:rPr>
          <w:rFonts w:eastAsia="Calibri"/>
          <w:color w:val="auto"/>
          <w:sz w:val="22"/>
          <w:szCs w:val="22"/>
          <w:lang w:eastAsia="zh-CN"/>
        </w:rPr>
        <w:t>бунара у Врачевићу-Костевац,</w:t>
      </w:r>
      <w:r w:rsidR="00E31E58">
        <w:rPr>
          <w:rFonts w:eastAsia="Calibri"/>
          <w:color w:val="auto"/>
          <w:sz w:val="22"/>
          <w:szCs w:val="22"/>
          <w:lang w:val="sr-Cyrl-RS" w:eastAsia="zh-CN"/>
        </w:rPr>
        <w:t xml:space="preserve"> </w:t>
      </w:r>
      <w:r w:rsidR="00296820" w:rsidRPr="006750E7">
        <w:rPr>
          <w:rFonts w:eastAsia="Calibri"/>
          <w:color w:val="auto"/>
          <w:sz w:val="22"/>
          <w:szCs w:val="22"/>
          <w:lang w:eastAsia="zh-CN"/>
        </w:rPr>
        <w:t>Извештаја о затеченом стању бунара у Врачевићу-амбуланта, Извештаја о затеченом стању бунара у Пепељевцу, Извештаја о затеченом стању свлачионице у Ћелијама, Извештаја</w:t>
      </w:r>
      <w:r w:rsidR="00D12088" w:rsidRPr="006750E7">
        <w:rPr>
          <w:rFonts w:eastAsia="Calibri"/>
          <w:color w:val="auto"/>
          <w:sz w:val="22"/>
          <w:szCs w:val="22"/>
          <w:lang w:eastAsia="zh-CN"/>
        </w:rPr>
        <w:t xml:space="preserve"> о затеченом стању свлачионице </w:t>
      </w:r>
      <w:r w:rsidR="00296820" w:rsidRPr="006750E7">
        <w:rPr>
          <w:rFonts w:eastAsia="Calibri"/>
          <w:color w:val="auto"/>
          <w:sz w:val="22"/>
          <w:szCs w:val="22"/>
          <w:lang w:eastAsia="zh-CN"/>
        </w:rPr>
        <w:t>у Јабучју, Извештаја о затеченом стању капеле у Врачевићу,</w:t>
      </w:r>
      <w:r w:rsidR="00E31E58">
        <w:rPr>
          <w:rFonts w:eastAsia="Calibri"/>
          <w:color w:val="auto"/>
          <w:sz w:val="22"/>
          <w:szCs w:val="22"/>
          <w:lang w:val="sr-Cyrl-RS" w:eastAsia="zh-CN"/>
        </w:rPr>
        <w:t xml:space="preserve"> </w:t>
      </w:r>
      <w:r w:rsidR="00296820" w:rsidRPr="006750E7">
        <w:rPr>
          <w:rFonts w:eastAsia="Calibri"/>
          <w:color w:val="auto"/>
          <w:sz w:val="22"/>
          <w:szCs w:val="22"/>
          <w:lang w:eastAsia="zh-CN"/>
        </w:rPr>
        <w:t>Извештаја о затеченом стању за Дом у</w:t>
      </w:r>
      <w:r w:rsidR="00E5095C" w:rsidRPr="006750E7">
        <w:rPr>
          <w:rFonts w:eastAsia="Calibri"/>
          <w:color w:val="auto"/>
          <w:sz w:val="22"/>
          <w:szCs w:val="22"/>
          <w:lang w:eastAsia="zh-CN"/>
        </w:rPr>
        <w:t xml:space="preserve"> Стрмову</w:t>
      </w:r>
      <w:r w:rsidR="00296820" w:rsidRPr="006750E7">
        <w:rPr>
          <w:rFonts w:eastAsia="Calibri"/>
          <w:color w:val="auto"/>
          <w:sz w:val="22"/>
          <w:szCs w:val="22"/>
          <w:lang w:eastAsia="zh-CN"/>
        </w:rPr>
        <w:t>,</w:t>
      </w:r>
      <w:r w:rsidR="00E31E58">
        <w:rPr>
          <w:rFonts w:eastAsia="Calibri"/>
          <w:color w:val="auto"/>
          <w:sz w:val="22"/>
          <w:szCs w:val="22"/>
          <w:lang w:val="sr-Cyrl-RS" w:eastAsia="zh-CN"/>
        </w:rPr>
        <w:t xml:space="preserve"> </w:t>
      </w:r>
      <w:r w:rsidR="00296820" w:rsidRPr="006750E7">
        <w:rPr>
          <w:rFonts w:eastAsia="Calibri"/>
          <w:color w:val="auto"/>
          <w:sz w:val="22"/>
          <w:szCs w:val="22"/>
          <w:lang w:eastAsia="zh-CN"/>
        </w:rPr>
        <w:t xml:space="preserve">по </w:t>
      </w:r>
      <w:r w:rsidR="002F7603" w:rsidRPr="006750E7">
        <w:rPr>
          <w:rFonts w:eastAsia="Calibri"/>
          <w:color w:val="auto"/>
          <w:sz w:val="22"/>
          <w:szCs w:val="22"/>
          <w:lang w:eastAsia="zh-CN"/>
        </w:rPr>
        <w:t>Програму уређивања</w:t>
      </w:r>
      <w:r w:rsidR="00E31E58">
        <w:rPr>
          <w:rFonts w:eastAsia="Calibri"/>
          <w:color w:val="auto"/>
          <w:sz w:val="22"/>
          <w:szCs w:val="22"/>
          <w:lang w:eastAsia="zh-CN"/>
        </w:rPr>
        <w:t xml:space="preserve"> грађ</w:t>
      </w:r>
      <w:r w:rsidR="00296820" w:rsidRPr="006750E7">
        <w:rPr>
          <w:rFonts w:eastAsia="Calibri"/>
          <w:color w:val="auto"/>
          <w:sz w:val="22"/>
          <w:szCs w:val="22"/>
          <w:lang w:eastAsia="zh-CN"/>
        </w:rPr>
        <w:t>евинског земљишта општине Лајковац за 2019.</w:t>
      </w:r>
      <w:r w:rsidR="00E5095C" w:rsidRPr="006750E7">
        <w:rPr>
          <w:rFonts w:eastAsia="Calibri"/>
          <w:color w:val="auto"/>
          <w:sz w:val="22"/>
          <w:szCs w:val="22"/>
          <w:lang w:eastAsia="zh-CN"/>
        </w:rPr>
        <w:t xml:space="preserve"> годину</w:t>
      </w:r>
      <w:r w:rsidR="00296820" w:rsidRPr="006750E7">
        <w:rPr>
          <w:rFonts w:eastAsia="Calibri"/>
          <w:color w:val="auto"/>
          <w:sz w:val="22"/>
          <w:szCs w:val="22"/>
          <w:lang w:eastAsia="zh-CN"/>
        </w:rPr>
        <w:t>.</w:t>
      </w:r>
    </w:p>
    <w:p w:rsidR="00296820" w:rsidRPr="006750E7" w:rsidRDefault="00296820" w:rsidP="00257EDA">
      <w:pPr>
        <w:rPr>
          <w:bCs w:val="0"/>
          <w:color w:val="auto"/>
          <w:sz w:val="22"/>
          <w:szCs w:val="22"/>
          <w:lang w:val="sr-Cyrl-CS"/>
        </w:rPr>
      </w:pPr>
    </w:p>
    <w:p w:rsidR="00296820" w:rsidRPr="006750E7" w:rsidRDefault="00296820" w:rsidP="00257EDA">
      <w:pPr>
        <w:rPr>
          <w:bCs w:val="0"/>
          <w:color w:val="auto"/>
          <w:sz w:val="22"/>
          <w:szCs w:val="22"/>
        </w:rPr>
      </w:pPr>
      <w:r w:rsidRPr="006750E7">
        <w:rPr>
          <w:b/>
          <w:color w:val="auto"/>
          <w:sz w:val="22"/>
          <w:szCs w:val="22"/>
          <w:u w:val="single"/>
          <w:lang w:val="sr-Cyrl-CS"/>
        </w:rPr>
        <w:t>424-Специјализоване услуге        ______________________</w:t>
      </w:r>
      <w:r w:rsidR="00E31E58">
        <w:rPr>
          <w:b/>
          <w:color w:val="auto"/>
          <w:sz w:val="22"/>
          <w:szCs w:val="22"/>
          <w:u w:val="single"/>
          <w:lang w:val="sr-Cyrl-CS"/>
        </w:rPr>
        <w:t xml:space="preserve">        </w:t>
      </w:r>
      <w:r w:rsidRPr="006750E7">
        <w:rPr>
          <w:b/>
          <w:color w:val="auto"/>
          <w:sz w:val="22"/>
          <w:szCs w:val="22"/>
          <w:u w:val="single"/>
          <w:lang w:val="sr-Cyrl-CS"/>
        </w:rPr>
        <w:t>___                                    748.000,00</w:t>
      </w:r>
    </w:p>
    <w:p w:rsidR="00296820" w:rsidRPr="006750E7" w:rsidRDefault="00296820" w:rsidP="00D12088">
      <w:pPr>
        <w:ind w:firstLine="720"/>
        <w:contextualSpacing/>
        <w:rPr>
          <w:b/>
          <w:i/>
          <w:color w:val="auto"/>
          <w:sz w:val="22"/>
          <w:szCs w:val="22"/>
        </w:rPr>
      </w:pPr>
      <w:r w:rsidRPr="006750E7">
        <w:rPr>
          <w:rFonts w:eastAsia="Calibri"/>
          <w:color w:val="auto"/>
          <w:sz w:val="22"/>
          <w:szCs w:val="22"/>
          <w:lang w:eastAsia="zh-CN"/>
        </w:rPr>
        <w:t>Пла</w:t>
      </w:r>
      <w:r w:rsidR="00E5095C" w:rsidRPr="006750E7">
        <w:rPr>
          <w:rFonts w:eastAsia="Calibri"/>
          <w:color w:val="auto"/>
          <w:sz w:val="22"/>
          <w:szCs w:val="22"/>
          <w:lang w:eastAsia="zh-CN"/>
        </w:rPr>
        <w:t>нирају се средства у износу од</w:t>
      </w:r>
      <w:r w:rsidR="00E31E58">
        <w:rPr>
          <w:rFonts w:eastAsia="Calibri"/>
          <w:color w:val="auto"/>
          <w:sz w:val="22"/>
          <w:szCs w:val="22"/>
          <w:lang w:eastAsia="zh-CN"/>
        </w:rPr>
        <w:t xml:space="preserve"> 748.000,00 динара</w:t>
      </w:r>
      <w:r w:rsidRPr="006750E7">
        <w:rPr>
          <w:rFonts w:eastAsia="Calibri"/>
          <w:color w:val="auto"/>
          <w:sz w:val="22"/>
          <w:szCs w:val="22"/>
          <w:lang w:eastAsia="zh-CN"/>
        </w:rPr>
        <w:t xml:space="preserve"> </w:t>
      </w:r>
      <w:r w:rsidRPr="006750E7">
        <w:rPr>
          <w:color w:val="auto"/>
          <w:sz w:val="22"/>
          <w:szCs w:val="22"/>
          <w:lang w:val="sr-Cyrl-CS"/>
        </w:rPr>
        <w:t>(</w:t>
      </w:r>
      <w:r w:rsidR="00285700" w:rsidRPr="006750E7">
        <w:rPr>
          <w:bCs w:val="0"/>
          <w:color w:val="auto"/>
          <w:sz w:val="22"/>
          <w:szCs w:val="22"/>
          <w:lang w:val="sr-Cyrl-CS"/>
        </w:rPr>
        <w:t>извор 01 - П</w:t>
      </w:r>
      <w:r w:rsidR="00D8199F" w:rsidRPr="006750E7">
        <w:rPr>
          <w:bCs w:val="0"/>
          <w:color w:val="auto"/>
          <w:sz w:val="22"/>
          <w:szCs w:val="22"/>
          <w:lang w:val="sr-Cyrl-CS"/>
        </w:rPr>
        <w:t>риходи из буџета</w:t>
      </w:r>
      <w:r w:rsidRPr="006750E7">
        <w:rPr>
          <w:rFonts w:eastAsia="Calibri"/>
          <w:color w:val="auto"/>
          <w:sz w:val="22"/>
          <w:szCs w:val="22"/>
          <w:lang w:eastAsia="zh-CN"/>
        </w:rPr>
        <w:t>) за геодетске услуге и за израду планских докумената из области урбанизма:</w:t>
      </w:r>
      <w:r w:rsidR="00E31E58">
        <w:rPr>
          <w:rFonts w:eastAsia="Calibri"/>
          <w:color w:val="auto"/>
          <w:sz w:val="22"/>
          <w:szCs w:val="22"/>
          <w:lang w:val="sr-Cyrl-RS" w:eastAsia="zh-CN"/>
        </w:rPr>
        <w:t xml:space="preserve"> </w:t>
      </w:r>
      <w:r w:rsidR="00D12088" w:rsidRPr="006750E7">
        <w:rPr>
          <w:rFonts w:eastAsia="Calibri"/>
          <w:color w:val="auto"/>
          <w:sz w:val="22"/>
          <w:szCs w:val="22"/>
          <w:lang w:eastAsia="zh-CN"/>
        </w:rPr>
        <w:t>катастарско-топографског</w:t>
      </w:r>
      <w:r w:rsidRPr="006750E7">
        <w:rPr>
          <w:rFonts w:eastAsia="Calibri"/>
          <w:color w:val="auto"/>
          <w:sz w:val="22"/>
          <w:szCs w:val="22"/>
          <w:lang w:eastAsia="zh-CN"/>
        </w:rPr>
        <w:t xml:space="preserve"> план</w:t>
      </w:r>
      <w:r w:rsidR="00D12088" w:rsidRPr="006750E7">
        <w:rPr>
          <w:rFonts w:eastAsia="Calibri"/>
          <w:color w:val="auto"/>
          <w:sz w:val="22"/>
          <w:szCs w:val="22"/>
          <w:lang w:eastAsia="zh-CN"/>
        </w:rPr>
        <w:t>а за локацију „Војни круг“ и катастарско-топографског</w:t>
      </w:r>
      <w:r w:rsidRPr="006750E7">
        <w:rPr>
          <w:rFonts w:eastAsia="Calibri"/>
          <w:color w:val="auto"/>
          <w:sz w:val="22"/>
          <w:szCs w:val="22"/>
          <w:lang w:eastAsia="zh-CN"/>
        </w:rPr>
        <w:t xml:space="preserve"> план</w:t>
      </w:r>
      <w:r w:rsidR="00D12088" w:rsidRPr="006750E7">
        <w:rPr>
          <w:rFonts w:eastAsia="Calibri"/>
          <w:color w:val="auto"/>
          <w:sz w:val="22"/>
          <w:szCs w:val="22"/>
          <w:lang w:eastAsia="zh-CN"/>
        </w:rPr>
        <w:t>а</w:t>
      </w:r>
      <w:r w:rsidRPr="006750E7">
        <w:rPr>
          <w:rFonts w:eastAsia="Calibri"/>
          <w:color w:val="auto"/>
          <w:sz w:val="22"/>
          <w:szCs w:val="22"/>
          <w:lang w:eastAsia="zh-CN"/>
        </w:rPr>
        <w:t xml:space="preserve"> за </w:t>
      </w:r>
      <w:r w:rsidR="00D12088" w:rsidRPr="006750E7">
        <w:rPr>
          <w:rFonts w:eastAsia="Calibri"/>
          <w:color w:val="auto"/>
          <w:sz w:val="22"/>
          <w:szCs w:val="22"/>
          <w:lang w:eastAsia="zh-CN"/>
        </w:rPr>
        <w:t>локацију „Тржно-</w:t>
      </w:r>
      <w:r w:rsidR="00E5095C" w:rsidRPr="006750E7">
        <w:rPr>
          <w:rFonts w:eastAsia="Calibri"/>
          <w:color w:val="auto"/>
          <w:sz w:val="22"/>
          <w:szCs w:val="22"/>
          <w:lang w:eastAsia="zh-CN"/>
        </w:rPr>
        <w:t>пијачни центар“</w:t>
      </w:r>
      <w:r w:rsidRPr="006750E7">
        <w:rPr>
          <w:rFonts w:eastAsia="Calibri"/>
          <w:color w:val="auto"/>
          <w:sz w:val="22"/>
          <w:szCs w:val="22"/>
          <w:lang w:eastAsia="zh-CN"/>
        </w:rPr>
        <w:t>,</w:t>
      </w:r>
      <w:r w:rsidR="00E31E58">
        <w:rPr>
          <w:rFonts w:eastAsia="Calibri"/>
          <w:color w:val="auto"/>
          <w:sz w:val="22"/>
          <w:szCs w:val="22"/>
          <w:lang w:val="sr-Cyrl-RS" w:eastAsia="zh-CN"/>
        </w:rPr>
        <w:t xml:space="preserve"> </w:t>
      </w:r>
      <w:r w:rsidRPr="006750E7">
        <w:rPr>
          <w:rFonts w:eastAsia="Calibri"/>
          <w:color w:val="auto"/>
          <w:sz w:val="22"/>
          <w:szCs w:val="22"/>
          <w:lang w:eastAsia="zh-CN"/>
        </w:rPr>
        <w:t xml:space="preserve">на основу </w:t>
      </w:r>
      <w:r w:rsidR="00D12088" w:rsidRPr="006750E7">
        <w:rPr>
          <w:bCs w:val="0"/>
          <w:color w:val="auto"/>
          <w:sz w:val="22"/>
          <w:szCs w:val="22"/>
          <w:lang w:val="en-US"/>
        </w:rPr>
        <w:t>Закон</w:t>
      </w:r>
      <w:r w:rsidR="00D12088" w:rsidRPr="006750E7">
        <w:rPr>
          <w:bCs w:val="0"/>
          <w:color w:val="auto"/>
          <w:sz w:val="22"/>
          <w:szCs w:val="22"/>
        </w:rPr>
        <w:t>а</w:t>
      </w:r>
      <w:r w:rsidR="00D12088" w:rsidRPr="006750E7">
        <w:rPr>
          <w:bCs w:val="0"/>
          <w:color w:val="auto"/>
          <w:sz w:val="22"/>
          <w:szCs w:val="22"/>
          <w:lang w:val="en-US"/>
        </w:rPr>
        <w:t xml:space="preserve"> о планирању и изградњи</w:t>
      </w:r>
      <w:r w:rsidR="00E31E58">
        <w:rPr>
          <w:bCs w:val="0"/>
          <w:color w:val="auto"/>
          <w:sz w:val="22"/>
          <w:szCs w:val="22"/>
          <w:lang w:val="sr-Cyrl-RS"/>
        </w:rPr>
        <w:t xml:space="preserve"> </w:t>
      </w:r>
      <w:r w:rsidR="00D12088" w:rsidRPr="006750E7">
        <w:rPr>
          <w:color w:val="auto"/>
          <w:sz w:val="22"/>
          <w:szCs w:val="22"/>
          <w:lang w:val="sr-Cyrl-CS"/>
        </w:rPr>
        <w:t>(</w:t>
      </w:r>
      <w:r w:rsidR="00D12088" w:rsidRPr="006750E7">
        <w:rPr>
          <w:rFonts w:eastAsia="Calibri"/>
          <w:color w:val="auto"/>
          <w:sz w:val="22"/>
          <w:szCs w:val="22"/>
          <w:lang w:eastAsia="sr-Latn-CS"/>
        </w:rPr>
        <w:t>"</w:t>
      </w:r>
      <w:r w:rsidR="00D12088" w:rsidRPr="006750E7">
        <w:rPr>
          <w:color w:val="auto"/>
          <w:sz w:val="22"/>
          <w:szCs w:val="22"/>
          <w:lang w:val="sr-Cyrl-CS"/>
        </w:rPr>
        <w:t>Службени гласник РС</w:t>
      </w:r>
      <w:r w:rsidR="00D12088" w:rsidRPr="006750E7">
        <w:rPr>
          <w:rFonts w:eastAsia="Calibri"/>
          <w:color w:val="auto"/>
          <w:sz w:val="22"/>
          <w:szCs w:val="22"/>
          <w:lang w:eastAsia="sr-Latn-CS"/>
        </w:rPr>
        <w:t>"</w:t>
      </w:r>
      <w:r w:rsidR="00D12088" w:rsidRPr="006750E7">
        <w:rPr>
          <w:color w:val="auto"/>
          <w:sz w:val="22"/>
          <w:szCs w:val="22"/>
          <w:lang w:val="sr-Cyrl-CS"/>
        </w:rPr>
        <w:t>, бр. 72/2009 ... 83/2018) по</w:t>
      </w:r>
      <w:r w:rsidR="00E31E58">
        <w:rPr>
          <w:color w:val="auto"/>
          <w:sz w:val="22"/>
          <w:szCs w:val="22"/>
          <w:lang w:val="sr-Cyrl-CS"/>
        </w:rPr>
        <w:t xml:space="preserve"> </w:t>
      </w:r>
      <w:r w:rsidR="00D12088" w:rsidRPr="006750E7">
        <w:rPr>
          <w:bCs w:val="0"/>
          <w:color w:val="auto"/>
          <w:sz w:val="22"/>
          <w:szCs w:val="22"/>
          <w:lang w:val="en-US"/>
        </w:rPr>
        <w:t>Програму уређивања грађеви</w:t>
      </w:r>
      <w:r w:rsidR="00D12088" w:rsidRPr="006750E7">
        <w:rPr>
          <w:bCs w:val="0"/>
          <w:color w:val="auto"/>
          <w:sz w:val="22"/>
          <w:szCs w:val="22"/>
        </w:rPr>
        <w:t>н</w:t>
      </w:r>
      <w:r w:rsidR="00D12088" w:rsidRPr="006750E7">
        <w:rPr>
          <w:bCs w:val="0"/>
          <w:color w:val="auto"/>
          <w:sz w:val="22"/>
          <w:szCs w:val="22"/>
          <w:lang w:val="en-US"/>
        </w:rPr>
        <w:t>ског земљишта општине Лајковац за 201</w:t>
      </w:r>
      <w:r w:rsidR="00D12088" w:rsidRPr="006750E7">
        <w:rPr>
          <w:bCs w:val="0"/>
          <w:color w:val="auto"/>
          <w:sz w:val="22"/>
          <w:szCs w:val="22"/>
        </w:rPr>
        <w:t>9</w:t>
      </w:r>
      <w:r w:rsidR="00D12088" w:rsidRPr="006750E7">
        <w:rPr>
          <w:bCs w:val="0"/>
          <w:color w:val="auto"/>
          <w:sz w:val="22"/>
          <w:szCs w:val="22"/>
          <w:lang w:val="en-US"/>
        </w:rPr>
        <w:t xml:space="preserve">. </w:t>
      </w:r>
      <w:r w:rsidR="00D12088" w:rsidRPr="006750E7">
        <w:rPr>
          <w:bCs w:val="0"/>
          <w:color w:val="auto"/>
          <w:sz w:val="22"/>
          <w:szCs w:val="22"/>
        </w:rPr>
        <w:t>г</w:t>
      </w:r>
      <w:r w:rsidR="00D12088" w:rsidRPr="006750E7">
        <w:rPr>
          <w:bCs w:val="0"/>
          <w:color w:val="auto"/>
          <w:sz w:val="22"/>
          <w:szCs w:val="22"/>
          <w:lang w:val="en-US"/>
        </w:rPr>
        <w:t>одину</w:t>
      </w:r>
      <w:r w:rsidR="00D12088" w:rsidRPr="006750E7">
        <w:rPr>
          <w:bCs w:val="0"/>
          <w:color w:val="auto"/>
          <w:sz w:val="22"/>
          <w:szCs w:val="22"/>
        </w:rPr>
        <w:t>.</w:t>
      </w:r>
    </w:p>
    <w:p w:rsidR="00296820" w:rsidRPr="006750E7" w:rsidRDefault="00296820" w:rsidP="00257EDA">
      <w:pPr>
        <w:contextualSpacing/>
        <w:rPr>
          <w:b/>
          <w:i/>
          <w:color w:val="auto"/>
          <w:sz w:val="22"/>
          <w:szCs w:val="22"/>
        </w:rPr>
      </w:pPr>
    </w:p>
    <w:p w:rsidR="0066340B" w:rsidRPr="006750E7" w:rsidRDefault="00296820" w:rsidP="003F1A44">
      <w:pPr>
        <w:suppressAutoHyphens/>
        <w:rPr>
          <w:b/>
          <w:color w:val="auto"/>
          <w:sz w:val="22"/>
          <w:szCs w:val="22"/>
          <w:u w:val="single"/>
          <w:lang w:val="sr-Cyrl-CS"/>
        </w:rPr>
      </w:pPr>
      <w:r w:rsidRPr="006750E7">
        <w:rPr>
          <w:b/>
          <w:color w:val="auto"/>
          <w:sz w:val="22"/>
          <w:szCs w:val="22"/>
          <w:u w:val="single"/>
          <w:lang w:val="sr-Cyrl-CS"/>
        </w:rPr>
        <w:t>482-Порези, обавезне таксе,</w:t>
      </w:r>
      <w:r w:rsidR="00285700" w:rsidRPr="006750E7">
        <w:rPr>
          <w:b/>
          <w:color w:val="auto"/>
          <w:sz w:val="22"/>
          <w:szCs w:val="22"/>
          <w:u w:val="single"/>
          <w:lang w:val="sr-Cyrl-CS"/>
        </w:rPr>
        <w:t xml:space="preserve"> казне и пенали______</w:t>
      </w:r>
      <w:r w:rsidRPr="006750E7">
        <w:rPr>
          <w:b/>
          <w:color w:val="auto"/>
          <w:sz w:val="22"/>
          <w:szCs w:val="22"/>
          <w:u w:val="single"/>
          <w:lang w:val="sr-Cyrl-CS"/>
        </w:rPr>
        <w:t>___________</w:t>
      </w:r>
      <w:r w:rsidR="00E31E58">
        <w:rPr>
          <w:b/>
          <w:color w:val="auto"/>
          <w:sz w:val="22"/>
          <w:szCs w:val="22"/>
          <w:u w:val="single"/>
          <w:lang w:val="sr-Cyrl-CS"/>
        </w:rPr>
        <w:t xml:space="preserve">                  </w:t>
      </w:r>
      <w:r w:rsidRPr="006750E7">
        <w:rPr>
          <w:b/>
          <w:color w:val="auto"/>
          <w:sz w:val="22"/>
          <w:szCs w:val="22"/>
          <w:u w:val="single"/>
          <w:lang w:val="sr-Cyrl-CS"/>
        </w:rPr>
        <w:t xml:space="preserve">___ ___       1.443.585,00   </w:t>
      </w:r>
    </w:p>
    <w:p w:rsidR="00296820" w:rsidRPr="006750E7" w:rsidRDefault="00296820" w:rsidP="003F1A44">
      <w:pPr>
        <w:suppressAutoHyphens/>
        <w:ind w:firstLine="720"/>
        <w:rPr>
          <w:rFonts w:eastAsia="Calibri"/>
          <w:color w:val="auto"/>
          <w:sz w:val="22"/>
          <w:szCs w:val="22"/>
          <w:lang w:eastAsia="zh-CN"/>
        </w:rPr>
      </w:pPr>
      <w:r w:rsidRPr="006750E7">
        <w:rPr>
          <w:rFonts w:eastAsia="Calibri"/>
          <w:color w:val="auto"/>
          <w:sz w:val="22"/>
          <w:szCs w:val="22"/>
          <w:lang w:eastAsia="zh-CN"/>
        </w:rPr>
        <w:t xml:space="preserve">Планирају се средства </w:t>
      </w:r>
      <w:r w:rsidR="003F1A44" w:rsidRPr="006750E7">
        <w:rPr>
          <w:rFonts w:eastAsia="Calibri"/>
          <w:color w:val="auto"/>
          <w:sz w:val="22"/>
          <w:szCs w:val="22"/>
          <w:lang w:eastAsia="zh-CN"/>
        </w:rPr>
        <w:t>у износу од 1.443.585,00 динара</w:t>
      </w:r>
      <w:r w:rsidR="00E31E58">
        <w:rPr>
          <w:rFonts w:eastAsia="Calibri"/>
          <w:color w:val="auto"/>
          <w:sz w:val="22"/>
          <w:szCs w:val="22"/>
          <w:lang w:val="sr-Cyrl-RS" w:eastAsia="zh-CN"/>
        </w:rPr>
        <w:t xml:space="preserve"> </w:t>
      </w:r>
      <w:r w:rsidRPr="006750E7">
        <w:rPr>
          <w:color w:val="auto"/>
          <w:sz w:val="22"/>
          <w:szCs w:val="22"/>
          <w:lang w:val="sr-Cyrl-CS"/>
        </w:rPr>
        <w:t>(</w:t>
      </w:r>
      <w:r w:rsidR="00D8199F" w:rsidRPr="006750E7">
        <w:rPr>
          <w:bCs w:val="0"/>
          <w:color w:val="auto"/>
          <w:sz w:val="22"/>
          <w:szCs w:val="22"/>
          <w:lang w:val="sr-Cyrl-CS"/>
        </w:rPr>
        <w:t>извор 01 - приходи из буџета</w:t>
      </w:r>
      <w:r w:rsidRPr="006750E7">
        <w:rPr>
          <w:rFonts w:eastAsia="Calibri"/>
          <w:color w:val="auto"/>
          <w:sz w:val="22"/>
          <w:szCs w:val="22"/>
          <w:lang w:eastAsia="zh-CN"/>
        </w:rPr>
        <w:t>) за накнаде за заузеће државних путева</w:t>
      </w:r>
      <w:r w:rsidR="00E31E58">
        <w:rPr>
          <w:rFonts w:eastAsia="Calibri"/>
          <w:color w:val="auto"/>
          <w:sz w:val="22"/>
          <w:szCs w:val="22"/>
          <w:lang w:val="sr-Cyrl-RS" w:eastAsia="zh-CN"/>
        </w:rPr>
        <w:t xml:space="preserve"> </w:t>
      </w:r>
      <w:r w:rsidRPr="006750E7">
        <w:rPr>
          <w:rFonts w:eastAsia="Calibri"/>
          <w:color w:val="auto"/>
          <w:sz w:val="22"/>
          <w:szCs w:val="22"/>
          <w:lang w:eastAsia="zh-CN"/>
        </w:rPr>
        <w:t>(због извођења радова на изградњи водоводне мреже у Јабучју и фекалне канализације у Словцу) и за накнаде за</w:t>
      </w:r>
      <w:r w:rsidR="00E5095C" w:rsidRPr="006750E7">
        <w:rPr>
          <w:rFonts w:eastAsia="Calibri"/>
          <w:color w:val="auto"/>
          <w:sz w:val="22"/>
          <w:szCs w:val="22"/>
          <w:lang w:eastAsia="zh-CN"/>
        </w:rPr>
        <w:t xml:space="preserve"> заузеће железничког земљишта (</w:t>
      </w:r>
      <w:r w:rsidRPr="006750E7">
        <w:rPr>
          <w:rFonts w:eastAsia="Calibri"/>
          <w:color w:val="auto"/>
          <w:sz w:val="22"/>
          <w:szCs w:val="22"/>
          <w:lang w:eastAsia="zh-CN"/>
        </w:rPr>
        <w:t>због извођења радова на изградњи ППОВ у Словцу, фекалне ц</w:t>
      </w:r>
      <w:r w:rsidR="003F1A44" w:rsidRPr="006750E7">
        <w:rPr>
          <w:rFonts w:eastAsia="Calibri"/>
          <w:color w:val="auto"/>
          <w:sz w:val="22"/>
          <w:szCs w:val="22"/>
          <w:lang w:eastAsia="zh-CN"/>
        </w:rPr>
        <w:t>рпне станице Словац и повезивања</w:t>
      </w:r>
      <w:r w:rsidRPr="006750E7">
        <w:rPr>
          <w:rFonts w:eastAsia="Calibri"/>
          <w:color w:val="auto"/>
          <w:sz w:val="22"/>
          <w:szCs w:val="22"/>
          <w:lang w:eastAsia="zh-CN"/>
        </w:rPr>
        <w:t xml:space="preserve"> постојећег цевовода за Ратковац са резервоаром Оштриковац и са црп</w:t>
      </w:r>
      <w:r w:rsidR="002F7603" w:rsidRPr="006750E7">
        <w:rPr>
          <w:rFonts w:eastAsia="Calibri"/>
          <w:color w:val="auto"/>
          <w:sz w:val="22"/>
          <w:szCs w:val="22"/>
          <w:lang w:eastAsia="zh-CN"/>
        </w:rPr>
        <w:t>ном станицом Словац) и друго</w:t>
      </w:r>
      <w:r w:rsidR="003F1A44" w:rsidRPr="006750E7">
        <w:rPr>
          <w:rFonts w:eastAsia="Calibri"/>
          <w:color w:val="auto"/>
          <w:sz w:val="22"/>
          <w:szCs w:val="22"/>
          <w:lang w:eastAsia="zh-CN"/>
        </w:rPr>
        <w:t xml:space="preserve">, </w:t>
      </w:r>
      <w:r w:rsidR="002F7603" w:rsidRPr="006750E7">
        <w:rPr>
          <w:rFonts w:eastAsia="Calibri"/>
          <w:color w:val="auto"/>
          <w:sz w:val="22"/>
          <w:szCs w:val="22"/>
          <w:lang w:eastAsia="zh-CN"/>
        </w:rPr>
        <w:t>по Закону о накнадама за коришћење јавних добара</w:t>
      </w:r>
      <w:r w:rsidR="00E31E58">
        <w:rPr>
          <w:rFonts w:eastAsia="Calibri"/>
          <w:color w:val="auto"/>
          <w:sz w:val="22"/>
          <w:szCs w:val="22"/>
          <w:lang w:val="sr-Cyrl-RS" w:eastAsia="zh-CN"/>
        </w:rPr>
        <w:t xml:space="preserve"> </w:t>
      </w:r>
      <w:r w:rsidR="003F1A44" w:rsidRPr="006750E7">
        <w:rPr>
          <w:color w:val="auto"/>
          <w:sz w:val="22"/>
          <w:szCs w:val="22"/>
        </w:rPr>
        <w:t xml:space="preserve">(''Службени гласник РС'', број: </w:t>
      </w:r>
      <w:r w:rsidR="002F7603" w:rsidRPr="006750E7">
        <w:rPr>
          <w:rFonts w:eastAsia="Calibri"/>
          <w:color w:val="auto"/>
          <w:sz w:val="22"/>
          <w:szCs w:val="22"/>
          <w:lang w:eastAsia="zh-CN"/>
        </w:rPr>
        <w:t>95/2018)</w:t>
      </w:r>
      <w:r w:rsidR="003F1A44" w:rsidRPr="006750E7">
        <w:rPr>
          <w:rFonts w:eastAsia="Calibri"/>
          <w:color w:val="auto"/>
          <w:sz w:val="22"/>
          <w:szCs w:val="22"/>
          <w:lang w:eastAsia="zh-CN"/>
        </w:rPr>
        <w:t>,</w:t>
      </w:r>
      <w:r w:rsidR="00BC0832" w:rsidRPr="006750E7">
        <w:rPr>
          <w:rFonts w:eastAsia="Calibri"/>
          <w:color w:val="auto"/>
          <w:sz w:val="22"/>
          <w:szCs w:val="22"/>
          <w:lang w:eastAsia="zh-CN"/>
        </w:rPr>
        <w:t xml:space="preserve"> Закону о путевима</w:t>
      </w:r>
      <w:r w:rsidR="00E31E58">
        <w:rPr>
          <w:rFonts w:eastAsia="Calibri"/>
          <w:color w:val="auto"/>
          <w:sz w:val="22"/>
          <w:szCs w:val="22"/>
          <w:lang w:val="sr-Cyrl-RS" w:eastAsia="zh-CN"/>
        </w:rPr>
        <w:t xml:space="preserve"> </w:t>
      </w:r>
      <w:r w:rsidR="003F1A44" w:rsidRPr="006750E7">
        <w:rPr>
          <w:color w:val="auto"/>
          <w:sz w:val="22"/>
          <w:szCs w:val="22"/>
        </w:rPr>
        <w:t xml:space="preserve">(''Службени гласник РС'', број: </w:t>
      </w:r>
      <w:r w:rsidR="00323198" w:rsidRPr="006750E7">
        <w:rPr>
          <w:rFonts w:eastAsia="Calibri"/>
          <w:color w:val="auto"/>
          <w:sz w:val="22"/>
          <w:szCs w:val="22"/>
          <w:lang w:eastAsia="zh-CN"/>
        </w:rPr>
        <w:t>41</w:t>
      </w:r>
      <w:r w:rsidR="00BC0832" w:rsidRPr="006750E7">
        <w:rPr>
          <w:rFonts w:eastAsia="Calibri"/>
          <w:color w:val="auto"/>
          <w:sz w:val="22"/>
          <w:szCs w:val="22"/>
          <w:lang w:eastAsia="zh-CN"/>
        </w:rPr>
        <w:t>/2018)</w:t>
      </w:r>
      <w:r w:rsidR="003F1A44" w:rsidRPr="006750E7">
        <w:rPr>
          <w:rFonts w:eastAsia="Calibri"/>
          <w:color w:val="auto"/>
          <w:sz w:val="22"/>
          <w:szCs w:val="22"/>
          <w:lang w:eastAsia="zh-CN"/>
        </w:rPr>
        <w:t xml:space="preserve"> и</w:t>
      </w:r>
      <w:r w:rsidR="00E31E58">
        <w:rPr>
          <w:rFonts w:eastAsia="Calibri"/>
          <w:color w:val="auto"/>
          <w:sz w:val="22"/>
          <w:szCs w:val="22"/>
          <w:lang w:val="sr-Cyrl-RS" w:eastAsia="zh-CN"/>
        </w:rPr>
        <w:t xml:space="preserve"> </w:t>
      </w:r>
      <w:r w:rsidR="003F1A44" w:rsidRPr="006750E7">
        <w:rPr>
          <w:bCs w:val="0"/>
          <w:color w:val="auto"/>
          <w:sz w:val="22"/>
          <w:szCs w:val="22"/>
          <w:lang w:val="en-US"/>
        </w:rPr>
        <w:t>Програму уређивања грађеви</w:t>
      </w:r>
      <w:r w:rsidR="003F1A44" w:rsidRPr="006750E7">
        <w:rPr>
          <w:bCs w:val="0"/>
          <w:color w:val="auto"/>
          <w:sz w:val="22"/>
          <w:szCs w:val="22"/>
        </w:rPr>
        <w:t>н</w:t>
      </w:r>
      <w:r w:rsidR="003F1A44" w:rsidRPr="006750E7">
        <w:rPr>
          <w:bCs w:val="0"/>
          <w:color w:val="auto"/>
          <w:sz w:val="22"/>
          <w:szCs w:val="22"/>
          <w:lang w:val="en-US"/>
        </w:rPr>
        <w:t>ског земљишта општине Лајковац за 201</w:t>
      </w:r>
      <w:r w:rsidR="003F1A44" w:rsidRPr="006750E7">
        <w:rPr>
          <w:bCs w:val="0"/>
          <w:color w:val="auto"/>
          <w:sz w:val="22"/>
          <w:szCs w:val="22"/>
        </w:rPr>
        <w:t>9</w:t>
      </w:r>
      <w:r w:rsidR="003F1A44" w:rsidRPr="006750E7">
        <w:rPr>
          <w:bCs w:val="0"/>
          <w:color w:val="auto"/>
          <w:sz w:val="22"/>
          <w:szCs w:val="22"/>
          <w:lang w:val="en-US"/>
        </w:rPr>
        <w:t xml:space="preserve">. </w:t>
      </w:r>
      <w:r w:rsidR="003F1A44" w:rsidRPr="006750E7">
        <w:rPr>
          <w:bCs w:val="0"/>
          <w:color w:val="auto"/>
          <w:sz w:val="22"/>
          <w:szCs w:val="22"/>
        </w:rPr>
        <w:t>г</w:t>
      </w:r>
      <w:r w:rsidR="003F1A44" w:rsidRPr="006750E7">
        <w:rPr>
          <w:bCs w:val="0"/>
          <w:color w:val="auto"/>
          <w:sz w:val="22"/>
          <w:szCs w:val="22"/>
          <w:lang w:val="en-US"/>
        </w:rPr>
        <w:t>одину</w:t>
      </w:r>
      <w:r w:rsidR="003F1A44" w:rsidRPr="006750E7">
        <w:rPr>
          <w:rFonts w:eastAsia="Calibri"/>
          <w:color w:val="auto"/>
          <w:sz w:val="22"/>
          <w:szCs w:val="22"/>
          <w:lang w:eastAsia="zh-CN"/>
        </w:rPr>
        <w:t>.</w:t>
      </w:r>
    </w:p>
    <w:p w:rsidR="00BD59AB" w:rsidRPr="006750E7" w:rsidRDefault="00BD59AB" w:rsidP="00257EDA">
      <w:pPr>
        <w:rPr>
          <w:b/>
          <w:bCs w:val="0"/>
          <w:color w:val="auto"/>
          <w:sz w:val="22"/>
          <w:szCs w:val="22"/>
          <w:lang w:val="sr-Cyrl-CS"/>
        </w:rPr>
      </w:pPr>
    </w:p>
    <w:p w:rsidR="000F4137" w:rsidRPr="006750E7" w:rsidRDefault="006B16C3" w:rsidP="00257EDA">
      <w:pPr>
        <w:tabs>
          <w:tab w:val="right" w:pos="9090"/>
        </w:tabs>
        <w:rPr>
          <w:b/>
          <w:color w:val="auto"/>
          <w:sz w:val="22"/>
          <w:szCs w:val="22"/>
          <w:u w:val="single"/>
          <w:lang w:val="sr-Cyrl-CS"/>
        </w:rPr>
      </w:pPr>
      <w:r w:rsidRPr="006750E7">
        <w:rPr>
          <w:b/>
          <w:color w:val="auto"/>
          <w:sz w:val="22"/>
          <w:szCs w:val="22"/>
          <w:u w:val="single"/>
          <w:lang w:val="sr-Cyrl-CS"/>
        </w:rPr>
        <w:t>511-Зграде и грађевински објекти      ____________</w:t>
      </w:r>
      <w:r w:rsidR="00E31E58">
        <w:rPr>
          <w:b/>
          <w:color w:val="auto"/>
          <w:sz w:val="22"/>
          <w:szCs w:val="22"/>
          <w:u w:val="single"/>
          <w:lang w:val="sr-Cyrl-CS"/>
        </w:rPr>
        <w:t xml:space="preserve">           </w:t>
      </w:r>
      <w:r w:rsidRPr="006750E7">
        <w:rPr>
          <w:b/>
          <w:color w:val="auto"/>
          <w:sz w:val="22"/>
          <w:szCs w:val="22"/>
          <w:u w:val="single"/>
          <w:lang w:val="sr-Cyrl-CS"/>
        </w:rPr>
        <w:t xml:space="preserve">____________          _         ___286.440,00  </w:t>
      </w:r>
    </w:p>
    <w:p w:rsidR="00A959FF" w:rsidRPr="006750E7" w:rsidRDefault="006B16C3" w:rsidP="00A959FF">
      <w:pPr>
        <w:rPr>
          <w:bCs w:val="0"/>
          <w:iCs/>
          <w:color w:val="auto"/>
          <w:sz w:val="22"/>
          <w:szCs w:val="22"/>
        </w:rPr>
      </w:pPr>
      <w:r w:rsidRPr="006750E7">
        <w:rPr>
          <w:color w:val="auto"/>
          <w:sz w:val="22"/>
          <w:szCs w:val="22"/>
          <w:lang w:val="sr-Cyrl-CS"/>
        </w:rPr>
        <w:t xml:space="preserve">           Планирана су </w:t>
      </w:r>
      <w:r w:rsidR="00E5095C" w:rsidRPr="006750E7">
        <w:rPr>
          <w:color w:val="auto"/>
          <w:sz w:val="22"/>
          <w:szCs w:val="22"/>
        </w:rPr>
        <w:t xml:space="preserve">средства </w:t>
      </w:r>
      <w:r w:rsidRPr="006750E7">
        <w:rPr>
          <w:color w:val="auto"/>
          <w:sz w:val="22"/>
          <w:szCs w:val="22"/>
        </w:rPr>
        <w:t xml:space="preserve">у износу од 286.440,00 динара </w:t>
      </w:r>
      <w:r w:rsidRPr="006750E7">
        <w:rPr>
          <w:color w:val="auto"/>
          <w:sz w:val="22"/>
          <w:szCs w:val="22"/>
          <w:lang w:val="sr-Cyrl-CS"/>
        </w:rPr>
        <w:t>(</w:t>
      </w:r>
      <w:r w:rsidRPr="006750E7">
        <w:rPr>
          <w:iCs/>
          <w:color w:val="auto"/>
          <w:sz w:val="22"/>
          <w:szCs w:val="22"/>
          <w:lang w:val="sr-Cyrl-CS"/>
        </w:rPr>
        <w:t>извор 13</w:t>
      </w:r>
      <w:r w:rsidR="00762AC5">
        <w:rPr>
          <w:iCs/>
          <w:color w:val="auto"/>
          <w:sz w:val="22"/>
          <w:szCs w:val="22"/>
          <w:lang w:val="sr-Cyrl-CS"/>
        </w:rPr>
        <w:t xml:space="preserve"> </w:t>
      </w:r>
      <w:r w:rsidRPr="006750E7">
        <w:rPr>
          <w:iCs/>
          <w:color w:val="auto"/>
          <w:sz w:val="22"/>
          <w:szCs w:val="22"/>
          <w:lang w:val="sr-Cyrl-CS"/>
        </w:rPr>
        <w:t>-</w:t>
      </w:r>
      <w:r w:rsidR="003F1A44" w:rsidRPr="006750E7">
        <w:rPr>
          <w:iCs/>
          <w:color w:val="auto"/>
          <w:sz w:val="22"/>
          <w:szCs w:val="22"/>
          <w:lang w:val="sr-Cyrl-CS"/>
        </w:rPr>
        <w:t xml:space="preserve"> Н</w:t>
      </w:r>
      <w:r w:rsidRPr="006750E7">
        <w:rPr>
          <w:iCs/>
          <w:color w:val="auto"/>
          <w:sz w:val="22"/>
          <w:szCs w:val="22"/>
          <w:lang w:val="sr-Cyrl-CS"/>
        </w:rPr>
        <w:t>ераспоре</w:t>
      </w:r>
      <w:r w:rsidR="003F1A44" w:rsidRPr="006750E7">
        <w:rPr>
          <w:iCs/>
          <w:color w:val="auto"/>
          <w:sz w:val="22"/>
          <w:szCs w:val="22"/>
          <w:lang w:val="sr-Cyrl-CS"/>
        </w:rPr>
        <w:t>ђени вишак прихода из ранијих</w:t>
      </w:r>
      <w:r w:rsidRPr="006750E7">
        <w:rPr>
          <w:iCs/>
          <w:color w:val="auto"/>
          <w:sz w:val="22"/>
          <w:szCs w:val="22"/>
          <w:lang w:val="sr-Cyrl-CS"/>
        </w:rPr>
        <w:t xml:space="preserve"> година) </w:t>
      </w:r>
      <w:r w:rsidRPr="006750E7">
        <w:rPr>
          <w:color w:val="auto"/>
          <w:sz w:val="22"/>
          <w:szCs w:val="22"/>
        </w:rPr>
        <w:t>за израду техничке д</w:t>
      </w:r>
      <w:r w:rsidR="003F1A44" w:rsidRPr="006750E7">
        <w:rPr>
          <w:color w:val="auto"/>
          <w:sz w:val="22"/>
          <w:szCs w:val="22"/>
        </w:rPr>
        <w:t>окументације за Трг Железничара и</w:t>
      </w:r>
      <w:r w:rsidRPr="006750E7">
        <w:rPr>
          <w:color w:val="auto"/>
          <w:sz w:val="22"/>
          <w:szCs w:val="22"/>
        </w:rPr>
        <w:t xml:space="preserve"> техничке документације за санацију клизишта у Пепељевцу, по </w:t>
      </w:r>
      <w:r w:rsidR="00A959FF" w:rsidRPr="006750E7">
        <w:rPr>
          <w:color w:val="auto"/>
          <w:sz w:val="22"/>
          <w:szCs w:val="22"/>
          <w:lang w:val="sr-Cyrl-CS"/>
        </w:rPr>
        <w:t>Закону о јавним набавкама (</w:t>
      </w:r>
      <w:r w:rsidR="00A959FF" w:rsidRPr="006750E7">
        <w:rPr>
          <w:rFonts w:eastAsia="Calibri"/>
          <w:color w:val="auto"/>
          <w:sz w:val="22"/>
          <w:szCs w:val="22"/>
          <w:lang w:eastAsia="sr-Latn-CS"/>
        </w:rPr>
        <w:t>"</w:t>
      </w:r>
      <w:r w:rsidR="00A959FF" w:rsidRPr="006750E7">
        <w:rPr>
          <w:color w:val="auto"/>
          <w:sz w:val="22"/>
          <w:szCs w:val="22"/>
          <w:lang w:val="sr-Cyrl-CS"/>
        </w:rPr>
        <w:t>Службени гласник РС</w:t>
      </w:r>
      <w:r w:rsidR="00A959FF" w:rsidRPr="006750E7">
        <w:rPr>
          <w:rFonts w:eastAsia="Calibri"/>
          <w:color w:val="auto"/>
          <w:sz w:val="22"/>
          <w:szCs w:val="22"/>
          <w:lang w:eastAsia="sr-Latn-CS"/>
        </w:rPr>
        <w:t>"</w:t>
      </w:r>
      <w:r w:rsidR="00A959FF" w:rsidRPr="006750E7">
        <w:rPr>
          <w:color w:val="auto"/>
          <w:sz w:val="22"/>
          <w:szCs w:val="22"/>
          <w:lang w:val="sr-Cyrl-CS"/>
        </w:rPr>
        <w:t xml:space="preserve">, бр. 124/2012, 14/2015 и 68/2015), </w:t>
      </w:r>
      <w:r w:rsidR="00A959FF" w:rsidRPr="006750E7">
        <w:rPr>
          <w:bCs w:val="0"/>
          <w:color w:val="auto"/>
          <w:sz w:val="22"/>
          <w:szCs w:val="22"/>
          <w:lang w:val="en-US"/>
        </w:rPr>
        <w:t>Закону о планирању и изградњи</w:t>
      </w:r>
      <w:r w:rsidR="00762AC5">
        <w:rPr>
          <w:bCs w:val="0"/>
          <w:color w:val="auto"/>
          <w:sz w:val="22"/>
          <w:szCs w:val="22"/>
          <w:lang w:val="sr-Cyrl-RS"/>
        </w:rPr>
        <w:t xml:space="preserve"> </w:t>
      </w:r>
      <w:r w:rsidR="00A959FF" w:rsidRPr="006750E7">
        <w:rPr>
          <w:color w:val="auto"/>
          <w:sz w:val="22"/>
          <w:szCs w:val="22"/>
          <w:lang w:val="sr-Cyrl-CS"/>
        </w:rPr>
        <w:t>(</w:t>
      </w:r>
      <w:r w:rsidR="00A959FF" w:rsidRPr="006750E7">
        <w:rPr>
          <w:rFonts w:eastAsia="Calibri"/>
          <w:color w:val="auto"/>
          <w:sz w:val="22"/>
          <w:szCs w:val="22"/>
          <w:lang w:eastAsia="sr-Latn-CS"/>
        </w:rPr>
        <w:t>"</w:t>
      </w:r>
      <w:r w:rsidR="00A959FF" w:rsidRPr="006750E7">
        <w:rPr>
          <w:color w:val="auto"/>
          <w:sz w:val="22"/>
          <w:szCs w:val="22"/>
          <w:lang w:val="sr-Cyrl-CS"/>
        </w:rPr>
        <w:t>Службени гласник РС</w:t>
      </w:r>
      <w:r w:rsidR="00A959FF" w:rsidRPr="006750E7">
        <w:rPr>
          <w:rFonts w:eastAsia="Calibri"/>
          <w:color w:val="auto"/>
          <w:sz w:val="22"/>
          <w:szCs w:val="22"/>
          <w:lang w:eastAsia="sr-Latn-CS"/>
        </w:rPr>
        <w:t>"</w:t>
      </w:r>
      <w:r w:rsidR="00A959FF" w:rsidRPr="006750E7">
        <w:rPr>
          <w:color w:val="auto"/>
          <w:sz w:val="22"/>
          <w:szCs w:val="22"/>
          <w:lang w:val="sr-Cyrl-CS"/>
        </w:rPr>
        <w:t>, бр. 72/2009 ... 83/2018),</w:t>
      </w:r>
      <w:r w:rsidR="00A959FF" w:rsidRPr="006750E7">
        <w:rPr>
          <w:bCs w:val="0"/>
          <w:color w:val="auto"/>
          <w:sz w:val="22"/>
          <w:szCs w:val="22"/>
        </w:rPr>
        <w:t xml:space="preserve"> Плану јавних инвестиција општине Лајковац за период 2019-2021., </w:t>
      </w:r>
      <w:r w:rsidR="00A959FF" w:rsidRPr="006750E7">
        <w:rPr>
          <w:bCs w:val="0"/>
          <w:color w:val="auto"/>
          <w:sz w:val="22"/>
          <w:szCs w:val="22"/>
          <w:lang w:val="en-US"/>
        </w:rPr>
        <w:t>Програму уређивања грађеви</w:t>
      </w:r>
      <w:r w:rsidR="00A959FF" w:rsidRPr="006750E7">
        <w:rPr>
          <w:bCs w:val="0"/>
          <w:color w:val="auto"/>
          <w:sz w:val="22"/>
          <w:szCs w:val="22"/>
        </w:rPr>
        <w:t>н</w:t>
      </w:r>
      <w:r w:rsidR="00A959FF" w:rsidRPr="006750E7">
        <w:rPr>
          <w:bCs w:val="0"/>
          <w:color w:val="auto"/>
          <w:sz w:val="22"/>
          <w:szCs w:val="22"/>
          <w:lang w:val="en-US"/>
        </w:rPr>
        <w:t>ског земљишта општине Лајковац за 201</w:t>
      </w:r>
      <w:r w:rsidR="00A959FF" w:rsidRPr="006750E7">
        <w:rPr>
          <w:bCs w:val="0"/>
          <w:color w:val="auto"/>
          <w:sz w:val="22"/>
          <w:szCs w:val="22"/>
        </w:rPr>
        <w:t>9</w:t>
      </w:r>
      <w:r w:rsidR="00A959FF" w:rsidRPr="006750E7">
        <w:rPr>
          <w:bCs w:val="0"/>
          <w:color w:val="auto"/>
          <w:sz w:val="22"/>
          <w:szCs w:val="22"/>
          <w:lang w:val="en-US"/>
        </w:rPr>
        <w:t xml:space="preserve">. </w:t>
      </w:r>
      <w:r w:rsidR="00A959FF" w:rsidRPr="006750E7">
        <w:rPr>
          <w:bCs w:val="0"/>
          <w:color w:val="auto"/>
          <w:sz w:val="22"/>
          <w:szCs w:val="22"/>
        </w:rPr>
        <w:t>г</w:t>
      </w:r>
      <w:r w:rsidR="00A959FF" w:rsidRPr="006750E7">
        <w:rPr>
          <w:bCs w:val="0"/>
          <w:color w:val="auto"/>
          <w:sz w:val="22"/>
          <w:szCs w:val="22"/>
          <w:lang w:val="en-US"/>
        </w:rPr>
        <w:t>одину</w:t>
      </w:r>
      <w:r w:rsidR="00A959FF" w:rsidRPr="006750E7">
        <w:rPr>
          <w:bCs w:val="0"/>
          <w:color w:val="auto"/>
          <w:sz w:val="22"/>
          <w:szCs w:val="22"/>
        </w:rPr>
        <w:t xml:space="preserve"> и </w:t>
      </w:r>
      <w:r w:rsidR="00A959FF" w:rsidRPr="006750E7">
        <w:rPr>
          <w:bCs w:val="0"/>
          <w:color w:val="auto"/>
          <w:sz w:val="22"/>
          <w:szCs w:val="22"/>
          <w:lang w:val="sr-Cyrl-CS"/>
        </w:rPr>
        <w:t>Програму за унапређење услова живота локалне заједнице за 2019. годину</w:t>
      </w:r>
      <w:r w:rsidR="00A959FF" w:rsidRPr="006750E7">
        <w:rPr>
          <w:bCs w:val="0"/>
          <w:color w:val="auto"/>
          <w:sz w:val="22"/>
          <w:szCs w:val="22"/>
        </w:rPr>
        <w:t>.</w:t>
      </w:r>
    </w:p>
    <w:p w:rsidR="00B0403C" w:rsidRPr="006750E7" w:rsidRDefault="00B0403C" w:rsidP="00257EDA">
      <w:pPr>
        <w:rPr>
          <w:b/>
          <w:bCs w:val="0"/>
          <w:color w:val="auto"/>
          <w:sz w:val="22"/>
          <w:szCs w:val="22"/>
          <w:lang w:val="sr-Cyrl-CS"/>
        </w:rPr>
      </w:pPr>
    </w:p>
    <w:p w:rsidR="00595CF2" w:rsidRPr="006750E7" w:rsidRDefault="00595CF2" w:rsidP="00257EDA">
      <w:pPr>
        <w:rPr>
          <w:b/>
          <w:bCs w:val="0"/>
          <w:color w:val="auto"/>
          <w:sz w:val="22"/>
          <w:szCs w:val="22"/>
          <w:lang w:val="sr-Cyrl-CS"/>
        </w:rPr>
      </w:pPr>
      <w:r w:rsidRPr="006750E7">
        <w:rPr>
          <w:b/>
          <w:bCs w:val="0"/>
          <w:color w:val="auto"/>
          <w:sz w:val="22"/>
          <w:szCs w:val="22"/>
          <w:lang w:val="sr-Cyrl-CS"/>
        </w:rPr>
        <w:t>Програмска а</w:t>
      </w:r>
      <w:r w:rsidR="00BD59AB" w:rsidRPr="006750E7">
        <w:rPr>
          <w:b/>
          <w:bCs w:val="0"/>
          <w:color w:val="auto"/>
          <w:sz w:val="22"/>
          <w:szCs w:val="22"/>
          <w:lang w:val="sr-Cyrl-CS"/>
        </w:rPr>
        <w:t>ктивност</w:t>
      </w:r>
      <w:r w:rsidR="00E5095C" w:rsidRPr="006750E7">
        <w:rPr>
          <w:b/>
          <w:bCs w:val="0"/>
          <w:color w:val="auto"/>
          <w:sz w:val="22"/>
          <w:szCs w:val="22"/>
          <w:lang w:val="sr-Cyrl-CS"/>
        </w:rPr>
        <w:t>: 1101- 0004</w:t>
      </w:r>
      <w:r w:rsidR="00BD59AB" w:rsidRPr="006750E7">
        <w:rPr>
          <w:b/>
          <w:bCs w:val="0"/>
          <w:color w:val="auto"/>
          <w:sz w:val="22"/>
          <w:szCs w:val="22"/>
          <w:lang w:val="sr-Cyrl-CS"/>
        </w:rPr>
        <w:t xml:space="preserve"> Стамбена подршка</w:t>
      </w:r>
    </w:p>
    <w:p w:rsidR="00BD59AB" w:rsidRPr="006750E7" w:rsidRDefault="00E5095C" w:rsidP="00257EDA">
      <w:pPr>
        <w:contextualSpacing/>
        <w:rPr>
          <w:b/>
          <w:color w:val="auto"/>
          <w:sz w:val="22"/>
          <w:szCs w:val="22"/>
          <w:lang w:val="sr-Cyrl-CS"/>
        </w:rPr>
      </w:pPr>
      <w:r w:rsidRPr="006750E7">
        <w:rPr>
          <w:b/>
          <w:bCs w:val="0"/>
          <w:color w:val="auto"/>
          <w:sz w:val="22"/>
          <w:szCs w:val="22"/>
          <w:lang w:val="sr-Cyrl-CS"/>
        </w:rPr>
        <w:t xml:space="preserve">Функција: </w:t>
      </w:r>
      <w:r w:rsidR="00BD59AB" w:rsidRPr="006750E7">
        <w:rPr>
          <w:b/>
          <w:color w:val="auto"/>
          <w:sz w:val="22"/>
          <w:szCs w:val="22"/>
          <w:lang w:val="sr-Cyrl-CS"/>
        </w:rPr>
        <w:t>610</w:t>
      </w:r>
      <w:r w:rsidR="00BD59AB" w:rsidRPr="006750E7">
        <w:rPr>
          <w:b/>
          <w:color w:val="auto"/>
          <w:sz w:val="22"/>
          <w:szCs w:val="22"/>
          <w:lang w:val="ru-RU"/>
        </w:rPr>
        <w:t>-</w:t>
      </w:r>
      <w:r w:rsidR="00BD59AB" w:rsidRPr="006750E7">
        <w:rPr>
          <w:b/>
          <w:color w:val="auto"/>
          <w:sz w:val="22"/>
          <w:szCs w:val="22"/>
          <w:lang w:val="sr-Cyrl-CS"/>
        </w:rPr>
        <w:t>Стамбени развој</w:t>
      </w:r>
    </w:p>
    <w:p w:rsidR="00FF37A0" w:rsidRPr="006750E7" w:rsidRDefault="00FF37A0" w:rsidP="00257EDA">
      <w:pPr>
        <w:rPr>
          <w:b/>
          <w:bCs w:val="0"/>
          <w:iCs/>
          <w:color w:val="auto"/>
          <w:sz w:val="22"/>
          <w:szCs w:val="22"/>
          <w:u w:val="single"/>
          <w:lang w:val="sr-Cyrl-CS"/>
        </w:rPr>
      </w:pPr>
    </w:p>
    <w:p w:rsidR="000F4137" w:rsidRPr="006750E7" w:rsidRDefault="00BD59AB" w:rsidP="00257EDA">
      <w:pPr>
        <w:rPr>
          <w:b/>
          <w:bCs w:val="0"/>
          <w:iCs/>
          <w:color w:val="auto"/>
          <w:sz w:val="22"/>
          <w:szCs w:val="22"/>
          <w:u w:val="single"/>
          <w:lang w:val="sr-Cyrl-CS"/>
        </w:rPr>
      </w:pPr>
      <w:r w:rsidRPr="006750E7">
        <w:rPr>
          <w:b/>
          <w:bCs w:val="0"/>
          <w:iCs/>
          <w:color w:val="auto"/>
          <w:sz w:val="22"/>
          <w:szCs w:val="22"/>
          <w:u w:val="single"/>
          <w:lang w:val="sr-Cyrl-CS"/>
        </w:rPr>
        <w:t>472</w:t>
      </w:r>
      <w:r w:rsidR="00595CF2" w:rsidRPr="006750E7">
        <w:rPr>
          <w:b/>
          <w:bCs w:val="0"/>
          <w:iCs/>
          <w:color w:val="auto"/>
          <w:sz w:val="22"/>
          <w:szCs w:val="22"/>
          <w:u w:val="single"/>
          <w:lang w:val="sr-Cyrl-CS"/>
        </w:rPr>
        <w:t xml:space="preserve">-Накнаде </w:t>
      </w:r>
      <w:r w:rsidR="008E3BA0" w:rsidRPr="006750E7">
        <w:rPr>
          <w:b/>
          <w:bCs w:val="0"/>
          <w:iCs/>
          <w:color w:val="auto"/>
          <w:sz w:val="22"/>
          <w:szCs w:val="22"/>
          <w:u w:val="single"/>
          <w:lang w:val="sr-Cyrl-CS"/>
        </w:rPr>
        <w:t>за соци</w:t>
      </w:r>
      <w:r w:rsidR="00A959FF" w:rsidRPr="006750E7">
        <w:rPr>
          <w:b/>
          <w:bCs w:val="0"/>
          <w:iCs/>
          <w:color w:val="auto"/>
          <w:sz w:val="22"/>
          <w:szCs w:val="22"/>
          <w:u w:val="single"/>
          <w:lang w:val="sr-Cyrl-CS"/>
        </w:rPr>
        <w:t>ј</w:t>
      </w:r>
      <w:r w:rsidR="008E3BA0" w:rsidRPr="006750E7">
        <w:rPr>
          <w:b/>
          <w:bCs w:val="0"/>
          <w:iCs/>
          <w:color w:val="auto"/>
          <w:sz w:val="22"/>
          <w:szCs w:val="22"/>
          <w:u w:val="single"/>
          <w:lang w:val="sr-Cyrl-CS"/>
        </w:rPr>
        <w:t xml:space="preserve">алну заштиту из буџета    </w:t>
      </w:r>
      <w:r w:rsidR="00763FDA" w:rsidRPr="006750E7">
        <w:rPr>
          <w:b/>
          <w:bCs w:val="0"/>
          <w:iCs/>
          <w:color w:val="auto"/>
          <w:sz w:val="22"/>
          <w:szCs w:val="22"/>
          <w:u w:val="single"/>
          <w:lang w:val="sr-Cyrl-CS"/>
        </w:rPr>
        <w:t xml:space="preserve">      </w:t>
      </w:r>
      <w:r w:rsidR="00762AC5">
        <w:rPr>
          <w:b/>
          <w:bCs w:val="0"/>
          <w:iCs/>
          <w:color w:val="auto"/>
          <w:sz w:val="22"/>
          <w:szCs w:val="22"/>
          <w:u w:val="single"/>
          <w:lang w:val="sr-Cyrl-CS"/>
        </w:rPr>
        <w:t xml:space="preserve">                                          </w:t>
      </w:r>
      <w:r w:rsidR="00763FDA" w:rsidRPr="006750E7">
        <w:rPr>
          <w:b/>
          <w:bCs w:val="0"/>
          <w:iCs/>
          <w:color w:val="auto"/>
          <w:sz w:val="22"/>
          <w:szCs w:val="22"/>
          <w:u w:val="single"/>
          <w:lang w:val="sr-Cyrl-CS"/>
        </w:rPr>
        <w:t>____    _  1. 15</w:t>
      </w:r>
      <w:r w:rsidR="00595CF2" w:rsidRPr="006750E7">
        <w:rPr>
          <w:b/>
          <w:bCs w:val="0"/>
          <w:iCs/>
          <w:color w:val="auto"/>
          <w:sz w:val="22"/>
          <w:szCs w:val="22"/>
          <w:u w:val="single"/>
          <w:lang w:val="sr-Cyrl-CS"/>
        </w:rPr>
        <w:t>0.000,00</w:t>
      </w:r>
    </w:p>
    <w:p w:rsidR="00D024A6" w:rsidRPr="006750E7" w:rsidRDefault="00595CF2" w:rsidP="00A959FF">
      <w:pPr>
        <w:ind w:firstLine="720"/>
        <w:rPr>
          <w:bCs w:val="0"/>
          <w:color w:val="auto"/>
          <w:sz w:val="22"/>
          <w:szCs w:val="22"/>
          <w:lang w:val="sr-Cyrl-CS"/>
        </w:rPr>
      </w:pPr>
      <w:r w:rsidRPr="006750E7">
        <w:rPr>
          <w:bCs w:val="0"/>
          <w:color w:val="auto"/>
          <w:sz w:val="22"/>
          <w:szCs w:val="22"/>
          <w:lang w:val="sr-Cyrl-CS"/>
        </w:rPr>
        <w:t>Плани</w:t>
      </w:r>
      <w:r w:rsidR="00A959FF" w:rsidRPr="006750E7">
        <w:rPr>
          <w:bCs w:val="0"/>
          <w:color w:val="auto"/>
          <w:sz w:val="22"/>
          <w:szCs w:val="22"/>
          <w:lang w:val="sr-Cyrl-CS"/>
        </w:rPr>
        <w:t>рана су средства</w:t>
      </w:r>
      <w:r w:rsidR="00763FDA" w:rsidRPr="006750E7">
        <w:rPr>
          <w:bCs w:val="0"/>
          <w:color w:val="auto"/>
          <w:sz w:val="22"/>
          <w:szCs w:val="22"/>
          <w:lang w:val="sr-Cyrl-CS"/>
        </w:rPr>
        <w:t xml:space="preserve"> у износу од 1.15</w:t>
      </w:r>
      <w:r w:rsidRPr="006750E7">
        <w:rPr>
          <w:bCs w:val="0"/>
          <w:color w:val="auto"/>
          <w:sz w:val="22"/>
          <w:szCs w:val="22"/>
          <w:lang w:val="sr-Cyrl-CS"/>
        </w:rPr>
        <w:t>0.000,00 (</w:t>
      </w:r>
      <w:r w:rsidR="00A959FF" w:rsidRPr="006750E7">
        <w:rPr>
          <w:bCs w:val="0"/>
          <w:color w:val="auto"/>
          <w:sz w:val="22"/>
          <w:szCs w:val="22"/>
          <w:lang w:val="sr-Cyrl-CS"/>
        </w:rPr>
        <w:t>извор 01 - П</w:t>
      </w:r>
      <w:r w:rsidR="00D8199F" w:rsidRPr="006750E7">
        <w:rPr>
          <w:bCs w:val="0"/>
          <w:color w:val="auto"/>
          <w:sz w:val="22"/>
          <w:szCs w:val="22"/>
          <w:lang w:val="sr-Cyrl-CS"/>
        </w:rPr>
        <w:t>риходи из буџета</w:t>
      </w:r>
      <w:r w:rsidRPr="006750E7">
        <w:rPr>
          <w:bCs w:val="0"/>
          <w:color w:val="auto"/>
          <w:sz w:val="22"/>
          <w:szCs w:val="22"/>
          <w:lang w:val="sr-Cyrl-CS"/>
        </w:rPr>
        <w:t>)</w:t>
      </w:r>
      <w:r w:rsidR="00D024A6" w:rsidRPr="006750E7">
        <w:rPr>
          <w:bCs w:val="0"/>
          <w:color w:val="auto"/>
          <w:sz w:val="22"/>
          <w:szCs w:val="22"/>
          <w:lang w:val="sr-Cyrl-CS"/>
        </w:rPr>
        <w:t xml:space="preserve"> од тога 150.000,00 динара за стамбено збрињавање као вид стамбене подршке по Програму стамбене подршке</w:t>
      </w:r>
      <w:r w:rsidR="00E5095C" w:rsidRPr="006750E7">
        <w:rPr>
          <w:bCs w:val="0"/>
          <w:color w:val="auto"/>
          <w:sz w:val="22"/>
          <w:szCs w:val="22"/>
          <w:lang w:val="sr-Cyrl-CS"/>
        </w:rPr>
        <w:t xml:space="preserve"> на територији општине Лајковац и Одлуци</w:t>
      </w:r>
      <w:r w:rsidR="00D024A6" w:rsidRPr="006750E7">
        <w:rPr>
          <w:bCs w:val="0"/>
          <w:color w:val="auto"/>
          <w:sz w:val="22"/>
          <w:szCs w:val="22"/>
          <w:lang w:val="sr-Cyrl-CS"/>
        </w:rPr>
        <w:t xml:space="preserve"> о предузимању мера у хитним случајевима коју до</w:t>
      </w:r>
      <w:r w:rsidR="00A959FF" w:rsidRPr="006750E7">
        <w:rPr>
          <w:bCs w:val="0"/>
          <w:color w:val="auto"/>
          <w:sz w:val="22"/>
          <w:szCs w:val="22"/>
          <w:lang w:val="sr-Cyrl-CS"/>
        </w:rPr>
        <w:t>носи Општинско веће на предлог С</w:t>
      </w:r>
      <w:r w:rsidR="00D024A6" w:rsidRPr="006750E7">
        <w:rPr>
          <w:bCs w:val="0"/>
          <w:color w:val="auto"/>
          <w:sz w:val="22"/>
          <w:szCs w:val="22"/>
          <w:lang w:val="sr-Cyrl-CS"/>
        </w:rPr>
        <w:t>тамбене комисије</w:t>
      </w:r>
      <w:r w:rsidR="00E5095C" w:rsidRPr="006750E7">
        <w:rPr>
          <w:bCs w:val="0"/>
          <w:color w:val="auto"/>
          <w:sz w:val="22"/>
          <w:szCs w:val="22"/>
          <w:lang w:val="sr-Cyrl-CS"/>
        </w:rPr>
        <w:t>,</w:t>
      </w:r>
      <w:r w:rsidR="00D024A6" w:rsidRPr="006750E7">
        <w:rPr>
          <w:bCs w:val="0"/>
          <w:color w:val="auto"/>
          <w:sz w:val="22"/>
          <w:szCs w:val="22"/>
          <w:lang w:val="sr-Cyrl-CS"/>
        </w:rPr>
        <w:t xml:space="preserve"> и 1.000.000,00 динара за конку</w:t>
      </w:r>
      <w:r w:rsidR="00E5095C" w:rsidRPr="006750E7">
        <w:rPr>
          <w:bCs w:val="0"/>
          <w:color w:val="auto"/>
          <w:sz w:val="22"/>
          <w:szCs w:val="22"/>
          <w:lang w:val="sr-Cyrl-CS"/>
        </w:rPr>
        <w:t xml:space="preserve">рс </w:t>
      </w:r>
      <w:r w:rsidR="00A959FF" w:rsidRPr="006750E7">
        <w:rPr>
          <w:bCs w:val="0"/>
          <w:color w:val="auto"/>
          <w:sz w:val="22"/>
          <w:szCs w:val="22"/>
          <w:lang w:val="sr-Cyrl-CS"/>
        </w:rPr>
        <w:t xml:space="preserve">који спроводи Општинска управа </w:t>
      </w:r>
      <w:r w:rsidR="00E5095C" w:rsidRPr="006750E7">
        <w:rPr>
          <w:bCs w:val="0"/>
          <w:color w:val="auto"/>
          <w:sz w:val="22"/>
          <w:szCs w:val="22"/>
          <w:lang w:val="sr-Cyrl-CS"/>
        </w:rPr>
        <w:t>по Програму стамбене подршке</w:t>
      </w:r>
      <w:r w:rsidR="00D024A6" w:rsidRPr="006750E7">
        <w:rPr>
          <w:bCs w:val="0"/>
          <w:color w:val="auto"/>
          <w:sz w:val="22"/>
          <w:szCs w:val="22"/>
          <w:lang w:val="sr-Cyrl-CS"/>
        </w:rPr>
        <w:t xml:space="preserve"> на територији општине Ла</w:t>
      </w:r>
      <w:r w:rsidR="00BC0832" w:rsidRPr="006750E7">
        <w:rPr>
          <w:bCs w:val="0"/>
          <w:color w:val="auto"/>
          <w:sz w:val="22"/>
          <w:szCs w:val="22"/>
          <w:lang w:val="sr-Cyrl-CS"/>
        </w:rPr>
        <w:t>ј</w:t>
      </w:r>
      <w:r w:rsidR="00D024A6" w:rsidRPr="006750E7">
        <w:rPr>
          <w:bCs w:val="0"/>
          <w:color w:val="auto"/>
          <w:sz w:val="22"/>
          <w:szCs w:val="22"/>
          <w:lang w:val="sr-Cyrl-CS"/>
        </w:rPr>
        <w:t>ковац и Локалном акционом плану за социјално укључивање Рома и Ромкиња од 2018-2022</w:t>
      </w:r>
      <w:r w:rsidR="00A959FF" w:rsidRPr="006750E7">
        <w:rPr>
          <w:bCs w:val="0"/>
          <w:color w:val="auto"/>
          <w:sz w:val="22"/>
          <w:szCs w:val="22"/>
          <w:lang w:val="sr-Cyrl-CS"/>
        </w:rPr>
        <w:t>.</w:t>
      </w:r>
    </w:p>
    <w:p w:rsidR="00D024A6" w:rsidRPr="006750E7" w:rsidRDefault="00D024A6" w:rsidP="00257EDA">
      <w:pPr>
        <w:rPr>
          <w:bCs w:val="0"/>
          <w:color w:val="auto"/>
          <w:sz w:val="22"/>
          <w:szCs w:val="22"/>
          <w:lang w:val="sr-Cyrl-CS"/>
        </w:rPr>
      </w:pPr>
    </w:p>
    <w:p w:rsidR="00595CF2" w:rsidRPr="006750E7" w:rsidRDefault="00E5095C" w:rsidP="00257EDA">
      <w:pPr>
        <w:rPr>
          <w:b/>
          <w:bCs w:val="0"/>
          <w:color w:val="auto"/>
          <w:sz w:val="22"/>
          <w:szCs w:val="22"/>
          <w:lang w:val="sr-Cyrl-CS"/>
        </w:rPr>
      </w:pPr>
      <w:r w:rsidRPr="006750E7">
        <w:rPr>
          <w:b/>
          <w:bCs w:val="0"/>
          <w:color w:val="auto"/>
          <w:sz w:val="22"/>
          <w:szCs w:val="22"/>
          <w:lang w:val="sr-Cyrl-CS"/>
        </w:rPr>
        <w:t>Програмска активност: 1101-0005</w:t>
      </w:r>
      <w:r w:rsidR="00595CF2" w:rsidRPr="006750E7">
        <w:rPr>
          <w:b/>
          <w:bCs w:val="0"/>
          <w:color w:val="auto"/>
          <w:sz w:val="22"/>
          <w:szCs w:val="22"/>
          <w:lang w:val="sr-Cyrl-CS"/>
        </w:rPr>
        <w:t xml:space="preserve"> Остваривање јавног интереса у одржавању зграда    </w:t>
      </w:r>
    </w:p>
    <w:p w:rsidR="00595CF2" w:rsidRPr="006750E7" w:rsidRDefault="00E5095C" w:rsidP="00257EDA">
      <w:pPr>
        <w:contextualSpacing/>
        <w:rPr>
          <w:b/>
          <w:color w:val="auto"/>
          <w:sz w:val="22"/>
          <w:szCs w:val="22"/>
          <w:lang w:val="sr-Cyrl-CS"/>
        </w:rPr>
      </w:pPr>
      <w:r w:rsidRPr="006750E7">
        <w:rPr>
          <w:b/>
          <w:bCs w:val="0"/>
          <w:color w:val="auto"/>
          <w:sz w:val="22"/>
          <w:szCs w:val="22"/>
          <w:lang w:val="sr-Cyrl-CS"/>
        </w:rPr>
        <w:t xml:space="preserve">Функција: </w:t>
      </w:r>
      <w:r w:rsidR="00595CF2" w:rsidRPr="006750E7">
        <w:rPr>
          <w:b/>
          <w:color w:val="auto"/>
          <w:sz w:val="22"/>
          <w:szCs w:val="22"/>
          <w:lang w:val="sr-Cyrl-CS"/>
        </w:rPr>
        <w:t>610</w:t>
      </w:r>
      <w:r w:rsidR="00595CF2" w:rsidRPr="006750E7">
        <w:rPr>
          <w:b/>
          <w:color w:val="auto"/>
          <w:sz w:val="22"/>
          <w:szCs w:val="22"/>
          <w:lang w:val="ru-RU"/>
        </w:rPr>
        <w:t>-</w:t>
      </w:r>
      <w:r w:rsidR="00595CF2" w:rsidRPr="006750E7">
        <w:rPr>
          <w:b/>
          <w:color w:val="auto"/>
          <w:sz w:val="22"/>
          <w:szCs w:val="22"/>
          <w:lang w:val="sr-Cyrl-CS"/>
        </w:rPr>
        <w:t>Стамбени развој</w:t>
      </w:r>
    </w:p>
    <w:p w:rsidR="00FF37A0" w:rsidRPr="006750E7" w:rsidRDefault="00FF37A0" w:rsidP="00257EDA">
      <w:pPr>
        <w:rPr>
          <w:b/>
          <w:bCs w:val="0"/>
          <w:iCs/>
          <w:color w:val="auto"/>
          <w:sz w:val="22"/>
          <w:szCs w:val="22"/>
          <w:u w:val="single"/>
          <w:lang w:val="sr-Cyrl-CS"/>
        </w:rPr>
      </w:pPr>
    </w:p>
    <w:p w:rsidR="000F4137" w:rsidRPr="006750E7" w:rsidRDefault="00A959FF" w:rsidP="00257EDA">
      <w:pPr>
        <w:rPr>
          <w:b/>
          <w:bCs w:val="0"/>
          <w:iCs/>
          <w:color w:val="auto"/>
          <w:sz w:val="22"/>
          <w:szCs w:val="22"/>
          <w:u w:val="single"/>
          <w:lang w:val="sr-Cyrl-CS"/>
        </w:rPr>
      </w:pPr>
      <w:r w:rsidRPr="006750E7">
        <w:rPr>
          <w:b/>
          <w:bCs w:val="0"/>
          <w:iCs/>
          <w:color w:val="auto"/>
          <w:sz w:val="22"/>
          <w:szCs w:val="22"/>
          <w:u w:val="single"/>
          <w:lang w:val="sr-Cyrl-CS"/>
        </w:rPr>
        <w:t>481-Дотације</w:t>
      </w:r>
      <w:r w:rsidR="00296820" w:rsidRPr="006750E7">
        <w:rPr>
          <w:b/>
          <w:bCs w:val="0"/>
          <w:iCs/>
          <w:color w:val="auto"/>
          <w:sz w:val="22"/>
          <w:szCs w:val="22"/>
          <w:u w:val="single"/>
          <w:lang w:val="sr-Cyrl-CS"/>
        </w:rPr>
        <w:t>невладиним организацијама</w:t>
      </w:r>
      <w:r w:rsidR="00595CF2" w:rsidRPr="006750E7">
        <w:rPr>
          <w:b/>
          <w:bCs w:val="0"/>
          <w:iCs/>
          <w:color w:val="auto"/>
          <w:sz w:val="22"/>
          <w:szCs w:val="22"/>
          <w:u w:val="single"/>
          <w:lang w:val="sr-Cyrl-CS"/>
        </w:rPr>
        <w:t xml:space="preserve"> _____                       </w:t>
      </w:r>
      <w:r w:rsidR="00762AC5">
        <w:rPr>
          <w:b/>
          <w:bCs w:val="0"/>
          <w:iCs/>
          <w:color w:val="auto"/>
          <w:sz w:val="22"/>
          <w:szCs w:val="22"/>
          <w:u w:val="single"/>
          <w:lang w:val="sr-Cyrl-CS"/>
        </w:rPr>
        <w:t xml:space="preserve">                               </w:t>
      </w:r>
      <w:r w:rsidR="00595CF2" w:rsidRPr="006750E7">
        <w:rPr>
          <w:b/>
          <w:bCs w:val="0"/>
          <w:iCs/>
          <w:color w:val="auto"/>
          <w:sz w:val="22"/>
          <w:szCs w:val="22"/>
          <w:u w:val="single"/>
          <w:lang w:val="sr-Cyrl-CS"/>
        </w:rPr>
        <w:t xml:space="preserve">  _     1.000.000,00</w:t>
      </w:r>
    </w:p>
    <w:p w:rsidR="00595CF2" w:rsidRPr="006750E7" w:rsidRDefault="00A959FF" w:rsidP="00612B54">
      <w:pPr>
        <w:ind w:firstLine="720"/>
        <w:rPr>
          <w:b/>
          <w:bCs w:val="0"/>
          <w:color w:val="auto"/>
          <w:sz w:val="22"/>
          <w:szCs w:val="22"/>
          <w:lang w:val="sr-Cyrl-CS"/>
        </w:rPr>
      </w:pPr>
      <w:r w:rsidRPr="006750E7">
        <w:rPr>
          <w:bCs w:val="0"/>
          <w:color w:val="auto"/>
          <w:sz w:val="22"/>
          <w:szCs w:val="22"/>
          <w:lang w:val="sr-Cyrl-CS"/>
        </w:rPr>
        <w:t>Планирана су средства</w:t>
      </w:r>
      <w:r w:rsidR="00595CF2" w:rsidRPr="006750E7">
        <w:rPr>
          <w:bCs w:val="0"/>
          <w:color w:val="auto"/>
          <w:sz w:val="22"/>
          <w:szCs w:val="22"/>
          <w:lang w:val="sr-Cyrl-CS"/>
        </w:rPr>
        <w:t xml:space="preserve"> у износу од 1.000.000,00 динара (</w:t>
      </w:r>
      <w:r w:rsidRPr="006750E7">
        <w:rPr>
          <w:bCs w:val="0"/>
          <w:color w:val="auto"/>
          <w:sz w:val="22"/>
          <w:szCs w:val="22"/>
          <w:lang w:val="sr-Cyrl-CS"/>
        </w:rPr>
        <w:t>извор 01 - П</w:t>
      </w:r>
      <w:r w:rsidR="00D8199F" w:rsidRPr="006750E7">
        <w:rPr>
          <w:bCs w:val="0"/>
          <w:color w:val="auto"/>
          <w:sz w:val="22"/>
          <w:szCs w:val="22"/>
          <w:lang w:val="sr-Cyrl-CS"/>
        </w:rPr>
        <w:t>риходи из буџета</w:t>
      </w:r>
      <w:r w:rsidR="00595CF2" w:rsidRPr="006750E7">
        <w:rPr>
          <w:bCs w:val="0"/>
          <w:color w:val="auto"/>
          <w:sz w:val="22"/>
          <w:szCs w:val="22"/>
          <w:lang w:val="sr-Cyrl-CS"/>
        </w:rPr>
        <w:t>) за суфинансирање одржавања стамбених зграда на основу Одлуке о одржавању зграде и спољног изгледа зграде,</w:t>
      </w:r>
      <w:r w:rsidR="00612B54" w:rsidRPr="006750E7">
        <w:rPr>
          <w:bCs w:val="0"/>
          <w:color w:val="auto"/>
          <w:sz w:val="22"/>
          <w:szCs w:val="22"/>
          <w:lang w:val="sr-Cyrl-CS"/>
        </w:rPr>
        <w:t xml:space="preserve"> условима</w:t>
      </w:r>
      <w:r w:rsidR="00595CF2" w:rsidRPr="006750E7">
        <w:rPr>
          <w:bCs w:val="0"/>
          <w:color w:val="auto"/>
          <w:sz w:val="22"/>
          <w:szCs w:val="22"/>
          <w:lang w:val="sr-Cyrl-CS"/>
        </w:rPr>
        <w:t>,</w:t>
      </w:r>
      <w:r w:rsidR="00762AC5">
        <w:rPr>
          <w:bCs w:val="0"/>
          <w:color w:val="auto"/>
          <w:sz w:val="22"/>
          <w:szCs w:val="22"/>
          <w:lang w:val="sr-Cyrl-CS"/>
        </w:rPr>
        <w:t xml:space="preserve"> </w:t>
      </w:r>
      <w:r w:rsidR="00595CF2" w:rsidRPr="006750E7">
        <w:rPr>
          <w:bCs w:val="0"/>
          <w:color w:val="auto"/>
          <w:sz w:val="22"/>
          <w:szCs w:val="22"/>
          <w:lang w:val="sr-Cyrl-CS"/>
        </w:rPr>
        <w:t xml:space="preserve">начину и критеријума суфинансирања одржавања стамбених и стамбено-пословних зграда на </w:t>
      </w:r>
      <w:r w:rsidRPr="006750E7">
        <w:rPr>
          <w:bCs w:val="0"/>
          <w:color w:val="auto"/>
          <w:sz w:val="22"/>
          <w:szCs w:val="22"/>
          <w:lang w:val="sr-Cyrl-CS"/>
        </w:rPr>
        <w:t>територији општине Лајковац коју</w:t>
      </w:r>
      <w:r w:rsidR="00595CF2" w:rsidRPr="006750E7">
        <w:rPr>
          <w:bCs w:val="0"/>
          <w:color w:val="auto"/>
          <w:sz w:val="22"/>
          <w:szCs w:val="22"/>
          <w:lang w:val="sr-Cyrl-CS"/>
        </w:rPr>
        <w:t xml:space="preserve"> доноси Скупштина,</w:t>
      </w:r>
      <w:r w:rsidR="00612B54" w:rsidRPr="006750E7">
        <w:rPr>
          <w:bCs w:val="0"/>
          <w:color w:val="auto"/>
          <w:sz w:val="22"/>
          <w:szCs w:val="22"/>
          <w:lang w:val="sr-Cyrl-CS"/>
        </w:rPr>
        <w:t xml:space="preserve"> а по конкурсу који спроводи О</w:t>
      </w:r>
      <w:r w:rsidR="00595CF2" w:rsidRPr="006750E7">
        <w:rPr>
          <w:bCs w:val="0"/>
          <w:color w:val="auto"/>
          <w:sz w:val="22"/>
          <w:szCs w:val="22"/>
          <w:lang w:val="sr-Cyrl-CS"/>
        </w:rPr>
        <w:t>пштинска управа.</w:t>
      </w:r>
    </w:p>
    <w:p w:rsidR="00595CF2" w:rsidRPr="006750E7" w:rsidRDefault="00595CF2" w:rsidP="00257EDA">
      <w:pPr>
        <w:rPr>
          <w:b/>
          <w:bCs w:val="0"/>
          <w:color w:val="auto"/>
          <w:sz w:val="22"/>
          <w:szCs w:val="22"/>
          <w:lang w:val="sr-Cyrl-CS"/>
        </w:rPr>
      </w:pPr>
    </w:p>
    <w:p w:rsidR="00595CF2" w:rsidRPr="006750E7" w:rsidRDefault="00595CF2" w:rsidP="00257EDA">
      <w:pPr>
        <w:rPr>
          <w:b/>
          <w:bCs w:val="0"/>
          <w:color w:val="auto"/>
          <w:sz w:val="22"/>
          <w:szCs w:val="22"/>
          <w:lang w:val="sr-Cyrl-CS"/>
        </w:rPr>
      </w:pPr>
      <w:r w:rsidRPr="006750E7">
        <w:rPr>
          <w:b/>
          <w:bCs w:val="0"/>
          <w:color w:val="auto"/>
          <w:sz w:val="22"/>
          <w:szCs w:val="22"/>
          <w:lang w:val="sr-Cyrl-CS"/>
        </w:rPr>
        <w:t>Пројекат</w:t>
      </w:r>
      <w:r w:rsidR="00612B54" w:rsidRPr="006750E7">
        <w:rPr>
          <w:b/>
          <w:bCs w:val="0"/>
          <w:color w:val="auto"/>
          <w:sz w:val="22"/>
          <w:szCs w:val="22"/>
          <w:lang w:val="sr-Cyrl-CS"/>
        </w:rPr>
        <w:t>: 1101- 0023</w:t>
      </w:r>
      <w:r w:rsidRPr="006750E7">
        <w:rPr>
          <w:b/>
          <w:bCs w:val="0"/>
          <w:color w:val="auto"/>
          <w:sz w:val="22"/>
          <w:szCs w:val="22"/>
          <w:lang w:val="sr-Cyrl-CS"/>
        </w:rPr>
        <w:t xml:space="preserve"> Уређење простора испред</w:t>
      </w:r>
      <w:r w:rsidR="00296820" w:rsidRPr="006750E7">
        <w:rPr>
          <w:b/>
          <w:bCs w:val="0"/>
          <w:color w:val="auto"/>
          <w:sz w:val="22"/>
          <w:szCs w:val="22"/>
          <w:lang w:val="sr-Cyrl-CS"/>
        </w:rPr>
        <w:t xml:space="preserve"> зграде</w:t>
      </w:r>
      <w:r w:rsidRPr="006750E7">
        <w:rPr>
          <w:b/>
          <w:bCs w:val="0"/>
          <w:color w:val="auto"/>
          <w:sz w:val="22"/>
          <w:szCs w:val="22"/>
          <w:lang w:val="sr-Cyrl-CS"/>
        </w:rPr>
        <w:t xml:space="preserve"> општине Лајковац                                                                                                                                     </w:t>
      </w:r>
    </w:p>
    <w:p w:rsidR="00595CF2" w:rsidRPr="006750E7" w:rsidRDefault="00E5095C" w:rsidP="00257EDA">
      <w:pPr>
        <w:shd w:val="clear" w:color="auto" w:fill="FFFFFF"/>
        <w:rPr>
          <w:b/>
          <w:bCs w:val="0"/>
          <w:color w:val="auto"/>
          <w:sz w:val="22"/>
          <w:szCs w:val="22"/>
          <w:lang w:val="sr-Cyrl-CS"/>
        </w:rPr>
      </w:pPr>
      <w:r w:rsidRPr="006750E7">
        <w:rPr>
          <w:b/>
          <w:bCs w:val="0"/>
          <w:color w:val="auto"/>
          <w:sz w:val="22"/>
          <w:szCs w:val="22"/>
          <w:lang w:val="sr-Cyrl-CS"/>
        </w:rPr>
        <w:t xml:space="preserve">Функција: </w:t>
      </w:r>
      <w:r w:rsidR="00595CF2" w:rsidRPr="006750E7">
        <w:rPr>
          <w:b/>
          <w:bCs w:val="0"/>
          <w:iCs/>
          <w:color w:val="auto"/>
          <w:sz w:val="22"/>
          <w:szCs w:val="22"/>
          <w:lang w:val="sr-Cyrl-CS"/>
        </w:rPr>
        <w:t>660-Послови становања и заједнице некласификовани на другом  месту</w:t>
      </w:r>
    </w:p>
    <w:p w:rsidR="00FF37A0" w:rsidRPr="006750E7" w:rsidRDefault="00FF37A0" w:rsidP="00257EDA">
      <w:pPr>
        <w:tabs>
          <w:tab w:val="right" w:pos="9090"/>
        </w:tabs>
        <w:rPr>
          <w:b/>
          <w:bCs w:val="0"/>
          <w:color w:val="auto"/>
          <w:sz w:val="22"/>
          <w:szCs w:val="22"/>
          <w:u w:val="single"/>
          <w:lang w:val="sr-Cyrl-CS"/>
        </w:rPr>
      </w:pPr>
    </w:p>
    <w:p w:rsidR="000F4137" w:rsidRPr="006750E7" w:rsidRDefault="00334400" w:rsidP="00257EDA">
      <w:pPr>
        <w:tabs>
          <w:tab w:val="right" w:pos="9090"/>
        </w:tabs>
        <w:rPr>
          <w:b/>
          <w:bCs w:val="0"/>
          <w:color w:val="auto"/>
          <w:sz w:val="22"/>
          <w:szCs w:val="22"/>
          <w:u w:val="single"/>
          <w:lang w:val="sr-Cyrl-CS"/>
        </w:rPr>
      </w:pPr>
      <w:r w:rsidRPr="006750E7">
        <w:rPr>
          <w:b/>
          <w:bCs w:val="0"/>
          <w:color w:val="auto"/>
          <w:sz w:val="22"/>
          <w:szCs w:val="22"/>
          <w:u w:val="single"/>
          <w:lang w:val="sr-Cyrl-CS"/>
        </w:rPr>
        <w:t xml:space="preserve">423-Услуге по уговору      ____________________________  </w:t>
      </w:r>
      <w:r w:rsidR="00762AC5">
        <w:rPr>
          <w:b/>
          <w:bCs w:val="0"/>
          <w:color w:val="auto"/>
          <w:sz w:val="22"/>
          <w:szCs w:val="22"/>
          <w:u w:val="single"/>
          <w:lang w:val="sr-Cyrl-CS"/>
        </w:rPr>
        <w:t xml:space="preserve">           </w:t>
      </w:r>
      <w:r w:rsidRPr="006750E7">
        <w:rPr>
          <w:b/>
          <w:bCs w:val="0"/>
          <w:color w:val="auto"/>
          <w:sz w:val="22"/>
          <w:szCs w:val="22"/>
          <w:u w:val="single"/>
          <w:lang w:val="sr-Cyrl-CS"/>
        </w:rPr>
        <w:t xml:space="preserve">        ____                      100.000,00</w:t>
      </w:r>
    </w:p>
    <w:p w:rsidR="00334400" w:rsidRPr="006750E7" w:rsidRDefault="00334400" w:rsidP="00257EDA">
      <w:pPr>
        <w:rPr>
          <w:color w:val="auto"/>
          <w:sz w:val="22"/>
          <w:szCs w:val="22"/>
        </w:rPr>
      </w:pPr>
      <w:r w:rsidRPr="006750E7">
        <w:rPr>
          <w:bCs w:val="0"/>
          <w:color w:val="auto"/>
          <w:sz w:val="22"/>
          <w:szCs w:val="22"/>
          <w:lang w:val="sr-Cyrl-CS"/>
        </w:rPr>
        <w:t xml:space="preserve">              Планирана су средства у износу од 100.000,00 динара</w:t>
      </w:r>
      <w:r w:rsidRPr="006750E7">
        <w:rPr>
          <w:bCs w:val="0"/>
          <w:iCs/>
          <w:color w:val="auto"/>
          <w:sz w:val="22"/>
          <w:szCs w:val="22"/>
          <w:lang w:val="sr-Cyrl-CS"/>
        </w:rPr>
        <w:t xml:space="preserve"> (</w:t>
      </w:r>
      <w:r w:rsidR="00D826F0" w:rsidRPr="006750E7">
        <w:rPr>
          <w:bCs w:val="0"/>
          <w:color w:val="auto"/>
          <w:sz w:val="22"/>
          <w:szCs w:val="22"/>
          <w:lang w:val="sr-Cyrl-CS"/>
        </w:rPr>
        <w:t>извор 01 - П</w:t>
      </w:r>
      <w:r w:rsidR="00D8199F" w:rsidRPr="006750E7">
        <w:rPr>
          <w:bCs w:val="0"/>
          <w:color w:val="auto"/>
          <w:sz w:val="22"/>
          <w:szCs w:val="22"/>
          <w:lang w:val="sr-Cyrl-CS"/>
        </w:rPr>
        <w:t>риходи из буџета</w:t>
      </w:r>
      <w:r w:rsidRPr="006750E7">
        <w:rPr>
          <w:bCs w:val="0"/>
          <w:color w:val="auto"/>
          <w:sz w:val="22"/>
          <w:szCs w:val="22"/>
          <w:lang w:val="sr-Cyrl-CS"/>
        </w:rPr>
        <w:t>) за прикључ</w:t>
      </w:r>
      <w:r w:rsidR="00D826F0" w:rsidRPr="006750E7">
        <w:rPr>
          <w:bCs w:val="0"/>
          <w:color w:val="auto"/>
          <w:sz w:val="22"/>
          <w:szCs w:val="22"/>
          <w:lang w:val="sr-Cyrl-CS"/>
        </w:rPr>
        <w:t>ак</w:t>
      </w:r>
      <w:r w:rsidR="00612B54" w:rsidRPr="006750E7">
        <w:rPr>
          <w:bCs w:val="0"/>
          <w:color w:val="auto"/>
          <w:sz w:val="22"/>
          <w:szCs w:val="22"/>
          <w:lang w:val="sr-Cyrl-CS"/>
        </w:rPr>
        <w:t xml:space="preserve"> на </w:t>
      </w:r>
      <w:r w:rsidR="00D826F0" w:rsidRPr="006750E7">
        <w:rPr>
          <w:bCs w:val="0"/>
          <w:color w:val="auto"/>
          <w:sz w:val="22"/>
          <w:szCs w:val="22"/>
        </w:rPr>
        <w:t>дистрибутивну електроенергетску мрежу</w:t>
      </w:r>
      <w:r w:rsidRPr="006750E7">
        <w:rPr>
          <w:bCs w:val="0"/>
          <w:color w:val="auto"/>
          <w:sz w:val="22"/>
          <w:szCs w:val="22"/>
          <w:lang w:val="sr-Cyrl-CS"/>
        </w:rPr>
        <w:t>,</w:t>
      </w:r>
      <w:r w:rsidR="00762AC5">
        <w:rPr>
          <w:bCs w:val="0"/>
          <w:color w:val="auto"/>
          <w:sz w:val="22"/>
          <w:szCs w:val="22"/>
          <w:lang w:val="sr-Cyrl-CS"/>
        </w:rPr>
        <w:t xml:space="preserve"> </w:t>
      </w:r>
      <w:r w:rsidR="00D826F0" w:rsidRPr="006750E7">
        <w:rPr>
          <w:bCs w:val="0"/>
          <w:color w:val="auto"/>
          <w:sz w:val="22"/>
          <w:szCs w:val="22"/>
          <w:lang w:val="sr-Cyrl-CS"/>
        </w:rPr>
        <w:t>на основу Закона о енергетици</w:t>
      </w:r>
      <w:r w:rsidR="00762AC5">
        <w:rPr>
          <w:bCs w:val="0"/>
          <w:color w:val="auto"/>
          <w:sz w:val="22"/>
          <w:szCs w:val="22"/>
          <w:lang w:val="sr-Cyrl-CS"/>
        </w:rPr>
        <w:t xml:space="preserve"> </w:t>
      </w:r>
      <w:r w:rsidR="00D826F0" w:rsidRPr="006750E7">
        <w:rPr>
          <w:color w:val="auto"/>
          <w:sz w:val="22"/>
          <w:szCs w:val="22"/>
          <w:lang w:val="sr-Cyrl-CS"/>
        </w:rPr>
        <w:t>(</w:t>
      </w:r>
      <w:r w:rsidR="00D826F0" w:rsidRPr="006750E7">
        <w:rPr>
          <w:rFonts w:eastAsia="Calibri"/>
          <w:color w:val="auto"/>
          <w:sz w:val="22"/>
          <w:szCs w:val="22"/>
          <w:lang w:eastAsia="sr-Latn-CS"/>
        </w:rPr>
        <w:t>"</w:t>
      </w:r>
      <w:r w:rsidR="00D826F0" w:rsidRPr="006750E7">
        <w:rPr>
          <w:color w:val="auto"/>
          <w:sz w:val="22"/>
          <w:szCs w:val="22"/>
          <w:lang w:val="sr-Cyrl-CS"/>
        </w:rPr>
        <w:t>Службени гласник РС</w:t>
      </w:r>
      <w:r w:rsidR="00D826F0" w:rsidRPr="006750E7">
        <w:rPr>
          <w:rFonts w:eastAsia="Calibri"/>
          <w:color w:val="auto"/>
          <w:sz w:val="22"/>
          <w:szCs w:val="22"/>
          <w:lang w:eastAsia="sr-Latn-CS"/>
        </w:rPr>
        <w:t>"</w:t>
      </w:r>
      <w:r w:rsidR="00D826F0" w:rsidRPr="006750E7">
        <w:rPr>
          <w:color w:val="auto"/>
          <w:sz w:val="22"/>
          <w:szCs w:val="22"/>
          <w:lang w:val="sr-Cyrl-CS"/>
        </w:rPr>
        <w:t>, бр. 145/2014)</w:t>
      </w:r>
      <w:r w:rsidR="00D826F0" w:rsidRPr="006750E7">
        <w:rPr>
          <w:bCs w:val="0"/>
          <w:color w:val="auto"/>
          <w:sz w:val="22"/>
          <w:szCs w:val="22"/>
        </w:rPr>
        <w:t xml:space="preserve">, по </w:t>
      </w:r>
      <w:r w:rsidR="00D826F0" w:rsidRPr="006750E7">
        <w:rPr>
          <w:bCs w:val="0"/>
          <w:color w:val="auto"/>
          <w:sz w:val="22"/>
          <w:szCs w:val="22"/>
          <w:lang w:val="en-US"/>
        </w:rPr>
        <w:t>Програму уређивања грађеви</w:t>
      </w:r>
      <w:r w:rsidR="00D826F0" w:rsidRPr="006750E7">
        <w:rPr>
          <w:bCs w:val="0"/>
          <w:color w:val="auto"/>
          <w:sz w:val="22"/>
          <w:szCs w:val="22"/>
        </w:rPr>
        <w:t>н</w:t>
      </w:r>
      <w:r w:rsidR="00D826F0" w:rsidRPr="006750E7">
        <w:rPr>
          <w:bCs w:val="0"/>
          <w:color w:val="auto"/>
          <w:sz w:val="22"/>
          <w:szCs w:val="22"/>
          <w:lang w:val="en-US"/>
        </w:rPr>
        <w:t>ског земљишта општине Лајковац за 201</w:t>
      </w:r>
      <w:r w:rsidR="00D826F0" w:rsidRPr="006750E7">
        <w:rPr>
          <w:bCs w:val="0"/>
          <w:color w:val="auto"/>
          <w:sz w:val="22"/>
          <w:szCs w:val="22"/>
        </w:rPr>
        <w:t>9</w:t>
      </w:r>
      <w:r w:rsidR="00D826F0" w:rsidRPr="006750E7">
        <w:rPr>
          <w:bCs w:val="0"/>
          <w:color w:val="auto"/>
          <w:sz w:val="22"/>
          <w:szCs w:val="22"/>
          <w:lang w:val="en-US"/>
        </w:rPr>
        <w:t xml:space="preserve">. </w:t>
      </w:r>
      <w:r w:rsidR="00D826F0" w:rsidRPr="006750E7">
        <w:rPr>
          <w:bCs w:val="0"/>
          <w:color w:val="auto"/>
          <w:sz w:val="22"/>
          <w:szCs w:val="22"/>
        </w:rPr>
        <w:t>г</w:t>
      </w:r>
      <w:r w:rsidR="00D826F0" w:rsidRPr="006750E7">
        <w:rPr>
          <w:bCs w:val="0"/>
          <w:color w:val="auto"/>
          <w:sz w:val="22"/>
          <w:szCs w:val="22"/>
          <w:lang w:val="en-US"/>
        </w:rPr>
        <w:t>одину</w:t>
      </w:r>
      <w:r w:rsidR="00D826F0" w:rsidRPr="006750E7">
        <w:rPr>
          <w:bCs w:val="0"/>
          <w:color w:val="auto"/>
          <w:sz w:val="22"/>
          <w:szCs w:val="22"/>
        </w:rPr>
        <w:t xml:space="preserve"> и </w:t>
      </w:r>
      <w:r w:rsidR="00D826F0" w:rsidRPr="006750E7">
        <w:rPr>
          <w:bCs w:val="0"/>
          <w:color w:val="auto"/>
          <w:sz w:val="22"/>
          <w:szCs w:val="22"/>
          <w:lang w:val="sr-Cyrl-CS"/>
        </w:rPr>
        <w:t>Програму за унапређење услова живота локалне заједнице за 2019.годину</w:t>
      </w:r>
      <w:r w:rsidR="00D826F0" w:rsidRPr="006750E7">
        <w:rPr>
          <w:bCs w:val="0"/>
          <w:color w:val="auto"/>
          <w:sz w:val="22"/>
          <w:szCs w:val="22"/>
        </w:rPr>
        <w:t>.</w:t>
      </w:r>
    </w:p>
    <w:p w:rsidR="000F4137" w:rsidRPr="006750E7" w:rsidRDefault="000F4137" w:rsidP="00257EDA">
      <w:pPr>
        <w:rPr>
          <w:b/>
          <w:bCs w:val="0"/>
          <w:iCs/>
          <w:color w:val="auto"/>
          <w:sz w:val="22"/>
          <w:szCs w:val="22"/>
          <w:u w:val="single"/>
          <w:lang w:val="sr-Cyrl-CS"/>
        </w:rPr>
      </w:pPr>
    </w:p>
    <w:p w:rsidR="00D826F0" w:rsidRPr="006750E7" w:rsidRDefault="00595CF2" w:rsidP="00257EDA">
      <w:pPr>
        <w:rPr>
          <w:b/>
          <w:bCs w:val="0"/>
          <w:iCs/>
          <w:color w:val="auto"/>
          <w:sz w:val="22"/>
          <w:szCs w:val="22"/>
          <w:u w:val="single"/>
          <w:lang w:val="sr-Cyrl-CS"/>
        </w:rPr>
      </w:pPr>
      <w:r w:rsidRPr="006750E7">
        <w:rPr>
          <w:b/>
          <w:bCs w:val="0"/>
          <w:iCs/>
          <w:color w:val="auto"/>
          <w:sz w:val="22"/>
          <w:szCs w:val="22"/>
          <w:u w:val="single"/>
          <w:lang w:val="sr-Cyrl-CS"/>
        </w:rPr>
        <w:t xml:space="preserve">511-Зграде и грађевински објекти                          _____        __ </w:t>
      </w:r>
      <w:r w:rsidR="00762AC5">
        <w:rPr>
          <w:b/>
          <w:bCs w:val="0"/>
          <w:iCs/>
          <w:color w:val="auto"/>
          <w:sz w:val="22"/>
          <w:szCs w:val="22"/>
          <w:u w:val="single"/>
          <w:lang w:val="sr-Cyrl-CS"/>
        </w:rPr>
        <w:t xml:space="preserve">                                </w:t>
      </w:r>
      <w:r w:rsidR="00334400" w:rsidRPr="006750E7">
        <w:rPr>
          <w:b/>
          <w:bCs w:val="0"/>
          <w:iCs/>
          <w:color w:val="auto"/>
          <w:sz w:val="22"/>
          <w:szCs w:val="22"/>
          <w:u w:val="single"/>
          <w:lang w:val="sr-Cyrl-CS"/>
        </w:rPr>
        <w:t xml:space="preserve">      15.1</w:t>
      </w:r>
      <w:r w:rsidRPr="006750E7">
        <w:rPr>
          <w:b/>
          <w:bCs w:val="0"/>
          <w:iCs/>
          <w:color w:val="auto"/>
          <w:sz w:val="22"/>
          <w:szCs w:val="22"/>
          <w:u w:val="single"/>
          <w:lang w:val="sr-Cyrl-CS"/>
        </w:rPr>
        <w:t>50.000,00</w:t>
      </w:r>
    </w:p>
    <w:p w:rsidR="00C76708" w:rsidRPr="006750E7" w:rsidRDefault="00285700" w:rsidP="00C76708">
      <w:pPr>
        <w:rPr>
          <w:color w:val="auto"/>
          <w:sz w:val="22"/>
          <w:szCs w:val="22"/>
        </w:rPr>
      </w:pPr>
      <w:r w:rsidRPr="006750E7">
        <w:rPr>
          <w:bCs w:val="0"/>
          <w:color w:val="auto"/>
          <w:sz w:val="22"/>
          <w:szCs w:val="22"/>
          <w:lang w:val="sr-Cyrl-CS"/>
        </w:rPr>
        <w:t xml:space="preserve">Планирана су средства </w:t>
      </w:r>
      <w:r w:rsidR="00595CF2" w:rsidRPr="006750E7">
        <w:rPr>
          <w:bCs w:val="0"/>
          <w:color w:val="auto"/>
          <w:sz w:val="22"/>
          <w:szCs w:val="22"/>
          <w:lang w:val="sr-Cyrl-CS"/>
        </w:rPr>
        <w:t>у и</w:t>
      </w:r>
      <w:r w:rsidR="00334400" w:rsidRPr="006750E7">
        <w:rPr>
          <w:bCs w:val="0"/>
          <w:color w:val="auto"/>
          <w:sz w:val="22"/>
          <w:szCs w:val="22"/>
          <w:lang w:val="sr-Cyrl-CS"/>
        </w:rPr>
        <w:t>зносу од 15.15</w:t>
      </w:r>
      <w:r w:rsidRPr="006750E7">
        <w:rPr>
          <w:bCs w:val="0"/>
          <w:color w:val="auto"/>
          <w:sz w:val="22"/>
          <w:szCs w:val="22"/>
          <w:lang w:val="sr-Cyrl-CS"/>
        </w:rPr>
        <w:t xml:space="preserve">0.000,00 </w:t>
      </w:r>
      <w:r w:rsidR="00595CF2" w:rsidRPr="006750E7">
        <w:rPr>
          <w:bCs w:val="0"/>
          <w:color w:val="auto"/>
          <w:sz w:val="22"/>
          <w:szCs w:val="22"/>
          <w:lang w:val="sr-Cyrl-CS"/>
        </w:rPr>
        <w:t>д</w:t>
      </w:r>
      <w:r w:rsidRPr="006750E7">
        <w:rPr>
          <w:bCs w:val="0"/>
          <w:color w:val="auto"/>
          <w:sz w:val="22"/>
          <w:szCs w:val="22"/>
          <w:lang w:val="sr-Cyrl-CS"/>
        </w:rPr>
        <w:t>инара</w:t>
      </w:r>
      <w:r w:rsidR="00762AC5">
        <w:rPr>
          <w:bCs w:val="0"/>
          <w:color w:val="auto"/>
          <w:sz w:val="22"/>
          <w:szCs w:val="22"/>
          <w:lang w:val="sr-Cyrl-CS"/>
        </w:rPr>
        <w:t xml:space="preserve"> </w:t>
      </w:r>
      <w:r w:rsidR="00CA0D88" w:rsidRPr="006750E7">
        <w:rPr>
          <w:bCs w:val="0"/>
          <w:color w:val="auto"/>
          <w:sz w:val="22"/>
          <w:szCs w:val="22"/>
          <w:lang w:val="sr-Cyrl-CS"/>
        </w:rPr>
        <w:t>(</w:t>
      </w:r>
      <w:r w:rsidR="00CA0D88" w:rsidRPr="006750E7">
        <w:rPr>
          <w:bCs w:val="0"/>
          <w:iCs/>
          <w:color w:val="auto"/>
          <w:sz w:val="22"/>
          <w:szCs w:val="22"/>
          <w:lang w:val="sr-Cyrl-CS"/>
        </w:rPr>
        <w:t>извор 13</w:t>
      </w:r>
      <w:r w:rsidR="00762AC5">
        <w:rPr>
          <w:bCs w:val="0"/>
          <w:iCs/>
          <w:color w:val="auto"/>
          <w:sz w:val="22"/>
          <w:szCs w:val="22"/>
          <w:lang w:val="sr-Cyrl-CS"/>
        </w:rPr>
        <w:t xml:space="preserve"> </w:t>
      </w:r>
      <w:r w:rsidR="00CA0D88" w:rsidRPr="006750E7">
        <w:rPr>
          <w:bCs w:val="0"/>
          <w:iCs/>
          <w:color w:val="auto"/>
          <w:sz w:val="22"/>
          <w:szCs w:val="22"/>
          <w:lang w:val="sr-Cyrl-CS"/>
        </w:rPr>
        <w:t>-</w:t>
      </w:r>
      <w:r w:rsidR="00D826F0" w:rsidRPr="006750E7">
        <w:rPr>
          <w:bCs w:val="0"/>
          <w:iCs/>
          <w:color w:val="auto"/>
          <w:sz w:val="22"/>
          <w:szCs w:val="22"/>
          <w:lang w:val="sr-Cyrl-CS"/>
        </w:rPr>
        <w:t xml:space="preserve"> Н</w:t>
      </w:r>
      <w:r w:rsidR="00CA0D88" w:rsidRPr="006750E7">
        <w:rPr>
          <w:bCs w:val="0"/>
          <w:iCs/>
          <w:color w:val="auto"/>
          <w:sz w:val="22"/>
          <w:szCs w:val="22"/>
          <w:lang w:val="sr-Cyrl-CS"/>
        </w:rPr>
        <w:t xml:space="preserve">ераспоређени вишак прихода из </w:t>
      </w:r>
      <w:r w:rsidR="00D826F0" w:rsidRPr="006750E7">
        <w:rPr>
          <w:bCs w:val="0"/>
          <w:iCs/>
          <w:color w:val="auto"/>
          <w:sz w:val="22"/>
          <w:szCs w:val="22"/>
          <w:lang w:val="sr-Cyrl-CS"/>
        </w:rPr>
        <w:t>ранијих</w:t>
      </w:r>
      <w:r w:rsidR="00CA0D88" w:rsidRPr="006750E7">
        <w:rPr>
          <w:bCs w:val="0"/>
          <w:iCs/>
          <w:color w:val="auto"/>
          <w:sz w:val="22"/>
          <w:szCs w:val="22"/>
          <w:lang w:val="sr-Cyrl-CS"/>
        </w:rPr>
        <w:t xml:space="preserve"> година)</w:t>
      </w:r>
      <w:r w:rsidR="00762AC5">
        <w:rPr>
          <w:bCs w:val="0"/>
          <w:iCs/>
          <w:color w:val="auto"/>
          <w:sz w:val="22"/>
          <w:szCs w:val="22"/>
          <w:lang w:val="sr-Cyrl-CS"/>
        </w:rPr>
        <w:t xml:space="preserve"> </w:t>
      </w:r>
      <w:r w:rsidR="00595CF2" w:rsidRPr="006750E7">
        <w:rPr>
          <w:bCs w:val="0"/>
          <w:color w:val="auto"/>
          <w:sz w:val="22"/>
          <w:szCs w:val="22"/>
          <w:lang w:val="sr-Cyrl-CS"/>
        </w:rPr>
        <w:t xml:space="preserve">за </w:t>
      </w:r>
      <w:r w:rsidR="00595CF2" w:rsidRPr="006750E7">
        <w:rPr>
          <w:bCs w:val="0"/>
          <w:color w:val="auto"/>
          <w:sz w:val="22"/>
          <w:szCs w:val="22"/>
          <w:lang w:val="en-US"/>
        </w:rPr>
        <w:t xml:space="preserve">уређење </w:t>
      </w:r>
      <w:r w:rsidR="00C76708" w:rsidRPr="006750E7">
        <w:rPr>
          <w:bCs w:val="0"/>
          <w:color w:val="auto"/>
          <w:sz w:val="22"/>
          <w:szCs w:val="22"/>
        </w:rPr>
        <w:t xml:space="preserve">простора </w:t>
      </w:r>
      <w:r w:rsidR="00C76708" w:rsidRPr="006750E7">
        <w:rPr>
          <w:bCs w:val="0"/>
          <w:color w:val="auto"/>
          <w:sz w:val="22"/>
          <w:szCs w:val="22"/>
          <w:lang w:val="en-US"/>
        </w:rPr>
        <w:t xml:space="preserve">испред зграде </w:t>
      </w:r>
      <w:r w:rsidR="00C76708" w:rsidRPr="006750E7">
        <w:rPr>
          <w:bCs w:val="0"/>
          <w:color w:val="auto"/>
          <w:sz w:val="22"/>
          <w:szCs w:val="22"/>
        </w:rPr>
        <w:t>Г</w:t>
      </w:r>
      <w:r w:rsidR="00595CF2" w:rsidRPr="006750E7">
        <w:rPr>
          <w:bCs w:val="0"/>
          <w:color w:val="auto"/>
          <w:sz w:val="22"/>
          <w:szCs w:val="22"/>
          <w:lang w:val="en-US"/>
        </w:rPr>
        <w:t>радске куће</w:t>
      </w:r>
      <w:r w:rsidR="00595CF2" w:rsidRPr="006750E7">
        <w:rPr>
          <w:bCs w:val="0"/>
          <w:color w:val="auto"/>
          <w:sz w:val="22"/>
          <w:szCs w:val="22"/>
        </w:rPr>
        <w:t xml:space="preserve"> са надзором, по </w:t>
      </w:r>
      <w:r w:rsidR="00C76708" w:rsidRPr="006750E7">
        <w:rPr>
          <w:color w:val="auto"/>
          <w:sz w:val="22"/>
          <w:szCs w:val="22"/>
          <w:lang w:val="sr-Cyrl-CS"/>
        </w:rPr>
        <w:t>Закону о јавним набавкама (</w:t>
      </w:r>
      <w:r w:rsidR="00C76708" w:rsidRPr="006750E7">
        <w:rPr>
          <w:rFonts w:eastAsia="Calibri"/>
          <w:color w:val="auto"/>
          <w:sz w:val="22"/>
          <w:szCs w:val="22"/>
          <w:lang w:eastAsia="sr-Latn-CS"/>
        </w:rPr>
        <w:t>"</w:t>
      </w:r>
      <w:r w:rsidR="00C76708" w:rsidRPr="006750E7">
        <w:rPr>
          <w:color w:val="auto"/>
          <w:sz w:val="22"/>
          <w:szCs w:val="22"/>
          <w:lang w:val="sr-Cyrl-CS"/>
        </w:rPr>
        <w:t>Службени гласник РС</w:t>
      </w:r>
      <w:r w:rsidR="00C76708" w:rsidRPr="006750E7">
        <w:rPr>
          <w:rFonts w:eastAsia="Calibri"/>
          <w:color w:val="auto"/>
          <w:sz w:val="22"/>
          <w:szCs w:val="22"/>
          <w:lang w:eastAsia="sr-Latn-CS"/>
        </w:rPr>
        <w:t>"</w:t>
      </w:r>
      <w:r w:rsidR="00C76708" w:rsidRPr="006750E7">
        <w:rPr>
          <w:color w:val="auto"/>
          <w:sz w:val="22"/>
          <w:szCs w:val="22"/>
          <w:lang w:val="sr-Cyrl-CS"/>
        </w:rPr>
        <w:t xml:space="preserve">, бр. 124/2012, 14/2015 и 68/2015), </w:t>
      </w:r>
      <w:r w:rsidR="00C76708" w:rsidRPr="006750E7">
        <w:rPr>
          <w:bCs w:val="0"/>
          <w:color w:val="auto"/>
          <w:sz w:val="22"/>
          <w:szCs w:val="22"/>
          <w:lang w:val="en-US"/>
        </w:rPr>
        <w:t>Закону о планирању и изградњи</w:t>
      </w:r>
      <w:r w:rsidR="00762AC5">
        <w:rPr>
          <w:bCs w:val="0"/>
          <w:color w:val="auto"/>
          <w:sz w:val="22"/>
          <w:szCs w:val="22"/>
          <w:lang w:val="sr-Cyrl-RS"/>
        </w:rPr>
        <w:t xml:space="preserve"> </w:t>
      </w:r>
      <w:r w:rsidR="00C76708" w:rsidRPr="006750E7">
        <w:rPr>
          <w:color w:val="auto"/>
          <w:sz w:val="22"/>
          <w:szCs w:val="22"/>
          <w:lang w:val="sr-Cyrl-CS"/>
        </w:rPr>
        <w:t>(</w:t>
      </w:r>
      <w:r w:rsidR="00C76708" w:rsidRPr="006750E7">
        <w:rPr>
          <w:rFonts w:eastAsia="Calibri"/>
          <w:color w:val="auto"/>
          <w:sz w:val="22"/>
          <w:szCs w:val="22"/>
          <w:lang w:eastAsia="sr-Latn-CS"/>
        </w:rPr>
        <w:t>"</w:t>
      </w:r>
      <w:r w:rsidR="00C76708" w:rsidRPr="006750E7">
        <w:rPr>
          <w:color w:val="auto"/>
          <w:sz w:val="22"/>
          <w:szCs w:val="22"/>
          <w:lang w:val="sr-Cyrl-CS"/>
        </w:rPr>
        <w:t>Службени гласник РС</w:t>
      </w:r>
      <w:r w:rsidR="00C76708" w:rsidRPr="006750E7">
        <w:rPr>
          <w:rFonts w:eastAsia="Calibri"/>
          <w:color w:val="auto"/>
          <w:sz w:val="22"/>
          <w:szCs w:val="22"/>
          <w:lang w:eastAsia="sr-Latn-CS"/>
        </w:rPr>
        <w:t>"</w:t>
      </w:r>
      <w:r w:rsidR="00C76708" w:rsidRPr="006750E7">
        <w:rPr>
          <w:color w:val="auto"/>
          <w:sz w:val="22"/>
          <w:szCs w:val="22"/>
          <w:lang w:val="sr-Cyrl-CS"/>
        </w:rPr>
        <w:t>, бр. 72/2009 ... 83/2018),</w:t>
      </w:r>
      <w:r w:rsidR="00C76708" w:rsidRPr="006750E7">
        <w:rPr>
          <w:bCs w:val="0"/>
          <w:color w:val="auto"/>
          <w:sz w:val="22"/>
          <w:szCs w:val="22"/>
        </w:rPr>
        <w:t xml:space="preserve"> Плану јавних инвестиција општине Лајковац за период 2019-2021., </w:t>
      </w:r>
      <w:r w:rsidR="00C76708" w:rsidRPr="006750E7">
        <w:rPr>
          <w:bCs w:val="0"/>
          <w:color w:val="auto"/>
          <w:sz w:val="22"/>
          <w:szCs w:val="22"/>
          <w:lang w:val="en-US"/>
        </w:rPr>
        <w:t>Програму уређивања грађеви</w:t>
      </w:r>
      <w:r w:rsidR="00C76708" w:rsidRPr="006750E7">
        <w:rPr>
          <w:bCs w:val="0"/>
          <w:color w:val="auto"/>
          <w:sz w:val="22"/>
          <w:szCs w:val="22"/>
        </w:rPr>
        <w:t>н</w:t>
      </w:r>
      <w:r w:rsidR="00C76708" w:rsidRPr="006750E7">
        <w:rPr>
          <w:bCs w:val="0"/>
          <w:color w:val="auto"/>
          <w:sz w:val="22"/>
          <w:szCs w:val="22"/>
          <w:lang w:val="en-US"/>
        </w:rPr>
        <w:t>ског земљишта општине Лајковац за 201</w:t>
      </w:r>
      <w:r w:rsidR="00C76708" w:rsidRPr="006750E7">
        <w:rPr>
          <w:bCs w:val="0"/>
          <w:color w:val="auto"/>
          <w:sz w:val="22"/>
          <w:szCs w:val="22"/>
        </w:rPr>
        <w:t>9</w:t>
      </w:r>
      <w:r w:rsidR="00C76708" w:rsidRPr="006750E7">
        <w:rPr>
          <w:bCs w:val="0"/>
          <w:color w:val="auto"/>
          <w:sz w:val="22"/>
          <w:szCs w:val="22"/>
          <w:lang w:val="en-US"/>
        </w:rPr>
        <w:t xml:space="preserve">. </w:t>
      </w:r>
      <w:r w:rsidR="00C76708" w:rsidRPr="006750E7">
        <w:rPr>
          <w:bCs w:val="0"/>
          <w:color w:val="auto"/>
          <w:sz w:val="22"/>
          <w:szCs w:val="22"/>
        </w:rPr>
        <w:t>г</w:t>
      </w:r>
      <w:r w:rsidR="00C76708" w:rsidRPr="006750E7">
        <w:rPr>
          <w:bCs w:val="0"/>
          <w:color w:val="auto"/>
          <w:sz w:val="22"/>
          <w:szCs w:val="22"/>
          <w:lang w:val="en-US"/>
        </w:rPr>
        <w:t>одину</w:t>
      </w:r>
      <w:r w:rsidR="00C76708" w:rsidRPr="006750E7">
        <w:rPr>
          <w:bCs w:val="0"/>
          <w:color w:val="auto"/>
          <w:sz w:val="22"/>
          <w:szCs w:val="22"/>
        </w:rPr>
        <w:t xml:space="preserve"> и </w:t>
      </w:r>
      <w:r w:rsidR="00C76708" w:rsidRPr="006750E7">
        <w:rPr>
          <w:bCs w:val="0"/>
          <w:color w:val="auto"/>
          <w:sz w:val="22"/>
          <w:szCs w:val="22"/>
          <w:lang w:val="sr-Cyrl-CS"/>
        </w:rPr>
        <w:t>Програму за унапређење услова живота локалне заједнице за 2019. годину</w:t>
      </w:r>
      <w:r w:rsidR="00C76708" w:rsidRPr="006750E7">
        <w:rPr>
          <w:bCs w:val="0"/>
          <w:color w:val="auto"/>
          <w:sz w:val="22"/>
          <w:szCs w:val="22"/>
        </w:rPr>
        <w:t>.</w:t>
      </w:r>
    </w:p>
    <w:p w:rsidR="00334400" w:rsidRPr="006750E7" w:rsidRDefault="00334400" w:rsidP="00257EDA">
      <w:pPr>
        <w:rPr>
          <w:b/>
          <w:bCs w:val="0"/>
          <w:color w:val="auto"/>
          <w:sz w:val="22"/>
          <w:szCs w:val="22"/>
          <w:lang w:val="sr-Cyrl-CS"/>
        </w:rPr>
      </w:pPr>
    </w:p>
    <w:p w:rsidR="00595CF2" w:rsidRPr="006750E7" w:rsidRDefault="00285700" w:rsidP="00257EDA">
      <w:pPr>
        <w:rPr>
          <w:b/>
          <w:bCs w:val="0"/>
          <w:color w:val="auto"/>
          <w:sz w:val="22"/>
          <w:szCs w:val="22"/>
          <w:lang w:val="sr-Cyrl-CS"/>
        </w:rPr>
      </w:pPr>
      <w:r w:rsidRPr="006750E7">
        <w:rPr>
          <w:b/>
          <w:bCs w:val="0"/>
          <w:color w:val="auto"/>
          <w:sz w:val="22"/>
          <w:szCs w:val="22"/>
          <w:lang w:val="sr-Cyrl-CS"/>
        </w:rPr>
        <w:t>Пројекат: 1101-</w:t>
      </w:r>
      <w:r w:rsidR="00612B54" w:rsidRPr="006750E7">
        <w:rPr>
          <w:b/>
          <w:bCs w:val="0"/>
          <w:color w:val="auto"/>
          <w:sz w:val="22"/>
          <w:szCs w:val="22"/>
          <w:lang w:val="sr-Cyrl-CS"/>
        </w:rPr>
        <w:t xml:space="preserve">0024 </w:t>
      </w:r>
      <w:r w:rsidR="00595CF2" w:rsidRPr="006750E7">
        <w:rPr>
          <w:b/>
          <w:bCs w:val="0"/>
          <w:color w:val="auto"/>
          <w:sz w:val="22"/>
          <w:szCs w:val="22"/>
          <w:lang w:val="sr-Cyrl-CS"/>
        </w:rPr>
        <w:t xml:space="preserve">Изградња градског трга са елементима парковског уређења </w:t>
      </w:r>
    </w:p>
    <w:p w:rsidR="00595CF2" w:rsidRPr="006750E7" w:rsidRDefault="00E5095C" w:rsidP="00257EDA">
      <w:pPr>
        <w:shd w:val="clear" w:color="auto" w:fill="FFFFFF"/>
        <w:rPr>
          <w:b/>
          <w:bCs w:val="0"/>
          <w:color w:val="auto"/>
          <w:sz w:val="22"/>
          <w:szCs w:val="22"/>
          <w:lang w:val="sr-Cyrl-CS"/>
        </w:rPr>
      </w:pPr>
      <w:r w:rsidRPr="006750E7">
        <w:rPr>
          <w:b/>
          <w:bCs w:val="0"/>
          <w:color w:val="auto"/>
          <w:sz w:val="22"/>
          <w:szCs w:val="22"/>
          <w:lang w:val="sr-Cyrl-CS"/>
        </w:rPr>
        <w:t xml:space="preserve">Функција: </w:t>
      </w:r>
      <w:r w:rsidR="00595CF2" w:rsidRPr="006750E7">
        <w:rPr>
          <w:b/>
          <w:bCs w:val="0"/>
          <w:iCs/>
          <w:color w:val="auto"/>
          <w:sz w:val="22"/>
          <w:szCs w:val="22"/>
          <w:lang w:val="sr-Cyrl-CS"/>
        </w:rPr>
        <w:t>660-Послови становања и заједнице некласификовани на другом  месту</w:t>
      </w:r>
    </w:p>
    <w:p w:rsidR="00FF37A0" w:rsidRPr="006750E7" w:rsidRDefault="00FF37A0" w:rsidP="00257EDA">
      <w:pPr>
        <w:tabs>
          <w:tab w:val="right" w:pos="9090"/>
        </w:tabs>
        <w:rPr>
          <w:b/>
          <w:bCs w:val="0"/>
          <w:color w:val="auto"/>
          <w:sz w:val="22"/>
          <w:szCs w:val="22"/>
          <w:u w:val="single"/>
          <w:lang w:val="sr-Cyrl-CS"/>
        </w:rPr>
      </w:pPr>
    </w:p>
    <w:p w:rsidR="00595CF2" w:rsidRPr="006750E7" w:rsidRDefault="00595CF2" w:rsidP="00257EDA">
      <w:pPr>
        <w:tabs>
          <w:tab w:val="right" w:pos="9090"/>
        </w:tabs>
        <w:rPr>
          <w:b/>
          <w:bCs w:val="0"/>
          <w:color w:val="auto"/>
          <w:sz w:val="22"/>
          <w:szCs w:val="22"/>
          <w:u w:val="single"/>
          <w:lang w:val="sr-Cyrl-CS"/>
        </w:rPr>
      </w:pPr>
      <w:r w:rsidRPr="006750E7">
        <w:rPr>
          <w:b/>
          <w:bCs w:val="0"/>
          <w:color w:val="auto"/>
          <w:sz w:val="22"/>
          <w:szCs w:val="22"/>
          <w:u w:val="single"/>
          <w:lang w:val="sr-Cyrl-CS"/>
        </w:rPr>
        <w:t>423-Услуге по уговору      ____________________________          ___</w:t>
      </w:r>
      <w:r w:rsidR="00334400" w:rsidRPr="006750E7">
        <w:rPr>
          <w:b/>
          <w:bCs w:val="0"/>
          <w:color w:val="auto"/>
          <w:sz w:val="22"/>
          <w:szCs w:val="22"/>
          <w:u w:val="single"/>
          <w:lang w:val="sr-Cyrl-CS"/>
        </w:rPr>
        <w:t xml:space="preserve">_            </w:t>
      </w:r>
      <w:r w:rsidR="00C76708" w:rsidRPr="006750E7">
        <w:rPr>
          <w:b/>
          <w:bCs w:val="0"/>
          <w:color w:val="auto"/>
          <w:sz w:val="22"/>
          <w:szCs w:val="22"/>
          <w:u w:val="single"/>
          <w:lang w:val="sr-Cyrl-CS"/>
        </w:rPr>
        <w:t xml:space="preserve">                     </w:t>
      </w:r>
      <w:r w:rsidR="00762AC5">
        <w:rPr>
          <w:b/>
          <w:bCs w:val="0"/>
          <w:color w:val="auto"/>
          <w:sz w:val="22"/>
          <w:szCs w:val="22"/>
          <w:u w:val="single"/>
          <w:lang w:val="sr-Cyrl-CS"/>
        </w:rPr>
        <w:t>13</w:t>
      </w:r>
      <w:r w:rsidR="00334400" w:rsidRPr="006750E7">
        <w:rPr>
          <w:b/>
          <w:bCs w:val="0"/>
          <w:color w:val="auto"/>
          <w:sz w:val="22"/>
          <w:szCs w:val="22"/>
          <w:u w:val="single"/>
          <w:lang w:val="sr-Cyrl-CS"/>
        </w:rPr>
        <w:t>0.000,00</w:t>
      </w:r>
    </w:p>
    <w:p w:rsidR="00C76708" w:rsidRPr="006750E7" w:rsidRDefault="00595CF2" w:rsidP="00C76708">
      <w:pPr>
        <w:rPr>
          <w:bCs w:val="0"/>
          <w:color w:val="auto"/>
          <w:sz w:val="22"/>
          <w:szCs w:val="22"/>
        </w:rPr>
      </w:pPr>
      <w:r w:rsidRPr="006750E7">
        <w:rPr>
          <w:bCs w:val="0"/>
          <w:color w:val="auto"/>
          <w:sz w:val="22"/>
          <w:szCs w:val="22"/>
          <w:lang w:val="sr-Cyrl-CS"/>
        </w:rPr>
        <w:t xml:space="preserve">              Планирана су средства у износу од </w:t>
      </w:r>
      <w:r w:rsidR="00334400" w:rsidRPr="006750E7">
        <w:rPr>
          <w:bCs w:val="0"/>
          <w:color w:val="auto"/>
          <w:sz w:val="22"/>
          <w:szCs w:val="22"/>
          <w:lang w:val="sr-Cyrl-CS"/>
        </w:rPr>
        <w:t>10</w:t>
      </w:r>
      <w:r w:rsidRPr="006750E7">
        <w:rPr>
          <w:bCs w:val="0"/>
          <w:color w:val="auto"/>
          <w:sz w:val="22"/>
          <w:szCs w:val="22"/>
          <w:lang w:val="sr-Cyrl-CS"/>
        </w:rPr>
        <w:t>0.000,00 динара</w:t>
      </w:r>
      <w:r w:rsidRPr="006750E7">
        <w:rPr>
          <w:bCs w:val="0"/>
          <w:iCs/>
          <w:color w:val="auto"/>
          <w:sz w:val="22"/>
          <w:szCs w:val="22"/>
          <w:lang w:val="sr-Cyrl-CS"/>
        </w:rPr>
        <w:t xml:space="preserve"> (</w:t>
      </w:r>
      <w:r w:rsidR="00C76708"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color w:val="auto"/>
          <w:sz w:val="22"/>
          <w:szCs w:val="22"/>
          <w:lang w:val="sr-Cyrl-CS"/>
        </w:rPr>
        <w:t xml:space="preserve">) </w:t>
      </w:r>
      <w:r w:rsidR="00C76708" w:rsidRPr="006750E7">
        <w:rPr>
          <w:bCs w:val="0"/>
          <w:color w:val="auto"/>
          <w:sz w:val="22"/>
          <w:szCs w:val="22"/>
          <w:lang w:val="sr-Cyrl-CS"/>
        </w:rPr>
        <w:t>за прикључак</w:t>
      </w:r>
      <w:r w:rsidR="00CA0D88" w:rsidRPr="006750E7">
        <w:rPr>
          <w:bCs w:val="0"/>
          <w:color w:val="auto"/>
          <w:sz w:val="22"/>
          <w:szCs w:val="22"/>
          <w:lang w:val="sr-Cyrl-CS"/>
        </w:rPr>
        <w:t xml:space="preserve"> на </w:t>
      </w:r>
      <w:r w:rsidR="00C76708" w:rsidRPr="006750E7">
        <w:rPr>
          <w:bCs w:val="0"/>
          <w:color w:val="auto"/>
          <w:sz w:val="22"/>
          <w:szCs w:val="22"/>
        </w:rPr>
        <w:t>дистрибутивну електроенергетску мрежу</w:t>
      </w:r>
      <w:r w:rsidR="00762AC5">
        <w:rPr>
          <w:bCs w:val="0"/>
          <w:color w:val="auto"/>
          <w:sz w:val="22"/>
          <w:szCs w:val="22"/>
          <w:lang w:val="sr-Cyrl-RS"/>
        </w:rPr>
        <w:t xml:space="preserve"> </w:t>
      </w:r>
      <w:r w:rsidR="00BC0832" w:rsidRPr="006750E7">
        <w:rPr>
          <w:bCs w:val="0"/>
          <w:color w:val="auto"/>
          <w:sz w:val="22"/>
          <w:szCs w:val="22"/>
          <w:lang w:val="sr-Cyrl-CS"/>
        </w:rPr>
        <w:t xml:space="preserve">по </w:t>
      </w:r>
      <w:r w:rsidR="00C76708" w:rsidRPr="006750E7">
        <w:rPr>
          <w:bCs w:val="0"/>
          <w:color w:val="auto"/>
          <w:sz w:val="22"/>
          <w:szCs w:val="22"/>
        </w:rPr>
        <w:t xml:space="preserve">Закону о енергетици </w:t>
      </w:r>
      <w:r w:rsidR="00C76708" w:rsidRPr="006750E7">
        <w:rPr>
          <w:color w:val="auto"/>
          <w:sz w:val="22"/>
          <w:szCs w:val="22"/>
          <w:lang w:val="sr-Cyrl-CS"/>
        </w:rPr>
        <w:t>(</w:t>
      </w:r>
      <w:r w:rsidR="00C76708" w:rsidRPr="006750E7">
        <w:rPr>
          <w:rFonts w:eastAsia="Calibri"/>
          <w:color w:val="auto"/>
          <w:sz w:val="22"/>
          <w:szCs w:val="22"/>
          <w:lang w:eastAsia="sr-Latn-CS"/>
        </w:rPr>
        <w:t>"</w:t>
      </w:r>
      <w:r w:rsidR="00C76708" w:rsidRPr="006750E7">
        <w:rPr>
          <w:color w:val="auto"/>
          <w:sz w:val="22"/>
          <w:szCs w:val="22"/>
          <w:lang w:val="sr-Cyrl-CS"/>
        </w:rPr>
        <w:t>Службени гласник РС</w:t>
      </w:r>
      <w:r w:rsidR="00C76708" w:rsidRPr="006750E7">
        <w:rPr>
          <w:rFonts w:eastAsia="Calibri"/>
          <w:color w:val="auto"/>
          <w:sz w:val="22"/>
          <w:szCs w:val="22"/>
          <w:lang w:eastAsia="sr-Latn-CS"/>
        </w:rPr>
        <w:t>"</w:t>
      </w:r>
      <w:r w:rsidR="00C76708" w:rsidRPr="006750E7">
        <w:rPr>
          <w:color w:val="auto"/>
          <w:sz w:val="22"/>
          <w:szCs w:val="22"/>
          <w:lang w:val="sr-Cyrl-CS"/>
        </w:rPr>
        <w:t>, бр. 145/2014)</w:t>
      </w:r>
      <w:r w:rsidR="00762AC5">
        <w:rPr>
          <w:color w:val="auto"/>
          <w:sz w:val="22"/>
          <w:szCs w:val="22"/>
          <w:lang w:val="sr-Cyrl-CS"/>
        </w:rPr>
        <w:t xml:space="preserve"> </w:t>
      </w:r>
      <w:r w:rsidR="00CA0D88" w:rsidRPr="006750E7">
        <w:rPr>
          <w:bCs w:val="0"/>
          <w:color w:val="auto"/>
          <w:sz w:val="22"/>
          <w:szCs w:val="22"/>
          <w:lang w:val="sr-Cyrl-CS"/>
        </w:rPr>
        <w:t xml:space="preserve">и 30.000,00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762AC5">
        <w:rPr>
          <w:bCs w:val="0"/>
          <w:iCs/>
          <w:color w:val="auto"/>
          <w:sz w:val="22"/>
          <w:szCs w:val="22"/>
          <w:lang w:val="sr-Cyrl-CS"/>
        </w:rPr>
        <w:t xml:space="preserve"> </w:t>
      </w:r>
      <w:r w:rsidRPr="006750E7">
        <w:rPr>
          <w:bCs w:val="0"/>
          <w:color w:val="auto"/>
          <w:sz w:val="22"/>
          <w:szCs w:val="22"/>
          <w:lang w:val="sr-Cyrl-CS"/>
        </w:rPr>
        <w:t>за техничку к</w:t>
      </w:r>
      <w:r w:rsidR="00CA0D88" w:rsidRPr="006750E7">
        <w:rPr>
          <w:bCs w:val="0"/>
          <w:color w:val="auto"/>
          <w:sz w:val="22"/>
          <w:szCs w:val="22"/>
          <w:lang w:val="sr-Cyrl-CS"/>
        </w:rPr>
        <w:t xml:space="preserve">онтролу пројекта градског </w:t>
      </w:r>
      <w:r w:rsidR="00C76708" w:rsidRPr="006750E7">
        <w:rPr>
          <w:bCs w:val="0"/>
          <w:color w:val="auto"/>
          <w:sz w:val="22"/>
          <w:szCs w:val="22"/>
          <w:lang w:val="sr-Cyrl-CS"/>
        </w:rPr>
        <w:t>трга</w:t>
      </w:r>
      <w:r w:rsidR="00762AC5">
        <w:rPr>
          <w:bCs w:val="0"/>
          <w:color w:val="auto"/>
          <w:sz w:val="22"/>
          <w:szCs w:val="22"/>
          <w:lang w:val="sr-Cyrl-CS"/>
        </w:rPr>
        <w:t xml:space="preserve"> </w:t>
      </w:r>
      <w:r w:rsidR="00EE0834" w:rsidRPr="006750E7">
        <w:rPr>
          <w:bCs w:val="0"/>
          <w:color w:val="auto"/>
          <w:sz w:val="22"/>
          <w:szCs w:val="22"/>
        </w:rPr>
        <w:t xml:space="preserve">по </w:t>
      </w:r>
      <w:r w:rsidR="00C76708" w:rsidRPr="006750E7">
        <w:rPr>
          <w:color w:val="auto"/>
          <w:sz w:val="22"/>
          <w:szCs w:val="22"/>
          <w:lang w:val="sr-Cyrl-CS"/>
        </w:rPr>
        <w:t>Закону о јавним набавкама (</w:t>
      </w:r>
      <w:r w:rsidR="00C76708" w:rsidRPr="006750E7">
        <w:rPr>
          <w:rFonts w:eastAsia="Calibri"/>
          <w:color w:val="auto"/>
          <w:sz w:val="22"/>
          <w:szCs w:val="22"/>
          <w:lang w:eastAsia="sr-Latn-CS"/>
        </w:rPr>
        <w:t>"</w:t>
      </w:r>
      <w:r w:rsidR="00C76708" w:rsidRPr="006750E7">
        <w:rPr>
          <w:color w:val="auto"/>
          <w:sz w:val="22"/>
          <w:szCs w:val="22"/>
          <w:lang w:val="sr-Cyrl-CS"/>
        </w:rPr>
        <w:t>Службени гласник РС</w:t>
      </w:r>
      <w:r w:rsidR="00C76708" w:rsidRPr="006750E7">
        <w:rPr>
          <w:rFonts w:eastAsia="Calibri"/>
          <w:color w:val="auto"/>
          <w:sz w:val="22"/>
          <w:szCs w:val="22"/>
          <w:lang w:eastAsia="sr-Latn-CS"/>
        </w:rPr>
        <w:t>"</w:t>
      </w:r>
      <w:r w:rsidR="00C76708" w:rsidRPr="006750E7">
        <w:rPr>
          <w:color w:val="auto"/>
          <w:sz w:val="22"/>
          <w:szCs w:val="22"/>
          <w:lang w:val="sr-Cyrl-CS"/>
        </w:rPr>
        <w:t xml:space="preserve">, бр. 124/2012, 14/2015 и 68/2015), </w:t>
      </w:r>
      <w:r w:rsidR="00C76708" w:rsidRPr="006750E7">
        <w:rPr>
          <w:bCs w:val="0"/>
          <w:color w:val="auto"/>
          <w:sz w:val="22"/>
          <w:szCs w:val="22"/>
          <w:lang w:val="en-US"/>
        </w:rPr>
        <w:t>Закону о планирању и изградњи</w:t>
      </w:r>
      <w:r w:rsidR="00762AC5">
        <w:rPr>
          <w:bCs w:val="0"/>
          <w:color w:val="auto"/>
          <w:sz w:val="22"/>
          <w:szCs w:val="22"/>
          <w:lang w:val="sr-Cyrl-RS"/>
        </w:rPr>
        <w:t xml:space="preserve"> </w:t>
      </w:r>
      <w:r w:rsidR="00C76708" w:rsidRPr="006750E7">
        <w:rPr>
          <w:color w:val="auto"/>
          <w:sz w:val="22"/>
          <w:szCs w:val="22"/>
          <w:lang w:val="sr-Cyrl-CS"/>
        </w:rPr>
        <w:t>(</w:t>
      </w:r>
      <w:r w:rsidR="00C76708" w:rsidRPr="006750E7">
        <w:rPr>
          <w:rFonts w:eastAsia="Calibri"/>
          <w:color w:val="auto"/>
          <w:sz w:val="22"/>
          <w:szCs w:val="22"/>
          <w:lang w:eastAsia="sr-Latn-CS"/>
        </w:rPr>
        <w:t>"</w:t>
      </w:r>
      <w:r w:rsidR="00C76708" w:rsidRPr="006750E7">
        <w:rPr>
          <w:color w:val="auto"/>
          <w:sz w:val="22"/>
          <w:szCs w:val="22"/>
          <w:lang w:val="sr-Cyrl-CS"/>
        </w:rPr>
        <w:t>Службени гласник РС</w:t>
      </w:r>
      <w:r w:rsidR="00C76708" w:rsidRPr="006750E7">
        <w:rPr>
          <w:rFonts w:eastAsia="Calibri"/>
          <w:color w:val="auto"/>
          <w:sz w:val="22"/>
          <w:szCs w:val="22"/>
          <w:lang w:eastAsia="sr-Latn-CS"/>
        </w:rPr>
        <w:t>"</w:t>
      </w:r>
      <w:r w:rsidR="00C76708" w:rsidRPr="006750E7">
        <w:rPr>
          <w:color w:val="auto"/>
          <w:sz w:val="22"/>
          <w:szCs w:val="22"/>
          <w:lang w:val="sr-Cyrl-CS"/>
        </w:rPr>
        <w:t>, бр. 72/2009 ... 83/2018),</w:t>
      </w:r>
      <w:r w:rsidR="00762AC5">
        <w:rPr>
          <w:color w:val="auto"/>
          <w:sz w:val="22"/>
          <w:szCs w:val="22"/>
          <w:lang w:val="sr-Cyrl-CS"/>
        </w:rPr>
        <w:t xml:space="preserve"> </w:t>
      </w:r>
      <w:r w:rsidR="00C76708" w:rsidRPr="006750E7">
        <w:rPr>
          <w:bCs w:val="0"/>
          <w:color w:val="auto"/>
          <w:sz w:val="22"/>
          <w:szCs w:val="22"/>
          <w:lang w:val="en-US"/>
        </w:rPr>
        <w:t>Програму уређивања грађеви</w:t>
      </w:r>
      <w:r w:rsidR="00C76708" w:rsidRPr="006750E7">
        <w:rPr>
          <w:bCs w:val="0"/>
          <w:color w:val="auto"/>
          <w:sz w:val="22"/>
          <w:szCs w:val="22"/>
        </w:rPr>
        <w:t>н</w:t>
      </w:r>
      <w:r w:rsidR="00C76708" w:rsidRPr="006750E7">
        <w:rPr>
          <w:bCs w:val="0"/>
          <w:color w:val="auto"/>
          <w:sz w:val="22"/>
          <w:szCs w:val="22"/>
          <w:lang w:val="en-US"/>
        </w:rPr>
        <w:t>ског земљишта општине Лајковац за 201</w:t>
      </w:r>
      <w:r w:rsidR="00C76708" w:rsidRPr="006750E7">
        <w:rPr>
          <w:bCs w:val="0"/>
          <w:color w:val="auto"/>
          <w:sz w:val="22"/>
          <w:szCs w:val="22"/>
        </w:rPr>
        <w:t>9</w:t>
      </w:r>
      <w:r w:rsidR="00C76708" w:rsidRPr="006750E7">
        <w:rPr>
          <w:bCs w:val="0"/>
          <w:color w:val="auto"/>
          <w:sz w:val="22"/>
          <w:szCs w:val="22"/>
          <w:lang w:val="en-US"/>
        </w:rPr>
        <w:t xml:space="preserve">. </w:t>
      </w:r>
      <w:r w:rsidR="00C76708" w:rsidRPr="006750E7">
        <w:rPr>
          <w:bCs w:val="0"/>
          <w:color w:val="auto"/>
          <w:sz w:val="22"/>
          <w:szCs w:val="22"/>
        </w:rPr>
        <w:t>г</w:t>
      </w:r>
      <w:r w:rsidR="00C76708" w:rsidRPr="006750E7">
        <w:rPr>
          <w:bCs w:val="0"/>
          <w:color w:val="auto"/>
          <w:sz w:val="22"/>
          <w:szCs w:val="22"/>
          <w:lang w:val="en-US"/>
        </w:rPr>
        <w:t>одину</w:t>
      </w:r>
      <w:r w:rsidR="00C76708" w:rsidRPr="006750E7">
        <w:rPr>
          <w:bCs w:val="0"/>
          <w:color w:val="auto"/>
          <w:sz w:val="22"/>
          <w:szCs w:val="22"/>
        </w:rPr>
        <w:t xml:space="preserve"> и </w:t>
      </w:r>
      <w:r w:rsidR="00C76708" w:rsidRPr="006750E7">
        <w:rPr>
          <w:bCs w:val="0"/>
          <w:color w:val="auto"/>
          <w:sz w:val="22"/>
          <w:szCs w:val="22"/>
          <w:lang w:val="sr-Cyrl-CS"/>
        </w:rPr>
        <w:t>Програму за унапређење услова живота локалне заједнице за 2019. годину</w:t>
      </w:r>
      <w:r w:rsidR="00C76708" w:rsidRPr="006750E7">
        <w:rPr>
          <w:bCs w:val="0"/>
          <w:color w:val="auto"/>
          <w:sz w:val="22"/>
          <w:szCs w:val="22"/>
        </w:rPr>
        <w:t>.</w:t>
      </w:r>
    </w:p>
    <w:p w:rsidR="00B0403C" w:rsidRPr="006750E7" w:rsidRDefault="00B0403C" w:rsidP="00C76708">
      <w:pPr>
        <w:rPr>
          <w:color w:val="auto"/>
          <w:sz w:val="22"/>
          <w:szCs w:val="22"/>
        </w:rPr>
      </w:pPr>
    </w:p>
    <w:p w:rsidR="00595CF2" w:rsidRPr="006750E7" w:rsidRDefault="00595CF2" w:rsidP="00257EDA">
      <w:pPr>
        <w:rPr>
          <w:b/>
          <w:bCs w:val="0"/>
          <w:iCs/>
          <w:color w:val="auto"/>
          <w:sz w:val="22"/>
          <w:szCs w:val="22"/>
          <w:u w:val="single"/>
          <w:lang w:val="sr-Cyrl-CS"/>
        </w:rPr>
      </w:pPr>
      <w:r w:rsidRPr="006750E7">
        <w:rPr>
          <w:b/>
          <w:bCs w:val="0"/>
          <w:iCs/>
          <w:color w:val="auto"/>
          <w:sz w:val="22"/>
          <w:szCs w:val="22"/>
          <w:u w:val="single"/>
          <w:lang w:val="sr-Cyrl-CS"/>
        </w:rPr>
        <w:t xml:space="preserve">511-Зграде и грађевински објекти                          _____ </w:t>
      </w:r>
      <w:r w:rsidR="00CA0D88" w:rsidRPr="006750E7">
        <w:rPr>
          <w:b/>
          <w:bCs w:val="0"/>
          <w:iCs/>
          <w:color w:val="auto"/>
          <w:sz w:val="22"/>
          <w:szCs w:val="22"/>
          <w:u w:val="single"/>
          <w:lang w:val="sr-Cyrl-CS"/>
        </w:rPr>
        <w:t xml:space="preserve">       </w:t>
      </w:r>
      <w:r w:rsidR="00762AC5">
        <w:rPr>
          <w:b/>
          <w:bCs w:val="0"/>
          <w:iCs/>
          <w:color w:val="auto"/>
          <w:sz w:val="22"/>
          <w:szCs w:val="22"/>
          <w:u w:val="single"/>
          <w:lang w:val="sr-Cyrl-CS"/>
        </w:rPr>
        <w:t xml:space="preserve">        </w:t>
      </w:r>
      <w:r w:rsidR="00CA0D88" w:rsidRPr="006750E7">
        <w:rPr>
          <w:b/>
          <w:bCs w:val="0"/>
          <w:iCs/>
          <w:color w:val="auto"/>
          <w:sz w:val="22"/>
          <w:szCs w:val="22"/>
          <w:u w:val="single"/>
          <w:lang w:val="sr-Cyrl-CS"/>
        </w:rPr>
        <w:t>__                                 5.940.000,00</w:t>
      </w:r>
    </w:p>
    <w:p w:rsidR="003C1DBA" w:rsidRPr="006750E7" w:rsidRDefault="00595CF2" w:rsidP="003C1DBA">
      <w:pPr>
        <w:ind w:firstLine="720"/>
        <w:rPr>
          <w:color w:val="auto"/>
          <w:sz w:val="22"/>
          <w:szCs w:val="22"/>
        </w:rPr>
      </w:pPr>
      <w:r w:rsidRPr="006750E7">
        <w:rPr>
          <w:bCs w:val="0"/>
          <w:color w:val="auto"/>
          <w:sz w:val="22"/>
          <w:szCs w:val="22"/>
          <w:lang w:val="sr-Cyrl-CS"/>
        </w:rPr>
        <w:t>Планирана су</w:t>
      </w:r>
      <w:r w:rsidR="00C76708" w:rsidRPr="006750E7">
        <w:rPr>
          <w:bCs w:val="0"/>
          <w:color w:val="auto"/>
          <w:sz w:val="22"/>
          <w:szCs w:val="22"/>
          <w:lang w:val="sr-Cyrl-CS"/>
        </w:rPr>
        <w:t xml:space="preserve"> средства </w:t>
      </w:r>
      <w:r w:rsidR="00CA0D88" w:rsidRPr="006750E7">
        <w:rPr>
          <w:bCs w:val="0"/>
          <w:color w:val="auto"/>
          <w:sz w:val="22"/>
          <w:szCs w:val="22"/>
          <w:lang w:val="sr-Cyrl-CS"/>
        </w:rPr>
        <w:t>у износу од 5.940</w:t>
      </w:r>
      <w:r w:rsidRPr="006750E7">
        <w:rPr>
          <w:bCs w:val="0"/>
          <w:color w:val="auto"/>
          <w:sz w:val="22"/>
          <w:szCs w:val="22"/>
          <w:lang w:val="sr-Cyrl-CS"/>
        </w:rPr>
        <w:t>.</w:t>
      </w:r>
      <w:r w:rsidR="00CA0D88" w:rsidRPr="006750E7">
        <w:rPr>
          <w:bCs w:val="0"/>
          <w:color w:val="auto"/>
          <w:sz w:val="22"/>
          <w:szCs w:val="22"/>
          <w:lang w:val="sr-Cyrl-CS"/>
        </w:rPr>
        <w:t>0</w:t>
      </w:r>
      <w:r w:rsidR="00C76708" w:rsidRPr="006750E7">
        <w:rPr>
          <w:bCs w:val="0"/>
          <w:color w:val="auto"/>
          <w:sz w:val="22"/>
          <w:szCs w:val="22"/>
          <w:lang w:val="sr-Cyrl-CS"/>
        </w:rPr>
        <w:t>00,00</w:t>
      </w:r>
      <w:r w:rsidR="00612B54" w:rsidRPr="006750E7">
        <w:rPr>
          <w:bCs w:val="0"/>
          <w:color w:val="auto"/>
          <w:sz w:val="22"/>
          <w:szCs w:val="22"/>
          <w:lang w:val="sr-Cyrl-CS"/>
        </w:rPr>
        <w:t>динара</w:t>
      </w:r>
      <w:r w:rsidR="00762AC5">
        <w:rPr>
          <w:bCs w:val="0"/>
          <w:color w:val="auto"/>
          <w:sz w:val="22"/>
          <w:szCs w:val="22"/>
          <w:lang w:val="sr-Cyrl-CS"/>
        </w:rPr>
        <w:t xml:space="preserve">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762AC5">
        <w:rPr>
          <w:bCs w:val="0"/>
          <w:iCs/>
          <w:color w:val="auto"/>
          <w:sz w:val="22"/>
          <w:szCs w:val="22"/>
          <w:lang w:val="sr-Cyrl-CS"/>
        </w:rPr>
        <w:t xml:space="preserve"> </w:t>
      </w:r>
      <w:r w:rsidR="003C1DBA" w:rsidRPr="006750E7">
        <w:rPr>
          <w:bCs w:val="0"/>
          <w:color w:val="auto"/>
          <w:sz w:val="22"/>
          <w:szCs w:val="22"/>
          <w:lang w:val="sr-Cyrl-CS"/>
        </w:rPr>
        <w:t>за израду</w:t>
      </w:r>
      <w:r w:rsidRPr="006750E7">
        <w:rPr>
          <w:bCs w:val="0"/>
          <w:color w:val="auto"/>
          <w:sz w:val="22"/>
          <w:szCs w:val="22"/>
          <w:lang w:val="sr-Cyrl-CS"/>
        </w:rPr>
        <w:t xml:space="preserve"> технич</w:t>
      </w:r>
      <w:r w:rsidR="003C1DBA" w:rsidRPr="006750E7">
        <w:rPr>
          <w:bCs w:val="0"/>
          <w:color w:val="auto"/>
          <w:sz w:val="22"/>
          <w:szCs w:val="22"/>
          <w:lang w:val="sr-Cyrl-CS"/>
        </w:rPr>
        <w:t>ке документације градског трга</w:t>
      </w:r>
      <w:r w:rsidRPr="006750E7">
        <w:rPr>
          <w:bCs w:val="0"/>
          <w:color w:val="auto"/>
          <w:sz w:val="22"/>
          <w:szCs w:val="22"/>
          <w:lang w:val="sr-Cyrl-CS"/>
        </w:rPr>
        <w:t xml:space="preserve"> са елементима парковског уређења</w:t>
      </w:r>
      <w:r w:rsidR="003C1DBA" w:rsidRPr="006750E7">
        <w:rPr>
          <w:bCs w:val="0"/>
          <w:color w:val="auto"/>
          <w:sz w:val="22"/>
          <w:szCs w:val="22"/>
          <w:lang w:val="sr-Cyrl-CS"/>
        </w:rPr>
        <w:t xml:space="preserve"> и</w:t>
      </w:r>
      <w:r w:rsidR="00762AC5">
        <w:rPr>
          <w:bCs w:val="0"/>
          <w:color w:val="auto"/>
          <w:sz w:val="22"/>
          <w:szCs w:val="22"/>
          <w:lang w:val="sr-Cyrl-CS"/>
        </w:rPr>
        <w:t xml:space="preserve"> </w:t>
      </w:r>
      <w:r w:rsidR="003C1DBA" w:rsidRPr="006750E7">
        <w:rPr>
          <w:bCs w:val="0"/>
          <w:color w:val="auto"/>
          <w:sz w:val="22"/>
          <w:szCs w:val="22"/>
          <w:lang w:val="sr-Cyrl-CS"/>
        </w:rPr>
        <w:t>изградњу градског трга</w:t>
      </w:r>
      <w:r w:rsidRPr="006750E7">
        <w:rPr>
          <w:bCs w:val="0"/>
          <w:color w:val="auto"/>
          <w:sz w:val="22"/>
          <w:szCs w:val="22"/>
          <w:lang w:val="sr-Cyrl-CS"/>
        </w:rPr>
        <w:t xml:space="preserve"> са надзором</w:t>
      </w:r>
      <w:r w:rsidRPr="006750E7">
        <w:rPr>
          <w:bCs w:val="0"/>
          <w:color w:val="auto"/>
          <w:sz w:val="22"/>
          <w:szCs w:val="22"/>
        </w:rPr>
        <w:t xml:space="preserve">, </w:t>
      </w:r>
      <w:r w:rsidR="003C1DBA" w:rsidRPr="006750E7">
        <w:rPr>
          <w:bCs w:val="0"/>
          <w:color w:val="auto"/>
          <w:sz w:val="22"/>
          <w:szCs w:val="22"/>
        </w:rPr>
        <w:t xml:space="preserve">по </w:t>
      </w:r>
      <w:r w:rsidR="003C1DBA" w:rsidRPr="006750E7">
        <w:rPr>
          <w:color w:val="auto"/>
          <w:sz w:val="22"/>
          <w:szCs w:val="22"/>
          <w:lang w:val="sr-Cyrl-CS"/>
        </w:rPr>
        <w:t>Закону о јавним набавкама (</w:t>
      </w:r>
      <w:r w:rsidR="003C1DBA" w:rsidRPr="006750E7">
        <w:rPr>
          <w:rFonts w:eastAsia="Calibri"/>
          <w:color w:val="auto"/>
          <w:sz w:val="22"/>
          <w:szCs w:val="22"/>
          <w:lang w:eastAsia="sr-Latn-CS"/>
        </w:rPr>
        <w:t>"</w:t>
      </w:r>
      <w:r w:rsidR="003C1DBA" w:rsidRPr="006750E7">
        <w:rPr>
          <w:color w:val="auto"/>
          <w:sz w:val="22"/>
          <w:szCs w:val="22"/>
          <w:lang w:val="sr-Cyrl-CS"/>
        </w:rPr>
        <w:t>Службени гласник РС</w:t>
      </w:r>
      <w:r w:rsidR="003C1DBA" w:rsidRPr="006750E7">
        <w:rPr>
          <w:rFonts w:eastAsia="Calibri"/>
          <w:color w:val="auto"/>
          <w:sz w:val="22"/>
          <w:szCs w:val="22"/>
          <w:lang w:eastAsia="sr-Latn-CS"/>
        </w:rPr>
        <w:t>"</w:t>
      </w:r>
      <w:r w:rsidR="003C1DBA" w:rsidRPr="006750E7">
        <w:rPr>
          <w:color w:val="auto"/>
          <w:sz w:val="22"/>
          <w:szCs w:val="22"/>
          <w:lang w:val="sr-Cyrl-CS"/>
        </w:rPr>
        <w:t xml:space="preserve">, бр. 124/2012, 14/2015 и 68/2015), </w:t>
      </w:r>
      <w:r w:rsidR="003C1DBA" w:rsidRPr="006750E7">
        <w:rPr>
          <w:bCs w:val="0"/>
          <w:color w:val="auto"/>
          <w:sz w:val="22"/>
          <w:szCs w:val="22"/>
          <w:lang w:val="en-US"/>
        </w:rPr>
        <w:t>Закону о планирању и изградњи</w:t>
      </w:r>
      <w:r w:rsidR="00762AC5">
        <w:rPr>
          <w:bCs w:val="0"/>
          <w:color w:val="auto"/>
          <w:sz w:val="22"/>
          <w:szCs w:val="22"/>
          <w:lang w:val="sr-Cyrl-RS"/>
        </w:rPr>
        <w:t xml:space="preserve"> </w:t>
      </w:r>
      <w:r w:rsidR="003C1DBA" w:rsidRPr="006750E7">
        <w:rPr>
          <w:color w:val="auto"/>
          <w:sz w:val="22"/>
          <w:szCs w:val="22"/>
          <w:lang w:val="sr-Cyrl-CS"/>
        </w:rPr>
        <w:t>(</w:t>
      </w:r>
      <w:r w:rsidR="003C1DBA" w:rsidRPr="006750E7">
        <w:rPr>
          <w:rFonts w:eastAsia="Calibri"/>
          <w:color w:val="auto"/>
          <w:sz w:val="22"/>
          <w:szCs w:val="22"/>
          <w:lang w:eastAsia="sr-Latn-CS"/>
        </w:rPr>
        <w:t>"</w:t>
      </w:r>
      <w:r w:rsidR="003C1DBA" w:rsidRPr="006750E7">
        <w:rPr>
          <w:color w:val="auto"/>
          <w:sz w:val="22"/>
          <w:szCs w:val="22"/>
          <w:lang w:val="sr-Cyrl-CS"/>
        </w:rPr>
        <w:t>Службени гласник РС</w:t>
      </w:r>
      <w:r w:rsidR="003C1DBA" w:rsidRPr="006750E7">
        <w:rPr>
          <w:rFonts w:eastAsia="Calibri"/>
          <w:color w:val="auto"/>
          <w:sz w:val="22"/>
          <w:szCs w:val="22"/>
          <w:lang w:eastAsia="sr-Latn-CS"/>
        </w:rPr>
        <w:t>"</w:t>
      </w:r>
      <w:r w:rsidR="003C1DBA" w:rsidRPr="006750E7">
        <w:rPr>
          <w:color w:val="auto"/>
          <w:sz w:val="22"/>
          <w:szCs w:val="22"/>
          <w:lang w:val="sr-Cyrl-CS"/>
        </w:rPr>
        <w:t>, бр. 72/2009 ... 83/2018),</w:t>
      </w:r>
      <w:r w:rsidR="003C1DBA" w:rsidRPr="006750E7">
        <w:rPr>
          <w:bCs w:val="0"/>
          <w:color w:val="auto"/>
          <w:sz w:val="22"/>
          <w:szCs w:val="22"/>
        </w:rPr>
        <w:t xml:space="preserve"> Плану јавних инвестиција општине Лајковац за период 2019-2021., </w:t>
      </w:r>
      <w:r w:rsidR="003C1DBA" w:rsidRPr="006750E7">
        <w:rPr>
          <w:bCs w:val="0"/>
          <w:color w:val="auto"/>
          <w:sz w:val="22"/>
          <w:szCs w:val="22"/>
          <w:lang w:val="en-US"/>
        </w:rPr>
        <w:t>Програму уређивања грађеви</w:t>
      </w:r>
      <w:r w:rsidR="003C1DBA" w:rsidRPr="006750E7">
        <w:rPr>
          <w:bCs w:val="0"/>
          <w:color w:val="auto"/>
          <w:sz w:val="22"/>
          <w:szCs w:val="22"/>
        </w:rPr>
        <w:t>н</w:t>
      </w:r>
      <w:r w:rsidR="003C1DBA" w:rsidRPr="006750E7">
        <w:rPr>
          <w:bCs w:val="0"/>
          <w:color w:val="auto"/>
          <w:sz w:val="22"/>
          <w:szCs w:val="22"/>
          <w:lang w:val="en-US"/>
        </w:rPr>
        <w:t>ског земљишта општине Лајковац за 201</w:t>
      </w:r>
      <w:r w:rsidR="003C1DBA" w:rsidRPr="006750E7">
        <w:rPr>
          <w:bCs w:val="0"/>
          <w:color w:val="auto"/>
          <w:sz w:val="22"/>
          <w:szCs w:val="22"/>
        </w:rPr>
        <w:t>9</w:t>
      </w:r>
      <w:r w:rsidR="003C1DBA" w:rsidRPr="006750E7">
        <w:rPr>
          <w:bCs w:val="0"/>
          <w:color w:val="auto"/>
          <w:sz w:val="22"/>
          <w:szCs w:val="22"/>
          <w:lang w:val="en-US"/>
        </w:rPr>
        <w:t xml:space="preserve">. </w:t>
      </w:r>
      <w:r w:rsidR="003C1DBA" w:rsidRPr="006750E7">
        <w:rPr>
          <w:bCs w:val="0"/>
          <w:color w:val="auto"/>
          <w:sz w:val="22"/>
          <w:szCs w:val="22"/>
        </w:rPr>
        <w:t>г</w:t>
      </w:r>
      <w:r w:rsidR="003C1DBA" w:rsidRPr="006750E7">
        <w:rPr>
          <w:bCs w:val="0"/>
          <w:color w:val="auto"/>
          <w:sz w:val="22"/>
          <w:szCs w:val="22"/>
          <w:lang w:val="en-US"/>
        </w:rPr>
        <w:t>одину</w:t>
      </w:r>
      <w:r w:rsidR="003C1DBA" w:rsidRPr="006750E7">
        <w:rPr>
          <w:bCs w:val="0"/>
          <w:color w:val="auto"/>
          <w:sz w:val="22"/>
          <w:szCs w:val="22"/>
        </w:rPr>
        <w:t xml:space="preserve"> и </w:t>
      </w:r>
      <w:r w:rsidR="003C1DBA" w:rsidRPr="006750E7">
        <w:rPr>
          <w:bCs w:val="0"/>
          <w:color w:val="auto"/>
          <w:sz w:val="22"/>
          <w:szCs w:val="22"/>
          <w:lang w:val="sr-Cyrl-CS"/>
        </w:rPr>
        <w:t>Програму за унапређење услова живота локалне заједнице за 2019. годину</w:t>
      </w:r>
      <w:r w:rsidR="003C1DBA" w:rsidRPr="006750E7">
        <w:rPr>
          <w:bCs w:val="0"/>
          <w:color w:val="auto"/>
          <w:sz w:val="22"/>
          <w:szCs w:val="22"/>
        </w:rPr>
        <w:t>.</w:t>
      </w:r>
    </w:p>
    <w:p w:rsidR="00595CF2" w:rsidRPr="006750E7" w:rsidRDefault="00595CF2" w:rsidP="003C1DBA">
      <w:pPr>
        <w:ind w:firstLine="720"/>
        <w:rPr>
          <w:b/>
          <w:bCs w:val="0"/>
          <w:color w:val="auto"/>
          <w:sz w:val="22"/>
          <w:szCs w:val="22"/>
          <w:u w:val="single"/>
        </w:rPr>
      </w:pPr>
    </w:p>
    <w:p w:rsidR="00595CF2" w:rsidRPr="006750E7" w:rsidRDefault="00612B54" w:rsidP="00257EDA">
      <w:pPr>
        <w:keepNext/>
        <w:outlineLvl w:val="0"/>
        <w:rPr>
          <w:b/>
          <w:iCs/>
          <w:color w:val="auto"/>
          <w:sz w:val="22"/>
          <w:szCs w:val="22"/>
          <w:lang w:val="sv-SE"/>
        </w:rPr>
      </w:pPr>
      <w:r w:rsidRPr="006750E7">
        <w:rPr>
          <w:b/>
          <w:iCs/>
          <w:color w:val="auto"/>
          <w:sz w:val="22"/>
          <w:szCs w:val="22"/>
          <w:lang w:val="sv-SE"/>
        </w:rPr>
        <w:t>1102 ПРОГРАМ 2</w:t>
      </w:r>
      <w:r w:rsidR="003C1DBA" w:rsidRPr="006750E7">
        <w:rPr>
          <w:b/>
          <w:iCs/>
          <w:color w:val="auto"/>
          <w:sz w:val="22"/>
          <w:szCs w:val="22"/>
        </w:rPr>
        <w:t>-</w:t>
      </w:r>
      <w:r w:rsidR="00595CF2" w:rsidRPr="006750E7">
        <w:rPr>
          <w:b/>
          <w:iCs/>
          <w:color w:val="auto"/>
          <w:sz w:val="22"/>
          <w:szCs w:val="22"/>
          <w:lang w:val="sv-SE"/>
        </w:rPr>
        <w:t>КОМУНАЛНА ДЕЛАТНОСТ</w:t>
      </w:r>
    </w:p>
    <w:p w:rsidR="00FF37A0" w:rsidRPr="006750E7" w:rsidRDefault="00FF37A0" w:rsidP="00257EDA">
      <w:pPr>
        <w:rPr>
          <w:b/>
          <w:iCs/>
          <w:color w:val="auto"/>
          <w:sz w:val="22"/>
          <w:szCs w:val="22"/>
          <w:lang w:val="sr-Cyrl-CS"/>
        </w:rPr>
      </w:pPr>
    </w:p>
    <w:p w:rsidR="00296820" w:rsidRPr="006750E7" w:rsidRDefault="00595CF2" w:rsidP="00257EDA">
      <w:pPr>
        <w:rPr>
          <w:b/>
          <w:iCs/>
          <w:color w:val="auto"/>
          <w:sz w:val="22"/>
          <w:szCs w:val="22"/>
          <w:lang w:val="sv-SE"/>
        </w:rPr>
      </w:pPr>
      <w:r w:rsidRPr="006750E7">
        <w:rPr>
          <w:b/>
          <w:iCs/>
          <w:color w:val="auto"/>
          <w:sz w:val="22"/>
          <w:szCs w:val="22"/>
          <w:lang w:val="sr-Cyrl-CS"/>
        </w:rPr>
        <w:t>Програмска активност</w:t>
      </w:r>
      <w:r w:rsidR="00612B54" w:rsidRPr="006750E7">
        <w:rPr>
          <w:b/>
          <w:iCs/>
          <w:color w:val="auto"/>
          <w:sz w:val="22"/>
          <w:szCs w:val="22"/>
          <w:lang w:val="sr-Cyrl-CS"/>
        </w:rPr>
        <w:t>:</w:t>
      </w:r>
      <w:r w:rsidR="00762AC5">
        <w:rPr>
          <w:b/>
          <w:iCs/>
          <w:color w:val="auto"/>
          <w:sz w:val="22"/>
          <w:szCs w:val="22"/>
          <w:lang w:val="sr-Cyrl-CS"/>
        </w:rPr>
        <w:t xml:space="preserve"> </w:t>
      </w:r>
      <w:r w:rsidRPr="006750E7">
        <w:rPr>
          <w:b/>
          <w:iCs/>
          <w:color w:val="auto"/>
          <w:sz w:val="22"/>
          <w:szCs w:val="22"/>
          <w:lang w:val="sv-SE"/>
        </w:rPr>
        <w:t>1102-0001</w:t>
      </w:r>
      <w:r w:rsidR="00762AC5">
        <w:rPr>
          <w:b/>
          <w:iCs/>
          <w:color w:val="auto"/>
          <w:sz w:val="22"/>
          <w:szCs w:val="22"/>
          <w:lang w:val="sr-Cyrl-RS"/>
        </w:rPr>
        <w:t xml:space="preserve"> </w:t>
      </w:r>
      <w:r w:rsidR="00296820" w:rsidRPr="006750E7">
        <w:rPr>
          <w:b/>
          <w:iCs/>
          <w:color w:val="auto"/>
          <w:sz w:val="22"/>
          <w:szCs w:val="22"/>
          <w:lang w:val="sv-SE"/>
        </w:rPr>
        <w:t>Управљање/одржавање јавним осветљењем</w:t>
      </w:r>
    </w:p>
    <w:p w:rsidR="00595CF2" w:rsidRPr="006750E7" w:rsidRDefault="00285700" w:rsidP="00257EDA">
      <w:pPr>
        <w:shd w:val="clear" w:color="auto" w:fill="FFFFFF"/>
        <w:rPr>
          <w:b/>
          <w:bCs w:val="0"/>
          <w:color w:val="auto"/>
          <w:sz w:val="22"/>
          <w:szCs w:val="22"/>
        </w:rPr>
      </w:pPr>
      <w:r w:rsidRPr="006750E7">
        <w:rPr>
          <w:b/>
          <w:bCs w:val="0"/>
          <w:color w:val="auto"/>
          <w:sz w:val="22"/>
          <w:szCs w:val="22"/>
          <w:lang w:val="sr-Cyrl-CS"/>
        </w:rPr>
        <w:t>Функција: 640-</w:t>
      </w:r>
      <w:r w:rsidR="00762AC5">
        <w:rPr>
          <w:b/>
          <w:bCs w:val="0"/>
          <w:color w:val="auto"/>
          <w:sz w:val="22"/>
          <w:szCs w:val="22"/>
          <w:lang w:val="sr-Cyrl-CS"/>
        </w:rPr>
        <w:t>Улична</w:t>
      </w:r>
      <w:r w:rsidR="00595CF2" w:rsidRPr="006750E7">
        <w:rPr>
          <w:b/>
          <w:bCs w:val="0"/>
          <w:color w:val="auto"/>
          <w:sz w:val="22"/>
          <w:szCs w:val="22"/>
          <w:lang w:val="sr-Cyrl-CS"/>
        </w:rPr>
        <w:t xml:space="preserve"> расвета</w:t>
      </w:r>
    </w:p>
    <w:p w:rsidR="00FF37A0" w:rsidRPr="006750E7" w:rsidRDefault="00FF37A0" w:rsidP="00257EDA">
      <w:pPr>
        <w:rPr>
          <w:b/>
          <w:bCs w:val="0"/>
          <w:color w:val="auto"/>
          <w:sz w:val="22"/>
          <w:szCs w:val="22"/>
          <w:u w:val="single"/>
          <w:lang w:val="sr-Cyrl-CS"/>
        </w:rPr>
      </w:pPr>
    </w:p>
    <w:p w:rsidR="00595CF2" w:rsidRPr="006750E7" w:rsidRDefault="00595CF2" w:rsidP="00257EDA">
      <w:pPr>
        <w:rPr>
          <w:bCs w:val="0"/>
          <w:color w:val="auto"/>
          <w:sz w:val="22"/>
          <w:szCs w:val="22"/>
        </w:rPr>
      </w:pPr>
      <w:r w:rsidRPr="006750E7">
        <w:rPr>
          <w:b/>
          <w:bCs w:val="0"/>
          <w:color w:val="auto"/>
          <w:sz w:val="22"/>
          <w:szCs w:val="22"/>
          <w:u w:val="single"/>
          <w:lang w:val="sr-Cyrl-CS"/>
        </w:rPr>
        <w:t xml:space="preserve">421-Стални трошкови     ____________________________       </w:t>
      </w:r>
      <w:r w:rsidR="00762AC5">
        <w:rPr>
          <w:b/>
          <w:bCs w:val="0"/>
          <w:color w:val="auto"/>
          <w:sz w:val="22"/>
          <w:szCs w:val="22"/>
          <w:u w:val="single"/>
          <w:lang w:val="sr-Cyrl-CS"/>
        </w:rPr>
        <w:t xml:space="preserve">             </w:t>
      </w:r>
      <w:r w:rsidRPr="006750E7">
        <w:rPr>
          <w:b/>
          <w:bCs w:val="0"/>
          <w:color w:val="auto"/>
          <w:sz w:val="22"/>
          <w:szCs w:val="22"/>
          <w:u w:val="single"/>
          <w:lang w:val="sr-Cyrl-CS"/>
        </w:rPr>
        <w:t xml:space="preserve">   __</w:t>
      </w:r>
      <w:r w:rsidR="00FF24C8" w:rsidRPr="006750E7">
        <w:rPr>
          <w:b/>
          <w:bCs w:val="0"/>
          <w:color w:val="auto"/>
          <w:sz w:val="22"/>
          <w:szCs w:val="22"/>
          <w:u w:val="single"/>
          <w:lang w:val="sr-Cyrl-CS"/>
        </w:rPr>
        <w:t>__                65.5</w:t>
      </w:r>
      <w:r w:rsidR="00005B1C" w:rsidRPr="006750E7">
        <w:rPr>
          <w:b/>
          <w:bCs w:val="0"/>
          <w:color w:val="auto"/>
          <w:sz w:val="22"/>
          <w:szCs w:val="22"/>
          <w:u w:val="single"/>
          <w:lang w:val="sr-Cyrl-CS"/>
        </w:rPr>
        <w:t>00.000,00</w:t>
      </w:r>
    </w:p>
    <w:p w:rsidR="00F726BB" w:rsidRPr="006750E7" w:rsidRDefault="003C1DBA" w:rsidP="00F726BB">
      <w:pPr>
        <w:ind w:firstLine="720"/>
        <w:rPr>
          <w:color w:val="auto"/>
          <w:sz w:val="22"/>
          <w:szCs w:val="22"/>
        </w:rPr>
      </w:pPr>
      <w:r w:rsidRPr="006750E7">
        <w:rPr>
          <w:bCs w:val="0"/>
          <w:color w:val="auto"/>
          <w:sz w:val="22"/>
          <w:szCs w:val="22"/>
          <w:lang w:val="sr-Cyrl-CS"/>
        </w:rPr>
        <w:t>Планирана су средства</w:t>
      </w:r>
      <w:r w:rsidR="00595CF2" w:rsidRPr="006750E7">
        <w:rPr>
          <w:bCs w:val="0"/>
          <w:color w:val="auto"/>
          <w:sz w:val="22"/>
          <w:szCs w:val="22"/>
          <w:lang w:val="sr-Cyrl-CS"/>
        </w:rPr>
        <w:t xml:space="preserve"> у износу од </w:t>
      </w:r>
      <w:r w:rsidR="00FF24C8" w:rsidRPr="006750E7">
        <w:rPr>
          <w:bCs w:val="0"/>
          <w:color w:val="auto"/>
          <w:sz w:val="22"/>
          <w:szCs w:val="22"/>
          <w:lang w:val="sr-Cyrl-CS"/>
        </w:rPr>
        <w:t>57</w:t>
      </w:r>
      <w:r w:rsidR="00005B1C" w:rsidRPr="006750E7">
        <w:rPr>
          <w:bCs w:val="0"/>
          <w:color w:val="auto"/>
          <w:sz w:val="22"/>
          <w:szCs w:val="22"/>
          <w:lang w:val="sr-Cyrl-CS"/>
        </w:rPr>
        <w:t>.500</w:t>
      </w:r>
      <w:r w:rsidR="00296820" w:rsidRPr="006750E7">
        <w:rPr>
          <w:bCs w:val="0"/>
          <w:color w:val="auto"/>
          <w:sz w:val="22"/>
          <w:szCs w:val="22"/>
          <w:lang w:val="sr-Cyrl-CS"/>
        </w:rPr>
        <w:t>.000</w:t>
      </w:r>
      <w:r w:rsidR="00595CF2" w:rsidRPr="006750E7">
        <w:rPr>
          <w:bCs w:val="0"/>
          <w:color w:val="auto"/>
          <w:sz w:val="22"/>
          <w:szCs w:val="22"/>
          <w:lang w:val="sr-Cyrl-CS"/>
        </w:rPr>
        <w:t>,00 динара (</w:t>
      </w:r>
      <w:r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595CF2" w:rsidRPr="006750E7">
        <w:rPr>
          <w:bCs w:val="0"/>
          <w:color w:val="auto"/>
          <w:sz w:val="22"/>
          <w:szCs w:val="22"/>
          <w:lang w:val="sr-Cyrl-CS"/>
        </w:rPr>
        <w:t>) за</w:t>
      </w:r>
      <w:r w:rsidR="00595CF2" w:rsidRPr="006750E7">
        <w:rPr>
          <w:bCs w:val="0"/>
          <w:color w:val="auto"/>
          <w:sz w:val="22"/>
          <w:szCs w:val="22"/>
          <w:lang w:val="en-US"/>
        </w:rPr>
        <w:t xml:space="preserve"> финасирање трошкова јавне расвете по мерним местима,</w:t>
      </w:r>
      <w:r w:rsidR="00762AC5">
        <w:rPr>
          <w:bCs w:val="0"/>
          <w:color w:val="auto"/>
          <w:sz w:val="22"/>
          <w:szCs w:val="22"/>
          <w:lang w:val="sr-Cyrl-RS"/>
        </w:rPr>
        <w:t xml:space="preserve"> </w:t>
      </w:r>
      <w:r w:rsidR="00595CF2" w:rsidRPr="006750E7">
        <w:rPr>
          <w:bCs w:val="0"/>
          <w:color w:val="auto"/>
          <w:sz w:val="22"/>
          <w:szCs w:val="22"/>
        </w:rPr>
        <w:t>утрошене електричне енергије у згради општине и другим објектима у својини општине,</w:t>
      </w:r>
      <w:r w:rsidR="00762AC5">
        <w:rPr>
          <w:bCs w:val="0"/>
          <w:color w:val="auto"/>
          <w:sz w:val="22"/>
          <w:szCs w:val="22"/>
          <w:lang w:val="sr-Cyrl-RS"/>
        </w:rPr>
        <w:t xml:space="preserve"> </w:t>
      </w:r>
      <w:r w:rsidRPr="006750E7">
        <w:rPr>
          <w:bCs w:val="0"/>
          <w:color w:val="auto"/>
          <w:sz w:val="22"/>
          <w:szCs w:val="22"/>
        </w:rPr>
        <w:t xml:space="preserve">на </w:t>
      </w:r>
      <w:r w:rsidR="00595CF2" w:rsidRPr="006750E7">
        <w:rPr>
          <w:bCs w:val="0"/>
          <w:color w:val="auto"/>
          <w:sz w:val="22"/>
          <w:szCs w:val="22"/>
        </w:rPr>
        <w:t>градилиштима</w:t>
      </w:r>
      <w:r w:rsidRPr="006750E7">
        <w:rPr>
          <w:bCs w:val="0"/>
          <w:color w:val="auto"/>
          <w:sz w:val="22"/>
          <w:szCs w:val="22"/>
        </w:rPr>
        <w:t>,</w:t>
      </w:r>
      <w:r w:rsidR="00005B1C" w:rsidRPr="006750E7">
        <w:rPr>
          <w:bCs w:val="0"/>
          <w:color w:val="auto"/>
          <w:sz w:val="22"/>
          <w:szCs w:val="22"/>
        </w:rPr>
        <w:t xml:space="preserve"> и </w:t>
      </w:r>
      <w:r w:rsidR="00612B54" w:rsidRPr="006750E7">
        <w:rPr>
          <w:bCs w:val="0"/>
          <w:color w:val="auto"/>
          <w:sz w:val="22"/>
          <w:szCs w:val="22"/>
          <w:lang w:val="sr-Cyrl-CS"/>
        </w:rPr>
        <w:t>средства</w:t>
      </w:r>
      <w:r w:rsidR="00FF24C8" w:rsidRPr="006750E7">
        <w:rPr>
          <w:bCs w:val="0"/>
          <w:color w:val="auto"/>
          <w:sz w:val="22"/>
          <w:szCs w:val="22"/>
          <w:lang w:val="sr-Cyrl-CS"/>
        </w:rPr>
        <w:t xml:space="preserve"> у износу од 8.000.000,00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762AC5">
        <w:rPr>
          <w:bCs w:val="0"/>
          <w:iCs/>
          <w:color w:val="auto"/>
          <w:sz w:val="22"/>
          <w:szCs w:val="22"/>
          <w:lang w:val="sr-Cyrl-CS"/>
        </w:rPr>
        <w:t xml:space="preserve"> </w:t>
      </w:r>
      <w:r w:rsidR="00FF24C8" w:rsidRPr="006750E7">
        <w:rPr>
          <w:bCs w:val="0"/>
          <w:color w:val="auto"/>
          <w:sz w:val="22"/>
          <w:szCs w:val="22"/>
          <w:lang w:val="sr-Cyrl-CS"/>
        </w:rPr>
        <w:t xml:space="preserve">за </w:t>
      </w:r>
      <w:r w:rsidR="00612B54" w:rsidRPr="006750E7">
        <w:rPr>
          <w:bCs w:val="0"/>
          <w:color w:val="auto"/>
          <w:sz w:val="22"/>
          <w:szCs w:val="22"/>
        </w:rPr>
        <w:t>пренете обавезе</w:t>
      </w:r>
      <w:r w:rsidR="00595CF2" w:rsidRPr="006750E7">
        <w:rPr>
          <w:bCs w:val="0"/>
          <w:color w:val="auto"/>
          <w:sz w:val="22"/>
          <w:szCs w:val="22"/>
        </w:rPr>
        <w:t xml:space="preserve"> по </w:t>
      </w:r>
      <w:r w:rsidR="00F726BB" w:rsidRPr="006750E7">
        <w:rPr>
          <w:color w:val="auto"/>
          <w:sz w:val="22"/>
          <w:szCs w:val="22"/>
          <w:lang w:val="sr-Cyrl-CS"/>
        </w:rPr>
        <w:t>Закону о јавним набавкама (</w:t>
      </w:r>
      <w:r w:rsidR="00F726BB" w:rsidRPr="006750E7">
        <w:rPr>
          <w:rFonts w:eastAsia="Calibri"/>
          <w:color w:val="auto"/>
          <w:sz w:val="22"/>
          <w:szCs w:val="22"/>
          <w:lang w:eastAsia="sr-Latn-CS"/>
        </w:rPr>
        <w:t>"</w:t>
      </w:r>
      <w:r w:rsidR="00F726BB" w:rsidRPr="006750E7">
        <w:rPr>
          <w:color w:val="auto"/>
          <w:sz w:val="22"/>
          <w:szCs w:val="22"/>
          <w:lang w:val="sr-Cyrl-CS"/>
        </w:rPr>
        <w:t>Службени гласник РС</w:t>
      </w:r>
      <w:r w:rsidR="00F726BB" w:rsidRPr="006750E7">
        <w:rPr>
          <w:rFonts w:eastAsia="Calibri"/>
          <w:color w:val="auto"/>
          <w:sz w:val="22"/>
          <w:szCs w:val="22"/>
          <w:lang w:eastAsia="sr-Latn-CS"/>
        </w:rPr>
        <w:t>"</w:t>
      </w:r>
      <w:r w:rsidR="00F726BB" w:rsidRPr="006750E7">
        <w:rPr>
          <w:color w:val="auto"/>
          <w:sz w:val="22"/>
          <w:szCs w:val="22"/>
          <w:lang w:val="sr-Cyrl-CS"/>
        </w:rPr>
        <w:t>, бр. 124/2012, 14/2015 и 68/2015),</w:t>
      </w:r>
      <w:r w:rsidR="00F726BB" w:rsidRPr="006750E7">
        <w:rPr>
          <w:bCs w:val="0"/>
          <w:color w:val="auto"/>
          <w:sz w:val="22"/>
          <w:szCs w:val="22"/>
        </w:rPr>
        <w:t xml:space="preserve"> Закону о енергетици </w:t>
      </w:r>
      <w:r w:rsidR="00F726BB" w:rsidRPr="006750E7">
        <w:rPr>
          <w:color w:val="auto"/>
          <w:sz w:val="22"/>
          <w:szCs w:val="22"/>
          <w:lang w:val="sr-Cyrl-CS"/>
        </w:rPr>
        <w:t>(</w:t>
      </w:r>
      <w:r w:rsidR="00F726BB" w:rsidRPr="006750E7">
        <w:rPr>
          <w:rFonts w:eastAsia="Calibri"/>
          <w:color w:val="auto"/>
          <w:sz w:val="22"/>
          <w:szCs w:val="22"/>
          <w:lang w:eastAsia="sr-Latn-CS"/>
        </w:rPr>
        <w:t>"</w:t>
      </w:r>
      <w:r w:rsidR="00F726BB" w:rsidRPr="006750E7">
        <w:rPr>
          <w:color w:val="auto"/>
          <w:sz w:val="22"/>
          <w:szCs w:val="22"/>
          <w:lang w:val="sr-Cyrl-CS"/>
        </w:rPr>
        <w:t>Службени гласник РС</w:t>
      </w:r>
      <w:r w:rsidR="00F726BB" w:rsidRPr="006750E7">
        <w:rPr>
          <w:rFonts w:eastAsia="Calibri"/>
          <w:color w:val="auto"/>
          <w:sz w:val="22"/>
          <w:szCs w:val="22"/>
          <w:lang w:eastAsia="sr-Latn-CS"/>
        </w:rPr>
        <w:t>"</w:t>
      </w:r>
      <w:r w:rsidR="00F726BB" w:rsidRPr="006750E7">
        <w:rPr>
          <w:color w:val="auto"/>
          <w:sz w:val="22"/>
          <w:szCs w:val="22"/>
          <w:lang w:val="sr-Cyrl-CS"/>
        </w:rPr>
        <w:t>, бр. 145/2014)</w:t>
      </w:r>
      <w:r w:rsidR="00F726BB" w:rsidRPr="006750E7">
        <w:rPr>
          <w:bCs w:val="0"/>
          <w:color w:val="auto"/>
          <w:sz w:val="22"/>
          <w:szCs w:val="22"/>
        </w:rPr>
        <w:t xml:space="preserve">, </w:t>
      </w:r>
      <w:r w:rsidR="00F726BB" w:rsidRPr="006750E7">
        <w:rPr>
          <w:bCs w:val="0"/>
          <w:color w:val="auto"/>
          <w:sz w:val="22"/>
          <w:szCs w:val="22"/>
          <w:lang w:val="en-US"/>
        </w:rPr>
        <w:t>Програму уређивања грађеви</w:t>
      </w:r>
      <w:r w:rsidR="00F726BB" w:rsidRPr="006750E7">
        <w:rPr>
          <w:bCs w:val="0"/>
          <w:color w:val="auto"/>
          <w:sz w:val="22"/>
          <w:szCs w:val="22"/>
        </w:rPr>
        <w:t>н</w:t>
      </w:r>
      <w:r w:rsidR="00F726BB" w:rsidRPr="006750E7">
        <w:rPr>
          <w:bCs w:val="0"/>
          <w:color w:val="auto"/>
          <w:sz w:val="22"/>
          <w:szCs w:val="22"/>
          <w:lang w:val="en-US"/>
        </w:rPr>
        <w:t>ског земљишта општине Лајковац за 201</w:t>
      </w:r>
      <w:r w:rsidR="00F726BB" w:rsidRPr="006750E7">
        <w:rPr>
          <w:bCs w:val="0"/>
          <w:color w:val="auto"/>
          <w:sz w:val="22"/>
          <w:szCs w:val="22"/>
        </w:rPr>
        <w:t>9</w:t>
      </w:r>
      <w:r w:rsidR="00F726BB" w:rsidRPr="006750E7">
        <w:rPr>
          <w:bCs w:val="0"/>
          <w:color w:val="auto"/>
          <w:sz w:val="22"/>
          <w:szCs w:val="22"/>
          <w:lang w:val="en-US"/>
        </w:rPr>
        <w:t xml:space="preserve">. </w:t>
      </w:r>
      <w:r w:rsidR="00F726BB" w:rsidRPr="006750E7">
        <w:rPr>
          <w:bCs w:val="0"/>
          <w:color w:val="auto"/>
          <w:sz w:val="22"/>
          <w:szCs w:val="22"/>
        </w:rPr>
        <w:t>г</w:t>
      </w:r>
      <w:r w:rsidR="00F726BB" w:rsidRPr="006750E7">
        <w:rPr>
          <w:bCs w:val="0"/>
          <w:color w:val="auto"/>
          <w:sz w:val="22"/>
          <w:szCs w:val="22"/>
          <w:lang w:val="en-US"/>
        </w:rPr>
        <w:t>одину</w:t>
      </w:r>
      <w:r w:rsidR="00F726BB" w:rsidRPr="006750E7">
        <w:rPr>
          <w:bCs w:val="0"/>
          <w:color w:val="auto"/>
          <w:sz w:val="22"/>
          <w:szCs w:val="22"/>
        </w:rPr>
        <w:t xml:space="preserve"> и </w:t>
      </w:r>
      <w:r w:rsidR="00F726BB" w:rsidRPr="006750E7">
        <w:rPr>
          <w:bCs w:val="0"/>
          <w:color w:val="auto"/>
          <w:sz w:val="22"/>
          <w:szCs w:val="22"/>
          <w:lang w:val="sr-Cyrl-CS"/>
        </w:rPr>
        <w:t>Програму за унапређење услова живота локалне заједнице за 2019.годину</w:t>
      </w:r>
      <w:r w:rsidR="00F726BB" w:rsidRPr="006750E7">
        <w:rPr>
          <w:bCs w:val="0"/>
          <w:color w:val="auto"/>
          <w:sz w:val="22"/>
          <w:szCs w:val="22"/>
        </w:rPr>
        <w:t>.</w:t>
      </w:r>
    </w:p>
    <w:p w:rsidR="00F726BB" w:rsidRPr="006750E7" w:rsidRDefault="00F726BB" w:rsidP="00612B54">
      <w:pPr>
        <w:ind w:firstLine="720"/>
        <w:rPr>
          <w:bCs w:val="0"/>
          <w:color w:val="auto"/>
          <w:sz w:val="22"/>
          <w:szCs w:val="22"/>
        </w:rPr>
      </w:pPr>
    </w:p>
    <w:p w:rsidR="000F4137" w:rsidRPr="006750E7" w:rsidRDefault="00595CF2" w:rsidP="00257EDA">
      <w:pPr>
        <w:tabs>
          <w:tab w:val="right" w:pos="9090"/>
        </w:tabs>
        <w:rPr>
          <w:b/>
          <w:bCs w:val="0"/>
          <w:color w:val="auto"/>
          <w:sz w:val="22"/>
          <w:szCs w:val="22"/>
          <w:u w:val="single"/>
          <w:lang w:val="sr-Cyrl-CS"/>
        </w:rPr>
      </w:pPr>
      <w:r w:rsidRPr="006750E7">
        <w:rPr>
          <w:b/>
          <w:bCs w:val="0"/>
          <w:color w:val="auto"/>
          <w:sz w:val="22"/>
          <w:szCs w:val="22"/>
          <w:u w:val="single"/>
          <w:lang w:val="sr-Cyrl-CS"/>
        </w:rPr>
        <w:t>423-Услуге по уговору      _______                _______</w:t>
      </w:r>
      <w:r w:rsidR="00005B1C" w:rsidRPr="006750E7">
        <w:rPr>
          <w:b/>
          <w:bCs w:val="0"/>
          <w:color w:val="auto"/>
          <w:sz w:val="22"/>
          <w:szCs w:val="22"/>
          <w:u w:val="single"/>
          <w:lang w:val="sr-Cyrl-CS"/>
        </w:rPr>
        <w:t>____</w:t>
      </w:r>
      <w:r w:rsidR="00762AC5">
        <w:rPr>
          <w:b/>
          <w:bCs w:val="0"/>
          <w:color w:val="auto"/>
          <w:sz w:val="22"/>
          <w:szCs w:val="22"/>
          <w:u w:val="single"/>
          <w:lang w:val="sr-Cyrl-CS"/>
        </w:rPr>
        <w:t xml:space="preserve">               </w:t>
      </w:r>
      <w:r w:rsidR="00005B1C" w:rsidRPr="006750E7">
        <w:rPr>
          <w:b/>
          <w:bCs w:val="0"/>
          <w:color w:val="auto"/>
          <w:sz w:val="22"/>
          <w:szCs w:val="22"/>
          <w:u w:val="single"/>
          <w:lang w:val="sr-Cyrl-CS"/>
        </w:rPr>
        <w:t>____________          ___37</w:t>
      </w:r>
      <w:r w:rsidRPr="006750E7">
        <w:rPr>
          <w:b/>
          <w:bCs w:val="0"/>
          <w:color w:val="auto"/>
          <w:sz w:val="22"/>
          <w:szCs w:val="22"/>
          <w:u w:val="single"/>
          <w:lang w:val="sr-Cyrl-CS"/>
        </w:rPr>
        <w:t>0.000,00</w:t>
      </w:r>
    </w:p>
    <w:p w:rsidR="00F726BB" w:rsidRPr="006750E7" w:rsidRDefault="00595CF2" w:rsidP="00F726BB">
      <w:pPr>
        <w:ind w:firstLine="720"/>
        <w:rPr>
          <w:color w:val="auto"/>
          <w:sz w:val="22"/>
          <w:szCs w:val="22"/>
        </w:rPr>
      </w:pPr>
      <w:r w:rsidRPr="006750E7">
        <w:rPr>
          <w:bCs w:val="0"/>
          <w:color w:val="auto"/>
          <w:sz w:val="22"/>
          <w:szCs w:val="22"/>
        </w:rPr>
        <w:t>Планирана с</w:t>
      </w:r>
      <w:r w:rsidR="00285700" w:rsidRPr="006750E7">
        <w:rPr>
          <w:bCs w:val="0"/>
          <w:color w:val="auto"/>
          <w:sz w:val="22"/>
          <w:szCs w:val="22"/>
        </w:rPr>
        <w:t>у средства</w:t>
      </w:r>
      <w:r w:rsidR="00005B1C" w:rsidRPr="006750E7">
        <w:rPr>
          <w:bCs w:val="0"/>
          <w:color w:val="auto"/>
          <w:sz w:val="22"/>
          <w:szCs w:val="22"/>
        </w:rPr>
        <w:t xml:space="preserve"> у износу од 37</w:t>
      </w:r>
      <w:r w:rsidRPr="006750E7">
        <w:rPr>
          <w:bCs w:val="0"/>
          <w:color w:val="auto"/>
          <w:sz w:val="22"/>
          <w:szCs w:val="22"/>
        </w:rPr>
        <w:t xml:space="preserve">0.000,00 динара </w:t>
      </w:r>
      <w:r w:rsidR="00005B1C" w:rsidRPr="006750E7">
        <w:rPr>
          <w:bCs w:val="0"/>
          <w:color w:val="auto"/>
          <w:sz w:val="22"/>
          <w:szCs w:val="22"/>
        </w:rPr>
        <w:t>(</w:t>
      </w:r>
      <w:r w:rsidR="00F726BB" w:rsidRPr="006750E7">
        <w:rPr>
          <w:bCs w:val="0"/>
          <w:color w:val="auto"/>
          <w:sz w:val="22"/>
          <w:szCs w:val="22"/>
        </w:rPr>
        <w:t>извор 01 - П</w:t>
      </w:r>
      <w:r w:rsidR="00632720" w:rsidRPr="006750E7">
        <w:rPr>
          <w:bCs w:val="0"/>
          <w:color w:val="auto"/>
          <w:sz w:val="22"/>
          <w:szCs w:val="22"/>
        </w:rPr>
        <w:t>риходи из буџета</w:t>
      </w:r>
      <w:r w:rsidR="00F726BB" w:rsidRPr="006750E7">
        <w:rPr>
          <w:bCs w:val="0"/>
          <w:color w:val="auto"/>
          <w:sz w:val="22"/>
          <w:szCs w:val="22"/>
        </w:rPr>
        <w:t>)</w:t>
      </w:r>
      <w:r w:rsidR="00810929" w:rsidRPr="006750E7">
        <w:rPr>
          <w:bCs w:val="0"/>
          <w:color w:val="auto"/>
          <w:sz w:val="22"/>
          <w:szCs w:val="22"/>
        </w:rPr>
        <w:t xml:space="preserve"> за </w:t>
      </w:r>
      <w:r w:rsidR="00F726BB" w:rsidRPr="006750E7">
        <w:rPr>
          <w:bCs w:val="0"/>
          <w:color w:val="auto"/>
          <w:sz w:val="22"/>
          <w:szCs w:val="22"/>
        </w:rPr>
        <w:t xml:space="preserve">прикључак на дистрибутивну електроенергетску мрежу </w:t>
      </w:r>
      <w:r w:rsidR="00810929" w:rsidRPr="006750E7">
        <w:rPr>
          <w:bCs w:val="0"/>
          <w:color w:val="auto"/>
          <w:sz w:val="22"/>
          <w:szCs w:val="22"/>
        </w:rPr>
        <w:t>свлачионице у Непричави,</w:t>
      </w:r>
      <w:r w:rsidR="00762AC5">
        <w:rPr>
          <w:bCs w:val="0"/>
          <w:color w:val="auto"/>
          <w:sz w:val="22"/>
          <w:szCs w:val="22"/>
          <w:lang w:val="sr-Cyrl-RS"/>
        </w:rPr>
        <w:t xml:space="preserve"> </w:t>
      </w:r>
      <w:r w:rsidR="00F726BB" w:rsidRPr="006750E7">
        <w:rPr>
          <w:bCs w:val="0"/>
          <w:color w:val="auto"/>
          <w:sz w:val="22"/>
          <w:szCs w:val="22"/>
        </w:rPr>
        <w:t xml:space="preserve">прикључак на дистрибутивну електроенергетску мрежу </w:t>
      </w:r>
      <w:r w:rsidR="00810929" w:rsidRPr="006750E7">
        <w:rPr>
          <w:bCs w:val="0"/>
          <w:color w:val="auto"/>
          <w:sz w:val="22"/>
          <w:szCs w:val="22"/>
        </w:rPr>
        <w:t>од игралишта до сеоске амбуланте у Врачевићу и друге</w:t>
      </w:r>
      <w:r w:rsidR="00762AC5">
        <w:rPr>
          <w:bCs w:val="0"/>
          <w:color w:val="auto"/>
          <w:sz w:val="22"/>
          <w:szCs w:val="22"/>
          <w:lang w:val="sr-Cyrl-RS"/>
        </w:rPr>
        <w:t xml:space="preserve"> </w:t>
      </w:r>
      <w:r w:rsidR="00810929" w:rsidRPr="006750E7">
        <w:rPr>
          <w:bCs w:val="0"/>
          <w:color w:val="auto"/>
          <w:sz w:val="22"/>
          <w:szCs w:val="22"/>
        </w:rPr>
        <w:t>атесте,</w:t>
      </w:r>
      <w:r w:rsidR="00612B54" w:rsidRPr="006750E7">
        <w:rPr>
          <w:bCs w:val="0"/>
          <w:color w:val="auto"/>
          <w:sz w:val="22"/>
          <w:szCs w:val="22"/>
        </w:rPr>
        <w:t xml:space="preserve"> таксе за прикључење</w:t>
      </w:r>
      <w:r w:rsidR="00810929" w:rsidRPr="006750E7">
        <w:rPr>
          <w:bCs w:val="0"/>
          <w:color w:val="auto"/>
          <w:sz w:val="22"/>
          <w:szCs w:val="22"/>
        </w:rPr>
        <w:t>,</w:t>
      </w:r>
      <w:r w:rsidR="00762AC5">
        <w:rPr>
          <w:bCs w:val="0"/>
          <w:color w:val="auto"/>
          <w:sz w:val="22"/>
          <w:szCs w:val="22"/>
          <w:lang w:val="sr-Cyrl-RS"/>
        </w:rPr>
        <w:t xml:space="preserve"> </w:t>
      </w:r>
      <w:r w:rsidR="00810929" w:rsidRPr="006750E7">
        <w:rPr>
          <w:bCs w:val="0"/>
          <w:color w:val="auto"/>
          <w:sz w:val="22"/>
          <w:szCs w:val="22"/>
        </w:rPr>
        <w:t>легализације и сл.</w:t>
      </w:r>
      <w:r w:rsidR="00762AC5">
        <w:rPr>
          <w:bCs w:val="0"/>
          <w:color w:val="auto"/>
          <w:sz w:val="22"/>
          <w:szCs w:val="22"/>
          <w:lang w:val="sr-Cyrl-RS"/>
        </w:rPr>
        <w:t xml:space="preserve"> </w:t>
      </w:r>
      <w:r w:rsidR="00762AC5">
        <w:rPr>
          <w:bCs w:val="0"/>
          <w:color w:val="auto"/>
          <w:sz w:val="22"/>
          <w:szCs w:val="22"/>
        </w:rPr>
        <w:t>по</w:t>
      </w:r>
      <w:r w:rsidR="00762AC5">
        <w:rPr>
          <w:bCs w:val="0"/>
          <w:color w:val="auto"/>
          <w:sz w:val="22"/>
          <w:szCs w:val="22"/>
          <w:lang w:val="sr-Cyrl-RS"/>
        </w:rPr>
        <w:t xml:space="preserve"> </w:t>
      </w:r>
      <w:r w:rsidR="00F726BB" w:rsidRPr="006750E7">
        <w:rPr>
          <w:bCs w:val="0"/>
          <w:color w:val="auto"/>
          <w:sz w:val="22"/>
          <w:szCs w:val="22"/>
        </w:rPr>
        <w:t xml:space="preserve">Закону о енергетици </w:t>
      </w:r>
      <w:r w:rsidR="00F726BB" w:rsidRPr="006750E7">
        <w:rPr>
          <w:color w:val="auto"/>
          <w:sz w:val="22"/>
          <w:szCs w:val="22"/>
          <w:lang w:val="sr-Cyrl-CS"/>
        </w:rPr>
        <w:t>(</w:t>
      </w:r>
      <w:r w:rsidR="00F726BB" w:rsidRPr="006750E7">
        <w:rPr>
          <w:rFonts w:eastAsia="Calibri"/>
          <w:color w:val="auto"/>
          <w:sz w:val="22"/>
          <w:szCs w:val="22"/>
          <w:lang w:eastAsia="sr-Latn-CS"/>
        </w:rPr>
        <w:t>"</w:t>
      </w:r>
      <w:r w:rsidR="00F726BB" w:rsidRPr="006750E7">
        <w:rPr>
          <w:color w:val="auto"/>
          <w:sz w:val="22"/>
          <w:szCs w:val="22"/>
          <w:lang w:val="sr-Cyrl-CS"/>
        </w:rPr>
        <w:t>Службени гласник РС</w:t>
      </w:r>
      <w:r w:rsidR="00F726BB" w:rsidRPr="006750E7">
        <w:rPr>
          <w:rFonts w:eastAsia="Calibri"/>
          <w:color w:val="auto"/>
          <w:sz w:val="22"/>
          <w:szCs w:val="22"/>
          <w:lang w:eastAsia="sr-Latn-CS"/>
        </w:rPr>
        <w:t>"</w:t>
      </w:r>
      <w:r w:rsidR="00F726BB" w:rsidRPr="006750E7">
        <w:rPr>
          <w:color w:val="auto"/>
          <w:sz w:val="22"/>
          <w:szCs w:val="22"/>
          <w:lang w:val="sr-Cyrl-CS"/>
        </w:rPr>
        <w:t>, бр. 145/2014)</w:t>
      </w:r>
      <w:r w:rsidR="00F726BB" w:rsidRPr="006750E7">
        <w:rPr>
          <w:bCs w:val="0"/>
          <w:color w:val="auto"/>
          <w:sz w:val="22"/>
          <w:szCs w:val="22"/>
        </w:rPr>
        <w:t xml:space="preserve">, </w:t>
      </w:r>
      <w:r w:rsidR="00F726BB" w:rsidRPr="006750E7">
        <w:rPr>
          <w:bCs w:val="0"/>
          <w:color w:val="auto"/>
          <w:sz w:val="22"/>
          <w:szCs w:val="22"/>
          <w:lang w:val="en-US"/>
        </w:rPr>
        <w:t>Програму уређивања грађеви</w:t>
      </w:r>
      <w:r w:rsidR="00F726BB" w:rsidRPr="006750E7">
        <w:rPr>
          <w:bCs w:val="0"/>
          <w:color w:val="auto"/>
          <w:sz w:val="22"/>
          <w:szCs w:val="22"/>
        </w:rPr>
        <w:t>н</w:t>
      </w:r>
      <w:r w:rsidR="00F726BB" w:rsidRPr="006750E7">
        <w:rPr>
          <w:bCs w:val="0"/>
          <w:color w:val="auto"/>
          <w:sz w:val="22"/>
          <w:szCs w:val="22"/>
          <w:lang w:val="en-US"/>
        </w:rPr>
        <w:t>ског земљишта општине Лајковац за 201</w:t>
      </w:r>
      <w:r w:rsidR="00F726BB" w:rsidRPr="006750E7">
        <w:rPr>
          <w:bCs w:val="0"/>
          <w:color w:val="auto"/>
          <w:sz w:val="22"/>
          <w:szCs w:val="22"/>
        </w:rPr>
        <w:t>9</w:t>
      </w:r>
      <w:r w:rsidR="00F726BB" w:rsidRPr="006750E7">
        <w:rPr>
          <w:bCs w:val="0"/>
          <w:color w:val="auto"/>
          <w:sz w:val="22"/>
          <w:szCs w:val="22"/>
          <w:lang w:val="en-US"/>
        </w:rPr>
        <w:t xml:space="preserve">. </w:t>
      </w:r>
      <w:r w:rsidR="00F726BB" w:rsidRPr="006750E7">
        <w:rPr>
          <w:bCs w:val="0"/>
          <w:color w:val="auto"/>
          <w:sz w:val="22"/>
          <w:szCs w:val="22"/>
        </w:rPr>
        <w:t>г</w:t>
      </w:r>
      <w:r w:rsidR="00F726BB" w:rsidRPr="006750E7">
        <w:rPr>
          <w:bCs w:val="0"/>
          <w:color w:val="auto"/>
          <w:sz w:val="22"/>
          <w:szCs w:val="22"/>
          <w:lang w:val="en-US"/>
        </w:rPr>
        <w:t>одину</w:t>
      </w:r>
      <w:r w:rsidR="00F726BB" w:rsidRPr="006750E7">
        <w:rPr>
          <w:bCs w:val="0"/>
          <w:color w:val="auto"/>
          <w:sz w:val="22"/>
          <w:szCs w:val="22"/>
        </w:rPr>
        <w:t xml:space="preserve"> и </w:t>
      </w:r>
      <w:r w:rsidR="00F726BB" w:rsidRPr="006750E7">
        <w:rPr>
          <w:bCs w:val="0"/>
          <w:color w:val="auto"/>
          <w:sz w:val="22"/>
          <w:szCs w:val="22"/>
          <w:lang w:val="sr-Cyrl-CS"/>
        </w:rPr>
        <w:t>Програму за унапређење услова живота локалне заједнице за 2019.</w:t>
      </w:r>
      <w:r w:rsidR="00762AC5">
        <w:rPr>
          <w:bCs w:val="0"/>
          <w:color w:val="auto"/>
          <w:sz w:val="22"/>
          <w:szCs w:val="22"/>
          <w:lang w:val="sr-Cyrl-CS"/>
        </w:rPr>
        <w:t xml:space="preserve"> </w:t>
      </w:r>
      <w:r w:rsidR="00F726BB" w:rsidRPr="006750E7">
        <w:rPr>
          <w:bCs w:val="0"/>
          <w:color w:val="auto"/>
          <w:sz w:val="22"/>
          <w:szCs w:val="22"/>
          <w:lang w:val="sr-Cyrl-CS"/>
        </w:rPr>
        <w:t>годину</w:t>
      </w:r>
      <w:r w:rsidR="00F726BB" w:rsidRPr="006750E7">
        <w:rPr>
          <w:bCs w:val="0"/>
          <w:color w:val="auto"/>
          <w:sz w:val="22"/>
          <w:szCs w:val="22"/>
        </w:rPr>
        <w:t>.</w:t>
      </w:r>
    </w:p>
    <w:p w:rsidR="000F4137" w:rsidRPr="006750E7" w:rsidRDefault="000F4137" w:rsidP="00F726BB">
      <w:pPr>
        <w:rPr>
          <w:bCs w:val="0"/>
          <w:color w:val="auto"/>
          <w:sz w:val="22"/>
          <w:szCs w:val="22"/>
        </w:rPr>
      </w:pPr>
    </w:p>
    <w:p w:rsidR="00595CF2" w:rsidRPr="006750E7" w:rsidRDefault="00595CF2" w:rsidP="00257EDA">
      <w:pPr>
        <w:tabs>
          <w:tab w:val="right" w:pos="9090"/>
        </w:tabs>
        <w:rPr>
          <w:b/>
          <w:bCs w:val="0"/>
          <w:color w:val="auto"/>
          <w:sz w:val="22"/>
          <w:szCs w:val="22"/>
          <w:u w:val="single"/>
          <w:lang w:val="sr-Cyrl-CS"/>
        </w:rPr>
      </w:pPr>
      <w:r w:rsidRPr="006750E7">
        <w:rPr>
          <w:b/>
          <w:bCs w:val="0"/>
          <w:color w:val="auto"/>
          <w:sz w:val="22"/>
          <w:szCs w:val="22"/>
          <w:u w:val="single"/>
          <w:lang w:val="sr-Cyrl-CS"/>
        </w:rPr>
        <w:t>425-Текуће поправке и одржавање      __________</w:t>
      </w:r>
      <w:r w:rsidR="00005B1C" w:rsidRPr="006750E7">
        <w:rPr>
          <w:b/>
          <w:bCs w:val="0"/>
          <w:color w:val="auto"/>
          <w:sz w:val="22"/>
          <w:szCs w:val="22"/>
          <w:u w:val="single"/>
          <w:lang w:val="sr-Cyrl-CS"/>
        </w:rPr>
        <w:t>_____________</w:t>
      </w:r>
      <w:r w:rsidR="00762AC5">
        <w:rPr>
          <w:b/>
          <w:bCs w:val="0"/>
          <w:color w:val="auto"/>
          <w:sz w:val="22"/>
          <w:szCs w:val="22"/>
          <w:u w:val="single"/>
          <w:lang w:val="sr-Cyrl-CS"/>
        </w:rPr>
        <w:t xml:space="preserve">            </w:t>
      </w:r>
      <w:r w:rsidR="00005B1C" w:rsidRPr="006750E7">
        <w:rPr>
          <w:b/>
          <w:bCs w:val="0"/>
          <w:color w:val="auto"/>
          <w:sz w:val="22"/>
          <w:szCs w:val="22"/>
          <w:u w:val="single"/>
          <w:lang w:val="sr-Cyrl-CS"/>
        </w:rPr>
        <w:t>____          ___5.50</w:t>
      </w:r>
      <w:r w:rsidRPr="006750E7">
        <w:rPr>
          <w:b/>
          <w:bCs w:val="0"/>
          <w:color w:val="auto"/>
          <w:sz w:val="22"/>
          <w:szCs w:val="22"/>
          <w:u w:val="single"/>
          <w:lang w:val="sr-Cyrl-CS"/>
        </w:rPr>
        <w:t xml:space="preserve">0.000,00   </w:t>
      </w:r>
    </w:p>
    <w:p w:rsidR="002F127C" w:rsidRPr="006750E7" w:rsidRDefault="00595CF2" w:rsidP="00762AC5">
      <w:pPr>
        <w:ind w:firstLine="720"/>
        <w:rPr>
          <w:color w:val="auto"/>
          <w:sz w:val="22"/>
          <w:szCs w:val="22"/>
        </w:rPr>
      </w:pPr>
      <w:r w:rsidRPr="006750E7">
        <w:rPr>
          <w:bCs w:val="0"/>
          <w:color w:val="auto"/>
          <w:sz w:val="22"/>
          <w:szCs w:val="22"/>
        </w:rPr>
        <w:t>Планир</w:t>
      </w:r>
      <w:r w:rsidR="00005B1C" w:rsidRPr="006750E7">
        <w:rPr>
          <w:bCs w:val="0"/>
          <w:color w:val="auto"/>
          <w:sz w:val="22"/>
          <w:szCs w:val="22"/>
        </w:rPr>
        <w:t>ана су средства  у износу од 5.5</w:t>
      </w:r>
      <w:r w:rsidRPr="006750E7">
        <w:rPr>
          <w:bCs w:val="0"/>
          <w:color w:val="auto"/>
          <w:sz w:val="22"/>
          <w:szCs w:val="22"/>
        </w:rPr>
        <w:t>00.000,00 динара (</w:t>
      </w:r>
      <w:r w:rsidR="00632720" w:rsidRPr="006750E7">
        <w:rPr>
          <w:bCs w:val="0"/>
          <w:color w:val="auto"/>
          <w:sz w:val="22"/>
          <w:szCs w:val="22"/>
          <w:lang w:val="sr-Cyrl-CS"/>
        </w:rPr>
        <w:t>извор 0</w:t>
      </w:r>
      <w:r w:rsidR="00F726BB" w:rsidRPr="006750E7">
        <w:rPr>
          <w:bCs w:val="0"/>
          <w:color w:val="auto"/>
          <w:sz w:val="22"/>
          <w:szCs w:val="22"/>
          <w:lang w:val="sr-Cyrl-CS"/>
        </w:rPr>
        <w:t>1 - П</w:t>
      </w:r>
      <w:r w:rsidR="00632720" w:rsidRPr="006750E7">
        <w:rPr>
          <w:bCs w:val="0"/>
          <w:color w:val="auto"/>
          <w:sz w:val="22"/>
          <w:szCs w:val="22"/>
          <w:lang w:val="sr-Cyrl-CS"/>
        </w:rPr>
        <w:t>риходи из буџета</w:t>
      </w:r>
      <w:r w:rsidR="00005B1C" w:rsidRPr="006750E7">
        <w:rPr>
          <w:bCs w:val="0"/>
          <w:color w:val="auto"/>
          <w:sz w:val="22"/>
          <w:szCs w:val="22"/>
        </w:rPr>
        <w:t>)</w:t>
      </w:r>
      <w:r w:rsidR="00762AC5">
        <w:rPr>
          <w:bCs w:val="0"/>
          <w:color w:val="auto"/>
          <w:sz w:val="22"/>
          <w:szCs w:val="22"/>
          <w:lang w:val="sr-Cyrl-RS"/>
        </w:rPr>
        <w:t xml:space="preserve"> </w:t>
      </w:r>
      <w:r w:rsidRPr="006750E7">
        <w:rPr>
          <w:bCs w:val="0"/>
          <w:color w:val="auto"/>
          <w:sz w:val="22"/>
          <w:szCs w:val="22"/>
        </w:rPr>
        <w:t>за финансирање</w:t>
      </w:r>
      <w:r w:rsidR="00005B1C" w:rsidRPr="006750E7">
        <w:rPr>
          <w:bCs w:val="0"/>
          <w:color w:val="auto"/>
          <w:sz w:val="22"/>
          <w:szCs w:val="22"/>
          <w:lang w:val="en-US"/>
        </w:rPr>
        <w:t xml:space="preserve"> набавке резервних делова и осталог електроматеријала за потребе јавне расвете у циљу одржавања објеката и инсталација јавног осветљења којима се осветљавају саобраћајне и друге површине јавне намене</w:t>
      </w:r>
      <w:r w:rsidR="00F726BB" w:rsidRPr="006750E7">
        <w:rPr>
          <w:bCs w:val="0"/>
          <w:color w:val="auto"/>
          <w:sz w:val="22"/>
          <w:szCs w:val="22"/>
        </w:rPr>
        <w:t xml:space="preserve">, </w:t>
      </w:r>
      <w:r w:rsidRPr="006750E7">
        <w:rPr>
          <w:bCs w:val="0"/>
          <w:color w:val="auto"/>
          <w:sz w:val="22"/>
          <w:szCs w:val="22"/>
          <w:lang w:val="en-US"/>
        </w:rPr>
        <w:t>услуга одржавања</w:t>
      </w:r>
      <w:r w:rsidRPr="006750E7">
        <w:rPr>
          <w:bCs w:val="0"/>
          <w:color w:val="auto"/>
          <w:sz w:val="22"/>
          <w:szCs w:val="22"/>
        </w:rPr>
        <w:t>,</w:t>
      </w:r>
      <w:r w:rsidRPr="006750E7">
        <w:rPr>
          <w:bCs w:val="0"/>
          <w:color w:val="auto"/>
          <w:sz w:val="22"/>
          <w:szCs w:val="22"/>
          <w:lang w:val="en-US"/>
        </w:rPr>
        <w:t xml:space="preserve"> адаптације  и унапређење објеката и инсталација јавног осветљења којима се осветљавају саобраћајне и друге површине јавне намене</w:t>
      </w:r>
      <w:r w:rsidRPr="006750E7">
        <w:rPr>
          <w:bCs w:val="0"/>
          <w:color w:val="auto"/>
          <w:sz w:val="22"/>
          <w:szCs w:val="22"/>
        </w:rPr>
        <w:t>,</w:t>
      </w:r>
      <w:r w:rsidR="00665626">
        <w:rPr>
          <w:bCs w:val="0"/>
          <w:color w:val="auto"/>
          <w:sz w:val="22"/>
          <w:szCs w:val="22"/>
          <w:lang w:val="sr-Cyrl-RS"/>
        </w:rPr>
        <w:t xml:space="preserve"> </w:t>
      </w:r>
      <w:r w:rsidRPr="006750E7">
        <w:rPr>
          <w:bCs w:val="0"/>
          <w:color w:val="auto"/>
          <w:sz w:val="22"/>
          <w:szCs w:val="22"/>
        </w:rPr>
        <w:t>измештање мерних група са трафостаница</w:t>
      </w:r>
      <w:r w:rsidR="00F726BB" w:rsidRPr="006750E7">
        <w:rPr>
          <w:bCs w:val="0"/>
          <w:color w:val="auto"/>
          <w:sz w:val="22"/>
          <w:szCs w:val="22"/>
        </w:rPr>
        <w:t xml:space="preserve">, по </w:t>
      </w:r>
      <w:r w:rsidR="00F726BB" w:rsidRPr="006750E7">
        <w:rPr>
          <w:color w:val="auto"/>
          <w:sz w:val="22"/>
          <w:szCs w:val="22"/>
          <w:lang w:val="sr-Cyrl-CS"/>
        </w:rPr>
        <w:t>Закону о јавним набавкама (</w:t>
      </w:r>
      <w:r w:rsidR="00F726BB" w:rsidRPr="006750E7">
        <w:rPr>
          <w:rFonts w:eastAsia="Calibri"/>
          <w:color w:val="auto"/>
          <w:sz w:val="22"/>
          <w:szCs w:val="22"/>
          <w:lang w:eastAsia="sr-Latn-CS"/>
        </w:rPr>
        <w:t>"</w:t>
      </w:r>
      <w:r w:rsidR="00F726BB" w:rsidRPr="006750E7">
        <w:rPr>
          <w:color w:val="auto"/>
          <w:sz w:val="22"/>
          <w:szCs w:val="22"/>
          <w:lang w:val="sr-Cyrl-CS"/>
        </w:rPr>
        <w:t>Службени гласник РС</w:t>
      </w:r>
      <w:r w:rsidR="00F726BB" w:rsidRPr="006750E7">
        <w:rPr>
          <w:rFonts w:eastAsia="Calibri"/>
          <w:color w:val="auto"/>
          <w:sz w:val="22"/>
          <w:szCs w:val="22"/>
          <w:lang w:eastAsia="sr-Latn-CS"/>
        </w:rPr>
        <w:t>"</w:t>
      </w:r>
      <w:r w:rsidR="00F726BB" w:rsidRPr="006750E7">
        <w:rPr>
          <w:color w:val="auto"/>
          <w:sz w:val="22"/>
          <w:szCs w:val="22"/>
          <w:lang w:val="sr-Cyrl-CS"/>
        </w:rPr>
        <w:t xml:space="preserve">, бр. 124/2012, 14/2015 и 68/2015), </w:t>
      </w:r>
      <w:r w:rsidR="00F726BB" w:rsidRPr="006750E7">
        <w:rPr>
          <w:bCs w:val="0"/>
          <w:color w:val="auto"/>
          <w:sz w:val="22"/>
          <w:szCs w:val="22"/>
          <w:lang w:val="en-US"/>
        </w:rPr>
        <w:t>Програму уређивања грађеви</w:t>
      </w:r>
      <w:r w:rsidR="00F726BB" w:rsidRPr="006750E7">
        <w:rPr>
          <w:bCs w:val="0"/>
          <w:color w:val="auto"/>
          <w:sz w:val="22"/>
          <w:szCs w:val="22"/>
        </w:rPr>
        <w:t>н</w:t>
      </w:r>
      <w:r w:rsidR="00F726BB" w:rsidRPr="006750E7">
        <w:rPr>
          <w:bCs w:val="0"/>
          <w:color w:val="auto"/>
          <w:sz w:val="22"/>
          <w:szCs w:val="22"/>
          <w:lang w:val="en-US"/>
        </w:rPr>
        <w:t>ског земљишта општине Лајковац за 201</w:t>
      </w:r>
      <w:r w:rsidR="00F726BB" w:rsidRPr="006750E7">
        <w:rPr>
          <w:bCs w:val="0"/>
          <w:color w:val="auto"/>
          <w:sz w:val="22"/>
          <w:szCs w:val="22"/>
        </w:rPr>
        <w:t>9</w:t>
      </w:r>
      <w:r w:rsidR="00F726BB" w:rsidRPr="006750E7">
        <w:rPr>
          <w:bCs w:val="0"/>
          <w:color w:val="auto"/>
          <w:sz w:val="22"/>
          <w:szCs w:val="22"/>
          <w:lang w:val="en-US"/>
        </w:rPr>
        <w:t xml:space="preserve">. </w:t>
      </w:r>
      <w:r w:rsidR="00F726BB" w:rsidRPr="006750E7">
        <w:rPr>
          <w:bCs w:val="0"/>
          <w:color w:val="auto"/>
          <w:sz w:val="22"/>
          <w:szCs w:val="22"/>
        </w:rPr>
        <w:t>г</w:t>
      </w:r>
      <w:r w:rsidR="00F726BB" w:rsidRPr="006750E7">
        <w:rPr>
          <w:bCs w:val="0"/>
          <w:color w:val="auto"/>
          <w:sz w:val="22"/>
          <w:szCs w:val="22"/>
          <w:lang w:val="en-US"/>
        </w:rPr>
        <w:t>одину</w:t>
      </w:r>
      <w:r w:rsidR="00F726BB" w:rsidRPr="006750E7">
        <w:rPr>
          <w:bCs w:val="0"/>
          <w:color w:val="auto"/>
          <w:sz w:val="22"/>
          <w:szCs w:val="22"/>
        </w:rPr>
        <w:t xml:space="preserve"> и </w:t>
      </w:r>
      <w:r w:rsidR="00F726BB" w:rsidRPr="006750E7">
        <w:rPr>
          <w:bCs w:val="0"/>
          <w:color w:val="auto"/>
          <w:sz w:val="22"/>
          <w:szCs w:val="22"/>
          <w:lang w:val="sr-Cyrl-CS"/>
        </w:rPr>
        <w:t>Програму за унапређење услова живота локалне заједнице за 2019.</w:t>
      </w:r>
      <w:r w:rsidR="00665626">
        <w:rPr>
          <w:bCs w:val="0"/>
          <w:color w:val="auto"/>
          <w:sz w:val="22"/>
          <w:szCs w:val="22"/>
          <w:lang w:val="sr-Cyrl-CS"/>
        </w:rPr>
        <w:t xml:space="preserve"> </w:t>
      </w:r>
      <w:r w:rsidR="00F726BB" w:rsidRPr="006750E7">
        <w:rPr>
          <w:bCs w:val="0"/>
          <w:color w:val="auto"/>
          <w:sz w:val="22"/>
          <w:szCs w:val="22"/>
          <w:lang w:val="sr-Cyrl-CS"/>
        </w:rPr>
        <w:t>годину</w:t>
      </w:r>
      <w:r w:rsidR="00F726BB" w:rsidRPr="006750E7">
        <w:rPr>
          <w:bCs w:val="0"/>
          <w:color w:val="auto"/>
          <w:sz w:val="22"/>
          <w:szCs w:val="22"/>
        </w:rPr>
        <w:t>.</w:t>
      </w:r>
    </w:p>
    <w:p w:rsidR="002F127C" w:rsidRPr="006750E7" w:rsidRDefault="002F127C" w:rsidP="00257EDA">
      <w:pPr>
        <w:rPr>
          <w:bCs w:val="0"/>
          <w:color w:val="auto"/>
          <w:sz w:val="22"/>
          <w:szCs w:val="22"/>
        </w:rPr>
      </w:pPr>
    </w:p>
    <w:p w:rsidR="00F726BB" w:rsidRPr="006750E7" w:rsidRDefault="00595CF2" w:rsidP="00F726BB">
      <w:pPr>
        <w:rPr>
          <w:b/>
          <w:iCs/>
          <w:color w:val="auto"/>
          <w:sz w:val="22"/>
          <w:szCs w:val="22"/>
          <w:u w:val="single"/>
        </w:rPr>
      </w:pPr>
      <w:r w:rsidRPr="006750E7">
        <w:rPr>
          <w:b/>
          <w:bCs w:val="0"/>
          <w:iCs/>
          <w:color w:val="auto"/>
          <w:sz w:val="22"/>
          <w:szCs w:val="22"/>
          <w:u w:val="single"/>
          <w:lang w:val="sr-Cyrl-CS"/>
        </w:rPr>
        <w:t xml:space="preserve">512-Машине и опрема       </w:t>
      </w:r>
      <w:r w:rsidR="00FF24C8" w:rsidRPr="006750E7">
        <w:rPr>
          <w:b/>
          <w:bCs w:val="0"/>
          <w:iCs/>
          <w:color w:val="auto"/>
          <w:sz w:val="22"/>
          <w:szCs w:val="22"/>
          <w:u w:val="single"/>
          <w:lang w:val="sr-Cyrl-CS"/>
        </w:rPr>
        <w:t xml:space="preserve"> ____</w:t>
      </w:r>
      <w:r w:rsidR="00665626">
        <w:rPr>
          <w:b/>
          <w:bCs w:val="0"/>
          <w:iCs/>
          <w:color w:val="auto"/>
          <w:sz w:val="22"/>
          <w:szCs w:val="22"/>
          <w:u w:val="single"/>
          <w:lang w:val="sr-Cyrl-CS"/>
        </w:rPr>
        <w:t xml:space="preserve">                                                                                            </w:t>
      </w:r>
      <w:r w:rsidR="00FF24C8" w:rsidRPr="006750E7">
        <w:rPr>
          <w:b/>
          <w:bCs w:val="0"/>
          <w:iCs/>
          <w:color w:val="auto"/>
          <w:sz w:val="22"/>
          <w:szCs w:val="22"/>
          <w:u w:val="single"/>
          <w:lang w:val="sr-Cyrl-CS"/>
        </w:rPr>
        <w:t xml:space="preserve">   </w:t>
      </w:r>
      <w:r w:rsidRPr="006750E7">
        <w:rPr>
          <w:b/>
          <w:bCs w:val="0"/>
          <w:iCs/>
          <w:color w:val="auto"/>
          <w:sz w:val="22"/>
          <w:szCs w:val="22"/>
          <w:u w:val="single"/>
          <w:lang w:val="sr-Cyrl-CS"/>
        </w:rPr>
        <w:t>_</w:t>
      </w:r>
      <w:r w:rsidR="00005B1C" w:rsidRPr="006750E7">
        <w:rPr>
          <w:b/>
          <w:iCs/>
          <w:color w:val="auto"/>
          <w:sz w:val="22"/>
          <w:szCs w:val="22"/>
          <w:u w:val="single"/>
        </w:rPr>
        <w:t>15</w:t>
      </w:r>
      <w:r w:rsidRPr="006750E7">
        <w:rPr>
          <w:b/>
          <w:iCs/>
          <w:color w:val="auto"/>
          <w:sz w:val="22"/>
          <w:szCs w:val="22"/>
          <w:u w:val="single"/>
        </w:rPr>
        <w:t>0.000,</w:t>
      </w:r>
      <w:r w:rsidR="00F726BB" w:rsidRPr="006750E7">
        <w:rPr>
          <w:b/>
          <w:iCs/>
          <w:color w:val="auto"/>
          <w:sz w:val="22"/>
          <w:szCs w:val="22"/>
          <w:u w:val="single"/>
        </w:rPr>
        <w:t>0</w:t>
      </w:r>
      <w:r w:rsidRPr="006750E7">
        <w:rPr>
          <w:b/>
          <w:iCs/>
          <w:color w:val="auto"/>
          <w:sz w:val="22"/>
          <w:szCs w:val="22"/>
          <w:u w:val="single"/>
        </w:rPr>
        <w:t>0</w:t>
      </w:r>
    </w:p>
    <w:p w:rsidR="00595CF2" w:rsidRPr="006750E7" w:rsidRDefault="00595CF2" w:rsidP="000C5987">
      <w:pPr>
        <w:ind w:firstLine="720"/>
        <w:rPr>
          <w:color w:val="auto"/>
          <w:sz w:val="22"/>
          <w:szCs w:val="22"/>
        </w:rPr>
      </w:pPr>
      <w:r w:rsidRPr="006750E7">
        <w:rPr>
          <w:bCs w:val="0"/>
          <w:color w:val="auto"/>
          <w:sz w:val="22"/>
          <w:szCs w:val="22"/>
          <w:lang w:val="sr-Cyrl-CS"/>
        </w:rPr>
        <w:t>План</w:t>
      </w:r>
      <w:r w:rsidR="00005B1C" w:rsidRPr="006750E7">
        <w:rPr>
          <w:bCs w:val="0"/>
          <w:color w:val="auto"/>
          <w:sz w:val="22"/>
          <w:szCs w:val="22"/>
          <w:lang w:val="sr-Cyrl-CS"/>
        </w:rPr>
        <w:t>ирана су средства у износу од 15</w:t>
      </w:r>
      <w:r w:rsidRPr="006750E7">
        <w:rPr>
          <w:bCs w:val="0"/>
          <w:color w:val="auto"/>
          <w:sz w:val="22"/>
          <w:szCs w:val="22"/>
          <w:lang w:val="sr-Cyrl-CS"/>
        </w:rPr>
        <w:t>0.000,00 динара (</w:t>
      </w:r>
      <w:r w:rsidR="00F726BB"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005B1C" w:rsidRPr="006750E7">
        <w:rPr>
          <w:bCs w:val="0"/>
          <w:iCs/>
          <w:color w:val="auto"/>
          <w:sz w:val="22"/>
          <w:szCs w:val="22"/>
          <w:lang w:val="sr-Cyrl-CS"/>
        </w:rPr>
        <w:t>)</w:t>
      </w:r>
      <w:r w:rsidR="00665626">
        <w:rPr>
          <w:bCs w:val="0"/>
          <w:iCs/>
          <w:color w:val="auto"/>
          <w:sz w:val="22"/>
          <w:szCs w:val="22"/>
          <w:lang w:val="sr-Cyrl-CS"/>
        </w:rPr>
        <w:t xml:space="preserve"> </w:t>
      </w:r>
      <w:r w:rsidR="00612B54" w:rsidRPr="006750E7">
        <w:rPr>
          <w:bCs w:val="0"/>
          <w:color w:val="auto"/>
          <w:sz w:val="22"/>
          <w:szCs w:val="22"/>
        </w:rPr>
        <w:t>за набавку</w:t>
      </w:r>
      <w:r w:rsidRPr="006750E7">
        <w:rPr>
          <w:bCs w:val="0"/>
          <w:color w:val="auto"/>
          <w:sz w:val="22"/>
          <w:szCs w:val="22"/>
        </w:rPr>
        <w:t xml:space="preserve"> електричних б</w:t>
      </w:r>
      <w:r w:rsidR="00005B1C" w:rsidRPr="006750E7">
        <w:rPr>
          <w:bCs w:val="0"/>
          <w:color w:val="auto"/>
          <w:sz w:val="22"/>
          <w:szCs w:val="22"/>
        </w:rPr>
        <w:t>ројила п</w:t>
      </w:r>
      <w:r w:rsidRPr="006750E7">
        <w:rPr>
          <w:bCs w:val="0"/>
          <w:color w:val="auto"/>
          <w:sz w:val="22"/>
          <w:szCs w:val="22"/>
        </w:rPr>
        <w:t xml:space="preserve">о </w:t>
      </w:r>
      <w:r w:rsidR="00F726BB" w:rsidRPr="006750E7">
        <w:rPr>
          <w:bCs w:val="0"/>
          <w:color w:val="auto"/>
          <w:sz w:val="22"/>
          <w:szCs w:val="22"/>
          <w:lang w:val="en-US"/>
        </w:rPr>
        <w:t>Програму уређивања грађеви</w:t>
      </w:r>
      <w:r w:rsidR="00F726BB" w:rsidRPr="006750E7">
        <w:rPr>
          <w:bCs w:val="0"/>
          <w:color w:val="auto"/>
          <w:sz w:val="22"/>
          <w:szCs w:val="22"/>
        </w:rPr>
        <w:t>н</w:t>
      </w:r>
      <w:r w:rsidR="00F726BB" w:rsidRPr="006750E7">
        <w:rPr>
          <w:bCs w:val="0"/>
          <w:color w:val="auto"/>
          <w:sz w:val="22"/>
          <w:szCs w:val="22"/>
          <w:lang w:val="en-US"/>
        </w:rPr>
        <w:t>ског земљишта општине Лајковац за 201</w:t>
      </w:r>
      <w:r w:rsidR="00F726BB" w:rsidRPr="006750E7">
        <w:rPr>
          <w:bCs w:val="0"/>
          <w:color w:val="auto"/>
          <w:sz w:val="22"/>
          <w:szCs w:val="22"/>
        </w:rPr>
        <w:t>9</w:t>
      </w:r>
      <w:r w:rsidR="00F726BB" w:rsidRPr="006750E7">
        <w:rPr>
          <w:bCs w:val="0"/>
          <w:color w:val="auto"/>
          <w:sz w:val="22"/>
          <w:szCs w:val="22"/>
          <w:lang w:val="en-US"/>
        </w:rPr>
        <w:t xml:space="preserve">. </w:t>
      </w:r>
      <w:r w:rsidR="00F726BB" w:rsidRPr="006750E7">
        <w:rPr>
          <w:bCs w:val="0"/>
          <w:color w:val="auto"/>
          <w:sz w:val="22"/>
          <w:szCs w:val="22"/>
        </w:rPr>
        <w:t>г</w:t>
      </w:r>
      <w:r w:rsidR="00F726BB" w:rsidRPr="006750E7">
        <w:rPr>
          <w:bCs w:val="0"/>
          <w:color w:val="auto"/>
          <w:sz w:val="22"/>
          <w:szCs w:val="22"/>
          <w:lang w:val="en-US"/>
        </w:rPr>
        <w:t>одину</w:t>
      </w:r>
      <w:r w:rsidR="00F726BB" w:rsidRPr="006750E7">
        <w:rPr>
          <w:bCs w:val="0"/>
          <w:color w:val="auto"/>
          <w:sz w:val="22"/>
          <w:szCs w:val="22"/>
        </w:rPr>
        <w:t xml:space="preserve"> и </w:t>
      </w:r>
      <w:r w:rsidR="00F726BB" w:rsidRPr="006750E7">
        <w:rPr>
          <w:bCs w:val="0"/>
          <w:color w:val="auto"/>
          <w:sz w:val="22"/>
          <w:szCs w:val="22"/>
          <w:lang w:val="sr-Cyrl-CS"/>
        </w:rPr>
        <w:t>Програму за унапређење услова живота локалне заједнице за 2019.</w:t>
      </w:r>
      <w:r w:rsidR="00665626">
        <w:rPr>
          <w:bCs w:val="0"/>
          <w:color w:val="auto"/>
          <w:sz w:val="22"/>
          <w:szCs w:val="22"/>
          <w:lang w:val="sr-Cyrl-CS"/>
        </w:rPr>
        <w:t xml:space="preserve"> </w:t>
      </w:r>
      <w:r w:rsidR="00F726BB" w:rsidRPr="006750E7">
        <w:rPr>
          <w:bCs w:val="0"/>
          <w:color w:val="auto"/>
          <w:sz w:val="22"/>
          <w:szCs w:val="22"/>
          <w:lang w:val="sr-Cyrl-CS"/>
        </w:rPr>
        <w:t>годину</w:t>
      </w:r>
      <w:r w:rsidR="00F726BB" w:rsidRPr="006750E7">
        <w:rPr>
          <w:bCs w:val="0"/>
          <w:color w:val="auto"/>
          <w:sz w:val="22"/>
          <w:szCs w:val="22"/>
        </w:rPr>
        <w:t>.</w:t>
      </w:r>
    </w:p>
    <w:p w:rsidR="00595CF2" w:rsidRPr="006750E7" w:rsidRDefault="00595CF2" w:rsidP="00257EDA">
      <w:pPr>
        <w:contextualSpacing/>
        <w:rPr>
          <w:bCs w:val="0"/>
          <w:color w:val="auto"/>
          <w:sz w:val="22"/>
          <w:szCs w:val="22"/>
        </w:rPr>
      </w:pPr>
    </w:p>
    <w:p w:rsidR="00595CF2" w:rsidRPr="006750E7" w:rsidRDefault="00595CF2" w:rsidP="00257EDA">
      <w:pPr>
        <w:shd w:val="clear" w:color="auto" w:fill="FFFFFF"/>
        <w:rPr>
          <w:b/>
          <w:bCs w:val="0"/>
          <w:color w:val="auto"/>
          <w:sz w:val="22"/>
          <w:szCs w:val="22"/>
          <w:lang w:val="sr-Cyrl-CS"/>
        </w:rPr>
      </w:pPr>
      <w:r w:rsidRPr="006750E7">
        <w:rPr>
          <w:b/>
          <w:iCs/>
          <w:color w:val="auto"/>
          <w:sz w:val="22"/>
          <w:szCs w:val="22"/>
          <w:lang w:val="sr-Cyrl-CS"/>
        </w:rPr>
        <w:t>Програмска активност</w:t>
      </w:r>
      <w:r w:rsidR="00CE5E32" w:rsidRPr="006750E7">
        <w:rPr>
          <w:b/>
          <w:iCs/>
          <w:color w:val="auto"/>
          <w:sz w:val="22"/>
          <w:szCs w:val="22"/>
          <w:lang w:val="sr-Cyrl-CS"/>
        </w:rPr>
        <w:t>:</w:t>
      </w:r>
      <w:r w:rsidR="00665626">
        <w:rPr>
          <w:b/>
          <w:iCs/>
          <w:color w:val="auto"/>
          <w:sz w:val="22"/>
          <w:szCs w:val="22"/>
          <w:lang w:val="sr-Cyrl-CS"/>
        </w:rPr>
        <w:t xml:space="preserve"> </w:t>
      </w:r>
      <w:r w:rsidRPr="006750E7">
        <w:rPr>
          <w:b/>
          <w:iCs/>
          <w:color w:val="auto"/>
          <w:sz w:val="22"/>
          <w:szCs w:val="22"/>
          <w:lang w:val="sv-SE"/>
        </w:rPr>
        <w:t>1102-0002</w:t>
      </w:r>
      <w:r w:rsidR="00665626">
        <w:rPr>
          <w:b/>
          <w:iCs/>
          <w:color w:val="auto"/>
          <w:sz w:val="22"/>
          <w:szCs w:val="22"/>
          <w:lang w:val="sr-Cyrl-RS"/>
        </w:rPr>
        <w:t xml:space="preserve"> </w:t>
      </w:r>
      <w:r w:rsidRPr="006750E7">
        <w:rPr>
          <w:b/>
          <w:iCs/>
          <w:color w:val="auto"/>
          <w:sz w:val="22"/>
          <w:szCs w:val="22"/>
          <w:lang w:val="sv-SE"/>
        </w:rPr>
        <w:t>Одржавање јавних зелених површина</w:t>
      </w:r>
    </w:p>
    <w:p w:rsidR="00595CF2" w:rsidRPr="006750E7" w:rsidRDefault="00285700" w:rsidP="00257EDA">
      <w:pPr>
        <w:shd w:val="clear" w:color="auto" w:fill="FFFFFF"/>
        <w:rPr>
          <w:b/>
          <w:bCs w:val="0"/>
          <w:color w:val="auto"/>
          <w:sz w:val="22"/>
          <w:szCs w:val="22"/>
        </w:rPr>
      </w:pPr>
      <w:r w:rsidRPr="006750E7">
        <w:rPr>
          <w:b/>
          <w:bCs w:val="0"/>
          <w:color w:val="auto"/>
          <w:sz w:val="22"/>
          <w:szCs w:val="22"/>
          <w:lang w:val="sr-Cyrl-CS"/>
        </w:rPr>
        <w:t>Функција: 540-</w:t>
      </w:r>
      <w:r w:rsidR="00595CF2" w:rsidRPr="006750E7">
        <w:rPr>
          <w:b/>
          <w:bCs w:val="0"/>
          <w:color w:val="auto"/>
          <w:sz w:val="22"/>
          <w:szCs w:val="22"/>
          <w:lang w:val="sr-Cyrl-CS"/>
        </w:rPr>
        <w:t>Заштита би</w:t>
      </w:r>
      <w:r w:rsidR="00296820" w:rsidRPr="006750E7">
        <w:rPr>
          <w:b/>
          <w:bCs w:val="0"/>
          <w:color w:val="auto"/>
          <w:sz w:val="22"/>
          <w:szCs w:val="22"/>
          <w:lang w:val="sr-Cyrl-CS"/>
        </w:rPr>
        <w:t>љ</w:t>
      </w:r>
      <w:r w:rsidR="00595CF2" w:rsidRPr="006750E7">
        <w:rPr>
          <w:b/>
          <w:bCs w:val="0"/>
          <w:color w:val="auto"/>
          <w:sz w:val="22"/>
          <w:szCs w:val="22"/>
          <w:lang w:val="sr-Cyrl-CS"/>
        </w:rPr>
        <w:t>ног и жив</w:t>
      </w:r>
      <w:r w:rsidR="000C5987" w:rsidRPr="006750E7">
        <w:rPr>
          <w:b/>
          <w:bCs w:val="0"/>
          <w:color w:val="auto"/>
          <w:sz w:val="22"/>
          <w:szCs w:val="22"/>
          <w:lang w:val="sr-Cyrl-CS"/>
        </w:rPr>
        <w:t>о</w:t>
      </w:r>
      <w:r w:rsidR="00595CF2" w:rsidRPr="006750E7">
        <w:rPr>
          <w:b/>
          <w:bCs w:val="0"/>
          <w:color w:val="auto"/>
          <w:sz w:val="22"/>
          <w:szCs w:val="22"/>
          <w:lang w:val="sr-Cyrl-CS"/>
        </w:rPr>
        <w:t>тињског света</w:t>
      </w:r>
      <w:r w:rsidR="00296820" w:rsidRPr="006750E7">
        <w:rPr>
          <w:b/>
          <w:bCs w:val="0"/>
          <w:color w:val="auto"/>
          <w:sz w:val="22"/>
          <w:szCs w:val="22"/>
          <w:lang w:val="sr-Cyrl-CS"/>
        </w:rPr>
        <w:t xml:space="preserve"> и крајолика</w:t>
      </w:r>
    </w:p>
    <w:p w:rsidR="00B0403C" w:rsidRPr="006750E7" w:rsidRDefault="00B0403C" w:rsidP="00257EDA">
      <w:pPr>
        <w:rPr>
          <w:b/>
          <w:bCs w:val="0"/>
          <w:color w:val="auto"/>
          <w:sz w:val="22"/>
          <w:szCs w:val="22"/>
          <w:u w:val="single"/>
          <w:lang w:val="sr-Cyrl-CS"/>
        </w:rPr>
      </w:pPr>
    </w:p>
    <w:p w:rsidR="00595CF2" w:rsidRPr="006750E7" w:rsidRDefault="00595CF2" w:rsidP="00257EDA">
      <w:pPr>
        <w:rPr>
          <w:bCs w:val="0"/>
          <w:color w:val="auto"/>
          <w:sz w:val="22"/>
          <w:szCs w:val="22"/>
        </w:rPr>
      </w:pPr>
      <w:r w:rsidRPr="006750E7">
        <w:rPr>
          <w:b/>
          <w:bCs w:val="0"/>
          <w:color w:val="auto"/>
          <w:sz w:val="22"/>
          <w:szCs w:val="22"/>
          <w:u w:val="single"/>
          <w:lang w:val="sr-Cyrl-CS"/>
        </w:rPr>
        <w:t>424-Специјализоване услуге        __</w:t>
      </w:r>
      <w:r w:rsidR="00665626">
        <w:rPr>
          <w:b/>
          <w:bCs w:val="0"/>
          <w:color w:val="auto"/>
          <w:sz w:val="22"/>
          <w:szCs w:val="22"/>
          <w:u w:val="single"/>
          <w:lang w:val="sr-Cyrl-CS"/>
        </w:rPr>
        <w:t xml:space="preserve">  </w:t>
      </w:r>
      <w:r w:rsidRPr="006750E7">
        <w:rPr>
          <w:b/>
          <w:bCs w:val="0"/>
          <w:color w:val="auto"/>
          <w:sz w:val="22"/>
          <w:szCs w:val="22"/>
          <w:u w:val="single"/>
          <w:lang w:val="sr-Cyrl-CS"/>
        </w:rPr>
        <w:t xml:space="preserve">_______________________       </w:t>
      </w:r>
      <w:r w:rsidR="00CA0D88" w:rsidRPr="006750E7">
        <w:rPr>
          <w:b/>
          <w:bCs w:val="0"/>
          <w:color w:val="auto"/>
          <w:sz w:val="22"/>
          <w:szCs w:val="22"/>
          <w:u w:val="single"/>
          <w:lang w:val="sr-Cyrl-CS"/>
        </w:rPr>
        <w:t xml:space="preserve">                              16.0</w:t>
      </w:r>
      <w:r w:rsidRPr="006750E7">
        <w:rPr>
          <w:b/>
          <w:bCs w:val="0"/>
          <w:color w:val="auto"/>
          <w:sz w:val="22"/>
          <w:szCs w:val="22"/>
          <w:u w:val="single"/>
          <w:lang w:val="sr-Cyrl-CS"/>
        </w:rPr>
        <w:t>00.000,00</w:t>
      </w:r>
    </w:p>
    <w:p w:rsidR="00595CF2" w:rsidRPr="006750E7" w:rsidRDefault="00595CF2" w:rsidP="008D4F8A">
      <w:pPr>
        <w:rPr>
          <w:color w:val="auto"/>
          <w:sz w:val="22"/>
          <w:szCs w:val="22"/>
        </w:rPr>
      </w:pPr>
      <w:r w:rsidRPr="006750E7">
        <w:rPr>
          <w:bCs w:val="0"/>
          <w:color w:val="auto"/>
          <w:sz w:val="22"/>
          <w:szCs w:val="22"/>
          <w:lang w:val="sr-Cyrl-CS"/>
        </w:rPr>
        <w:t xml:space="preserve">            Планирана су средства</w:t>
      </w:r>
      <w:r w:rsidR="000C5987" w:rsidRPr="006750E7">
        <w:rPr>
          <w:bCs w:val="0"/>
          <w:color w:val="auto"/>
          <w:sz w:val="22"/>
          <w:szCs w:val="22"/>
        </w:rPr>
        <w:t xml:space="preserve">у износу </w:t>
      </w:r>
      <w:r w:rsidRPr="006750E7">
        <w:rPr>
          <w:bCs w:val="0"/>
          <w:color w:val="auto"/>
          <w:sz w:val="22"/>
          <w:szCs w:val="22"/>
        </w:rPr>
        <w:t xml:space="preserve">од </w:t>
      </w:r>
      <w:r w:rsidR="008E5F71" w:rsidRPr="006750E7">
        <w:rPr>
          <w:bCs w:val="0"/>
          <w:color w:val="auto"/>
          <w:sz w:val="22"/>
          <w:szCs w:val="22"/>
        </w:rPr>
        <w:t>16</w:t>
      </w:r>
      <w:r w:rsidRPr="006750E7">
        <w:rPr>
          <w:bCs w:val="0"/>
          <w:color w:val="auto"/>
          <w:sz w:val="22"/>
          <w:szCs w:val="22"/>
        </w:rPr>
        <w:t>.000</w:t>
      </w:r>
      <w:r w:rsidR="008E5F71" w:rsidRPr="006750E7">
        <w:rPr>
          <w:bCs w:val="0"/>
          <w:color w:val="auto"/>
          <w:sz w:val="22"/>
          <w:szCs w:val="22"/>
        </w:rPr>
        <w:t>.000</w:t>
      </w:r>
      <w:r w:rsidRPr="006750E7">
        <w:rPr>
          <w:bCs w:val="0"/>
          <w:color w:val="auto"/>
          <w:sz w:val="22"/>
          <w:szCs w:val="22"/>
        </w:rPr>
        <w:t>,00 динара (</w:t>
      </w:r>
      <w:r w:rsidR="00632720" w:rsidRPr="006750E7">
        <w:rPr>
          <w:bCs w:val="0"/>
          <w:color w:val="auto"/>
          <w:sz w:val="22"/>
          <w:szCs w:val="22"/>
          <w:lang w:val="sr-Cyrl-CS"/>
        </w:rPr>
        <w:t>извор</w:t>
      </w:r>
      <w:r w:rsidR="000C5987" w:rsidRPr="006750E7">
        <w:rPr>
          <w:bCs w:val="0"/>
          <w:color w:val="auto"/>
          <w:sz w:val="22"/>
          <w:szCs w:val="22"/>
          <w:lang w:val="sr-Cyrl-CS"/>
        </w:rPr>
        <w:t xml:space="preserve"> 01 - </w:t>
      </w:r>
      <w:r w:rsidR="00285700" w:rsidRPr="006750E7">
        <w:rPr>
          <w:bCs w:val="0"/>
          <w:color w:val="auto"/>
          <w:sz w:val="22"/>
          <w:szCs w:val="22"/>
          <w:lang w:val="sr-Cyrl-CS"/>
        </w:rPr>
        <w:t>П</w:t>
      </w:r>
      <w:r w:rsidR="00632720" w:rsidRPr="006750E7">
        <w:rPr>
          <w:bCs w:val="0"/>
          <w:color w:val="auto"/>
          <w:sz w:val="22"/>
          <w:szCs w:val="22"/>
          <w:lang w:val="sr-Cyrl-CS"/>
        </w:rPr>
        <w:t>риходи из буџета</w:t>
      </w:r>
      <w:r w:rsidR="000C5987" w:rsidRPr="006750E7">
        <w:rPr>
          <w:bCs w:val="0"/>
          <w:color w:val="auto"/>
          <w:sz w:val="22"/>
          <w:szCs w:val="22"/>
        </w:rPr>
        <w:t>)</w:t>
      </w:r>
      <w:r w:rsidRPr="006750E7">
        <w:rPr>
          <w:bCs w:val="0"/>
          <w:color w:val="auto"/>
          <w:sz w:val="22"/>
          <w:szCs w:val="22"/>
          <w:lang w:val="sr-Cyrl-CS"/>
        </w:rPr>
        <w:t xml:space="preserve"> за</w:t>
      </w:r>
      <w:r w:rsidRPr="006750E7">
        <w:rPr>
          <w:bCs w:val="0"/>
          <w:color w:val="auto"/>
          <w:sz w:val="22"/>
          <w:szCs w:val="22"/>
          <w:lang w:val="en-US"/>
        </w:rPr>
        <w:t xml:space="preserve"> финасирање трошкова </w:t>
      </w:r>
      <w:r w:rsidRPr="006750E7">
        <w:rPr>
          <w:bCs w:val="0"/>
          <w:color w:val="auto"/>
          <w:sz w:val="22"/>
          <w:szCs w:val="22"/>
        </w:rPr>
        <w:t>одржавања зелених површина,</w:t>
      </w:r>
      <w:r w:rsidR="00665626">
        <w:rPr>
          <w:bCs w:val="0"/>
          <w:color w:val="auto"/>
          <w:sz w:val="22"/>
          <w:szCs w:val="22"/>
          <w:lang w:val="sr-Cyrl-RS"/>
        </w:rPr>
        <w:t xml:space="preserve"> </w:t>
      </w:r>
      <w:r w:rsidRPr="006750E7">
        <w:rPr>
          <w:bCs w:val="0"/>
          <w:color w:val="auto"/>
          <w:sz w:val="22"/>
          <w:szCs w:val="22"/>
        </w:rPr>
        <w:t>гробаља,</w:t>
      </w:r>
      <w:r w:rsidR="00665626">
        <w:rPr>
          <w:bCs w:val="0"/>
          <w:color w:val="auto"/>
          <w:sz w:val="22"/>
          <w:szCs w:val="22"/>
          <w:lang w:val="sr-Cyrl-RS"/>
        </w:rPr>
        <w:t xml:space="preserve"> </w:t>
      </w:r>
      <w:r w:rsidRPr="006750E7">
        <w:rPr>
          <w:bCs w:val="0"/>
          <w:color w:val="auto"/>
          <w:sz w:val="22"/>
          <w:szCs w:val="22"/>
        </w:rPr>
        <w:t>банкина,</w:t>
      </w:r>
      <w:r w:rsidR="00665626">
        <w:rPr>
          <w:bCs w:val="0"/>
          <w:color w:val="auto"/>
          <w:sz w:val="22"/>
          <w:szCs w:val="22"/>
          <w:lang w:val="sr-Cyrl-RS"/>
        </w:rPr>
        <w:t xml:space="preserve"> </w:t>
      </w:r>
      <w:r w:rsidRPr="006750E7">
        <w:rPr>
          <w:bCs w:val="0"/>
          <w:color w:val="auto"/>
          <w:sz w:val="22"/>
          <w:szCs w:val="22"/>
        </w:rPr>
        <w:t>дрвореда,</w:t>
      </w:r>
      <w:r w:rsidR="00665626">
        <w:rPr>
          <w:bCs w:val="0"/>
          <w:color w:val="auto"/>
          <w:sz w:val="22"/>
          <w:szCs w:val="22"/>
          <w:lang w:val="sr-Cyrl-RS"/>
        </w:rPr>
        <w:t xml:space="preserve"> </w:t>
      </w:r>
      <w:r w:rsidRPr="006750E7">
        <w:rPr>
          <w:bCs w:val="0"/>
          <w:color w:val="auto"/>
          <w:sz w:val="22"/>
          <w:szCs w:val="22"/>
        </w:rPr>
        <w:t>травњака</w:t>
      </w:r>
      <w:r w:rsidR="00285700" w:rsidRPr="006750E7">
        <w:rPr>
          <w:bCs w:val="0"/>
          <w:color w:val="auto"/>
          <w:sz w:val="22"/>
          <w:szCs w:val="22"/>
        </w:rPr>
        <w:t xml:space="preserve">, </w:t>
      </w:r>
      <w:r w:rsidRPr="006750E7">
        <w:rPr>
          <w:bCs w:val="0"/>
          <w:color w:val="auto"/>
          <w:sz w:val="22"/>
          <w:szCs w:val="22"/>
        </w:rPr>
        <w:t>цвећа и сл.</w:t>
      </w:r>
      <w:r w:rsidR="000C5987" w:rsidRPr="006750E7">
        <w:rPr>
          <w:bCs w:val="0"/>
          <w:color w:val="auto"/>
          <w:sz w:val="22"/>
          <w:szCs w:val="22"/>
        </w:rPr>
        <w:t>,</w:t>
      </w:r>
      <w:r w:rsidR="00665626">
        <w:rPr>
          <w:bCs w:val="0"/>
          <w:color w:val="auto"/>
          <w:sz w:val="22"/>
          <w:szCs w:val="22"/>
          <w:lang w:val="sr-Cyrl-RS"/>
        </w:rPr>
        <w:t xml:space="preserve"> </w:t>
      </w:r>
      <w:r w:rsidRPr="006750E7">
        <w:rPr>
          <w:bCs w:val="0"/>
          <w:color w:val="auto"/>
          <w:sz w:val="22"/>
          <w:szCs w:val="22"/>
          <w:lang w:val="en-US"/>
        </w:rPr>
        <w:t>сечења,</w:t>
      </w:r>
      <w:r w:rsidR="00665626">
        <w:rPr>
          <w:bCs w:val="0"/>
          <w:color w:val="auto"/>
          <w:sz w:val="22"/>
          <w:szCs w:val="22"/>
          <w:lang w:val="sr-Cyrl-RS"/>
        </w:rPr>
        <w:t xml:space="preserve"> </w:t>
      </w:r>
      <w:r w:rsidR="000C5987" w:rsidRPr="006750E7">
        <w:rPr>
          <w:bCs w:val="0"/>
          <w:color w:val="auto"/>
          <w:sz w:val="22"/>
          <w:szCs w:val="22"/>
          <w:lang w:val="en-US"/>
        </w:rPr>
        <w:t>кошења и одржавањ</w:t>
      </w:r>
      <w:r w:rsidR="000C5987" w:rsidRPr="006750E7">
        <w:rPr>
          <w:bCs w:val="0"/>
          <w:color w:val="auto"/>
          <w:sz w:val="22"/>
          <w:szCs w:val="22"/>
        </w:rPr>
        <w:t>а</w:t>
      </w:r>
      <w:r w:rsidRPr="006750E7">
        <w:rPr>
          <w:bCs w:val="0"/>
          <w:color w:val="auto"/>
          <w:sz w:val="22"/>
          <w:szCs w:val="22"/>
          <w:lang w:val="en-US"/>
        </w:rPr>
        <w:t xml:space="preserve"> јавних површина и слично</w:t>
      </w:r>
      <w:r w:rsidR="008D4F8A" w:rsidRPr="006750E7">
        <w:rPr>
          <w:bCs w:val="0"/>
          <w:color w:val="auto"/>
          <w:sz w:val="22"/>
          <w:szCs w:val="22"/>
        </w:rPr>
        <w:t>, по</w:t>
      </w:r>
      <w:r w:rsidR="00665626">
        <w:rPr>
          <w:bCs w:val="0"/>
          <w:color w:val="auto"/>
          <w:sz w:val="22"/>
          <w:szCs w:val="22"/>
          <w:lang w:val="sr-Cyrl-RS"/>
        </w:rPr>
        <w:t xml:space="preserve"> </w:t>
      </w:r>
      <w:r w:rsidR="008D4F8A" w:rsidRPr="006750E7">
        <w:rPr>
          <w:bCs w:val="0"/>
          <w:color w:val="auto"/>
          <w:sz w:val="22"/>
          <w:szCs w:val="22"/>
          <w:lang w:val="sr-Cyrl-CS"/>
        </w:rPr>
        <w:t>Закону</w:t>
      </w:r>
      <w:r w:rsidR="00665626">
        <w:rPr>
          <w:bCs w:val="0"/>
          <w:color w:val="auto"/>
          <w:sz w:val="22"/>
          <w:szCs w:val="22"/>
          <w:lang w:val="sr-Cyrl-CS"/>
        </w:rPr>
        <w:t xml:space="preserve"> </w:t>
      </w:r>
      <w:r w:rsidR="000C5987" w:rsidRPr="006750E7">
        <w:rPr>
          <w:bCs w:val="0"/>
          <w:color w:val="auto"/>
          <w:sz w:val="22"/>
          <w:szCs w:val="22"/>
          <w:lang w:val="sr-Cyrl-CS"/>
        </w:rPr>
        <w:t>о комуналним делатностима (</w:t>
      </w:r>
      <w:r w:rsidR="000C5987" w:rsidRPr="006750E7">
        <w:rPr>
          <w:color w:val="auto"/>
          <w:sz w:val="22"/>
          <w:szCs w:val="22"/>
        </w:rPr>
        <w:t xml:space="preserve">''Службени гласник РС'', број: 80/2011, </w:t>
      </w:r>
      <w:r w:rsidR="000C5987" w:rsidRPr="006750E7">
        <w:rPr>
          <w:bCs w:val="0"/>
          <w:color w:val="auto"/>
          <w:sz w:val="22"/>
          <w:szCs w:val="22"/>
          <w:lang w:val="sr-Cyrl-CS"/>
        </w:rPr>
        <w:t>46/2014, 104/2016 и 95/2018),</w:t>
      </w:r>
      <w:r w:rsidR="008D4F8A" w:rsidRPr="006750E7">
        <w:rPr>
          <w:bCs w:val="0"/>
          <w:color w:val="auto"/>
          <w:sz w:val="22"/>
          <w:szCs w:val="22"/>
          <w:lang w:val="en-US"/>
        </w:rPr>
        <w:t xml:space="preserve"> Закон</w:t>
      </w:r>
      <w:r w:rsidR="008D4F8A" w:rsidRPr="006750E7">
        <w:rPr>
          <w:bCs w:val="0"/>
          <w:color w:val="auto"/>
          <w:sz w:val="22"/>
          <w:szCs w:val="22"/>
        </w:rPr>
        <w:t>у</w:t>
      </w:r>
      <w:r w:rsidRPr="006750E7">
        <w:rPr>
          <w:bCs w:val="0"/>
          <w:color w:val="auto"/>
          <w:sz w:val="22"/>
          <w:szCs w:val="22"/>
          <w:lang w:val="en-US"/>
        </w:rPr>
        <w:t xml:space="preserve"> о заштити животне средине</w:t>
      </w:r>
      <w:r w:rsidR="00665626">
        <w:rPr>
          <w:bCs w:val="0"/>
          <w:color w:val="auto"/>
          <w:sz w:val="22"/>
          <w:szCs w:val="22"/>
          <w:lang w:val="sr-Cyrl-RS"/>
        </w:rPr>
        <w:t xml:space="preserve"> </w:t>
      </w:r>
      <w:r w:rsidR="000C5987" w:rsidRPr="006750E7">
        <w:rPr>
          <w:bCs w:val="0"/>
          <w:color w:val="auto"/>
          <w:sz w:val="22"/>
          <w:szCs w:val="22"/>
          <w:lang w:val="sr-Cyrl-CS"/>
        </w:rPr>
        <w:t>(</w:t>
      </w:r>
      <w:r w:rsidR="000C5987" w:rsidRPr="006750E7">
        <w:rPr>
          <w:color w:val="auto"/>
          <w:sz w:val="22"/>
          <w:szCs w:val="22"/>
        </w:rPr>
        <w:t xml:space="preserve">''Службени гласник РС'', број: 135/2004, </w:t>
      </w:r>
      <w:r w:rsidR="000C5987" w:rsidRPr="006750E7">
        <w:rPr>
          <w:bCs w:val="0"/>
          <w:color w:val="auto"/>
          <w:sz w:val="22"/>
          <w:szCs w:val="22"/>
          <w:lang w:val="sr-Cyrl-CS"/>
        </w:rPr>
        <w:t>36/2009, 14/2016 и 76/2018)</w:t>
      </w:r>
      <w:r w:rsidRPr="006750E7">
        <w:rPr>
          <w:bCs w:val="0"/>
          <w:color w:val="auto"/>
          <w:sz w:val="22"/>
          <w:szCs w:val="22"/>
          <w:lang w:val="en-US"/>
        </w:rPr>
        <w:t>, Програм</w:t>
      </w:r>
      <w:r w:rsidR="008D4F8A" w:rsidRPr="006750E7">
        <w:rPr>
          <w:bCs w:val="0"/>
          <w:color w:val="auto"/>
          <w:sz w:val="22"/>
          <w:szCs w:val="22"/>
        </w:rPr>
        <w:t>у</w:t>
      </w:r>
      <w:r w:rsidRPr="006750E7">
        <w:rPr>
          <w:bCs w:val="0"/>
          <w:color w:val="auto"/>
          <w:sz w:val="22"/>
          <w:szCs w:val="22"/>
          <w:lang w:val="en-US"/>
        </w:rPr>
        <w:t xml:space="preserve"> заштите животне средине од 2015</w:t>
      </w:r>
      <w:r w:rsidR="000C5987" w:rsidRPr="006750E7">
        <w:rPr>
          <w:bCs w:val="0"/>
          <w:color w:val="auto"/>
          <w:sz w:val="22"/>
          <w:szCs w:val="22"/>
        </w:rPr>
        <w:t>.</w:t>
      </w:r>
      <w:r w:rsidRPr="006750E7">
        <w:rPr>
          <w:bCs w:val="0"/>
          <w:color w:val="auto"/>
          <w:sz w:val="22"/>
          <w:szCs w:val="22"/>
          <w:lang w:val="en-US"/>
        </w:rPr>
        <w:t xml:space="preserve"> до 2024.</w:t>
      </w:r>
      <w:r w:rsidR="000C5987" w:rsidRPr="006750E7">
        <w:rPr>
          <w:bCs w:val="0"/>
          <w:color w:val="auto"/>
          <w:sz w:val="22"/>
          <w:szCs w:val="22"/>
        </w:rPr>
        <w:t xml:space="preserve"> године</w:t>
      </w:r>
      <w:r w:rsidRPr="006750E7">
        <w:rPr>
          <w:bCs w:val="0"/>
          <w:color w:val="auto"/>
          <w:sz w:val="22"/>
          <w:szCs w:val="22"/>
          <w:lang w:val="en-US"/>
        </w:rPr>
        <w:t xml:space="preserve">, </w:t>
      </w:r>
      <w:r w:rsidR="008D4F8A" w:rsidRPr="006750E7">
        <w:rPr>
          <w:bCs w:val="0"/>
          <w:color w:val="auto"/>
          <w:sz w:val="22"/>
          <w:szCs w:val="22"/>
          <w:lang w:val="en-US"/>
        </w:rPr>
        <w:t>Програм</w:t>
      </w:r>
      <w:r w:rsidR="008D4F8A" w:rsidRPr="006750E7">
        <w:rPr>
          <w:bCs w:val="0"/>
          <w:color w:val="auto"/>
          <w:sz w:val="22"/>
          <w:szCs w:val="22"/>
        </w:rPr>
        <w:t>у</w:t>
      </w:r>
      <w:r w:rsidR="00665626">
        <w:rPr>
          <w:bCs w:val="0"/>
          <w:color w:val="auto"/>
          <w:sz w:val="22"/>
          <w:szCs w:val="22"/>
          <w:lang w:val="sr-Cyrl-RS"/>
        </w:rPr>
        <w:t xml:space="preserve"> </w:t>
      </w:r>
      <w:r w:rsidR="002F7603" w:rsidRPr="006750E7">
        <w:rPr>
          <w:bCs w:val="0"/>
          <w:color w:val="auto"/>
          <w:sz w:val="22"/>
          <w:szCs w:val="22"/>
          <w:lang w:val="en-US"/>
        </w:rPr>
        <w:t>уређивања</w:t>
      </w:r>
      <w:r w:rsidRPr="006750E7">
        <w:rPr>
          <w:bCs w:val="0"/>
          <w:color w:val="auto"/>
          <w:sz w:val="22"/>
          <w:szCs w:val="22"/>
          <w:lang w:val="en-US"/>
        </w:rPr>
        <w:t xml:space="preserve"> грађеви</w:t>
      </w:r>
      <w:r w:rsidRPr="006750E7">
        <w:rPr>
          <w:bCs w:val="0"/>
          <w:color w:val="auto"/>
          <w:sz w:val="22"/>
          <w:szCs w:val="22"/>
        </w:rPr>
        <w:t>н</w:t>
      </w:r>
      <w:r w:rsidRPr="006750E7">
        <w:rPr>
          <w:bCs w:val="0"/>
          <w:color w:val="auto"/>
          <w:sz w:val="22"/>
          <w:szCs w:val="22"/>
          <w:lang w:val="en-US"/>
        </w:rPr>
        <w:t>ског з</w:t>
      </w:r>
      <w:r w:rsidR="008E5F71" w:rsidRPr="006750E7">
        <w:rPr>
          <w:bCs w:val="0"/>
          <w:color w:val="auto"/>
          <w:sz w:val="22"/>
          <w:szCs w:val="22"/>
          <w:lang w:val="en-US"/>
        </w:rPr>
        <w:t>емљишта општине Лајковац за 2019</w:t>
      </w:r>
      <w:r w:rsidRPr="006750E7">
        <w:rPr>
          <w:bCs w:val="0"/>
          <w:color w:val="auto"/>
          <w:sz w:val="22"/>
          <w:szCs w:val="22"/>
          <w:lang w:val="en-US"/>
        </w:rPr>
        <w:t>. годину</w:t>
      </w:r>
      <w:r w:rsidR="000C5987" w:rsidRPr="006750E7">
        <w:rPr>
          <w:bCs w:val="0"/>
          <w:color w:val="auto"/>
          <w:sz w:val="22"/>
          <w:szCs w:val="22"/>
        </w:rPr>
        <w:t xml:space="preserve"> и</w:t>
      </w:r>
      <w:r w:rsidR="00665626">
        <w:rPr>
          <w:bCs w:val="0"/>
          <w:color w:val="auto"/>
          <w:sz w:val="22"/>
          <w:szCs w:val="22"/>
          <w:lang w:val="sr-Cyrl-RS"/>
        </w:rPr>
        <w:t xml:space="preserve"> </w:t>
      </w:r>
      <w:r w:rsidR="008D4F8A" w:rsidRPr="006750E7">
        <w:rPr>
          <w:bCs w:val="0"/>
          <w:color w:val="auto"/>
          <w:sz w:val="22"/>
          <w:szCs w:val="22"/>
        </w:rPr>
        <w:t>Програму</w:t>
      </w:r>
      <w:r w:rsidRPr="006750E7">
        <w:rPr>
          <w:bCs w:val="0"/>
          <w:color w:val="auto"/>
          <w:sz w:val="22"/>
          <w:szCs w:val="22"/>
        </w:rPr>
        <w:t xml:space="preserve"> коришћења  средстава буџетског фонда за заштиту животне сре</w:t>
      </w:r>
      <w:r w:rsidR="000C5987" w:rsidRPr="006750E7">
        <w:rPr>
          <w:bCs w:val="0"/>
          <w:color w:val="auto"/>
          <w:sz w:val="22"/>
          <w:szCs w:val="22"/>
        </w:rPr>
        <w:t>дине општине</w:t>
      </w:r>
      <w:r w:rsidR="008E5F71" w:rsidRPr="006750E7">
        <w:rPr>
          <w:bCs w:val="0"/>
          <w:color w:val="auto"/>
          <w:sz w:val="22"/>
          <w:szCs w:val="22"/>
        </w:rPr>
        <w:t xml:space="preserve"> Лајковац за 2019</w:t>
      </w:r>
      <w:r w:rsidR="00665626">
        <w:rPr>
          <w:bCs w:val="0"/>
          <w:color w:val="auto"/>
          <w:sz w:val="22"/>
          <w:szCs w:val="22"/>
          <w:lang w:val="sr-Cyrl-RS"/>
        </w:rPr>
        <w:t xml:space="preserve">. </w:t>
      </w:r>
      <w:r w:rsidRPr="006750E7">
        <w:rPr>
          <w:bCs w:val="0"/>
          <w:color w:val="auto"/>
          <w:sz w:val="22"/>
          <w:szCs w:val="22"/>
        </w:rPr>
        <w:t>годину.</w:t>
      </w:r>
    </w:p>
    <w:p w:rsidR="000C5987" w:rsidRPr="006750E7" w:rsidRDefault="000C5987" w:rsidP="008D4F8A">
      <w:pPr>
        <w:rPr>
          <w:b/>
          <w:bCs w:val="0"/>
          <w:color w:val="auto"/>
          <w:sz w:val="22"/>
          <w:szCs w:val="22"/>
        </w:rPr>
      </w:pPr>
    </w:p>
    <w:p w:rsidR="00595CF2" w:rsidRPr="006750E7" w:rsidRDefault="00595CF2" w:rsidP="008D4F8A">
      <w:pPr>
        <w:shd w:val="clear" w:color="auto" w:fill="FFFFFF"/>
        <w:rPr>
          <w:b/>
          <w:bCs w:val="0"/>
          <w:color w:val="auto"/>
          <w:sz w:val="22"/>
          <w:szCs w:val="22"/>
        </w:rPr>
      </w:pPr>
      <w:r w:rsidRPr="006750E7">
        <w:rPr>
          <w:b/>
          <w:iCs/>
          <w:color w:val="auto"/>
          <w:sz w:val="22"/>
          <w:szCs w:val="22"/>
          <w:lang w:val="sr-Cyrl-CS"/>
        </w:rPr>
        <w:t>Програмска активност</w:t>
      </w:r>
      <w:r w:rsidR="009147FD" w:rsidRPr="006750E7">
        <w:rPr>
          <w:b/>
          <w:iCs/>
          <w:color w:val="auto"/>
          <w:sz w:val="22"/>
          <w:szCs w:val="22"/>
          <w:lang w:val="sr-Cyrl-CS"/>
        </w:rPr>
        <w:t>:</w:t>
      </w:r>
      <w:r w:rsidR="00665626">
        <w:rPr>
          <w:b/>
          <w:iCs/>
          <w:color w:val="auto"/>
          <w:sz w:val="22"/>
          <w:szCs w:val="22"/>
          <w:lang w:val="sr-Cyrl-CS"/>
        </w:rPr>
        <w:t xml:space="preserve"> </w:t>
      </w:r>
      <w:r w:rsidRPr="006750E7">
        <w:rPr>
          <w:b/>
          <w:iCs/>
          <w:color w:val="auto"/>
          <w:sz w:val="22"/>
          <w:szCs w:val="22"/>
          <w:lang w:val="sv-SE"/>
        </w:rPr>
        <w:t>1102-0003</w:t>
      </w:r>
      <w:r w:rsidR="00665626">
        <w:rPr>
          <w:b/>
          <w:iCs/>
          <w:color w:val="auto"/>
          <w:sz w:val="22"/>
          <w:szCs w:val="22"/>
          <w:lang w:val="sr-Cyrl-RS"/>
        </w:rPr>
        <w:t xml:space="preserve"> </w:t>
      </w:r>
      <w:r w:rsidRPr="006750E7">
        <w:rPr>
          <w:b/>
          <w:iCs/>
          <w:color w:val="auto"/>
          <w:sz w:val="22"/>
          <w:szCs w:val="22"/>
          <w:lang w:val="sv-SE"/>
        </w:rPr>
        <w:t>Одржавање чистоће на  површина</w:t>
      </w:r>
      <w:r w:rsidRPr="006750E7">
        <w:rPr>
          <w:b/>
          <w:iCs/>
          <w:color w:val="auto"/>
          <w:sz w:val="22"/>
          <w:szCs w:val="22"/>
        </w:rPr>
        <w:t>ма јавне намене</w:t>
      </w:r>
    </w:p>
    <w:p w:rsidR="00595CF2" w:rsidRPr="006750E7" w:rsidRDefault="00285700" w:rsidP="008D4F8A">
      <w:pPr>
        <w:shd w:val="clear" w:color="auto" w:fill="FFFFFF"/>
        <w:rPr>
          <w:b/>
          <w:bCs w:val="0"/>
          <w:color w:val="auto"/>
          <w:sz w:val="22"/>
          <w:szCs w:val="22"/>
        </w:rPr>
      </w:pPr>
      <w:r w:rsidRPr="006750E7">
        <w:rPr>
          <w:b/>
          <w:bCs w:val="0"/>
          <w:color w:val="auto"/>
          <w:sz w:val="22"/>
          <w:szCs w:val="22"/>
          <w:lang w:val="sr-Cyrl-CS"/>
        </w:rPr>
        <w:t>Функција: 510-</w:t>
      </w:r>
      <w:r w:rsidR="00595CF2" w:rsidRPr="006750E7">
        <w:rPr>
          <w:b/>
          <w:bCs w:val="0"/>
          <w:color w:val="auto"/>
          <w:sz w:val="22"/>
          <w:szCs w:val="22"/>
          <w:lang w:val="sr-Cyrl-CS"/>
        </w:rPr>
        <w:t xml:space="preserve">Управљање отпадом </w:t>
      </w:r>
    </w:p>
    <w:p w:rsidR="00FF37A0" w:rsidRPr="006750E7" w:rsidRDefault="00FF37A0" w:rsidP="008D4F8A">
      <w:pPr>
        <w:rPr>
          <w:b/>
          <w:bCs w:val="0"/>
          <w:color w:val="auto"/>
          <w:sz w:val="22"/>
          <w:szCs w:val="22"/>
          <w:u w:val="single"/>
          <w:lang w:val="sr-Cyrl-CS"/>
        </w:rPr>
      </w:pPr>
    </w:p>
    <w:p w:rsidR="000C5987" w:rsidRPr="006750E7" w:rsidRDefault="00595CF2" w:rsidP="008D4F8A">
      <w:pPr>
        <w:rPr>
          <w:bCs w:val="0"/>
          <w:color w:val="auto"/>
          <w:sz w:val="22"/>
          <w:szCs w:val="22"/>
        </w:rPr>
      </w:pPr>
      <w:r w:rsidRPr="006750E7">
        <w:rPr>
          <w:b/>
          <w:bCs w:val="0"/>
          <w:color w:val="auto"/>
          <w:sz w:val="22"/>
          <w:szCs w:val="22"/>
          <w:u w:val="single"/>
          <w:lang w:val="sr-Cyrl-CS"/>
        </w:rPr>
        <w:t xml:space="preserve">421-Стални трошкови     _________________________       </w:t>
      </w:r>
      <w:r w:rsidR="008E5F71" w:rsidRPr="006750E7">
        <w:rPr>
          <w:b/>
          <w:bCs w:val="0"/>
          <w:color w:val="auto"/>
          <w:sz w:val="22"/>
          <w:szCs w:val="22"/>
          <w:u w:val="single"/>
          <w:lang w:val="sr-Cyrl-CS"/>
        </w:rPr>
        <w:t xml:space="preserve">   ___</w:t>
      </w:r>
      <w:r w:rsidR="00665626">
        <w:rPr>
          <w:b/>
          <w:bCs w:val="0"/>
          <w:color w:val="auto"/>
          <w:sz w:val="22"/>
          <w:szCs w:val="22"/>
          <w:u w:val="single"/>
          <w:lang w:val="sr-Cyrl-CS"/>
        </w:rPr>
        <w:t xml:space="preserve">                  </w:t>
      </w:r>
      <w:r w:rsidR="008E5F71" w:rsidRPr="006750E7">
        <w:rPr>
          <w:b/>
          <w:bCs w:val="0"/>
          <w:color w:val="auto"/>
          <w:sz w:val="22"/>
          <w:szCs w:val="22"/>
          <w:u w:val="single"/>
          <w:lang w:val="sr-Cyrl-CS"/>
        </w:rPr>
        <w:t>_                 34.0</w:t>
      </w:r>
      <w:r w:rsidRPr="006750E7">
        <w:rPr>
          <w:b/>
          <w:bCs w:val="0"/>
          <w:color w:val="auto"/>
          <w:sz w:val="22"/>
          <w:szCs w:val="22"/>
          <w:u w:val="single"/>
          <w:lang w:val="sr-Cyrl-CS"/>
        </w:rPr>
        <w:t>00</w:t>
      </w:r>
      <w:r w:rsidR="008E5F71" w:rsidRPr="006750E7">
        <w:rPr>
          <w:b/>
          <w:bCs w:val="0"/>
          <w:color w:val="auto"/>
          <w:sz w:val="22"/>
          <w:szCs w:val="22"/>
          <w:u w:val="single"/>
          <w:lang w:val="sr-Cyrl-CS"/>
        </w:rPr>
        <w:t>.000</w:t>
      </w:r>
      <w:r w:rsidRPr="006750E7">
        <w:rPr>
          <w:b/>
          <w:bCs w:val="0"/>
          <w:color w:val="auto"/>
          <w:sz w:val="22"/>
          <w:szCs w:val="22"/>
          <w:u w:val="single"/>
          <w:lang w:val="sr-Cyrl-CS"/>
        </w:rPr>
        <w:t>,00</w:t>
      </w:r>
    </w:p>
    <w:p w:rsidR="000C5987" w:rsidRPr="006750E7" w:rsidRDefault="00595CF2" w:rsidP="008D4F8A">
      <w:pPr>
        <w:ind w:firstLine="720"/>
        <w:rPr>
          <w:color w:val="auto"/>
          <w:sz w:val="22"/>
          <w:szCs w:val="22"/>
        </w:rPr>
      </w:pPr>
      <w:r w:rsidRPr="006750E7">
        <w:rPr>
          <w:bCs w:val="0"/>
          <w:color w:val="auto"/>
          <w:sz w:val="22"/>
          <w:szCs w:val="22"/>
          <w:lang w:val="sr-Cyrl-CS"/>
        </w:rPr>
        <w:t xml:space="preserve">Планирана су средства </w:t>
      </w:r>
      <w:r w:rsidR="008E5F71" w:rsidRPr="006750E7">
        <w:rPr>
          <w:bCs w:val="0"/>
          <w:color w:val="auto"/>
          <w:sz w:val="22"/>
          <w:szCs w:val="22"/>
        </w:rPr>
        <w:t>у износу од 34.00</w:t>
      </w:r>
      <w:r w:rsidRPr="006750E7">
        <w:rPr>
          <w:bCs w:val="0"/>
          <w:color w:val="auto"/>
          <w:sz w:val="22"/>
          <w:szCs w:val="22"/>
        </w:rPr>
        <w:t>0.000,00 динара (</w:t>
      </w:r>
      <w:r w:rsidR="000C5987"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8E5F71" w:rsidRPr="006750E7">
        <w:rPr>
          <w:bCs w:val="0"/>
          <w:color w:val="auto"/>
          <w:sz w:val="22"/>
          <w:szCs w:val="22"/>
        </w:rPr>
        <w:t>)</w:t>
      </w:r>
      <w:r w:rsidR="00665626">
        <w:rPr>
          <w:bCs w:val="0"/>
          <w:color w:val="auto"/>
          <w:sz w:val="22"/>
          <w:szCs w:val="22"/>
          <w:lang w:val="sr-Cyrl-RS"/>
        </w:rPr>
        <w:t xml:space="preserve"> </w:t>
      </w:r>
      <w:r w:rsidRPr="006750E7">
        <w:rPr>
          <w:bCs w:val="0"/>
          <w:color w:val="auto"/>
          <w:sz w:val="22"/>
          <w:szCs w:val="22"/>
          <w:lang w:val="sr-Cyrl-CS"/>
        </w:rPr>
        <w:t>за</w:t>
      </w:r>
      <w:r w:rsidRPr="006750E7">
        <w:rPr>
          <w:bCs w:val="0"/>
          <w:color w:val="auto"/>
          <w:sz w:val="22"/>
          <w:szCs w:val="22"/>
          <w:lang w:val="en-US"/>
        </w:rPr>
        <w:t xml:space="preserve"> фина</w:t>
      </w:r>
      <w:r w:rsidRPr="006750E7">
        <w:rPr>
          <w:bCs w:val="0"/>
          <w:color w:val="auto"/>
          <w:sz w:val="22"/>
          <w:szCs w:val="22"/>
        </w:rPr>
        <w:t>н</w:t>
      </w:r>
      <w:r w:rsidR="000C5987" w:rsidRPr="006750E7">
        <w:rPr>
          <w:bCs w:val="0"/>
          <w:color w:val="auto"/>
          <w:sz w:val="22"/>
          <w:szCs w:val="22"/>
          <w:lang w:val="en-US"/>
        </w:rPr>
        <w:t>сирање трошкова чишћењ</w:t>
      </w:r>
      <w:r w:rsidR="000C5987" w:rsidRPr="006750E7">
        <w:rPr>
          <w:bCs w:val="0"/>
          <w:color w:val="auto"/>
          <w:sz w:val="22"/>
          <w:szCs w:val="22"/>
        </w:rPr>
        <w:t>а</w:t>
      </w:r>
      <w:r w:rsidRPr="006750E7">
        <w:rPr>
          <w:bCs w:val="0"/>
          <w:color w:val="auto"/>
          <w:sz w:val="22"/>
          <w:szCs w:val="22"/>
          <w:lang w:val="en-US"/>
        </w:rPr>
        <w:t xml:space="preserve"> улица,</w:t>
      </w:r>
      <w:r w:rsidR="00665626">
        <w:rPr>
          <w:bCs w:val="0"/>
          <w:color w:val="auto"/>
          <w:sz w:val="22"/>
          <w:szCs w:val="22"/>
          <w:lang w:val="sr-Cyrl-RS"/>
        </w:rPr>
        <w:t xml:space="preserve"> </w:t>
      </w:r>
      <w:r w:rsidRPr="006750E7">
        <w:rPr>
          <w:bCs w:val="0"/>
          <w:color w:val="auto"/>
          <w:sz w:val="22"/>
          <w:szCs w:val="22"/>
          <w:lang w:val="en-US"/>
        </w:rPr>
        <w:t>коловоза,</w:t>
      </w:r>
      <w:r w:rsidR="00665626">
        <w:rPr>
          <w:bCs w:val="0"/>
          <w:color w:val="auto"/>
          <w:sz w:val="22"/>
          <w:szCs w:val="22"/>
          <w:lang w:val="sr-Cyrl-RS"/>
        </w:rPr>
        <w:t xml:space="preserve"> </w:t>
      </w:r>
      <w:r w:rsidRPr="006750E7">
        <w:rPr>
          <w:bCs w:val="0"/>
          <w:color w:val="auto"/>
          <w:sz w:val="22"/>
          <w:szCs w:val="22"/>
          <w:lang w:val="en-US"/>
        </w:rPr>
        <w:t>тротоара</w:t>
      </w:r>
      <w:r w:rsidR="009147FD" w:rsidRPr="006750E7">
        <w:rPr>
          <w:bCs w:val="0"/>
          <w:color w:val="auto"/>
          <w:sz w:val="22"/>
          <w:szCs w:val="22"/>
        </w:rPr>
        <w:t>,</w:t>
      </w:r>
      <w:r w:rsidR="009147FD" w:rsidRPr="006750E7">
        <w:rPr>
          <w:bCs w:val="0"/>
          <w:color w:val="auto"/>
          <w:sz w:val="22"/>
          <w:szCs w:val="22"/>
          <w:lang w:val="en-US"/>
        </w:rPr>
        <w:t xml:space="preserve"> зелених површина</w:t>
      </w:r>
      <w:r w:rsidRPr="006750E7">
        <w:rPr>
          <w:bCs w:val="0"/>
          <w:color w:val="auto"/>
          <w:sz w:val="22"/>
          <w:szCs w:val="22"/>
          <w:lang w:val="en-US"/>
        </w:rPr>
        <w:t xml:space="preserve"> и других јавних површина</w:t>
      </w:r>
      <w:r w:rsidRPr="006750E7">
        <w:rPr>
          <w:bCs w:val="0"/>
          <w:color w:val="auto"/>
          <w:sz w:val="22"/>
          <w:szCs w:val="22"/>
        </w:rPr>
        <w:t xml:space="preserve"> у току године</w:t>
      </w:r>
      <w:r w:rsidRPr="006750E7">
        <w:rPr>
          <w:bCs w:val="0"/>
          <w:color w:val="auto"/>
          <w:sz w:val="22"/>
          <w:szCs w:val="22"/>
          <w:lang w:val="en-US"/>
        </w:rPr>
        <w:t>,</w:t>
      </w:r>
      <w:r w:rsidR="00665626">
        <w:rPr>
          <w:bCs w:val="0"/>
          <w:color w:val="auto"/>
          <w:sz w:val="22"/>
          <w:szCs w:val="22"/>
          <w:lang w:val="sr-Cyrl-RS"/>
        </w:rPr>
        <w:t xml:space="preserve"> </w:t>
      </w:r>
      <w:r w:rsidRPr="006750E7">
        <w:rPr>
          <w:bCs w:val="0"/>
          <w:color w:val="auto"/>
          <w:sz w:val="22"/>
          <w:szCs w:val="22"/>
        </w:rPr>
        <w:t>прање улица,</w:t>
      </w:r>
      <w:r w:rsidR="009147FD" w:rsidRPr="006750E7">
        <w:rPr>
          <w:bCs w:val="0"/>
          <w:color w:val="auto"/>
          <w:sz w:val="22"/>
          <w:szCs w:val="22"/>
        </w:rPr>
        <w:t xml:space="preserve"> тротоара</w:t>
      </w:r>
      <w:r w:rsidRPr="006750E7">
        <w:rPr>
          <w:bCs w:val="0"/>
          <w:color w:val="auto"/>
          <w:sz w:val="22"/>
          <w:szCs w:val="22"/>
        </w:rPr>
        <w:t xml:space="preserve"> и других површина ј</w:t>
      </w:r>
      <w:r w:rsidR="008E5F71" w:rsidRPr="006750E7">
        <w:rPr>
          <w:bCs w:val="0"/>
          <w:color w:val="auto"/>
          <w:sz w:val="22"/>
          <w:szCs w:val="22"/>
        </w:rPr>
        <w:t>авне намене,</w:t>
      </w:r>
      <w:r w:rsidR="00665626">
        <w:rPr>
          <w:bCs w:val="0"/>
          <w:color w:val="auto"/>
          <w:sz w:val="22"/>
          <w:szCs w:val="22"/>
          <w:lang w:val="sr-Cyrl-RS"/>
        </w:rPr>
        <w:t xml:space="preserve"> </w:t>
      </w:r>
      <w:r w:rsidR="008E5F71" w:rsidRPr="006750E7">
        <w:rPr>
          <w:bCs w:val="0"/>
          <w:color w:val="auto"/>
          <w:sz w:val="22"/>
          <w:szCs w:val="22"/>
        </w:rPr>
        <w:t>пражњење контејнера</w:t>
      </w:r>
      <w:r w:rsidRPr="006750E7">
        <w:rPr>
          <w:bCs w:val="0"/>
          <w:color w:val="auto"/>
          <w:sz w:val="22"/>
          <w:szCs w:val="22"/>
        </w:rPr>
        <w:t>,</w:t>
      </w:r>
      <w:r w:rsidR="00665626">
        <w:rPr>
          <w:bCs w:val="0"/>
          <w:color w:val="auto"/>
          <w:sz w:val="22"/>
          <w:szCs w:val="22"/>
          <w:lang w:val="sr-Cyrl-RS"/>
        </w:rPr>
        <w:t xml:space="preserve"> </w:t>
      </w:r>
      <w:r w:rsidRPr="006750E7">
        <w:rPr>
          <w:bCs w:val="0"/>
          <w:color w:val="auto"/>
          <w:sz w:val="22"/>
          <w:szCs w:val="22"/>
        </w:rPr>
        <w:t>пропуста</w:t>
      </w:r>
      <w:r w:rsidR="009147FD" w:rsidRPr="006750E7">
        <w:rPr>
          <w:bCs w:val="0"/>
          <w:color w:val="auto"/>
          <w:sz w:val="22"/>
          <w:szCs w:val="22"/>
        </w:rPr>
        <w:t>,</w:t>
      </w:r>
      <w:r w:rsidRPr="006750E7">
        <w:rPr>
          <w:bCs w:val="0"/>
          <w:color w:val="auto"/>
          <w:sz w:val="22"/>
          <w:szCs w:val="22"/>
        </w:rPr>
        <w:t xml:space="preserve"> шахти</w:t>
      </w:r>
      <w:r w:rsidRPr="006750E7">
        <w:rPr>
          <w:bCs w:val="0"/>
          <w:color w:val="auto"/>
          <w:sz w:val="22"/>
          <w:szCs w:val="22"/>
          <w:lang w:val="en-US"/>
        </w:rPr>
        <w:t xml:space="preserve"> и слично</w:t>
      </w:r>
      <w:r w:rsidRPr="006750E7">
        <w:rPr>
          <w:bCs w:val="0"/>
          <w:color w:val="auto"/>
          <w:sz w:val="22"/>
          <w:szCs w:val="22"/>
        </w:rPr>
        <w:t xml:space="preserve"> по решењу </w:t>
      </w:r>
      <w:r w:rsidR="009147FD" w:rsidRPr="006750E7">
        <w:rPr>
          <w:bCs w:val="0"/>
          <w:color w:val="auto"/>
          <w:sz w:val="22"/>
          <w:szCs w:val="22"/>
        </w:rPr>
        <w:t>комуналног инспектора, на основу</w:t>
      </w:r>
      <w:r w:rsidR="00665626">
        <w:rPr>
          <w:bCs w:val="0"/>
          <w:color w:val="auto"/>
          <w:sz w:val="22"/>
          <w:szCs w:val="22"/>
          <w:lang w:val="sr-Cyrl-RS"/>
        </w:rPr>
        <w:t xml:space="preserve"> </w:t>
      </w:r>
      <w:r w:rsidR="000C5987" w:rsidRPr="006750E7">
        <w:rPr>
          <w:bCs w:val="0"/>
          <w:color w:val="auto"/>
          <w:sz w:val="22"/>
          <w:szCs w:val="22"/>
          <w:lang w:val="sr-Cyrl-CS"/>
        </w:rPr>
        <w:t>Закона о комуналним делатностима (</w:t>
      </w:r>
      <w:r w:rsidR="000C5987" w:rsidRPr="006750E7">
        <w:rPr>
          <w:color w:val="auto"/>
          <w:sz w:val="22"/>
          <w:szCs w:val="22"/>
        </w:rPr>
        <w:t xml:space="preserve">''Службени гласник РС'', број: 80/2011, </w:t>
      </w:r>
      <w:r w:rsidR="000C5987" w:rsidRPr="006750E7">
        <w:rPr>
          <w:bCs w:val="0"/>
          <w:color w:val="auto"/>
          <w:sz w:val="22"/>
          <w:szCs w:val="22"/>
          <w:lang w:val="sr-Cyrl-CS"/>
        </w:rPr>
        <w:t>46/2014, 104/2016 и 95/2018),</w:t>
      </w:r>
      <w:r w:rsidR="000C5987" w:rsidRPr="006750E7">
        <w:rPr>
          <w:bCs w:val="0"/>
          <w:color w:val="auto"/>
          <w:sz w:val="22"/>
          <w:szCs w:val="22"/>
          <w:lang w:val="en-US"/>
        </w:rPr>
        <w:t xml:space="preserve"> Закона о заштити животне средине</w:t>
      </w:r>
      <w:r w:rsidR="00665626">
        <w:rPr>
          <w:bCs w:val="0"/>
          <w:color w:val="auto"/>
          <w:sz w:val="22"/>
          <w:szCs w:val="22"/>
          <w:lang w:val="sr-Cyrl-RS"/>
        </w:rPr>
        <w:t xml:space="preserve"> </w:t>
      </w:r>
      <w:r w:rsidR="000C5987" w:rsidRPr="006750E7">
        <w:rPr>
          <w:bCs w:val="0"/>
          <w:color w:val="auto"/>
          <w:sz w:val="22"/>
          <w:szCs w:val="22"/>
          <w:lang w:val="sr-Cyrl-CS"/>
        </w:rPr>
        <w:t>(</w:t>
      </w:r>
      <w:r w:rsidR="000C5987" w:rsidRPr="006750E7">
        <w:rPr>
          <w:color w:val="auto"/>
          <w:sz w:val="22"/>
          <w:szCs w:val="22"/>
        </w:rPr>
        <w:t xml:space="preserve">''Службени гласник РС'', број: 135/2004, </w:t>
      </w:r>
      <w:r w:rsidR="000C5987" w:rsidRPr="006750E7">
        <w:rPr>
          <w:bCs w:val="0"/>
          <w:color w:val="auto"/>
          <w:sz w:val="22"/>
          <w:szCs w:val="22"/>
          <w:lang w:val="sr-Cyrl-CS"/>
        </w:rPr>
        <w:t>36/2009, 14/2016 и 76/2018)</w:t>
      </w:r>
      <w:r w:rsidR="000C5987" w:rsidRPr="006750E7">
        <w:rPr>
          <w:bCs w:val="0"/>
          <w:color w:val="auto"/>
          <w:sz w:val="22"/>
          <w:szCs w:val="22"/>
          <w:lang w:val="en-US"/>
        </w:rPr>
        <w:t>, Програм</w:t>
      </w:r>
      <w:r w:rsidR="000C5987" w:rsidRPr="006750E7">
        <w:rPr>
          <w:bCs w:val="0"/>
          <w:color w:val="auto"/>
          <w:sz w:val="22"/>
          <w:szCs w:val="22"/>
        </w:rPr>
        <w:t>а</w:t>
      </w:r>
      <w:r w:rsidR="000C5987" w:rsidRPr="006750E7">
        <w:rPr>
          <w:bCs w:val="0"/>
          <w:color w:val="auto"/>
          <w:sz w:val="22"/>
          <w:szCs w:val="22"/>
          <w:lang w:val="en-US"/>
        </w:rPr>
        <w:t xml:space="preserve"> заштите животне средине од 2015</w:t>
      </w:r>
      <w:r w:rsidR="000C5987" w:rsidRPr="006750E7">
        <w:rPr>
          <w:bCs w:val="0"/>
          <w:color w:val="auto"/>
          <w:sz w:val="22"/>
          <w:szCs w:val="22"/>
        </w:rPr>
        <w:t>.</w:t>
      </w:r>
      <w:r w:rsidR="000C5987" w:rsidRPr="006750E7">
        <w:rPr>
          <w:bCs w:val="0"/>
          <w:color w:val="auto"/>
          <w:sz w:val="22"/>
          <w:szCs w:val="22"/>
          <w:lang w:val="en-US"/>
        </w:rPr>
        <w:t xml:space="preserve"> до 2024.</w:t>
      </w:r>
      <w:r w:rsidR="000C5987" w:rsidRPr="006750E7">
        <w:rPr>
          <w:bCs w:val="0"/>
          <w:color w:val="auto"/>
          <w:sz w:val="22"/>
          <w:szCs w:val="22"/>
        </w:rPr>
        <w:t xml:space="preserve"> године</w:t>
      </w:r>
      <w:r w:rsidR="000C5987" w:rsidRPr="006750E7">
        <w:rPr>
          <w:bCs w:val="0"/>
          <w:color w:val="auto"/>
          <w:sz w:val="22"/>
          <w:szCs w:val="22"/>
          <w:lang w:val="en-US"/>
        </w:rPr>
        <w:t>, Програма</w:t>
      </w:r>
      <w:r w:rsidR="00665626">
        <w:rPr>
          <w:bCs w:val="0"/>
          <w:color w:val="auto"/>
          <w:sz w:val="22"/>
          <w:szCs w:val="22"/>
          <w:lang w:val="sr-Cyrl-RS"/>
        </w:rPr>
        <w:t xml:space="preserve"> </w:t>
      </w:r>
      <w:r w:rsidR="000C5987" w:rsidRPr="006750E7">
        <w:rPr>
          <w:bCs w:val="0"/>
          <w:color w:val="auto"/>
          <w:sz w:val="22"/>
          <w:szCs w:val="22"/>
          <w:lang w:val="en-US"/>
        </w:rPr>
        <w:t>уређивања грађеви</w:t>
      </w:r>
      <w:r w:rsidR="000C5987" w:rsidRPr="006750E7">
        <w:rPr>
          <w:bCs w:val="0"/>
          <w:color w:val="auto"/>
          <w:sz w:val="22"/>
          <w:szCs w:val="22"/>
        </w:rPr>
        <w:t>н</w:t>
      </w:r>
      <w:r w:rsidR="000C5987" w:rsidRPr="006750E7">
        <w:rPr>
          <w:bCs w:val="0"/>
          <w:color w:val="auto"/>
          <w:sz w:val="22"/>
          <w:szCs w:val="22"/>
          <w:lang w:val="en-US"/>
        </w:rPr>
        <w:t>ског земљишта општине Лајковац за 2019. годину</w:t>
      </w:r>
      <w:r w:rsidR="00285700" w:rsidRPr="006750E7">
        <w:rPr>
          <w:bCs w:val="0"/>
          <w:color w:val="auto"/>
          <w:sz w:val="22"/>
          <w:szCs w:val="22"/>
        </w:rPr>
        <w:t xml:space="preserve"> и Програма коришћења</w:t>
      </w:r>
      <w:r w:rsidR="000C5987" w:rsidRPr="006750E7">
        <w:rPr>
          <w:bCs w:val="0"/>
          <w:color w:val="auto"/>
          <w:sz w:val="22"/>
          <w:szCs w:val="22"/>
        </w:rPr>
        <w:t xml:space="preserve"> средстава буџетског фонда за заштиту животне средине општине Лајковац за 2019. годину.</w:t>
      </w:r>
    </w:p>
    <w:p w:rsidR="00595CF2" w:rsidRPr="006750E7" w:rsidRDefault="00595CF2" w:rsidP="000C5987">
      <w:pPr>
        <w:ind w:firstLine="720"/>
        <w:rPr>
          <w:b/>
          <w:bCs w:val="0"/>
          <w:color w:val="auto"/>
          <w:sz w:val="22"/>
          <w:szCs w:val="22"/>
          <w:u w:val="single"/>
          <w:lang w:val="sr-Cyrl-CS"/>
        </w:rPr>
      </w:pPr>
    </w:p>
    <w:p w:rsidR="00595CF2" w:rsidRPr="006750E7" w:rsidRDefault="00595CF2" w:rsidP="00257EDA">
      <w:pPr>
        <w:shd w:val="clear" w:color="auto" w:fill="FFFFFF"/>
        <w:jc w:val="left"/>
        <w:rPr>
          <w:b/>
          <w:bCs w:val="0"/>
          <w:color w:val="auto"/>
          <w:sz w:val="22"/>
          <w:szCs w:val="22"/>
        </w:rPr>
      </w:pPr>
      <w:r w:rsidRPr="006750E7">
        <w:rPr>
          <w:b/>
          <w:iCs/>
          <w:color w:val="auto"/>
          <w:sz w:val="22"/>
          <w:szCs w:val="22"/>
          <w:lang w:val="sr-Cyrl-CS"/>
        </w:rPr>
        <w:t>Програмска активност</w:t>
      </w:r>
      <w:r w:rsidR="009147FD" w:rsidRPr="006750E7">
        <w:rPr>
          <w:b/>
          <w:iCs/>
          <w:color w:val="auto"/>
          <w:sz w:val="22"/>
          <w:szCs w:val="22"/>
          <w:lang w:val="sr-Cyrl-CS"/>
        </w:rPr>
        <w:t>:</w:t>
      </w:r>
      <w:r w:rsidR="00665626">
        <w:rPr>
          <w:b/>
          <w:iCs/>
          <w:color w:val="auto"/>
          <w:sz w:val="22"/>
          <w:szCs w:val="22"/>
          <w:lang w:val="sr-Cyrl-CS"/>
        </w:rPr>
        <w:t xml:space="preserve"> </w:t>
      </w:r>
      <w:r w:rsidRPr="006750E7">
        <w:rPr>
          <w:b/>
          <w:iCs/>
          <w:color w:val="auto"/>
          <w:sz w:val="22"/>
          <w:szCs w:val="22"/>
          <w:lang w:val="sv-SE"/>
        </w:rPr>
        <w:t>1102-0004</w:t>
      </w:r>
      <w:r w:rsidR="00665626">
        <w:rPr>
          <w:b/>
          <w:iCs/>
          <w:color w:val="auto"/>
          <w:sz w:val="22"/>
          <w:szCs w:val="22"/>
          <w:lang w:val="sr-Cyrl-RS"/>
        </w:rPr>
        <w:t xml:space="preserve"> </w:t>
      </w:r>
      <w:r w:rsidRPr="006750E7">
        <w:rPr>
          <w:b/>
          <w:iCs/>
          <w:color w:val="auto"/>
          <w:sz w:val="22"/>
          <w:szCs w:val="22"/>
          <w:lang w:val="sv-SE"/>
        </w:rPr>
        <w:t xml:space="preserve">Зоохигијена      </w:t>
      </w:r>
    </w:p>
    <w:p w:rsidR="00595CF2" w:rsidRPr="006750E7" w:rsidRDefault="00285700" w:rsidP="00257EDA">
      <w:pPr>
        <w:shd w:val="clear" w:color="auto" w:fill="FFFFFF"/>
        <w:rPr>
          <w:b/>
          <w:bCs w:val="0"/>
          <w:color w:val="auto"/>
          <w:sz w:val="22"/>
          <w:szCs w:val="22"/>
          <w:lang w:val="sr-Cyrl-CS"/>
        </w:rPr>
      </w:pPr>
      <w:r w:rsidRPr="006750E7">
        <w:rPr>
          <w:b/>
          <w:bCs w:val="0"/>
          <w:color w:val="auto"/>
          <w:sz w:val="22"/>
          <w:szCs w:val="22"/>
          <w:lang w:val="sr-Cyrl-CS"/>
        </w:rPr>
        <w:t>Функција: 540-</w:t>
      </w:r>
      <w:r w:rsidR="00595CF2" w:rsidRPr="006750E7">
        <w:rPr>
          <w:b/>
          <w:bCs w:val="0"/>
          <w:color w:val="auto"/>
          <w:sz w:val="22"/>
          <w:szCs w:val="22"/>
          <w:lang w:val="sr-Cyrl-CS"/>
        </w:rPr>
        <w:t xml:space="preserve">Заштита биљног и животињског света </w:t>
      </w:r>
      <w:r w:rsidR="00296820" w:rsidRPr="006750E7">
        <w:rPr>
          <w:b/>
          <w:bCs w:val="0"/>
          <w:color w:val="auto"/>
          <w:sz w:val="22"/>
          <w:szCs w:val="22"/>
          <w:lang w:val="sr-Cyrl-CS"/>
        </w:rPr>
        <w:t>и крајолика</w:t>
      </w:r>
    </w:p>
    <w:p w:rsidR="00FF37A0" w:rsidRPr="006750E7" w:rsidRDefault="00FF37A0" w:rsidP="00257EDA">
      <w:pPr>
        <w:rPr>
          <w:b/>
          <w:bCs w:val="0"/>
          <w:color w:val="auto"/>
          <w:sz w:val="22"/>
          <w:szCs w:val="22"/>
          <w:u w:val="single"/>
          <w:lang w:val="sr-Cyrl-CS"/>
        </w:rPr>
      </w:pPr>
    </w:p>
    <w:p w:rsidR="00595CF2" w:rsidRPr="006750E7" w:rsidRDefault="00595CF2" w:rsidP="00257EDA">
      <w:pPr>
        <w:rPr>
          <w:bCs w:val="0"/>
          <w:color w:val="auto"/>
          <w:sz w:val="22"/>
          <w:szCs w:val="22"/>
        </w:rPr>
      </w:pPr>
      <w:r w:rsidRPr="006750E7">
        <w:rPr>
          <w:b/>
          <w:bCs w:val="0"/>
          <w:color w:val="auto"/>
          <w:sz w:val="22"/>
          <w:szCs w:val="22"/>
          <w:u w:val="single"/>
          <w:lang w:val="sr-Cyrl-CS"/>
        </w:rPr>
        <w:t>421-Стални трошкови     ___________</w:t>
      </w:r>
      <w:r w:rsidR="00665626">
        <w:rPr>
          <w:b/>
          <w:bCs w:val="0"/>
          <w:color w:val="auto"/>
          <w:sz w:val="22"/>
          <w:szCs w:val="22"/>
          <w:u w:val="single"/>
          <w:lang w:val="sr-Cyrl-CS"/>
        </w:rPr>
        <w:t xml:space="preserve">                        </w:t>
      </w:r>
      <w:r w:rsidRPr="006750E7">
        <w:rPr>
          <w:b/>
          <w:bCs w:val="0"/>
          <w:color w:val="auto"/>
          <w:sz w:val="22"/>
          <w:szCs w:val="22"/>
          <w:u w:val="single"/>
          <w:lang w:val="sr-Cyrl-CS"/>
        </w:rPr>
        <w:t>_____     ______          ____                 600.000,00</w:t>
      </w:r>
    </w:p>
    <w:p w:rsidR="00595CF2" w:rsidRPr="006750E7" w:rsidRDefault="008D4F8A" w:rsidP="008D4F8A">
      <w:pPr>
        <w:ind w:firstLine="720"/>
        <w:rPr>
          <w:bCs w:val="0"/>
          <w:iCs/>
          <w:color w:val="auto"/>
          <w:sz w:val="22"/>
          <w:szCs w:val="22"/>
        </w:rPr>
      </w:pPr>
      <w:r w:rsidRPr="006750E7">
        <w:rPr>
          <w:bCs w:val="0"/>
          <w:color w:val="auto"/>
          <w:sz w:val="22"/>
          <w:szCs w:val="22"/>
          <w:lang w:val="sr-Cyrl-CS"/>
        </w:rPr>
        <w:t>Планирана су средства</w:t>
      </w:r>
      <w:r w:rsidR="00595CF2" w:rsidRPr="006750E7">
        <w:rPr>
          <w:bCs w:val="0"/>
          <w:color w:val="auto"/>
          <w:sz w:val="22"/>
          <w:szCs w:val="22"/>
          <w:lang w:val="sr-Cyrl-CS"/>
        </w:rPr>
        <w:t xml:space="preserve"> у износу од 600.000,00 динара </w:t>
      </w:r>
      <w:r w:rsidR="00595CF2" w:rsidRPr="006750E7">
        <w:rPr>
          <w:bCs w:val="0"/>
          <w:color w:val="auto"/>
          <w:sz w:val="22"/>
          <w:szCs w:val="22"/>
        </w:rPr>
        <w:t>(</w:t>
      </w:r>
      <w:r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595CF2" w:rsidRPr="006750E7">
        <w:rPr>
          <w:bCs w:val="0"/>
          <w:iCs/>
          <w:color w:val="auto"/>
          <w:sz w:val="22"/>
          <w:szCs w:val="22"/>
          <w:lang w:val="sr-Cyrl-CS"/>
        </w:rPr>
        <w:t>)</w:t>
      </w:r>
      <w:r w:rsidRPr="006750E7">
        <w:rPr>
          <w:bCs w:val="0"/>
          <w:color w:val="auto"/>
          <w:sz w:val="22"/>
          <w:szCs w:val="22"/>
          <w:lang w:val="sr-Cyrl-CS"/>
        </w:rPr>
        <w:t xml:space="preserve"> за  услуге дератизације</w:t>
      </w:r>
      <w:r w:rsidR="00595CF2" w:rsidRPr="006750E7">
        <w:rPr>
          <w:bCs w:val="0"/>
          <w:color w:val="auto"/>
          <w:sz w:val="22"/>
          <w:szCs w:val="22"/>
          <w:lang w:val="sr-Cyrl-CS"/>
        </w:rPr>
        <w:t xml:space="preserve"> које је општина у об</w:t>
      </w:r>
      <w:r w:rsidRPr="006750E7">
        <w:rPr>
          <w:bCs w:val="0"/>
          <w:color w:val="auto"/>
          <w:sz w:val="22"/>
          <w:szCs w:val="22"/>
          <w:lang w:val="sr-Cyrl-CS"/>
        </w:rPr>
        <w:t xml:space="preserve">авези да врши два пута годишње </w:t>
      </w:r>
      <w:r w:rsidR="00595CF2" w:rsidRPr="006750E7">
        <w:rPr>
          <w:bCs w:val="0"/>
          <w:color w:val="auto"/>
          <w:sz w:val="22"/>
          <w:szCs w:val="22"/>
          <w:lang w:val="sr-Cyrl-CS"/>
        </w:rPr>
        <w:t>према члану 3</w:t>
      </w:r>
      <w:r w:rsidRPr="006750E7">
        <w:rPr>
          <w:bCs w:val="0"/>
          <w:color w:val="auto"/>
          <w:sz w:val="22"/>
          <w:szCs w:val="22"/>
          <w:lang w:val="sr-Cyrl-CS"/>
        </w:rPr>
        <w:t>.</w:t>
      </w:r>
      <w:r w:rsidR="00595CF2" w:rsidRPr="006750E7">
        <w:rPr>
          <w:bCs w:val="0"/>
          <w:color w:val="auto"/>
          <w:sz w:val="22"/>
          <w:szCs w:val="22"/>
          <w:lang w:val="sr-Cyrl-CS"/>
        </w:rPr>
        <w:t xml:space="preserve"> став 1</w:t>
      </w:r>
      <w:r w:rsidRPr="006750E7">
        <w:rPr>
          <w:bCs w:val="0"/>
          <w:color w:val="auto"/>
          <w:sz w:val="22"/>
          <w:szCs w:val="22"/>
          <w:lang w:val="sr-Cyrl-CS"/>
        </w:rPr>
        <w:t>.</w:t>
      </w:r>
      <w:r w:rsidR="00595CF2" w:rsidRPr="006750E7">
        <w:rPr>
          <w:bCs w:val="0"/>
          <w:color w:val="auto"/>
          <w:sz w:val="22"/>
          <w:szCs w:val="22"/>
          <w:lang w:val="sr-Cyrl-CS"/>
        </w:rPr>
        <w:t xml:space="preserve"> тачка 14</w:t>
      </w:r>
      <w:r w:rsidRPr="006750E7">
        <w:rPr>
          <w:bCs w:val="0"/>
          <w:color w:val="auto"/>
          <w:sz w:val="22"/>
          <w:szCs w:val="22"/>
          <w:lang w:val="sr-Cyrl-CS"/>
        </w:rPr>
        <w:t>. Закона о комуналним делатностима (</w:t>
      </w:r>
      <w:r w:rsidRPr="006750E7">
        <w:rPr>
          <w:color w:val="auto"/>
          <w:sz w:val="22"/>
          <w:szCs w:val="22"/>
        </w:rPr>
        <w:t xml:space="preserve">''Службени гласник РС'', број: 80/2011, </w:t>
      </w:r>
      <w:r w:rsidRPr="006750E7">
        <w:rPr>
          <w:bCs w:val="0"/>
          <w:color w:val="auto"/>
          <w:sz w:val="22"/>
          <w:szCs w:val="22"/>
          <w:lang w:val="sr-Cyrl-CS"/>
        </w:rPr>
        <w:t>46/2014, 104/2016 и 95/2018).</w:t>
      </w:r>
    </w:p>
    <w:p w:rsidR="00595CF2" w:rsidRPr="006750E7" w:rsidRDefault="00595CF2" w:rsidP="00257EDA">
      <w:pPr>
        <w:contextualSpacing/>
        <w:rPr>
          <w:b/>
          <w:i/>
          <w:color w:val="auto"/>
          <w:sz w:val="22"/>
          <w:szCs w:val="22"/>
          <w:lang w:val="sr-Cyrl-CS"/>
        </w:rPr>
      </w:pPr>
    </w:p>
    <w:p w:rsidR="00595CF2" w:rsidRPr="006750E7" w:rsidRDefault="00285700" w:rsidP="00257EDA">
      <w:pPr>
        <w:rPr>
          <w:b/>
          <w:iCs/>
          <w:color w:val="auto"/>
          <w:sz w:val="22"/>
          <w:szCs w:val="22"/>
          <w:u w:val="single"/>
        </w:rPr>
      </w:pPr>
      <w:r w:rsidRPr="006750E7">
        <w:rPr>
          <w:b/>
          <w:iCs/>
          <w:color w:val="auto"/>
          <w:sz w:val="22"/>
          <w:szCs w:val="22"/>
          <w:u w:val="single"/>
          <w:lang w:val="ru-RU"/>
        </w:rPr>
        <w:t>424-</w:t>
      </w:r>
      <w:r w:rsidR="00296820" w:rsidRPr="006750E7">
        <w:rPr>
          <w:b/>
          <w:iCs/>
          <w:color w:val="auto"/>
          <w:sz w:val="22"/>
          <w:szCs w:val="22"/>
          <w:u w:val="single"/>
        </w:rPr>
        <w:t xml:space="preserve">Специјализоване услуге                       </w:t>
      </w:r>
      <w:r w:rsidR="00595CF2" w:rsidRPr="006750E7">
        <w:rPr>
          <w:b/>
          <w:iCs/>
          <w:color w:val="auto"/>
          <w:sz w:val="22"/>
          <w:szCs w:val="22"/>
          <w:u w:val="single"/>
          <w:lang w:val="ru-RU"/>
        </w:rPr>
        <w:t xml:space="preserve">____ </w:t>
      </w:r>
      <w:r w:rsidR="00665626">
        <w:rPr>
          <w:b/>
          <w:iCs/>
          <w:color w:val="auto"/>
          <w:sz w:val="22"/>
          <w:szCs w:val="22"/>
          <w:u w:val="single"/>
          <w:lang w:val="ru-RU"/>
        </w:rPr>
        <w:t xml:space="preserve">                                             </w:t>
      </w:r>
      <w:r w:rsidR="00595CF2" w:rsidRPr="006750E7">
        <w:rPr>
          <w:b/>
          <w:iCs/>
          <w:color w:val="auto"/>
          <w:sz w:val="22"/>
          <w:szCs w:val="22"/>
          <w:u w:val="single"/>
          <w:lang w:val="ru-RU"/>
        </w:rPr>
        <w:t xml:space="preserve">______ </w:t>
      </w:r>
      <w:r w:rsidR="00346971" w:rsidRPr="006750E7">
        <w:rPr>
          <w:b/>
          <w:iCs/>
          <w:color w:val="auto"/>
          <w:sz w:val="22"/>
          <w:szCs w:val="22"/>
          <w:u w:val="single"/>
        </w:rPr>
        <w:t xml:space="preserve">       1</w:t>
      </w:r>
      <w:r w:rsidR="00763FDA" w:rsidRPr="006750E7">
        <w:rPr>
          <w:b/>
          <w:iCs/>
          <w:color w:val="auto"/>
          <w:sz w:val="22"/>
          <w:szCs w:val="22"/>
          <w:u w:val="single"/>
        </w:rPr>
        <w:t>6</w:t>
      </w:r>
      <w:r w:rsidR="00595CF2" w:rsidRPr="006750E7">
        <w:rPr>
          <w:b/>
          <w:iCs/>
          <w:color w:val="auto"/>
          <w:sz w:val="22"/>
          <w:szCs w:val="22"/>
          <w:u w:val="single"/>
        </w:rPr>
        <w:t>.000.000,00</w:t>
      </w:r>
    </w:p>
    <w:p w:rsidR="00B0403C" w:rsidRPr="006750E7" w:rsidRDefault="00595CF2" w:rsidP="002F127C">
      <w:pPr>
        <w:ind w:firstLine="720"/>
        <w:rPr>
          <w:bCs w:val="0"/>
          <w:iCs/>
          <w:color w:val="auto"/>
          <w:sz w:val="22"/>
          <w:szCs w:val="22"/>
        </w:rPr>
      </w:pPr>
      <w:r w:rsidRPr="006750E7">
        <w:rPr>
          <w:iCs/>
          <w:color w:val="auto"/>
          <w:sz w:val="22"/>
          <w:szCs w:val="22"/>
          <w:lang w:val="sr-Cyrl-CS"/>
        </w:rPr>
        <w:t>Пла</w:t>
      </w:r>
      <w:r w:rsidR="00346971" w:rsidRPr="006750E7">
        <w:rPr>
          <w:iCs/>
          <w:color w:val="auto"/>
          <w:sz w:val="22"/>
          <w:szCs w:val="22"/>
          <w:lang w:val="sr-Cyrl-CS"/>
        </w:rPr>
        <w:t xml:space="preserve">нирана су средства у укупном износу </w:t>
      </w:r>
      <w:r w:rsidR="009147FD" w:rsidRPr="006750E7">
        <w:rPr>
          <w:iCs/>
          <w:color w:val="auto"/>
          <w:sz w:val="22"/>
          <w:szCs w:val="22"/>
          <w:lang w:val="sr-Cyrl-CS"/>
        </w:rPr>
        <w:t>од 15.000.000,00 динара</w:t>
      </w:r>
      <w:r w:rsidR="00665626">
        <w:rPr>
          <w:iCs/>
          <w:color w:val="auto"/>
          <w:sz w:val="22"/>
          <w:szCs w:val="22"/>
          <w:lang w:val="sr-Cyrl-CS"/>
        </w:rPr>
        <w:t xml:space="preserve"> </w:t>
      </w:r>
      <w:r w:rsidR="008D4F8A" w:rsidRPr="006750E7">
        <w:rPr>
          <w:iCs/>
          <w:color w:val="auto"/>
          <w:sz w:val="22"/>
          <w:szCs w:val="22"/>
        </w:rPr>
        <w:t>(</w:t>
      </w:r>
      <w:r w:rsidR="008D4F8A" w:rsidRPr="006750E7">
        <w:rPr>
          <w:bCs w:val="0"/>
          <w:color w:val="auto"/>
          <w:sz w:val="22"/>
          <w:szCs w:val="22"/>
          <w:lang w:val="sr-Cyrl-CS"/>
        </w:rPr>
        <w:t>извор 01 - Приходи из буџета</w:t>
      </w:r>
      <w:r w:rsidR="008D4F8A" w:rsidRPr="006750E7">
        <w:rPr>
          <w:bCs w:val="0"/>
          <w:iCs/>
          <w:color w:val="auto"/>
          <w:sz w:val="22"/>
          <w:szCs w:val="22"/>
          <w:lang w:val="sr-Cyrl-CS"/>
        </w:rPr>
        <w:t>)</w:t>
      </w:r>
      <w:r w:rsidR="008D4F8A" w:rsidRPr="006750E7">
        <w:rPr>
          <w:iCs/>
          <w:color w:val="auto"/>
          <w:sz w:val="22"/>
          <w:szCs w:val="22"/>
          <w:lang w:val="sr-Cyrl-CS"/>
        </w:rPr>
        <w:t>,</w:t>
      </w:r>
      <w:r w:rsidR="009147FD" w:rsidRPr="006750E7">
        <w:rPr>
          <w:iCs/>
          <w:color w:val="auto"/>
          <w:sz w:val="22"/>
          <w:szCs w:val="22"/>
          <w:lang w:val="sr-Cyrl-CS"/>
        </w:rPr>
        <w:t xml:space="preserve"> од тога</w:t>
      </w:r>
      <w:r w:rsidR="00346971" w:rsidRPr="006750E7">
        <w:rPr>
          <w:iCs/>
          <w:color w:val="auto"/>
          <w:sz w:val="22"/>
          <w:szCs w:val="22"/>
          <w:lang w:val="sr-Cyrl-CS"/>
        </w:rPr>
        <w:t xml:space="preserve"> 13</w:t>
      </w:r>
      <w:r w:rsidRPr="006750E7">
        <w:rPr>
          <w:iCs/>
          <w:color w:val="auto"/>
          <w:sz w:val="22"/>
          <w:szCs w:val="22"/>
          <w:lang w:val="sr-Cyrl-CS"/>
        </w:rPr>
        <w:t>.000.000,00 динара</w:t>
      </w:r>
      <w:r w:rsidRPr="006750E7">
        <w:rPr>
          <w:iCs/>
          <w:color w:val="auto"/>
          <w:sz w:val="22"/>
          <w:szCs w:val="22"/>
        </w:rPr>
        <w:t xml:space="preserve"> за финансирање</w:t>
      </w:r>
      <w:r w:rsidRPr="006750E7">
        <w:rPr>
          <w:bCs w:val="0"/>
          <w:color w:val="auto"/>
          <w:sz w:val="22"/>
          <w:szCs w:val="22"/>
          <w:lang w:val="sr-Cyrl-CS"/>
        </w:rPr>
        <w:t xml:space="preserve"> услуга хв</w:t>
      </w:r>
      <w:r w:rsidR="008D4F8A" w:rsidRPr="006750E7">
        <w:rPr>
          <w:bCs w:val="0"/>
          <w:color w:val="auto"/>
          <w:sz w:val="22"/>
          <w:szCs w:val="22"/>
          <w:lang w:val="sr-Cyrl-CS"/>
        </w:rPr>
        <w:t>атања и збрињавања, ветеринарску негу</w:t>
      </w:r>
      <w:r w:rsidRPr="006750E7">
        <w:rPr>
          <w:bCs w:val="0"/>
          <w:color w:val="auto"/>
          <w:sz w:val="22"/>
          <w:szCs w:val="22"/>
          <w:lang w:val="sr-Cyrl-CS"/>
        </w:rPr>
        <w:t xml:space="preserve"> и смештај напуштених и изгубљених  животиња (паса,</w:t>
      </w:r>
      <w:r w:rsidR="00665626">
        <w:rPr>
          <w:bCs w:val="0"/>
          <w:color w:val="auto"/>
          <w:sz w:val="22"/>
          <w:szCs w:val="22"/>
          <w:lang w:val="sr-Cyrl-CS"/>
        </w:rPr>
        <w:t xml:space="preserve"> </w:t>
      </w:r>
      <w:r w:rsidR="008D4F8A" w:rsidRPr="006750E7">
        <w:rPr>
          <w:bCs w:val="0"/>
          <w:color w:val="auto"/>
          <w:sz w:val="22"/>
          <w:szCs w:val="22"/>
          <w:lang w:val="sr-Cyrl-CS"/>
        </w:rPr>
        <w:t>мачака) у прихватилишту за животиње, које су у</w:t>
      </w:r>
      <w:r w:rsidRPr="006750E7">
        <w:rPr>
          <w:bCs w:val="0"/>
          <w:color w:val="auto"/>
          <w:sz w:val="22"/>
          <w:szCs w:val="22"/>
          <w:lang w:val="sr-Cyrl-CS"/>
        </w:rPr>
        <w:t xml:space="preserve"> надлежности општине по члану 3</w:t>
      </w:r>
      <w:r w:rsidR="008D4F8A" w:rsidRPr="006750E7">
        <w:rPr>
          <w:bCs w:val="0"/>
          <w:color w:val="auto"/>
          <w:sz w:val="22"/>
          <w:szCs w:val="22"/>
          <w:lang w:val="sr-Cyrl-CS"/>
        </w:rPr>
        <w:t>.</w:t>
      </w:r>
      <w:r w:rsidRPr="006750E7">
        <w:rPr>
          <w:bCs w:val="0"/>
          <w:color w:val="auto"/>
          <w:sz w:val="22"/>
          <w:szCs w:val="22"/>
          <w:lang w:val="sr-Cyrl-CS"/>
        </w:rPr>
        <w:t xml:space="preserve"> став 1</w:t>
      </w:r>
      <w:r w:rsidR="008D4F8A" w:rsidRPr="006750E7">
        <w:rPr>
          <w:bCs w:val="0"/>
          <w:color w:val="auto"/>
          <w:sz w:val="22"/>
          <w:szCs w:val="22"/>
          <w:lang w:val="sr-Cyrl-CS"/>
        </w:rPr>
        <w:t>.</w:t>
      </w:r>
      <w:r w:rsidRPr="006750E7">
        <w:rPr>
          <w:bCs w:val="0"/>
          <w:color w:val="auto"/>
          <w:sz w:val="22"/>
          <w:szCs w:val="22"/>
          <w:lang w:val="sr-Cyrl-CS"/>
        </w:rPr>
        <w:t xml:space="preserve"> тачка 14</w:t>
      </w:r>
      <w:r w:rsidR="008D4F8A" w:rsidRPr="006750E7">
        <w:rPr>
          <w:bCs w:val="0"/>
          <w:color w:val="auto"/>
          <w:sz w:val="22"/>
          <w:szCs w:val="22"/>
          <w:lang w:val="sr-Cyrl-CS"/>
        </w:rPr>
        <w:t>.</w:t>
      </w:r>
      <w:r w:rsidRPr="006750E7">
        <w:rPr>
          <w:bCs w:val="0"/>
          <w:color w:val="auto"/>
          <w:sz w:val="22"/>
          <w:szCs w:val="22"/>
          <w:lang w:val="sr-Cyrl-CS"/>
        </w:rPr>
        <w:t xml:space="preserve"> Закона о комуналним делатност</w:t>
      </w:r>
      <w:r w:rsidR="00763FDA" w:rsidRPr="006750E7">
        <w:rPr>
          <w:bCs w:val="0"/>
          <w:color w:val="auto"/>
          <w:sz w:val="22"/>
          <w:szCs w:val="22"/>
          <w:lang w:val="sr-Cyrl-CS"/>
        </w:rPr>
        <w:t xml:space="preserve">има </w:t>
      </w:r>
      <w:r w:rsidR="008D4F8A" w:rsidRPr="006750E7">
        <w:rPr>
          <w:bCs w:val="0"/>
          <w:color w:val="auto"/>
          <w:sz w:val="22"/>
          <w:szCs w:val="22"/>
          <w:lang w:val="sr-Cyrl-CS"/>
        </w:rPr>
        <w:t>(</w:t>
      </w:r>
      <w:r w:rsidR="008D4F8A" w:rsidRPr="006750E7">
        <w:rPr>
          <w:color w:val="auto"/>
          <w:sz w:val="22"/>
          <w:szCs w:val="22"/>
        </w:rPr>
        <w:t xml:space="preserve">''Службени гласник РС'', број: 80/2011, </w:t>
      </w:r>
      <w:r w:rsidR="008D4F8A" w:rsidRPr="006750E7">
        <w:rPr>
          <w:bCs w:val="0"/>
          <w:color w:val="auto"/>
          <w:sz w:val="22"/>
          <w:szCs w:val="22"/>
          <w:lang w:val="sr-Cyrl-CS"/>
        </w:rPr>
        <w:t>46/2014, 104/2016 и 95/2018).</w:t>
      </w:r>
      <w:r w:rsidR="00665626">
        <w:rPr>
          <w:bCs w:val="0"/>
          <w:color w:val="auto"/>
          <w:sz w:val="22"/>
          <w:szCs w:val="22"/>
          <w:lang w:val="sr-Cyrl-CS"/>
        </w:rPr>
        <w:t xml:space="preserve"> </w:t>
      </w:r>
      <w:r w:rsidR="009147FD" w:rsidRPr="006750E7">
        <w:rPr>
          <w:bCs w:val="0"/>
          <w:color w:val="auto"/>
          <w:sz w:val="22"/>
          <w:szCs w:val="22"/>
          <w:lang w:val="sr-Cyrl-CS"/>
        </w:rPr>
        <w:t>Програмом</w:t>
      </w:r>
      <w:r w:rsidR="00296820" w:rsidRPr="006750E7">
        <w:rPr>
          <w:bCs w:val="0"/>
          <w:color w:val="auto"/>
          <w:sz w:val="22"/>
          <w:szCs w:val="22"/>
          <w:lang w:val="sr-Cyrl-CS"/>
        </w:rPr>
        <w:t xml:space="preserve"> контроле и смањења популације напуштених паса и мачака на територији општине Лајковац</w:t>
      </w:r>
      <w:r w:rsidR="00763FDA" w:rsidRPr="006750E7">
        <w:rPr>
          <w:bCs w:val="0"/>
          <w:color w:val="auto"/>
          <w:sz w:val="22"/>
          <w:szCs w:val="22"/>
          <w:lang w:val="sr-Cyrl-CS"/>
        </w:rPr>
        <w:t>,</w:t>
      </w:r>
      <w:r w:rsidR="00665626">
        <w:rPr>
          <w:bCs w:val="0"/>
          <w:color w:val="auto"/>
          <w:sz w:val="22"/>
          <w:szCs w:val="22"/>
          <w:lang w:val="sr-Cyrl-CS"/>
        </w:rPr>
        <w:t xml:space="preserve"> </w:t>
      </w:r>
      <w:r w:rsidR="00763FDA" w:rsidRPr="006750E7">
        <w:rPr>
          <w:bCs w:val="0"/>
          <w:color w:val="auto"/>
          <w:sz w:val="22"/>
          <w:szCs w:val="22"/>
          <w:lang w:val="sr-Cyrl-CS"/>
        </w:rPr>
        <w:t>планирана су средства у износу од 1.000.000,00 дин</w:t>
      </w:r>
      <w:r w:rsidR="00323198" w:rsidRPr="006750E7">
        <w:rPr>
          <w:bCs w:val="0"/>
          <w:color w:val="auto"/>
          <w:sz w:val="22"/>
          <w:szCs w:val="22"/>
          <w:lang w:val="sr-Cyrl-CS"/>
        </w:rPr>
        <w:t>ара за чиповање и стерилизацију</w:t>
      </w:r>
      <w:r w:rsidR="00763FDA" w:rsidRPr="006750E7">
        <w:rPr>
          <w:bCs w:val="0"/>
          <w:color w:val="auto"/>
          <w:sz w:val="22"/>
          <w:szCs w:val="22"/>
          <w:lang w:val="sr-Cyrl-CS"/>
        </w:rPr>
        <w:t>.</w:t>
      </w:r>
      <w:r w:rsidR="00665626">
        <w:rPr>
          <w:bCs w:val="0"/>
          <w:color w:val="auto"/>
          <w:sz w:val="22"/>
          <w:szCs w:val="22"/>
          <w:lang w:val="sr-Cyrl-CS"/>
        </w:rPr>
        <w:t xml:space="preserve"> </w:t>
      </w:r>
      <w:r w:rsidRPr="006750E7">
        <w:rPr>
          <w:bCs w:val="0"/>
          <w:color w:val="auto"/>
          <w:sz w:val="22"/>
          <w:szCs w:val="22"/>
          <w:lang w:val="sr-Cyrl-CS"/>
        </w:rPr>
        <w:t xml:space="preserve">Планирана су </w:t>
      </w:r>
      <w:r w:rsidR="008D4F8A" w:rsidRPr="006750E7">
        <w:rPr>
          <w:bCs w:val="0"/>
          <w:color w:val="auto"/>
          <w:sz w:val="22"/>
          <w:szCs w:val="22"/>
          <w:lang w:val="sr-Cyrl-CS"/>
        </w:rPr>
        <w:t xml:space="preserve">и </w:t>
      </w:r>
      <w:r w:rsidRPr="006750E7">
        <w:rPr>
          <w:bCs w:val="0"/>
          <w:color w:val="auto"/>
          <w:sz w:val="22"/>
          <w:szCs w:val="22"/>
          <w:lang w:val="sr-Cyrl-CS"/>
        </w:rPr>
        <w:t xml:space="preserve">средства за </w:t>
      </w:r>
      <w:r w:rsidRPr="006750E7">
        <w:rPr>
          <w:bCs w:val="0"/>
          <w:iCs/>
          <w:color w:val="auto"/>
          <w:sz w:val="22"/>
          <w:szCs w:val="22"/>
          <w:lang w:val="sr-Cyrl-CS"/>
        </w:rPr>
        <w:t xml:space="preserve"> нешкодљиво уклањање отпада животињског порекла са јавних површина на територији општине Лајковац на основу члана 46.</w:t>
      </w:r>
      <w:r w:rsidR="00665626">
        <w:rPr>
          <w:bCs w:val="0"/>
          <w:iCs/>
          <w:color w:val="auto"/>
          <w:sz w:val="22"/>
          <w:szCs w:val="22"/>
          <w:lang w:val="sr-Cyrl-CS"/>
        </w:rPr>
        <w:t xml:space="preserve"> </w:t>
      </w:r>
      <w:r w:rsidR="008D4F8A" w:rsidRPr="006750E7">
        <w:rPr>
          <w:bCs w:val="0"/>
          <w:iCs/>
          <w:color w:val="auto"/>
          <w:sz w:val="22"/>
          <w:szCs w:val="22"/>
          <w:lang w:val="sr-Cyrl-CS"/>
        </w:rPr>
        <w:t xml:space="preserve">Закона о ветеринарству </w:t>
      </w:r>
      <w:r w:rsidR="00BB247B" w:rsidRPr="006750E7">
        <w:rPr>
          <w:bCs w:val="0"/>
          <w:color w:val="auto"/>
          <w:sz w:val="22"/>
          <w:szCs w:val="22"/>
          <w:lang w:val="sr-Cyrl-CS"/>
        </w:rPr>
        <w:t>(</w:t>
      </w:r>
      <w:r w:rsidR="00BB247B" w:rsidRPr="006750E7">
        <w:rPr>
          <w:color w:val="auto"/>
          <w:sz w:val="22"/>
          <w:szCs w:val="22"/>
        </w:rPr>
        <w:t xml:space="preserve">''Службени гласник РС'', број: 91/2015, 30/2010 и 93/2012) </w:t>
      </w:r>
      <w:r w:rsidR="00346971" w:rsidRPr="006750E7">
        <w:rPr>
          <w:bCs w:val="0"/>
          <w:iCs/>
          <w:color w:val="auto"/>
          <w:sz w:val="22"/>
          <w:szCs w:val="22"/>
          <w:lang w:val="sr-Cyrl-CS"/>
        </w:rPr>
        <w:t>у износу од 1.500.000,00 динара</w:t>
      </w:r>
      <w:r w:rsidRPr="006750E7">
        <w:rPr>
          <w:bCs w:val="0"/>
          <w:iCs/>
          <w:color w:val="auto"/>
          <w:sz w:val="22"/>
          <w:szCs w:val="22"/>
          <w:lang w:val="sr-Cyrl-CS"/>
        </w:rPr>
        <w:t>,</w:t>
      </w:r>
      <w:r w:rsidR="00BB247B" w:rsidRPr="006750E7">
        <w:rPr>
          <w:bCs w:val="0"/>
          <w:iCs/>
          <w:color w:val="auto"/>
          <w:sz w:val="22"/>
          <w:szCs w:val="22"/>
          <w:lang w:val="sr-Cyrl-CS"/>
        </w:rPr>
        <w:t xml:space="preserve"> и средства</w:t>
      </w:r>
      <w:r w:rsidRPr="006750E7">
        <w:rPr>
          <w:bCs w:val="0"/>
          <w:iCs/>
          <w:color w:val="auto"/>
          <w:sz w:val="22"/>
          <w:szCs w:val="22"/>
          <w:lang w:val="sr-Cyrl-CS"/>
        </w:rPr>
        <w:t xml:space="preserve"> за уништавање ларви комараца на територији општине Лајковац</w:t>
      </w:r>
      <w:r w:rsidR="00346971" w:rsidRPr="006750E7">
        <w:rPr>
          <w:bCs w:val="0"/>
          <w:iCs/>
          <w:color w:val="auto"/>
          <w:sz w:val="22"/>
          <w:szCs w:val="22"/>
          <w:lang w:val="sr-Cyrl-CS"/>
        </w:rPr>
        <w:t xml:space="preserve"> у износу од 500.000,00 динара </w:t>
      </w:r>
      <w:r w:rsidRPr="006750E7">
        <w:rPr>
          <w:bCs w:val="0"/>
          <w:iCs/>
          <w:color w:val="auto"/>
          <w:sz w:val="22"/>
          <w:szCs w:val="22"/>
          <w:lang w:val="sr-Cyrl-CS"/>
        </w:rPr>
        <w:t xml:space="preserve">на основу </w:t>
      </w:r>
      <w:r w:rsidR="00BB247B" w:rsidRPr="006750E7">
        <w:rPr>
          <w:bCs w:val="0"/>
          <w:color w:val="auto"/>
          <w:sz w:val="22"/>
          <w:szCs w:val="22"/>
          <w:lang w:val="en-US"/>
        </w:rPr>
        <w:t>Закона о заштити животне средине</w:t>
      </w:r>
      <w:r w:rsidR="00665626">
        <w:rPr>
          <w:bCs w:val="0"/>
          <w:color w:val="auto"/>
          <w:sz w:val="22"/>
          <w:szCs w:val="22"/>
          <w:lang w:val="sr-Cyrl-RS"/>
        </w:rPr>
        <w:t xml:space="preserve"> </w:t>
      </w:r>
      <w:r w:rsidR="00BB247B" w:rsidRPr="006750E7">
        <w:rPr>
          <w:bCs w:val="0"/>
          <w:color w:val="auto"/>
          <w:sz w:val="22"/>
          <w:szCs w:val="22"/>
          <w:lang w:val="sr-Cyrl-CS"/>
        </w:rPr>
        <w:t>(</w:t>
      </w:r>
      <w:r w:rsidR="00BB247B" w:rsidRPr="006750E7">
        <w:rPr>
          <w:color w:val="auto"/>
          <w:sz w:val="22"/>
          <w:szCs w:val="22"/>
        </w:rPr>
        <w:t xml:space="preserve">''Службени гласник РС'', број: 135/2004, </w:t>
      </w:r>
      <w:r w:rsidR="00BB247B" w:rsidRPr="006750E7">
        <w:rPr>
          <w:bCs w:val="0"/>
          <w:color w:val="auto"/>
          <w:sz w:val="22"/>
          <w:szCs w:val="22"/>
          <w:lang w:val="sr-Cyrl-CS"/>
        </w:rPr>
        <w:t>36/2009, 14/2016 и 76/2018)</w:t>
      </w:r>
      <w:r w:rsidR="00346971" w:rsidRPr="006750E7">
        <w:rPr>
          <w:bCs w:val="0"/>
          <w:iCs/>
          <w:color w:val="auto"/>
          <w:sz w:val="22"/>
          <w:szCs w:val="22"/>
          <w:lang w:val="sr-Cyrl-CS"/>
        </w:rPr>
        <w:t>,</w:t>
      </w:r>
      <w:r w:rsidR="00665626">
        <w:rPr>
          <w:bCs w:val="0"/>
          <w:iCs/>
          <w:color w:val="auto"/>
          <w:sz w:val="22"/>
          <w:szCs w:val="22"/>
          <w:lang w:val="sr-Cyrl-CS"/>
        </w:rPr>
        <w:t xml:space="preserve"> </w:t>
      </w:r>
      <w:r w:rsidR="00346971" w:rsidRPr="006750E7">
        <w:rPr>
          <w:bCs w:val="0"/>
          <w:iCs/>
          <w:color w:val="auto"/>
          <w:sz w:val="22"/>
          <w:szCs w:val="22"/>
          <w:lang w:val="sr-Cyrl-CS"/>
        </w:rPr>
        <w:t xml:space="preserve">Статута општине Лајковац </w:t>
      </w:r>
      <w:r w:rsidR="00BB247B" w:rsidRPr="006750E7">
        <w:rPr>
          <w:color w:val="auto"/>
          <w:sz w:val="22"/>
          <w:szCs w:val="22"/>
          <w:lang w:val="sr-Cyrl-CS"/>
        </w:rPr>
        <w:t>(</w:t>
      </w:r>
      <w:r w:rsidR="00BB247B" w:rsidRPr="006750E7">
        <w:rPr>
          <w:color w:val="auto"/>
          <w:sz w:val="22"/>
          <w:szCs w:val="22"/>
        </w:rPr>
        <w:t>''С</w:t>
      </w:r>
      <w:r w:rsidR="00BB247B" w:rsidRPr="006750E7">
        <w:rPr>
          <w:color w:val="auto"/>
          <w:sz w:val="22"/>
          <w:szCs w:val="22"/>
          <w:lang w:val="sr-Cyrl-CS"/>
        </w:rPr>
        <w:t>лужбени гласник општине Лајковац</w:t>
      </w:r>
      <w:r w:rsidR="00BB247B" w:rsidRPr="006750E7">
        <w:rPr>
          <w:color w:val="auto"/>
          <w:sz w:val="22"/>
          <w:szCs w:val="22"/>
        </w:rPr>
        <w:t>'',</w:t>
      </w:r>
      <w:r w:rsidR="00BB247B" w:rsidRPr="006750E7">
        <w:rPr>
          <w:color w:val="auto"/>
          <w:sz w:val="22"/>
          <w:szCs w:val="22"/>
          <w:lang w:val="sr-Cyrl-CS"/>
        </w:rPr>
        <w:t xml:space="preserve"> бр. 11/2008) </w:t>
      </w:r>
      <w:r w:rsidR="00323198" w:rsidRPr="006750E7">
        <w:rPr>
          <w:bCs w:val="0"/>
          <w:iCs/>
          <w:color w:val="auto"/>
          <w:sz w:val="22"/>
          <w:szCs w:val="22"/>
          <w:lang w:val="sr-Cyrl-CS"/>
        </w:rPr>
        <w:t>и</w:t>
      </w:r>
      <w:r w:rsidR="00346971" w:rsidRPr="006750E7">
        <w:rPr>
          <w:bCs w:val="0"/>
          <w:iCs/>
          <w:color w:val="auto"/>
          <w:sz w:val="22"/>
          <w:szCs w:val="22"/>
          <w:lang w:val="sr-Cyrl-CS"/>
        </w:rPr>
        <w:t xml:space="preserve"> Програма</w:t>
      </w:r>
      <w:r w:rsidR="00EE0834" w:rsidRPr="006750E7">
        <w:rPr>
          <w:bCs w:val="0"/>
          <w:iCs/>
          <w:color w:val="auto"/>
          <w:sz w:val="22"/>
          <w:szCs w:val="22"/>
          <w:lang w:val="sr-Cyrl-CS"/>
        </w:rPr>
        <w:t xml:space="preserve"> коришћења</w:t>
      </w:r>
      <w:r w:rsidR="00EE0834" w:rsidRPr="006750E7">
        <w:rPr>
          <w:bCs w:val="0"/>
          <w:color w:val="auto"/>
          <w:sz w:val="22"/>
          <w:szCs w:val="22"/>
        </w:rPr>
        <w:t xml:space="preserve"> средстава буџетског фонд</w:t>
      </w:r>
      <w:r w:rsidR="00BB247B" w:rsidRPr="006750E7">
        <w:rPr>
          <w:bCs w:val="0"/>
          <w:color w:val="auto"/>
          <w:sz w:val="22"/>
          <w:szCs w:val="22"/>
        </w:rPr>
        <w:t>а за заштиту животне средине општине</w:t>
      </w:r>
      <w:r w:rsidR="00EE0834" w:rsidRPr="006750E7">
        <w:rPr>
          <w:bCs w:val="0"/>
          <w:color w:val="auto"/>
          <w:sz w:val="22"/>
          <w:szCs w:val="22"/>
        </w:rPr>
        <w:t xml:space="preserve"> Лајковац за 2019.</w:t>
      </w:r>
      <w:r w:rsidR="00665626">
        <w:rPr>
          <w:bCs w:val="0"/>
          <w:color w:val="auto"/>
          <w:sz w:val="22"/>
          <w:szCs w:val="22"/>
          <w:lang w:val="sr-Cyrl-RS"/>
        </w:rPr>
        <w:t xml:space="preserve"> </w:t>
      </w:r>
      <w:r w:rsidR="00EE0834" w:rsidRPr="006750E7">
        <w:rPr>
          <w:bCs w:val="0"/>
          <w:color w:val="auto"/>
          <w:sz w:val="22"/>
          <w:szCs w:val="22"/>
        </w:rPr>
        <w:t xml:space="preserve">годину. </w:t>
      </w:r>
    </w:p>
    <w:p w:rsidR="00B0403C" w:rsidRPr="006750E7" w:rsidRDefault="00B0403C" w:rsidP="00257EDA">
      <w:pPr>
        <w:rPr>
          <w:color w:val="auto"/>
          <w:sz w:val="22"/>
          <w:szCs w:val="22"/>
        </w:rPr>
      </w:pPr>
    </w:p>
    <w:p w:rsidR="00595CF2" w:rsidRPr="006750E7" w:rsidRDefault="00595CF2" w:rsidP="00257EDA">
      <w:pPr>
        <w:rPr>
          <w:b/>
          <w:iCs/>
          <w:color w:val="auto"/>
          <w:sz w:val="22"/>
          <w:szCs w:val="22"/>
          <w:u w:val="single"/>
          <w:lang w:val="ru-RU"/>
        </w:rPr>
      </w:pPr>
      <w:r w:rsidRPr="006750E7">
        <w:rPr>
          <w:b/>
          <w:iCs/>
          <w:color w:val="auto"/>
          <w:sz w:val="22"/>
          <w:szCs w:val="22"/>
          <w:u w:val="single"/>
          <w:lang w:val="ru-RU"/>
        </w:rPr>
        <w:t>485-</w:t>
      </w:r>
      <w:r w:rsidR="00BB247B" w:rsidRPr="006750E7">
        <w:rPr>
          <w:b/>
          <w:iCs/>
          <w:color w:val="auto"/>
          <w:sz w:val="22"/>
          <w:szCs w:val="22"/>
          <w:u w:val="single"/>
        </w:rPr>
        <w:t>Накнада штете за повреде</w:t>
      </w:r>
      <w:r w:rsidRPr="006750E7">
        <w:rPr>
          <w:b/>
          <w:iCs/>
          <w:color w:val="auto"/>
          <w:sz w:val="22"/>
          <w:szCs w:val="22"/>
          <w:u w:val="single"/>
        </w:rPr>
        <w:t xml:space="preserve"> или штету нанету од </w:t>
      </w:r>
      <w:r w:rsidR="00296820" w:rsidRPr="006750E7">
        <w:rPr>
          <w:b/>
          <w:iCs/>
          <w:color w:val="auto"/>
          <w:sz w:val="22"/>
          <w:szCs w:val="22"/>
          <w:u w:val="single"/>
        </w:rPr>
        <w:t xml:space="preserve">стране државних органа </w:t>
      </w:r>
      <w:r w:rsidRPr="006750E7">
        <w:rPr>
          <w:b/>
          <w:iCs/>
          <w:color w:val="auto"/>
          <w:sz w:val="22"/>
          <w:szCs w:val="22"/>
          <w:u w:val="single"/>
          <w:lang w:val="ru-RU"/>
        </w:rPr>
        <w:t>_</w:t>
      </w:r>
      <w:r w:rsidR="00665626">
        <w:rPr>
          <w:b/>
          <w:iCs/>
          <w:color w:val="auto"/>
          <w:sz w:val="22"/>
          <w:szCs w:val="22"/>
          <w:u w:val="single"/>
          <w:lang w:val="ru-RU"/>
        </w:rPr>
        <w:t xml:space="preserve">       </w:t>
      </w:r>
      <w:r w:rsidRPr="006750E7">
        <w:rPr>
          <w:b/>
          <w:iCs/>
          <w:color w:val="auto"/>
          <w:sz w:val="22"/>
          <w:szCs w:val="22"/>
          <w:u w:val="single"/>
          <w:lang w:val="ru-RU"/>
        </w:rPr>
        <w:t xml:space="preserve">  </w:t>
      </w:r>
      <w:r w:rsidR="00D30055" w:rsidRPr="006750E7">
        <w:rPr>
          <w:b/>
          <w:iCs/>
          <w:color w:val="auto"/>
          <w:sz w:val="22"/>
          <w:szCs w:val="22"/>
          <w:u w:val="single"/>
          <w:lang w:val="ru-RU"/>
        </w:rPr>
        <w:t>2</w:t>
      </w:r>
      <w:r w:rsidRPr="006750E7">
        <w:rPr>
          <w:b/>
          <w:iCs/>
          <w:color w:val="auto"/>
          <w:sz w:val="22"/>
          <w:szCs w:val="22"/>
          <w:u w:val="single"/>
          <w:lang w:val="ru-RU"/>
        </w:rPr>
        <w:t>.500.000,00</w:t>
      </w:r>
    </w:p>
    <w:p w:rsidR="00595CF2" w:rsidRPr="006750E7" w:rsidRDefault="00595CF2" w:rsidP="00BB247B">
      <w:pPr>
        <w:shd w:val="clear" w:color="auto" w:fill="FFFFFF"/>
        <w:ind w:firstLine="720"/>
        <w:rPr>
          <w:bCs w:val="0"/>
          <w:color w:val="auto"/>
          <w:sz w:val="22"/>
          <w:szCs w:val="22"/>
        </w:rPr>
      </w:pPr>
      <w:r w:rsidRPr="006750E7">
        <w:rPr>
          <w:bCs w:val="0"/>
          <w:color w:val="auto"/>
          <w:sz w:val="22"/>
          <w:szCs w:val="22"/>
          <w:lang w:val="sr-Cyrl-CS"/>
        </w:rPr>
        <w:t>Плани</w:t>
      </w:r>
      <w:r w:rsidR="00BB247B" w:rsidRPr="006750E7">
        <w:rPr>
          <w:bCs w:val="0"/>
          <w:color w:val="auto"/>
          <w:sz w:val="22"/>
          <w:szCs w:val="22"/>
          <w:lang w:val="sr-Cyrl-CS"/>
        </w:rPr>
        <w:t>рана су средстава</w:t>
      </w:r>
      <w:r w:rsidR="00D30055" w:rsidRPr="006750E7">
        <w:rPr>
          <w:bCs w:val="0"/>
          <w:color w:val="auto"/>
          <w:sz w:val="22"/>
          <w:szCs w:val="22"/>
          <w:lang w:val="sr-Cyrl-CS"/>
        </w:rPr>
        <w:t xml:space="preserve"> у износу од 2</w:t>
      </w:r>
      <w:r w:rsidRPr="006750E7">
        <w:rPr>
          <w:bCs w:val="0"/>
          <w:color w:val="auto"/>
          <w:sz w:val="22"/>
          <w:szCs w:val="22"/>
          <w:lang w:val="sr-Cyrl-CS"/>
        </w:rPr>
        <w:t>.500.000,00 динара (</w:t>
      </w:r>
      <w:r w:rsidR="00BB247B"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w:t>
      </w:r>
      <w:r w:rsidR="00665626">
        <w:rPr>
          <w:bCs w:val="0"/>
          <w:iCs/>
          <w:color w:val="auto"/>
          <w:sz w:val="22"/>
          <w:szCs w:val="22"/>
          <w:lang w:val="sr-Cyrl-CS"/>
        </w:rPr>
        <w:t xml:space="preserve"> </w:t>
      </w:r>
      <w:r w:rsidRPr="006750E7">
        <w:rPr>
          <w:bCs w:val="0"/>
          <w:color w:val="auto"/>
          <w:sz w:val="22"/>
          <w:szCs w:val="22"/>
          <w:lang w:val="sr-Cyrl-CS"/>
        </w:rPr>
        <w:t>за исплате накнаде штете од уједа паса</w:t>
      </w:r>
      <w:r w:rsidR="00BB247B" w:rsidRPr="006750E7">
        <w:rPr>
          <w:bCs w:val="0"/>
          <w:color w:val="auto"/>
          <w:sz w:val="22"/>
          <w:szCs w:val="22"/>
          <w:lang w:val="sr-Cyrl-CS"/>
        </w:rPr>
        <w:t xml:space="preserve"> луталица</w:t>
      </w:r>
      <w:r w:rsidRPr="006750E7">
        <w:rPr>
          <w:bCs w:val="0"/>
          <w:color w:val="auto"/>
          <w:sz w:val="22"/>
          <w:szCs w:val="22"/>
          <w:lang w:val="sr-Cyrl-CS"/>
        </w:rPr>
        <w:t xml:space="preserve"> на основу судских пресуда и вансудских поравнања.</w:t>
      </w:r>
    </w:p>
    <w:p w:rsidR="00595CF2" w:rsidRPr="006750E7" w:rsidRDefault="00595CF2" w:rsidP="00257EDA">
      <w:pPr>
        <w:shd w:val="clear" w:color="auto" w:fill="FFFFFF"/>
        <w:rPr>
          <w:b/>
          <w:bCs w:val="0"/>
          <w:i/>
          <w:color w:val="auto"/>
          <w:sz w:val="22"/>
          <w:szCs w:val="22"/>
        </w:rPr>
      </w:pPr>
    </w:p>
    <w:p w:rsidR="00595CF2" w:rsidRPr="006750E7" w:rsidRDefault="00595CF2" w:rsidP="00257EDA">
      <w:pPr>
        <w:shd w:val="clear" w:color="auto" w:fill="FFFFFF"/>
        <w:rPr>
          <w:b/>
          <w:bCs w:val="0"/>
          <w:color w:val="auto"/>
          <w:sz w:val="22"/>
          <w:szCs w:val="22"/>
        </w:rPr>
      </w:pPr>
      <w:r w:rsidRPr="006750E7">
        <w:rPr>
          <w:b/>
          <w:iCs/>
          <w:color w:val="auto"/>
          <w:sz w:val="22"/>
          <w:szCs w:val="22"/>
          <w:lang w:val="sr-Cyrl-CS"/>
        </w:rPr>
        <w:t>Програмска активност</w:t>
      </w:r>
      <w:r w:rsidR="009147FD" w:rsidRPr="006750E7">
        <w:rPr>
          <w:b/>
          <w:iCs/>
          <w:color w:val="auto"/>
          <w:sz w:val="22"/>
          <w:szCs w:val="22"/>
          <w:lang w:val="sr-Cyrl-CS"/>
        </w:rPr>
        <w:t>:</w:t>
      </w:r>
      <w:r w:rsidR="00665626">
        <w:rPr>
          <w:b/>
          <w:iCs/>
          <w:color w:val="auto"/>
          <w:sz w:val="22"/>
          <w:szCs w:val="22"/>
          <w:lang w:val="sr-Cyrl-CS"/>
        </w:rPr>
        <w:t xml:space="preserve"> </w:t>
      </w:r>
      <w:r w:rsidRPr="006750E7">
        <w:rPr>
          <w:b/>
          <w:iCs/>
          <w:color w:val="auto"/>
          <w:sz w:val="22"/>
          <w:szCs w:val="22"/>
          <w:lang w:val="sv-SE"/>
        </w:rPr>
        <w:t>1102-0008</w:t>
      </w:r>
      <w:r w:rsidR="00665626">
        <w:rPr>
          <w:b/>
          <w:iCs/>
          <w:color w:val="auto"/>
          <w:sz w:val="22"/>
          <w:szCs w:val="22"/>
          <w:lang w:val="sr-Cyrl-RS"/>
        </w:rPr>
        <w:t xml:space="preserve"> </w:t>
      </w:r>
      <w:r w:rsidRPr="006750E7">
        <w:rPr>
          <w:b/>
          <w:iCs/>
          <w:color w:val="auto"/>
          <w:sz w:val="22"/>
          <w:szCs w:val="22"/>
          <w:lang w:val="sr-Cyrl-CS"/>
        </w:rPr>
        <w:t xml:space="preserve">Управљање и </w:t>
      </w:r>
      <w:r w:rsidR="009B157F" w:rsidRPr="006750E7">
        <w:rPr>
          <w:b/>
          <w:iCs/>
          <w:color w:val="auto"/>
          <w:sz w:val="22"/>
          <w:szCs w:val="22"/>
          <w:lang w:val="sr-Cyrl-CS"/>
        </w:rPr>
        <w:t xml:space="preserve">снабдевање водом за пиће </w:t>
      </w:r>
    </w:p>
    <w:p w:rsidR="00595CF2" w:rsidRPr="006750E7" w:rsidRDefault="00BB247B" w:rsidP="00257EDA">
      <w:pPr>
        <w:shd w:val="clear" w:color="auto" w:fill="FFFFFF"/>
        <w:rPr>
          <w:b/>
          <w:bCs w:val="0"/>
          <w:color w:val="auto"/>
          <w:sz w:val="22"/>
          <w:szCs w:val="22"/>
          <w:lang w:val="sr-Cyrl-CS"/>
        </w:rPr>
      </w:pPr>
      <w:r w:rsidRPr="006750E7">
        <w:rPr>
          <w:b/>
          <w:bCs w:val="0"/>
          <w:color w:val="auto"/>
          <w:sz w:val="22"/>
          <w:szCs w:val="22"/>
          <w:lang w:val="sr-Cyrl-CS"/>
        </w:rPr>
        <w:t>Функција:</w:t>
      </w:r>
      <w:r w:rsidR="00595CF2" w:rsidRPr="006750E7">
        <w:rPr>
          <w:b/>
          <w:bCs w:val="0"/>
          <w:iCs/>
          <w:color w:val="auto"/>
          <w:sz w:val="22"/>
          <w:szCs w:val="22"/>
          <w:lang w:val="sr-Cyrl-CS"/>
        </w:rPr>
        <w:t xml:space="preserve"> 630-Водоснабдевање </w:t>
      </w:r>
    </w:p>
    <w:p w:rsidR="00FF37A0" w:rsidRPr="006750E7" w:rsidRDefault="00FF37A0" w:rsidP="00257EDA">
      <w:pPr>
        <w:tabs>
          <w:tab w:val="right" w:pos="9090"/>
        </w:tabs>
        <w:rPr>
          <w:b/>
          <w:bCs w:val="0"/>
          <w:color w:val="auto"/>
          <w:sz w:val="22"/>
          <w:szCs w:val="22"/>
          <w:u w:val="single"/>
          <w:lang w:val="sr-Cyrl-CS"/>
        </w:rPr>
      </w:pPr>
    </w:p>
    <w:p w:rsidR="00595CF2" w:rsidRPr="006750E7" w:rsidRDefault="00595CF2" w:rsidP="00257EDA">
      <w:pPr>
        <w:tabs>
          <w:tab w:val="right" w:pos="9090"/>
        </w:tabs>
        <w:rPr>
          <w:b/>
          <w:bCs w:val="0"/>
          <w:color w:val="auto"/>
          <w:sz w:val="22"/>
          <w:szCs w:val="22"/>
          <w:u w:val="single"/>
          <w:lang w:val="sr-Cyrl-CS"/>
        </w:rPr>
      </w:pPr>
      <w:r w:rsidRPr="006750E7">
        <w:rPr>
          <w:b/>
          <w:bCs w:val="0"/>
          <w:color w:val="auto"/>
          <w:sz w:val="22"/>
          <w:szCs w:val="22"/>
          <w:u w:val="single"/>
          <w:lang w:val="sr-Cyrl-CS"/>
        </w:rPr>
        <w:t xml:space="preserve">423-Услуге по уговору      _______                   _________  ________       </w:t>
      </w:r>
      <w:r w:rsidR="00665626">
        <w:rPr>
          <w:b/>
          <w:bCs w:val="0"/>
          <w:color w:val="auto"/>
          <w:sz w:val="22"/>
          <w:szCs w:val="22"/>
          <w:u w:val="single"/>
          <w:lang w:val="sr-Cyrl-CS"/>
        </w:rPr>
        <w:t xml:space="preserve">                      </w:t>
      </w:r>
      <w:r w:rsidRPr="006750E7">
        <w:rPr>
          <w:b/>
          <w:bCs w:val="0"/>
          <w:color w:val="auto"/>
          <w:sz w:val="22"/>
          <w:szCs w:val="22"/>
          <w:u w:val="single"/>
          <w:lang w:val="sr-Cyrl-CS"/>
        </w:rPr>
        <w:t xml:space="preserve">   ___330.000,00 </w:t>
      </w:r>
    </w:p>
    <w:p w:rsidR="008E21CD" w:rsidRPr="006750E7" w:rsidRDefault="00595CF2" w:rsidP="008E21CD">
      <w:pPr>
        <w:ind w:firstLine="720"/>
        <w:rPr>
          <w:color w:val="auto"/>
          <w:sz w:val="22"/>
          <w:szCs w:val="22"/>
        </w:rPr>
      </w:pPr>
      <w:r w:rsidRPr="006750E7">
        <w:rPr>
          <w:bCs w:val="0"/>
          <w:color w:val="auto"/>
          <w:sz w:val="22"/>
          <w:szCs w:val="22"/>
        </w:rPr>
        <w:t xml:space="preserve">Планирана су средства у износу од 330.000,00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Pr="006750E7">
        <w:rPr>
          <w:bCs w:val="0"/>
          <w:color w:val="auto"/>
          <w:sz w:val="22"/>
          <w:szCs w:val="22"/>
          <w:lang w:val="sr-Cyrl-CS"/>
        </w:rPr>
        <w:t xml:space="preserve"> за</w:t>
      </w:r>
      <w:r w:rsidR="00BB247B" w:rsidRPr="006750E7">
        <w:rPr>
          <w:bCs w:val="0"/>
          <w:color w:val="auto"/>
          <w:sz w:val="22"/>
          <w:szCs w:val="22"/>
        </w:rPr>
        <w:t xml:space="preserve"> техничку контролу документације</w:t>
      </w:r>
      <w:r w:rsidRPr="006750E7">
        <w:rPr>
          <w:bCs w:val="0"/>
          <w:color w:val="auto"/>
          <w:sz w:val="22"/>
          <w:szCs w:val="22"/>
        </w:rPr>
        <w:t xml:space="preserve"> за изградњу цевовода Ратковац-Врачевић и резервоара у Врачевићу</w:t>
      </w:r>
      <w:r w:rsidR="00BB247B" w:rsidRPr="006750E7">
        <w:rPr>
          <w:color w:val="auto"/>
          <w:sz w:val="22"/>
          <w:szCs w:val="22"/>
          <w:lang w:val="ru-RU"/>
        </w:rPr>
        <w:t>, техничку контролу</w:t>
      </w:r>
      <w:r w:rsidR="00665626">
        <w:rPr>
          <w:color w:val="auto"/>
          <w:sz w:val="22"/>
          <w:szCs w:val="22"/>
          <w:lang w:val="ru-RU"/>
        </w:rPr>
        <w:t xml:space="preserve"> </w:t>
      </w:r>
      <w:r w:rsidR="00BB247B" w:rsidRPr="006750E7">
        <w:rPr>
          <w:color w:val="auto"/>
          <w:sz w:val="22"/>
          <w:szCs w:val="22"/>
          <w:lang w:val="ru-RU"/>
        </w:rPr>
        <w:t xml:space="preserve">докуметације </w:t>
      </w:r>
      <w:r w:rsidRPr="006750E7">
        <w:rPr>
          <w:color w:val="auto"/>
          <w:sz w:val="22"/>
          <w:szCs w:val="22"/>
          <w:lang w:val="ru-RU"/>
        </w:rPr>
        <w:t xml:space="preserve">за наставак изградње водоводне мреже у </w:t>
      </w:r>
      <w:r w:rsidR="00BB247B" w:rsidRPr="006750E7">
        <w:rPr>
          <w:color w:val="auto"/>
          <w:sz w:val="22"/>
          <w:szCs w:val="22"/>
          <w:lang w:val="ru-RU"/>
        </w:rPr>
        <w:t xml:space="preserve">МЗ Степање, техничку контролу </w:t>
      </w:r>
      <w:r w:rsidR="008E21CD" w:rsidRPr="006750E7">
        <w:rPr>
          <w:color w:val="auto"/>
          <w:sz w:val="22"/>
          <w:szCs w:val="22"/>
          <w:lang w:val="ru-RU"/>
        </w:rPr>
        <w:t>документације ГП ВДС Лајковац</w:t>
      </w:r>
      <w:r w:rsidRPr="006750E7">
        <w:rPr>
          <w:color w:val="auto"/>
          <w:sz w:val="22"/>
          <w:szCs w:val="22"/>
          <w:lang w:val="ru-RU"/>
        </w:rPr>
        <w:t>,</w:t>
      </w:r>
      <w:r w:rsidR="00665626">
        <w:rPr>
          <w:color w:val="auto"/>
          <w:sz w:val="22"/>
          <w:szCs w:val="22"/>
          <w:lang w:val="ru-RU"/>
        </w:rPr>
        <w:t xml:space="preserve"> </w:t>
      </w:r>
      <w:r w:rsidR="008E21CD" w:rsidRPr="006750E7">
        <w:rPr>
          <w:bCs w:val="0"/>
          <w:color w:val="auto"/>
          <w:sz w:val="22"/>
          <w:szCs w:val="22"/>
        </w:rPr>
        <w:t>по</w:t>
      </w:r>
      <w:r w:rsidR="00665626">
        <w:rPr>
          <w:bCs w:val="0"/>
          <w:color w:val="auto"/>
          <w:sz w:val="22"/>
          <w:szCs w:val="22"/>
          <w:lang w:val="sr-Cyrl-RS"/>
        </w:rPr>
        <w:t xml:space="preserve"> </w:t>
      </w:r>
      <w:r w:rsidR="008E21CD" w:rsidRPr="006750E7">
        <w:rPr>
          <w:bCs w:val="0"/>
          <w:color w:val="auto"/>
          <w:sz w:val="22"/>
          <w:szCs w:val="22"/>
          <w:lang w:val="en-US"/>
        </w:rPr>
        <w:t>Програму уређивања грађеви</w:t>
      </w:r>
      <w:r w:rsidR="008E21CD" w:rsidRPr="006750E7">
        <w:rPr>
          <w:bCs w:val="0"/>
          <w:color w:val="auto"/>
          <w:sz w:val="22"/>
          <w:szCs w:val="22"/>
        </w:rPr>
        <w:t>н</w:t>
      </w:r>
      <w:r w:rsidR="008E21CD" w:rsidRPr="006750E7">
        <w:rPr>
          <w:bCs w:val="0"/>
          <w:color w:val="auto"/>
          <w:sz w:val="22"/>
          <w:szCs w:val="22"/>
          <w:lang w:val="en-US"/>
        </w:rPr>
        <w:t>ског земљишта општине Лајковац за 201</w:t>
      </w:r>
      <w:r w:rsidR="008E21CD" w:rsidRPr="006750E7">
        <w:rPr>
          <w:bCs w:val="0"/>
          <w:color w:val="auto"/>
          <w:sz w:val="22"/>
          <w:szCs w:val="22"/>
        </w:rPr>
        <w:t>9</w:t>
      </w:r>
      <w:r w:rsidR="008E21CD" w:rsidRPr="006750E7">
        <w:rPr>
          <w:bCs w:val="0"/>
          <w:color w:val="auto"/>
          <w:sz w:val="22"/>
          <w:szCs w:val="22"/>
          <w:lang w:val="en-US"/>
        </w:rPr>
        <w:t xml:space="preserve">. </w:t>
      </w:r>
      <w:r w:rsidR="008E21CD" w:rsidRPr="006750E7">
        <w:rPr>
          <w:bCs w:val="0"/>
          <w:color w:val="auto"/>
          <w:sz w:val="22"/>
          <w:szCs w:val="22"/>
        </w:rPr>
        <w:t>г</w:t>
      </w:r>
      <w:r w:rsidR="008E21CD" w:rsidRPr="006750E7">
        <w:rPr>
          <w:bCs w:val="0"/>
          <w:color w:val="auto"/>
          <w:sz w:val="22"/>
          <w:szCs w:val="22"/>
          <w:lang w:val="en-US"/>
        </w:rPr>
        <w:t>одину</w:t>
      </w:r>
      <w:r w:rsidR="008E21CD" w:rsidRPr="006750E7">
        <w:rPr>
          <w:bCs w:val="0"/>
          <w:color w:val="auto"/>
          <w:sz w:val="22"/>
          <w:szCs w:val="22"/>
        </w:rPr>
        <w:t xml:space="preserve"> и </w:t>
      </w:r>
      <w:r w:rsidR="008E21CD" w:rsidRPr="006750E7">
        <w:rPr>
          <w:bCs w:val="0"/>
          <w:color w:val="auto"/>
          <w:sz w:val="22"/>
          <w:szCs w:val="22"/>
          <w:lang w:val="sr-Cyrl-CS"/>
        </w:rPr>
        <w:t>Програму за унапређење услова живота локалне заједнице за 2019. годину</w:t>
      </w:r>
      <w:r w:rsidR="008E21CD" w:rsidRPr="006750E7">
        <w:rPr>
          <w:bCs w:val="0"/>
          <w:color w:val="auto"/>
          <w:sz w:val="22"/>
          <w:szCs w:val="22"/>
        </w:rPr>
        <w:t>.</w:t>
      </w:r>
    </w:p>
    <w:p w:rsidR="00595CF2" w:rsidRPr="006750E7" w:rsidRDefault="00595CF2" w:rsidP="00257EDA">
      <w:pPr>
        <w:tabs>
          <w:tab w:val="right" w:pos="9090"/>
        </w:tabs>
        <w:rPr>
          <w:b/>
          <w:bCs w:val="0"/>
          <w:color w:val="auto"/>
          <w:sz w:val="22"/>
          <w:szCs w:val="22"/>
          <w:u w:val="single"/>
          <w:lang w:val="sr-Cyrl-CS"/>
        </w:rPr>
      </w:pPr>
    </w:p>
    <w:p w:rsidR="00595CF2" w:rsidRPr="006750E7" w:rsidRDefault="00595CF2" w:rsidP="008E21CD">
      <w:pPr>
        <w:tabs>
          <w:tab w:val="right" w:pos="9450"/>
        </w:tabs>
        <w:rPr>
          <w:b/>
          <w:bCs w:val="0"/>
          <w:color w:val="auto"/>
          <w:sz w:val="22"/>
          <w:szCs w:val="22"/>
          <w:u w:val="single"/>
          <w:lang w:val="sr-Cyrl-CS"/>
        </w:rPr>
      </w:pPr>
      <w:r w:rsidRPr="006750E7">
        <w:rPr>
          <w:b/>
          <w:bCs w:val="0"/>
          <w:color w:val="auto"/>
          <w:sz w:val="22"/>
          <w:szCs w:val="22"/>
          <w:u w:val="single"/>
          <w:lang w:val="sr-Cyrl-CS"/>
        </w:rPr>
        <w:t>425-Текуће поправке и одржавање      _________</w:t>
      </w:r>
      <w:r w:rsidR="008A6F77" w:rsidRPr="006750E7">
        <w:rPr>
          <w:b/>
          <w:bCs w:val="0"/>
          <w:color w:val="auto"/>
          <w:sz w:val="22"/>
          <w:szCs w:val="22"/>
          <w:u w:val="single"/>
          <w:lang w:val="sr-Cyrl-CS"/>
        </w:rPr>
        <w:t xml:space="preserve">________________         </w:t>
      </w:r>
      <w:r w:rsidR="00323198" w:rsidRPr="006750E7">
        <w:rPr>
          <w:b/>
          <w:bCs w:val="0"/>
          <w:color w:val="auto"/>
          <w:sz w:val="22"/>
          <w:szCs w:val="22"/>
          <w:u w:val="single"/>
          <w:lang w:val="sr-Cyrl-CS"/>
        </w:rPr>
        <w:tab/>
      </w:r>
      <w:r w:rsidR="008A6F77" w:rsidRPr="006750E7">
        <w:rPr>
          <w:b/>
          <w:bCs w:val="0"/>
          <w:color w:val="auto"/>
          <w:sz w:val="22"/>
          <w:szCs w:val="22"/>
          <w:u w:val="single"/>
          <w:lang w:val="sr-Cyrl-CS"/>
        </w:rPr>
        <w:t xml:space="preserve"> ___6</w:t>
      </w:r>
      <w:r w:rsidRPr="006750E7">
        <w:rPr>
          <w:b/>
          <w:bCs w:val="0"/>
          <w:color w:val="auto"/>
          <w:sz w:val="22"/>
          <w:szCs w:val="22"/>
          <w:u w:val="single"/>
          <w:lang w:val="sr-Cyrl-CS"/>
        </w:rPr>
        <w:t xml:space="preserve">00.000,00   </w:t>
      </w:r>
    </w:p>
    <w:p w:rsidR="00595CF2" w:rsidRPr="006750E7" w:rsidRDefault="00595CF2" w:rsidP="008E21CD">
      <w:pPr>
        <w:ind w:firstLine="720"/>
        <w:rPr>
          <w:color w:val="auto"/>
          <w:sz w:val="22"/>
          <w:szCs w:val="22"/>
        </w:rPr>
      </w:pPr>
      <w:r w:rsidRPr="006750E7">
        <w:rPr>
          <w:bCs w:val="0"/>
          <w:color w:val="auto"/>
          <w:sz w:val="22"/>
          <w:szCs w:val="22"/>
        </w:rPr>
        <w:t>Плани</w:t>
      </w:r>
      <w:r w:rsidR="008A6F77" w:rsidRPr="006750E7">
        <w:rPr>
          <w:bCs w:val="0"/>
          <w:color w:val="auto"/>
          <w:sz w:val="22"/>
          <w:szCs w:val="22"/>
        </w:rPr>
        <w:t xml:space="preserve">рана су средства у износу од </w:t>
      </w:r>
      <w:r w:rsidR="00323198" w:rsidRPr="006750E7">
        <w:rPr>
          <w:bCs w:val="0"/>
          <w:color w:val="auto"/>
          <w:sz w:val="22"/>
          <w:szCs w:val="22"/>
        </w:rPr>
        <w:t>380</w:t>
      </w:r>
      <w:r w:rsidRPr="006750E7">
        <w:rPr>
          <w:bCs w:val="0"/>
          <w:color w:val="auto"/>
          <w:sz w:val="22"/>
          <w:szCs w:val="22"/>
        </w:rPr>
        <w:t>.000,00 динара</w:t>
      </w:r>
      <w:r w:rsidR="008E21CD" w:rsidRPr="006750E7">
        <w:rPr>
          <w:bCs w:val="0"/>
          <w:color w:val="auto"/>
          <w:sz w:val="22"/>
          <w:szCs w:val="22"/>
        </w:rPr>
        <w:t xml:space="preserve"> и износ од 220.000,00 динара за пренете обавезе</w:t>
      </w:r>
      <w:r w:rsidR="00665626">
        <w:rPr>
          <w:bCs w:val="0"/>
          <w:color w:val="auto"/>
          <w:sz w:val="22"/>
          <w:szCs w:val="22"/>
          <w:lang w:val="sr-Cyrl-RS"/>
        </w:rPr>
        <w:t xml:space="preserve"> </w:t>
      </w:r>
      <w:r w:rsidRPr="006750E7">
        <w:rPr>
          <w:bCs w:val="0"/>
          <w:color w:val="auto"/>
          <w:sz w:val="22"/>
          <w:szCs w:val="22"/>
          <w:lang w:val="sr-Cyrl-CS"/>
        </w:rPr>
        <w:t>(</w:t>
      </w:r>
      <w:r w:rsidR="008E21CD"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w:t>
      </w:r>
      <w:r w:rsidRPr="006750E7">
        <w:rPr>
          <w:bCs w:val="0"/>
          <w:color w:val="auto"/>
          <w:sz w:val="22"/>
          <w:szCs w:val="22"/>
        </w:rPr>
        <w:t xml:space="preserve"> за финансирање </w:t>
      </w:r>
      <w:r w:rsidRPr="006750E7">
        <w:rPr>
          <w:bCs w:val="0"/>
          <w:color w:val="auto"/>
          <w:sz w:val="22"/>
          <w:szCs w:val="22"/>
          <w:lang w:val="en-US"/>
        </w:rPr>
        <w:t>израде прикључака на водоводну мреж</w:t>
      </w:r>
      <w:r w:rsidR="008E21CD" w:rsidRPr="006750E7">
        <w:rPr>
          <w:bCs w:val="0"/>
          <w:color w:val="auto"/>
          <w:sz w:val="22"/>
          <w:szCs w:val="22"/>
        </w:rPr>
        <w:t>у</w:t>
      </w:r>
      <w:r w:rsidR="008A6F77" w:rsidRPr="006750E7">
        <w:rPr>
          <w:bCs w:val="0"/>
          <w:color w:val="auto"/>
          <w:sz w:val="22"/>
          <w:szCs w:val="22"/>
        </w:rPr>
        <w:t xml:space="preserve"> јавних објеката </w:t>
      </w:r>
      <w:r w:rsidR="008E21CD" w:rsidRPr="006750E7">
        <w:rPr>
          <w:bCs w:val="0"/>
          <w:color w:val="auto"/>
          <w:sz w:val="22"/>
          <w:szCs w:val="22"/>
          <w:lang w:val="en-US"/>
        </w:rPr>
        <w:t>по</w:t>
      </w:r>
      <w:r w:rsidR="00665626">
        <w:rPr>
          <w:bCs w:val="0"/>
          <w:color w:val="auto"/>
          <w:sz w:val="22"/>
          <w:szCs w:val="22"/>
          <w:lang w:val="sr-Cyrl-RS"/>
        </w:rPr>
        <w:t xml:space="preserve"> </w:t>
      </w:r>
      <w:r w:rsidR="008E21CD" w:rsidRPr="006750E7">
        <w:rPr>
          <w:bCs w:val="0"/>
          <w:color w:val="auto"/>
          <w:sz w:val="22"/>
          <w:szCs w:val="22"/>
          <w:lang w:val="en-US"/>
        </w:rPr>
        <w:t>Програму уређивања грађеви</w:t>
      </w:r>
      <w:r w:rsidR="008E21CD" w:rsidRPr="006750E7">
        <w:rPr>
          <w:bCs w:val="0"/>
          <w:color w:val="auto"/>
          <w:sz w:val="22"/>
          <w:szCs w:val="22"/>
        </w:rPr>
        <w:t>н</w:t>
      </w:r>
      <w:r w:rsidR="008E21CD" w:rsidRPr="006750E7">
        <w:rPr>
          <w:bCs w:val="0"/>
          <w:color w:val="auto"/>
          <w:sz w:val="22"/>
          <w:szCs w:val="22"/>
          <w:lang w:val="en-US"/>
        </w:rPr>
        <w:t>ског земљишта општине Лајковац за 201</w:t>
      </w:r>
      <w:r w:rsidR="008E21CD" w:rsidRPr="006750E7">
        <w:rPr>
          <w:bCs w:val="0"/>
          <w:color w:val="auto"/>
          <w:sz w:val="22"/>
          <w:szCs w:val="22"/>
        </w:rPr>
        <w:t>9</w:t>
      </w:r>
      <w:r w:rsidR="008E21CD" w:rsidRPr="006750E7">
        <w:rPr>
          <w:bCs w:val="0"/>
          <w:color w:val="auto"/>
          <w:sz w:val="22"/>
          <w:szCs w:val="22"/>
          <w:lang w:val="en-US"/>
        </w:rPr>
        <w:t xml:space="preserve">. </w:t>
      </w:r>
      <w:r w:rsidR="008E21CD" w:rsidRPr="006750E7">
        <w:rPr>
          <w:bCs w:val="0"/>
          <w:color w:val="auto"/>
          <w:sz w:val="22"/>
          <w:szCs w:val="22"/>
        </w:rPr>
        <w:t>г</w:t>
      </w:r>
      <w:r w:rsidR="008E21CD" w:rsidRPr="006750E7">
        <w:rPr>
          <w:bCs w:val="0"/>
          <w:color w:val="auto"/>
          <w:sz w:val="22"/>
          <w:szCs w:val="22"/>
          <w:lang w:val="en-US"/>
        </w:rPr>
        <w:t>одину</w:t>
      </w:r>
      <w:r w:rsidR="008E21CD" w:rsidRPr="006750E7">
        <w:rPr>
          <w:bCs w:val="0"/>
          <w:color w:val="auto"/>
          <w:sz w:val="22"/>
          <w:szCs w:val="22"/>
        </w:rPr>
        <w:t xml:space="preserve"> и </w:t>
      </w:r>
      <w:r w:rsidR="008E21CD" w:rsidRPr="006750E7">
        <w:rPr>
          <w:bCs w:val="0"/>
          <w:color w:val="auto"/>
          <w:sz w:val="22"/>
          <w:szCs w:val="22"/>
          <w:lang w:val="sr-Cyrl-CS"/>
        </w:rPr>
        <w:t>Програму за унапређење услова живота локалне заједнице за 2019. годину</w:t>
      </w:r>
      <w:r w:rsidR="008E21CD" w:rsidRPr="006750E7">
        <w:rPr>
          <w:bCs w:val="0"/>
          <w:color w:val="auto"/>
          <w:sz w:val="22"/>
          <w:szCs w:val="22"/>
        </w:rPr>
        <w:t>.</w:t>
      </w:r>
    </w:p>
    <w:p w:rsidR="00595CF2" w:rsidRPr="006750E7" w:rsidRDefault="00595CF2" w:rsidP="00257EDA">
      <w:pPr>
        <w:rPr>
          <w:bCs w:val="0"/>
          <w:color w:val="auto"/>
          <w:sz w:val="22"/>
          <w:szCs w:val="22"/>
          <w:lang w:val="en-US"/>
        </w:rPr>
      </w:pPr>
    </w:p>
    <w:p w:rsidR="00595CF2" w:rsidRPr="006750E7" w:rsidRDefault="008E21CD" w:rsidP="00257EDA">
      <w:pPr>
        <w:jc w:val="left"/>
        <w:rPr>
          <w:b/>
          <w:color w:val="auto"/>
          <w:sz w:val="22"/>
          <w:szCs w:val="22"/>
          <w:u w:val="single"/>
          <w:lang w:val="sr-Cyrl-CS"/>
        </w:rPr>
      </w:pPr>
      <w:r w:rsidRPr="006750E7">
        <w:rPr>
          <w:b/>
          <w:color w:val="auto"/>
          <w:sz w:val="22"/>
          <w:szCs w:val="22"/>
          <w:u w:val="single"/>
          <w:lang w:val="sr-Cyrl-CS"/>
        </w:rPr>
        <w:t>451</w:t>
      </w:r>
      <w:r w:rsidR="008A6F77" w:rsidRPr="006750E7">
        <w:rPr>
          <w:b/>
          <w:color w:val="auto"/>
          <w:sz w:val="22"/>
          <w:szCs w:val="22"/>
          <w:u w:val="single"/>
          <w:lang w:val="sr-Cyrl-CS"/>
        </w:rPr>
        <w:t>-</w:t>
      </w:r>
      <w:r w:rsidR="00296820" w:rsidRPr="006750E7">
        <w:rPr>
          <w:b/>
          <w:color w:val="auto"/>
          <w:sz w:val="22"/>
          <w:szCs w:val="22"/>
          <w:u w:val="single"/>
          <w:lang w:val="sr-Cyrl-CS"/>
        </w:rPr>
        <w:t xml:space="preserve">Субвенције јавним нефинансијским предузећима и организацијама </w:t>
      </w:r>
      <w:r w:rsidR="00F45E91" w:rsidRPr="006750E7">
        <w:rPr>
          <w:b/>
          <w:color w:val="auto"/>
          <w:sz w:val="22"/>
          <w:szCs w:val="22"/>
          <w:u w:val="single"/>
          <w:lang w:val="sr-Cyrl-CS"/>
        </w:rPr>
        <w:t>_</w:t>
      </w:r>
      <w:r w:rsidR="00595CF2" w:rsidRPr="006750E7">
        <w:rPr>
          <w:b/>
          <w:color w:val="auto"/>
          <w:sz w:val="22"/>
          <w:szCs w:val="22"/>
          <w:u w:val="single"/>
          <w:lang w:val="sr-Cyrl-CS"/>
        </w:rPr>
        <w:t xml:space="preserve">  </w:t>
      </w:r>
      <w:r w:rsidR="00665626">
        <w:rPr>
          <w:b/>
          <w:color w:val="auto"/>
          <w:sz w:val="22"/>
          <w:szCs w:val="22"/>
          <w:u w:val="single"/>
          <w:lang w:val="sr-Cyrl-CS"/>
        </w:rPr>
        <w:t xml:space="preserve">        </w:t>
      </w:r>
      <w:r w:rsidR="00595CF2" w:rsidRPr="006750E7">
        <w:rPr>
          <w:b/>
          <w:color w:val="auto"/>
          <w:sz w:val="22"/>
          <w:szCs w:val="22"/>
          <w:u w:val="single"/>
          <w:lang w:val="sr-Cyrl-CS"/>
        </w:rPr>
        <w:t xml:space="preserve">   _29.850.000,00</w:t>
      </w:r>
    </w:p>
    <w:p w:rsidR="00595CF2" w:rsidRPr="006750E7" w:rsidRDefault="008E21CD" w:rsidP="008E21CD">
      <w:pPr>
        <w:ind w:firstLine="720"/>
        <w:rPr>
          <w:b/>
          <w:bCs w:val="0"/>
          <w:color w:val="auto"/>
          <w:sz w:val="22"/>
          <w:szCs w:val="22"/>
          <w:lang w:val="sr-Cyrl-CS"/>
        </w:rPr>
      </w:pPr>
      <w:r w:rsidRPr="006750E7">
        <w:rPr>
          <w:bCs w:val="0"/>
          <w:color w:val="auto"/>
          <w:sz w:val="22"/>
          <w:szCs w:val="22"/>
        </w:rPr>
        <w:t>Планирана су средства</w:t>
      </w:r>
      <w:r w:rsidR="00595CF2" w:rsidRPr="006750E7">
        <w:rPr>
          <w:color w:val="auto"/>
          <w:sz w:val="22"/>
          <w:szCs w:val="22"/>
          <w:lang w:val="ru-RU"/>
        </w:rPr>
        <w:t xml:space="preserve"> у износу од 29.850.000,00 динара (</w:t>
      </w:r>
      <w:r w:rsidR="00FD106A"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595CF2" w:rsidRPr="006750E7">
        <w:rPr>
          <w:bCs w:val="0"/>
          <w:iCs/>
          <w:color w:val="auto"/>
          <w:sz w:val="22"/>
          <w:szCs w:val="22"/>
          <w:lang w:val="sr-Cyrl-CS"/>
        </w:rPr>
        <w:t>)</w:t>
      </w:r>
      <w:r w:rsidR="00665626">
        <w:rPr>
          <w:bCs w:val="0"/>
          <w:iCs/>
          <w:color w:val="auto"/>
          <w:sz w:val="22"/>
          <w:szCs w:val="22"/>
          <w:lang w:val="sr-Cyrl-CS"/>
        </w:rPr>
        <w:t xml:space="preserve"> </w:t>
      </w:r>
      <w:r w:rsidR="00595CF2" w:rsidRPr="006750E7">
        <w:rPr>
          <w:color w:val="auto"/>
          <w:sz w:val="22"/>
          <w:szCs w:val="22"/>
          <w:lang w:val="ru-RU"/>
        </w:rPr>
        <w:t>на име субвенција</w:t>
      </w:r>
      <w:r w:rsidR="00665626">
        <w:rPr>
          <w:color w:val="auto"/>
          <w:sz w:val="22"/>
          <w:szCs w:val="22"/>
          <w:lang w:val="ru-RU"/>
        </w:rPr>
        <w:t xml:space="preserve"> ЈП </w:t>
      </w:r>
      <w:r w:rsidR="00665626" w:rsidRPr="006750E7">
        <w:rPr>
          <w:color w:val="auto"/>
          <w:sz w:val="22"/>
          <w:szCs w:val="22"/>
        </w:rPr>
        <w:t>''</w:t>
      </w:r>
      <w:r w:rsidR="00FD106A" w:rsidRPr="006750E7">
        <w:rPr>
          <w:color w:val="auto"/>
          <w:sz w:val="22"/>
          <w:szCs w:val="22"/>
          <w:lang w:val="ru-RU"/>
        </w:rPr>
        <w:t>Градска чистоћа</w:t>
      </w:r>
      <w:r w:rsidR="00665626" w:rsidRPr="006750E7">
        <w:rPr>
          <w:color w:val="auto"/>
          <w:sz w:val="22"/>
          <w:szCs w:val="22"/>
        </w:rPr>
        <w:t>''</w:t>
      </w:r>
      <w:r w:rsidR="00FD106A" w:rsidRPr="006750E7">
        <w:rPr>
          <w:color w:val="auto"/>
          <w:sz w:val="22"/>
          <w:szCs w:val="22"/>
          <w:lang w:val="ru-RU"/>
        </w:rPr>
        <w:t xml:space="preserve"> Лајковац</w:t>
      </w:r>
      <w:r w:rsidR="00595CF2" w:rsidRPr="006750E7">
        <w:rPr>
          <w:color w:val="auto"/>
          <w:sz w:val="22"/>
          <w:szCs w:val="22"/>
          <w:lang w:val="ru-RU"/>
        </w:rPr>
        <w:t>, за покриће губитака воде у мрежи, а по Програму коришћења субвенциј</w:t>
      </w:r>
      <w:r w:rsidR="009147FD" w:rsidRPr="006750E7">
        <w:rPr>
          <w:color w:val="auto"/>
          <w:sz w:val="22"/>
          <w:szCs w:val="22"/>
          <w:lang w:val="ru-RU"/>
        </w:rPr>
        <w:t xml:space="preserve">а ЈП </w:t>
      </w:r>
      <w:r w:rsidR="00FD106A" w:rsidRPr="006750E7">
        <w:rPr>
          <w:color w:val="auto"/>
          <w:sz w:val="22"/>
          <w:szCs w:val="22"/>
        </w:rPr>
        <w:t>''</w:t>
      </w:r>
      <w:r w:rsidR="009147FD" w:rsidRPr="006750E7">
        <w:rPr>
          <w:color w:val="auto"/>
          <w:sz w:val="22"/>
          <w:szCs w:val="22"/>
          <w:lang w:val="ru-RU"/>
        </w:rPr>
        <w:t>Градска чистоћа</w:t>
      </w:r>
      <w:r w:rsidR="00FD106A" w:rsidRPr="006750E7">
        <w:rPr>
          <w:color w:val="auto"/>
          <w:sz w:val="22"/>
          <w:szCs w:val="22"/>
        </w:rPr>
        <w:t>''</w:t>
      </w:r>
      <w:r w:rsidR="009147FD" w:rsidRPr="006750E7">
        <w:rPr>
          <w:color w:val="auto"/>
          <w:sz w:val="22"/>
          <w:szCs w:val="22"/>
          <w:lang w:val="ru-RU"/>
        </w:rPr>
        <w:t xml:space="preserve"> Лајковац</w:t>
      </w:r>
      <w:r w:rsidR="00595CF2" w:rsidRPr="006750E7">
        <w:rPr>
          <w:color w:val="auto"/>
          <w:sz w:val="22"/>
          <w:szCs w:val="22"/>
          <w:lang w:val="ru-RU"/>
        </w:rPr>
        <w:t xml:space="preserve"> за плаћање воде Ј</w:t>
      </w:r>
      <w:r w:rsidR="00FD106A" w:rsidRPr="006750E7">
        <w:rPr>
          <w:color w:val="auto"/>
          <w:sz w:val="22"/>
          <w:szCs w:val="22"/>
          <w:lang w:val="ru-RU"/>
        </w:rPr>
        <w:t>ПКП</w:t>
      </w:r>
      <w:r w:rsidR="00665626">
        <w:rPr>
          <w:color w:val="auto"/>
          <w:sz w:val="22"/>
          <w:szCs w:val="22"/>
          <w:lang w:val="ru-RU"/>
        </w:rPr>
        <w:t xml:space="preserve"> </w:t>
      </w:r>
      <w:r w:rsidR="00FD106A" w:rsidRPr="006750E7">
        <w:rPr>
          <w:color w:val="auto"/>
          <w:sz w:val="22"/>
          <w:szCs w:val="22"/>
        </w:rPr>
        <w:t>''</w:t>
      </w:r>
      <w:r w:rsidR="00595CF2" w:rsidRPr="006750E7">
        <w:rPr>
          <w:color w:val="auto"/>
          <w:sz w:val="22"/>
          <w:szCs w:val="22"/>
          <w:lang w:val="ru-RU"/>
        </w:rPr>
        <w:t>Лазаревац</w:t>
      </w:r>
      <w:r w:rsidR="00FD106A" w:rsidRPr="006750E7">
        <w:rPr>
          <w:color w:val="auto"/>
          <w:sz w:val="22"/>
          <w:szCs w:val="22"/>
        </w:rPr>
        <w:t>''</w:t>
      </w:r>
      <w:r w:rsidR="00595CF2" w:rsidRPr="006750E7">
        <w:rPr>
          <w:color w:val="auto"/>
          <w:sz w:val="22"/>
          <w:szCs w:val="22"/>
          <w:lang w:val="ru-RU"/>
        </w:rPr>
        <w:t xml:space="preserve"> по месе</w:t>
      </w:r>
      <w:r w:rsidR="008A6F77" w:rsidRPr="006750E7">
        <w:rPr>
          <w:color w:val="auto"/>
          <w:sz w:val="22"/>
          <w:szCs w:val="22"/>
          <w:lang w:val="ru-RU"/>
        </w:rPr>
        <w:t>чним обрачунима за</w:t>
      </w:r>
      <w:r w:rsidR="00296820" w:rsidRPr="006750E7">
        <w:rPr>
          <w:color w:val="auto"/>
          <w:sz w:val="22"/>
          <w:szCs w:val="22"/>
          <w:lang w:val="ru-RU"/>
        </w:rPr>
        <w:t xml:space="preserve"> 2017,</w:t>
      </w:r>
      <w:r w:rsidR="008A6F77" w:rsidRPr="006750E7">
        <w:rPr>
          <w:color w:val="auto"/>
          <w:sz w:val="22"/>
          <w:szCs w:val="22"/>
          <w:lang w:val="ru-RU"/>
        </w:rPr>
        <w:t xml:space="preserve"> 2018. и 2019.</w:t>
      </w:r>
      <w:r w:rsidR="00665626">
        <w:rPr>
          <w:color w:val="auto"/>
          <w:sz w:val="22"/>
          <w:szCs w:val="22"/>
          <w:lang w:val="ru-RU"/>
        </w:rPr>
        <w:t xml:space="preserve"> </w:t>
      </w:r>
      <w:r w:rsidR="00595CF2" w:rsidRPr="006750E7">
        <w:rPr>
          <w:color w:val="auto"/>
          <w:sz w:val="22"/>
          <w:szCs w:val="22"/>
          <w:lang w:val="ru-RU"/>
        </w:rPr>
        <w:t>годину за покриће губитака воде насталих у водоводној мрежи по Уговору о регулисању односа водоснабдевања општине Лајковац из водоводног система Непричава бр.</w:t>
      </w:r>
      <w:r w:rsidR="00FD106A" w:rsidRPr="006750E7">
        <w:rPr>
          <w:color w:val="auto"/>
          <w:sz w:val="22"/>
          <w:szCs w:val="22"/>
          <w:lang w:val="ru-RU"/>
        </w:rPr>
        <w:t xml:space="preserve"> 352-</w:t>
      </w:r>
      <w:r w:rsidR="00595CF2" w:rsidRPr="006750E7">
        <w:rPr>
          <w:color w:val="auto"/>
          <w:sz w:val="22"/>
          <w:szCs w:val="22"/>
          <w:lang w:val="ru-RU"/>
        </w:rPr>
        <w:t>10/</w:t>
      </w:r>
      <w:r w:rsidR="00595CF2" w:rsidRPr="006750E7">
        <w:rPr>
          <w:color w:val="auto"/>
          <w:sz w:val="22"/>
          <w:szCs w:val="22"/>
          <w:lang w:val="en-US"/>
        </w:rPr>
        <w:t>I</w:t>
      </w:r>
      <w:r w:rsidR="00595CF2" w:rsidRPr="006750E7">
        <w:rPr>
          <w:color w:val="auto"/>
          <w:sz w:val="22"/>
          <w:szCs w:val="22"/>
          <w:lang w:val="ru-RU"/>
        </w:rPr>
        <w:t>-2011 од 17.03.2011.</w:t>
      </w:r>
      <w:r w:rsidR="00665626">
        <w:rPr>
          <w:color w:val="auto"/>
          <w:sz w:val="22"/>
          <w:szCs w:val="22"/>
          <w:lang w:val="ru-RU"/>
        </w:rPr>
        <w:t xml:space="preserve"> </w:t>
      </w:r>
      <w:r w:rsidR="00595CF2" w:rsidRPr="006750E7">
        <w:rPr>
          <w:color w:val="auto"/>
          <w:sz w:val="22"/>
          <w:szCs w:val="22"/>
          <w:lang w:val="ru-RU"/>
        </w:rPr>
        <w:t>године.</w:t>
      </w:r>
    </w:p>
    <w:p w:rsidR="00595CF2" w:rsidRPr="006750E7" w:rsidRDefault="00595CF2" w:rsidP="00257EDA">
      <w:pPr>
        <w:tabs>
          <w:tab w:val="right" w:pos="8640"/>
        </w:tabs>
        <w:jc w:val="left"/>
        <w:rPr>
          <w:b/>
          <w:bCs w:val="0"/>
          <w:color w:val="auto"/>
          <w:sz w:val="22"/>
          <w:szCs w:val="22"/>
          <w:u w:val="single"/>
          <w:lang w:val="sr-Cyrl-CS"/>
        </w:rPr>
      </w:pPr>
    </w:p>
    <w:p w:rsidR="00595CF2" w:rsidRPr="006750E7" w:rsidRDefault="00595CF2" w:rsidP="00285700">
      <w:pPr>
        <w:tabs>
          <w:tab w:val="left" w:pos="9450"/>
        </w:tabs>
        <w:rPr>
          <w:b/>
          <w:bCs w:val="0"/>
          <w:iCs/>
          <w:color w:val="auto"/>
          <w:sz w:val="22"/>
          <w:szCs w:val="22"/>
          <w:u w:val="single"/>
          <w:lang w:val="sr-Cyrl-CS"/>
        </w:rPr>
      </w:pPr>
      <w:r w:rsidRPr="006750E7">
        <w:rPr>
          <w:b/>
          <w:bCs w:val="0"/>
          <w:iCs/>
          <w:color w:val="auto"/>
          <w:sz w:val="22"/>
          <w:szCs w:val="22"/>
          <w:u w:val="single"/>
          <w:lang w:val="sr-Cyrl-CS"/>
        </w:rPr>
        <w:t xml:space="preserve">511-Зграде и грађевински објекти </w:t>
      </w:r>
      <w:r w:rsidR="00B51EC4" w:rsidRPr="006750E7">
        <w:rPr>
          <w:b/>
          <w:bCs w:val="0"/>
          <w:iCs/>
          <w:color w:val="auto"/>
          <w:sz w:val="22"/>
          <w:szCs w:val="22"/>
          <w:u w:val="single"/>
          <w:lang w:val="sr-Cyrl-CS"/>
        </w:rPr>
        <w:t>_</w:t>
      </w:r>
      <w:r w:rsidR="00665626">
        <w:rPr>
          <w:b/>
          <w:bCs w:val="0"/>
          <w:iCs/>
          <w:color w:val="auto"/>
          <w:sz w:val="22"/>
          <w:szCs w:val="22"/>
          <w:u w:val="single"/>
          <w:lang w:val="sr-Cyrl-CS"/>
        </w:rPr>
        <w:t xml:space="preserve">                                                                                    </w:t>
      </w:r>
      <w:r w:rsidR="00B51EC4" w:rsidRPr="006750E7">
        <w:rPr>
          <w:b/>
          <w:bCs w:val="0"/>
          <w:iCs/>
          <w:color w:val="auto"/>
          <w:sz w:val="22"/>
          <w:szCs w:val="22"/>
          <w:u w:val="single"/>
          <w:lang w:val="sr-Cyrl-CS"/>
        </w:rPr>
        <w:t>11.756.000,00</w:t>
      </w:r>
    </w:p>
    <w:p w:rsidR="00BC491B" w:rsidRPr="006750E7" w:rsidRDefault="00595CF2" w:rsidP="00FD106A">
      <w:pPr>
        <w:ind w:firstLine="720"/>
        <w:rPr>
          <w:color w:val="auto"/>
          <w:sz w:val="22"/>
          <w:szCs w:val="22"/>
        </w:rPr>
      </w:pPr>
      <w:r w:rsidRPr="006750E7">
        <w:rPr>
          <w:bCs w:val="0"/>
          <w:color w:val="auto"/>
          <w:sz w:val="22"/>
          <w:szCs w:val="22"/>
        </w:rPr>
        <w:t>Планир</w:t>
      </w:r>
      <w:r w:rsidR="00B51EC4" w:rsidRPr="006750E7">
        <w:rPr>
          <w:bCs w:val="0"/>
          <w:color w:val="auto"/>
          <w:sz w:val="22"/>
          <w:szCs w:val="22"/>
        </w:rPr>
        <w:t>ана су средства у износу од 6.00</w:t>
      </w:r>
      <w:r w:rsidRPr="006750E7">
        <w:rPr>
          <w:bCs w:val="0"/>
          <w:color w:val="auto"/>
          <w:sz w:val="22"/>
          <w:szCs w:val="22"/>
        </w:rPr>
        <w:t>0.000,00 динара (</w:t>
      </w:r>
      <w:r w:rsidR="00FD106A"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B51EC4" w:rsidRPr="006750E7">
        <w:rPr>
          <w:bCs w:val="0"/>
          <w:color w:val="auto"/>
          <w:sz w:val="22"/>
          <w:szCs w:val="22"/>
        </w:rPr>
        <w:t xml:space="preserve">) </w:t>
      </w:r>
      <w:r w:rsidR="00293636" w:rsidRPr="006750E7">
        <w:rPr>
          <w:bCs w:val="0"/>
          <w:color w:val="auto"/>
          <w:sz w:val="22"/>
          <w:szCs w:val="22"/>
        </w:rPr>
        <w:t>за израду те</w:t>
      </w:r>
      <w:r w:rsidR="00323198" w:rsidRPr="006750E7">
        <w:rPr>
          <w:bCs w:val="0"/>
          <w:color w:val="auto"/>
          <w:sz w:val="22"/>
          <w:szCs w:val="22"/>
        </w:rPr>
        <w:t>хничке документације за водовод</w:t>
      </w:r>
      <w:r w:rsidR="00293636" w:rsidRPr="006750E7">
        <w:rPr>
          <w:bCs w:val="0"/>
          <w:color w:val="auto"/>
          <w:sz w:val="22"/>
          <w:szCs w:val="22"/>
        </w:rPr>
        <w:t xml:space="preserve"> у Марковој Цркви, техничке документације за</w:t>
      </w:r>
      <w:r w:rsidR="00665626">
        <w:rPr>
          <w:bCs w:val="0"/>
          <w:color w:val="auto"/>
          <w:sz w:val="22"/>
          <w:szCs w:val="22"/>
          <w:lang w:val="sr-Cyrl-RS"/>
        </w:rPr>
        <w:t xml:space="preserve"> </w:t>
      </w:r>
      <w:r w:rsidR="00293636" w:rsidRPr="006750E7">
        <w:rPr>
          <w:bCs w:val="0"/>
          <w:color w:val="auto"/>
          <w:sz w:val="22"/>
          <w:szCs w:val="22"/>
        </w:rPr>
        <w:t>изградњ</w:t>
      </w:r>
      <w:r w:rsidR="00FD106A" w:rsidRPr="006750E7">
        <w:rPr>
          <w:bCs w:val="0"/>
          <w:color w:val="auto"/>
          <w:sz w:val="22"/>
          <w:szCs w:val="22"/>
        </w:rPr>
        <w:t>у подстанице у Извиђачкој улици и</w:t>
      </w:r>
      <w:r w:rsidR="00293636" w:rsidRPr="006750E7">
        <w:rPr>
          <w:bCs w:val="0"/>
          <w:color w:val="auto"/>
          <w:sz w:val="22"/>
          <w:szCs w:val="22"/>
        </w:rPr>
        <w:t xml:space="preserve"> техничке документације за</w:t>
      </w:r>
      <w:r w:rsidR="00665626">
        <w:rPr>
          <w:bCs w:val="0"/>
          <w:color w:val="auto"/>
          <w:sz w:val="22"/>
          <w:szCs w:val="22"/>
          <w:lang w:val="sr-Cyrl-RS"/>
        </w:rPr>
        <w:t xml:space="preserve"> </w:t>
      </w:r>
      <w:r w:rsidR="00293636" w:rsidRPr="006750E7">
        <w:rPr>
          <w:bCs w:val="0"/>
          <w:color w:val="auto"/>
          <w:sz w:val="22"/>
          <w:szCs w:val="22"/>
        </w:rPr>
        <w:t>изградњу подстанице у Ћелијама</w:t>
      </w:r>
      <w:r w:rsidR="00FD106A" w:rsidRPr="006750E7">
        <w:rPr>
          <w:bCs w:val="0"/>
          <w:color w:val="auto"/>
          <w:sz w:val="22"/>
          <w:szCs w:val="22"/>
        </w:rPr>
        <w:t>.</w:t>
      </w:r>
      <w:r w:rsidR="00665626">
        <w:rPr>
          <w:bCs w:val="0"/>
          <w:color w:val="auto"/>
          <w:sz w:val="22"/>
          <w:szCs w:val="22"/>
          <w:lang w:val="sr-Cyrl-RS"/>
        </w:rPr>
        <w:t xml:space="preserve"> </w:t>
      </w:r>
      <w:r w:rsidR="00BC491B" w:rsidRPr="006750E7">
        <w:rPr>
          <w:bCs w:val="0"/>
          <w:color w:val="auto"/>
          <w:sz w:val="22"/>
          <w:szCs w:val="22"/>
        </w:rPr>
        <w:t xml:space="preserve">Планирана су и средства за </w:t>
      </w:r>
      <w:r w:rsidR="00FD106A" w:rsidRPr="006750E7">
        <w:rPr>
          <w:color w:val="auto"/>
          <w:sz w:val="22"/>
          <w:szCs w:val="22"/>
        </w:rPr>
        <w:t>израду студија</w:t>
      </w:r>
      <w:r w:rsidR="00BC491B" w:rsidRPr="006750E7">
        <w:rPr>
          <w:color w:val="auto"/>
          <w:sz w:val="22"/>
          <w:szCs w:val="22"/>
        </w:rPr>
        <w:t xml:space="preserve"> изводљивости:</w:t>
      </w:r>
    </w:p>
    <w:p w:rsidR="00BC491B" w:rsidRPr="006750E7" w:rsidRDefault="00BC491B" w:rsidP="00257EDA">
      <w:pPr>
        <w:rPr>
          <w:i/>
          <w:iCs/>
          <w:color w:val="auto"/>
          <w:sz w:val="22"/>
          <w:szCs w:val="22"/>
        </w:rPr>
      </w:pPr>
      <w:r w:rsidRPr="006750E7">
        <w:rPr>
          <w:color w:val="auto"/>
          <w:sz w:val="22"/>
          <w:szCs w:val="22"/>
        </w:rPr>
        <w:t>- за изградњу дистрибутивне водоводне мреже и пратећих објеката</w:t>
      </w:r>
      <w:r w:rsidR="00665626">
        <w:rPr>
          <w:color w:val="auto"/>
          <w:sz w:val="22"/>
          <w:szCs w:val="22"/>
          <w:lang w:val="sr-Cyrl-RS"/>
        </w:rPr>
        <w:t xml:space="preserve"> </w:t>
      </w:r>
      <w:r w:rsidRPr="006750E7">
        <w:rPr>
          <w:color w:val="auto"/>
          <w:sz w:val="22"/>
          <w:szCs w:val="22"/>
        </w:rPr>
        <w:t>(резервоари и хидростанице) на сеоском подручју на територији општине Лајковац</w:t>
      </w:r>
      <w:r w:rsidR="00665626">
        <w:rPr>
          <w:color w:val="auto"/>
          <w:sz w:val="22"/>
          <w:szCs w:val="22"/>
          <w:lang w:val="sr-Cyrl-RS"/>
        </w:rPr>
        <w:t xml:space="preserve"> </w:t>
      </w:r>
      <w:r w:rsidRPr="006750E7">
        <w:rPr>
          <w:color w:val="auto"/>
          <w:sz w:val="22"/>
          <w:szCs w:val="22"/>
        </w:rPr>
        <w:t>(Врачевић, Доњи Лајковац,</w:t>
      </w:r>
      <w:r w:rsidR="00665626">
        <w:rPr>
          <w:color w:val="auto"/>
          <w:sz w:val="22"/>
          <w:szCs w:val="22"/>
          <w:lang w:val="sr-Cyrl-RS"/>
        </w:rPr>
        <w:t xml:space="preserve"> </w:t>
      </w:r>
      <w:r w:rsidRPr="006750E7">
        <w:rPr>
          <w:color w:val="auto"/>
          <w:sz w:val="22"/>
          <w:szCs w:val="22"/>
        </w:rPr>
        <w:t>Боговађа</w:t>
      </w:r>
      <w:r w:rsidR="00665626">
        <w:rPr>
          <w:color w:val="auto"/>
          <w:sz w:val="22"/>
          <w:szCs w:val="22"/>
          <w:lang w:val="sr-Cyrl-RS"/>
        </w:rPr>
        <w:t xml:space="preserve"> </w:t>
      </w:r>
      <w:r w:rsidRPr="006750E7">
        <w:rPr>
          <w:color w:val="auto"/>
          <w:sz w:val="22"/>
          <w:szCs w:val="22"/>
        </w:rPr>
        <w:t>и Ћелије)</w:t>
      </w:r>
      <w:r w:rsidR="00FD106A" w:rsidRPr="006750E7">
        <w:rPr>
          <w:color w:val="auto"/>
          <w:sz w:val="22"/>
          <w:szCs w:val="22"/>
        </w:rPr>
        <w:t xml:space="preserve"> и</w:t>
      </w:r>
    </w:p>
    <w:p w:rsidR="00FD106A" w:rsidRPr="00665626" w:rsidRDefault="00BC491B" w:rsidP="00257EDA">
      <w:pPr>
        <w:jc w:val="left"/>
        <w:rPr>
          <w:color w:val="auto"/>
          <w:sz w:val="22"/>
          <w:szCs w:val="22"/>
          <w:lang w:val="sr-Cyrl-RS"/>
        </w:rPr>
      </w:pPr>
      <w:r w:rsidRPr="006750E7">
        <w:rPr>
          <w:color w:val="auto"/>
          <w:sz w:val="22"/>
          <w:szCs w:val="22"/>
        </w:rPr>
        <w:t>- за изградњу потисно-дистрибуционог цевовода Непричава-Лајко</w:t>
      </w:r>
      <w:r w:rsidR="00285700" w:rsidRPr="006750E7">
        <w:rPr>
          <w:color w:val="auto"/>
          <w:sz w:val="22"/>
          <w:szCs w:val="22"/>
        </w:rPr>
        <w:t>вац, дистрибуционих цевовода ВТ</w:t>
      </w:r>
      <w:r w:rsidRPr="006750E7">
        <w:rPr>
          <w:color w:val="auto"/>
          <w:sz w:val="22"/>
          <w:szCs w:val="22"/>
        </w:rPr>
        <w:t>(водоторањ)</w:t>
      </w:r>
      <w:r w:rsidR="00665626">
        <w:rPr>
          <w:color w:val="auto"/>
          <w:sz w:val="22"/>
          <w:szCs w:val="22"/>
          <w:lang w:val="sr-Cyrl-RS"/>
        </w:rPr>
        <w:t xml:space="preserve"> </w:t>
      </w:r>
      <w:r w:rsidRPr="006750E7">
        <w:rPr>
          <w:color w:val="auto"/>
          <w:sz w:val="22"/>
          <w:szCs w:val="22"/>
        </w:rPr>
        <w:t>Лајковац-Ловац-Ћелије и пратећих објеката у систему, пумпне станице Непричава</w:t>
      </w:r>
      <w:r w:rsidR="00FD106A" w:rsidRPr="006750E7">
        <w:rPr>
          <w:color w:val="auto"/>
          <w:sz w:val="22"/>
          <w:szCs w:val="22"/>
        </w:rPr>
        <w:t>-Лајковац, водоторња Лајковац и мерно регулационог блока и изградњу пратећих објеката</w:t>
      </w:r>
      <w:r w:rsidR="00665626">
        <w:rPr>
          <w:color w:val="auto"/>
          <w:sz w:val="22"/>
          <w:szCs w:val="22"/>
          <w:lang w:val="sr-Cyrl-RS"/>
        </w:rPr>
        <w:t>.</w:t>
      </w:r>
    </w:p>
    <w:p w:rsidR="002D68D5" w:rsidRPr="00665626" w:rsidRDefault="009147FD" w:rsidP="00665626">
      <w:pPr>
        <w:ind w:firstLine="720"/>
        <w:rPr>
          <w:b/>
          <w:bCs w:val="0"/>
          <w:color w:val="auto"/>
          <w:sz w:val="22"/>
          <w:szCs w:val="22"/>
          <w:u w:val="single"/>
        </w:rPr>
      </w:pPr>
      <w:r w:rsidRPr="006750E7">
        <w:rPr>
          <w:bCs w:val="0"/>
          <w:color w:val="auto"/>
          <w:sz w:val="22"/>
          <w:szCs w:val="22"/>
        </w:rPr>
        <w:t>Планирана су средст</w:t>
      </w:r>
      <w:r w:rsidR="00BC491B" w:rsidRPr="006750E7">
        <w:rPr>
          <w:bCs w:val="0"/>
          <w:color w:val="auto"/>
          <w:sz w:val="22"/>
          <w:szCs w:val="22"/>
        </w:rPr>
        <w:t>в</w:t>
      </w:r>
      <w:r w:rsidRPr="006750E7">
        <w:rPr>
          <w:bCs w:val="0"/>
          <w:color w:val="auto"/>
          <w:sz w:val="22"/>
          <w:szCs w:val="22"/>
        </w:rPr>
        <w:t>а</w:t>
      </w:r>
      <w:r w:rsidR="00FD106A" w:rsidRPr="006750E7">
        <w:rPr>
          <w:bCs w:val="0"/>
          <w:color w:val="auto"/>
          <w:sz w:val="22"/>
          <w:szCs w:val="22"/>
        </w:rPr>
        <w:t xml:space="preserve"> у износу од</w:t>
      </w:r>
      <w:r w:rsidR="00B51EC4" w:rsidRPr="006750E7">
        <w:rPr>
          <w:bCs w:val="0"/>
          <w:color w:val="auto"/>
          <w:sz w:val="22"/>
          <w:szCs w:val="22"/>
        </w:rPr>
        <w:t xml:space="preserve"> 5.756.000,00 </w:t>
      </w:r>
      <w:r w:rsidR="00595CF2" w:rsidRPr="006750E7">
        <w:rPr>
          <w:bCs w:val="0"/>
          <w:color w:val="auto"/>
          <w:sz w:val="22"/>
          <w:szCs w:val="22"/>
        </w:rPr>
        <w:t xml:space="preserve">динара </w:t>
      </w:r>
      <w:r w:rsidR="00595CF2" w:rsidRPr="006750E7">
        <w:rPr>
          <w:bCs w:val="0"/>
          <w:color w:val="auto"/>
          <w:sz w:val="22"/>
          <w:szCs w:val="22"/>
          <w:lang w:val="sr-Cyrl-CS"/>
        </w:rPr>
        <w:t>(</w:t>
      </w:r>
      <w:r w:rsidR="00595CF2" w:rsidRPr="006750E7">
        <w:rPr>
          <w:bCs w:val="0"/>
          <w:iCs/>
          <w:color w:val="auto"/>
          <w:sz w:val="22"/>
          <w:szCs w:val="22"/>
          <w:lang w:val="sr-Cyrl-CS"/>
        </w:rPr>
        <w:t>извор 13-</w:t>
      </w:r>
      <w:r w:rsidR="00FD106A" w:rsidRPr="006750E7">
        <w:rPr>
          <w:bCs w:val="0"/>
          <w:iCs/>
          <w:color w:val="auto"/>
          <w:sz w:val="22"/>
          <w:szCs w:val="22"/>
          <w:lang w:val="sr-Cyrl-CS"/>
        </w:rPr>
        <w:t xml:space="preserve"> Н</w:t>
      </w:r>
      <w:r w:rsidR="00595CF2" w:rsidRPr="006750E7">
        <w:rPr>
          <w:bCs w:val="0"/>
          <w:iCs/>
          <w:color w:val="auto"/>
          <w:sz w:val="22"/>
          <w:szCs w:val="22"/>
          <w:lang w:val="sr-Cyrl-CS"/>
        </w:rPr>
        <w:t>ераспоре</w:t>
      </w:r>
      <w:r w:rsidR="00FD106A" w:rsidRPr="006750E7">
        <w:rPr>
          <w:bCs w:val="0"/>
          <w:iCs/>
          <w:color w:val="auto"/>
          <w:sz w:val="22"/>
          <w:szCs w:val="22"/>
          <w:lang w:val="sr-Cyrl-CS"/>
        </w:rPr>
        <w:t>ђени вишак прихода из ранијих</w:t>
      </w:r>
      <w:r w:rsidR="00595CF2" w:rsidRPr="006750E7">
        <w:rPr>
          <w:bCs w:val="0"/>
          <w:iCs/>
          <w:color w:val="auto"/>
          <w:sz w:val="22"/>
          <w:szCs w:val="22"/>
          <w:lang w:val="sr-Cyrl-CS"/>
        </w:rPr>
        <w:t xml:space="preserve"> година)</w:t>
      </w:r>
      <w:r w:rsidR="00BC491B" w:rsidRPr="006750E7">
        <w:rPr>
          <w:color w:val="auto"/>
          <w:sz w:val="22"/>
          <w:szCs w:val="22"/>
          <w:lang w:val="ru-RU"/>
        </w:rPr>
        <w:t xml:space="preserve"> за израду </w:t>
      </w:r>
      <w:r w:rsidR="00FD106A" w:rsidRPr="006750E7">
        <w:rPr>
          <w:color w:val="auto"/>
          <w:sz w:val="22"/>
          <w:szCs w:val="22"/>
          <w:lang w:val="ru-RU"/>
        </w:rPr>
        <w:t>техничке документације (И</w:t>
      </w:r>
      <w:r w:rsidR="00595CF2" w:rsidRPr="006750E7">
        <w:rPr>
          <w:color w:val="auto"/>
          <w:sz w:val="22"/>
          <w:szCs w:val="22"/>
          <w:lang w:val="ru-RU"/>
        </w:rPr>
        <w:t>Д</w:t>
      </w:r>
      <w:r w:rsidR="00FD106A" w:rsidRPr="006750E7">
        <w:rPr>
          <w:color w:val="auto"/>
          <w:sz w:val="22"/>
          <w:szCs w:val="22"/>
          <w:lang w:val="ru-RU"/>
        </w:rPr>
        <w:t>П</w:t>
      </w:r>
      <w:r w:rsidR="00595CF2" w:rsidRPr="006750E7">
        <w:rPr>
          <w:color w:val="auto"/>
          <w:sz w:val="22"/>
          <w:szCs w:val="22"/>
          <w:lang w:val="ru-RU"/>
        </w:rPr>
        <w:t>,</w:t>
      </w:r>
      <w:r w:rsidR="00665626">
        <w:rPr>
          <w:color w:val="auto"/>
          <w:sz w:val="22"/>
          <w:szCs w:val="22"/>
          <w:lang w:val="ru-RU"/>
        </w:rPr>
        <w:t xml:space="preserve"> </w:t>
      </w:r>
      <w:r w:rsidR="00595CF2" w:rsidRPr="006750E7">
        <w:rPr>
          <w:color w:val="auto"/>
          <w:sz w:val="22"/>
          <w:szCs w:val="22"/>
          <w:lang w:val="ru-RU"/>
        </w:rPr>
        <w:t>ПГД) примарног довода воде од амбуланте до школе у Врачев</w:t>
      </w:r>
      <w:r w:rsidR="00BC491B" w:rsidRPr="006750E7">
        <w:rPr>
          <w:color w:val="auto"/>
          <w:sz w:val="22"/>
          <w:szCs w:val="22"/>
          <w:lang w:val="ru-RU"/>
        </w:rPr>
        <w:t>ићу, и</w:t>
      </w:r>
      <w:r w:rsidRPr="006750E7">
        <w:rPr>
          <w:color w:val="auto"/>
          <w:sz w:val="22"/>
          <w:szCs w:val="22"/>
          <w:lang w:val="ru-RU"/>
        </w:rPr>
        <w:t>зраду</w:t>
      </w:r>
      <w:r w:rsidR="00595CF2" w:rsidRPr="006750E7">
        <w:rPr>
          <w:color w:val="auto"/>
          <w:sz w:val="22"/>
          <w:szCs w:val="22"/>
          <w:lang w:val="ru-RU"/>
        </w:rPr>
        <w:t xml:space="preserve"> техничке документације за изградњу цевовода Ратковац-Врачевић и резервоара у Врачевићу,</w:t>
      </w:r>
      <w:r w:rsidRPr="006750E7">
        <w:rPr>
          <w:color w:val="auto"/>
          <w:sz w:val="22"/>
          <w:szCs w:val="22"/>
          <w:lang w:val="ru-RU"/>
        </w:rPr>
        <w:t xml:space="preserve"> израду</w:t>
      </w:r>
      <w:r w:rsidR="00595CF2" w:rsidRPr="006750E7">
        <w:rPr>
          <w:color w:val="auto"/>
          <w:sz w:val="22"/>
          <w:szCs w:val="22"/>
          <w:lang w:val="ru-RU"/>
        </w:rPr>
        <w:t xml:space="preserve"> техничке документације за наставак изград</w:t>
      </w:r>
      <w:r w:rsidR="002D68D5" w:rsidRPr="006750E7">
        <w:rPr>
          <w:color w:val="auto"/>
          <w:sz w:val="22"/>
          <w:szCs w:val="22"/>
          <w:lang w:val="ru-RU"/>
        </w:rPr>
        <w:t>ње водоводне мреже у МЗ Степање и у</w:t>
      </w:r>
      <w:r w:rsidR="00595CF2" w:rsidRPr="006750E7">
        <w:rPr>
          <w:color w:val="auto"/>
          <w:sz w:val="22"/>
          <w:szCs w:val="22"/>
          <w:lang w:val="ru-RU"/>
        </w:rPr>
        <w:t>саглашавање те</w:t>
      </w:r>
      <w:r w:rsidR="00323198" w:rsidRPr="006750E7">
        <w:rPr>
          <w:color w:val="auto"/>
          <w:sz w:val="22"/>
          <w:szCs w:val="22"/>
          <w:lang w:val="ru-RU"/>
        </w:rPr>
        <w:t>хничке</w:t>
      </w:r>
      <w:r w:rsidR="00595CF2" w:rsidRPr="006750E7">
        <w:rPr>
          <w:color w:val="auto"/>
          <w:sz w:val="22"/>
          <w:szCs w:val="22"/>
          <w:lang w:val="ru-RU"/>
        </w:rPr>
        <w:t xml:space="preserve"> документације</w:t>
      </w:r>
      <w:r w:rsidR="00665626">
        <w:rPr>
          <w:color w:val="auto"/>
          <w:sz w:val="22"/>
          <w:szCs w:val="22"/>
          <w:lang w:val="ru-RU"/>
        </w:rPr>
        <w:t xml:space="preserve"> </w:t>
      </w:r>
      <w:r w:rsidR="00595CF2" w:rsidRPr="006750E7">
        <w:rPr>
          <w:color w:val="auto"/>
          <w:sz w:val="22"/>
          <w:szCs w:val="22"/>
          <w:lang w:val="ru-RU"/>
        </w:rPr>
        <w:t>ГП ВДС Лајковац</w:t>
      </w:r>
      <w:r w:rsidR="00B414B3" w:rsidRPr="006750E7">
        <w:rPr>
          <w:color w:val="auto"/>
          <w:sz w:val="22"/>
          <w:szCs w:val="22"/>
          <w:lang w:val="ru-RU"/>
        </w:rPr>
        <w:t>.</w:t>
      </w:r>
      <w:r w:rsidR="00665626">
        <w:rPr>
          <w:color w:val="auto"/>
          <w:sz w:val="22"/>
          <w:szCs w:val="22"/>
          <w:lang w:val="ru-RU"/>
        </w:rPr>
        <w:t xml:space="preserve"> </w:t>
      </w:r>
      <w:r w:rsidR="00B414B3" w:rsidRPr="006750E7">
        <w:rPr>
          <w:color w:val="auto"/>
          <w:sz w:val="22"/>
          <w:szCs w:val="22"/>
          <w:lang w:val="ru-RU"/>
        </w:rPr>
        <w:t>Планирани су и радови на прикључку на постојећ</w:t>
      </w:r>
      <w:r w:rsidR="00FD106A" w:rsidRPr="006750E7">
        <w:rPr>
          <w:color w:val="auto"/>
          <w:sz w:val="22"/>
          <w:szCs w:val="22"/>
          <w:lang w:val="ru-RU"/>
        </w:rPr>
        <w:t>у водоводну инсталацију на Извиђ</w:t>
      </w:r>
      <w:r w:rsidR="00B414B3" w:rsidRPr="006750E7">
        <w:rPr>
          <w:color w:val="auto"/>
          <w:sz w:val="22"/>
          <w:szCs w:val="22"/>
          <w:lang w:val="ru-RU"/>
        </w:rPr>
        <w:t>ачку улицу</w:t>
      </w:r>
      <w:r w:rsidR="00595CF2" w:rsidRPr="006750E7">
        <w:rPr>
          <w:color w:val="auto"/>
          <w:sz w:val="22"/>
          <w:szCs w:val="22"/>
          <w:lang w:val="ru-RU"/>
        </w:rPr>
        <w:t>,</w:t>
      </w:r>
      <w:r w:rsidR="00665626">
        <w:rPr>
          <w:color w:val="auto"/>
          <w:sz w:val="22"/>
          <w:szCs w:val="22"/>
          <w:lang w:val="ru-RU"/>
        </w:rPr>
        <w:t xml:space="preserve"> </w:t>
      </w:r>
      <w:r w:rsidR="002D68D5" w:rsidRPr="006750E7">
        <w:rPr>
          <w:bCs w:val="0"/>
          <w:color w:val="auto"/>
          <w:sz w:val="22"/>
          <w:szCs w:val="22"/>
        </w:rPr>
        <w:t>по</w:t>
      </w:r>
      <w:r w:rsidR="00665626">
        <w:rPr>
          <w:b/>
          <w:bCs w:val="0"/>
          <w:color w:val="auto"/>
          <w:sz w:val="22"/>
          <w:szCs w:val="22"/>
          <w:u w:val="single"/>
          <w:lang w:val="sr-Cyrl-RS"/>
        </w:rPr>
        <w:t xml:space="preserve"> </w:t>
      </w:r>
      <w:r w:rsidR="002D68D5" w:rsidRPr="006750E7">
        <w:rPr>
          <w:color w:val="auto"/>
          <w:sz w:val="22"/>
          <w:szCs w:val="22"/>
          <w:lang w:val="sr-Cyrl-CS"/>
        </w:rPr>
        <w:t>Закону о јавним набавкама (</w:t>
      </w:r>
      <w:r w:rsidR="002D68D5" w:rsidRPr="006750E7">
        <w:rPr>
          <w:rFonts w:eastAsia="Calibri"/>
          <w:color w:val="auto"/>
          <w:sz w:val="22"/>
          <w:szCs w:val="22"/>
          <w:lang w:eastAsia="sr-Latn-CS"/>
        </w:rPr>
        <w:t>"</w:t>
      </w:r>
      <w:r w:rsidR="002D68D5" w:rsidRPr="006750E7">
        <w:rPr>
          <w:color w:val="auto"/>
          <w:sz w:val="22"/>
          <w:szCs w:val="22"/>
          <w:lang w:val="sr-Cyrl-CS"/>
        </w:rPr>
        <w:t>Службени гласник РС</w:t>
      </w:r>
      <w:r w:rsidR="002D68D5" w:rsidRPr="006750E7">
        <w:rPr>
          <w:rFonts w:eastAsia="Calibri"/>
          <w:color w:val="auto"/>
          <w:sz w:val="22"/>
          <w:szCs w:val="22"/>
          <w:lang w:eastAsia="sr-Latn-CS"/>
        </w:rPr>
        <w:t>"</w:t>
      </w:r>
      <w:r w:rsidR="002D68D5" w:rsidRPr="006750E7">
        <w:rPr>
          <w:color w:val="auto"/>
          <w:sz w:val="22"/>
          <w:szCs w:val="22"/>
          <w:lang w:val="sr-Cyrl-CS"/>
        </w:rPr>
        <w:t xml:space="preserve">, бр. 124/2012, 14/2015 и 68/2015), </w:t>
      </w:r>
      <w:r w:rsidR="002D68D5" w:rsidRPr="006750E7">
        <w:rPr>
          <w:bCs w:val="0"/>
          <w:color w:val="auto"/>
          <w:sz w:val="22"/>
          <w:szCs w:val="22"/>
          <w:lang w:val="en-US"/>
        </w:rPr>
        <w:t>Закону о планирању и изградњи</w:t>
      </w:r>
      <w:r w:rsidR="00665626">
        <w:rPr>
          <w:bCs w:val="0"/>
          <w:color w:val="auto"/>
          <w:sz w:val="22"/>
          <w:szCs w:val="22"/>
          <w:lang w:val="sr-Cyrl-RS"/>
        </w:rPr>
        <w:t xml:space="preserve"> </w:t>
      </w:r>
      <w:r w:rsidR="002D68D5" w:rsidRPr="006750E7">
        <w:rPr>
          <w:color w:val="auto"/>
          <w:sz w:val="22"/>
          <w:szCs w:val="22"/>
          <w:lang w:val="sr-Cyrl-CS"/>
        </w:rPr>
        <w:t>(</w:t>
      </w:r>
      <w:r w:rsidR="002D68D5" w:rsidRPr="006750E7">
        <w:rPr>
          <w:rFonts w:eastAsia="Calibri"/>
          <w:color w:val="auto"/>
          <w:sz w:val="22"/>
          <w:szCs w:val="22"/>
          <w:lang w:eastAsia="sr-Latn-CS"/>
        </w:rPr>
        <w:t>"</w:t>
      </w:r>
      <w:r w:rsidR="002D68D5" w:rsidRPr="006750E7">
        <w:rPr>
          <w:color w:val="auto"/>
          <w:sz w:val="22"/>
          <w:szCs w:val="22"/>
          <w:lang w:val="sr-Cyrl-CS"/>
        </w:rPr>
        <w:t>Службени гласник РС</w:t>
      </w:r>
      <w:r w:rsidR="002D68D5" w:rsidRPr="006750E7">
        <w:rPr>
          <w:rFonts w:eastAsia="Calibri"/>
          <w:color w:val="auto"/>
          <w:sz w:val="22"/>
          <w:szCs w:val="22"/>
          <w:lang w:eastAsia="sr-Latn-CS"/>
        </w:rPr>
        <w:t>"</w:t>
      </w:r>
      <w:r w:rsidR="002D68D5" w:rsidRPr="006750E7">
        <w:rPr>
          <w:color w:val="auto"/>
          <w:sz w:val="22"/>
          <w:szCs w:val="22"/>
          <w:lang w:val="sr-Cyrl-CS"/>
        </w:rPr>
        <w:t>, бр. 72/2009 ... 83/2018),</w:t>
      </w:r>
      <w:r w:rsidR="002D68D5" w:rsidRPr="006750E7">
        <w:rPr>
          <w:bCs w:val="0"/>
          <w:color w:val="auto"/>
          <w:sz w:val="22"/>
          <w:szCs w:val="22"/>
        </w:rPr>
        <w:t xml:space="preserve"> Плану јавних инвестиција општине Лајковац за период 2019-2021., </w:t>
      </w:r>
      <w:r w:rsidR="002D68D5" w:rsidRPr="006750E7">
        <w:rPr>
          <w:bCs w:val="0"/>
          <w:color w:val="auto"/>
          <w:sz w:val="22"/>
          <w:szCs w:val="22"/>
          <w:lang w:val="en-US"/>
        </w:rPr>
        <w:t>Програму уређивања грађеви</w:t>
      </w:r>
      <w:r w:rsidR="002D68D5" w:rsidRPr="006750E7">
        <w:rPr>
          <w:bCs w:val="0"/>
          <w:color w:val="auto"/>
          <w:sz w:val="22"/>
          <w:szCs w:val="22"/>
        </w:rPr>
        <w:t>н</w:t>
      </w:r>
      <w:r w:rsidR="002D68D5" w:rsidRPr="006750E7">
        <w:rPr>
          <w:bCs w:val="0"/>
          <w:color w:val="auto"/>
          <w:sz w:val="22"/>
          <w:szCs w:val="22"/>
          <w:lang w:val="en-US"/>
        </w:rPr>
        <w:t>ског земљишта општине Лајковац за 201</w:t>
      </w:r>
      <w:r w:rsidR="002D68D5" w:rsidRPr="006750E7">
        <w:rPr>
          <w:bCs w:val="0"/>
          <w:color w:val="auto"/>
          <w:sz w:val="22"/>
          <w:szCs w:val="22"/>
        </w:rPr>
        <w:t>9</w:t>
      </w:r>
      <w:r w:rsidR="002D68D5" w:rsidRPr="006750E7">
        <w:rPr>
          <w:bCs w:val="0"/>
          <w:color w:val="auto"/>
          <w:sz w:val="22"/>
          <w:szCs w:val="22"/>
          <w:lang w:val="en-US"/>
        </w:rPr>
        <w:t xml:space="preserve">. </w:t>
      </w:r>
      <w:r w:rsidR="002D68D5" w:rsidRPr="006750E7">
        <w:rPr>
          <w:bCs w:val="0"/>
          <w:color w:val="auto"/>
          <w:sz w:val="22"/>
          <w:szCs w:val="22"/>
        </w:rPr>
        <w:t>г</w:t>
      </w:r>
      <w:r w:rsidR="002D68D5" w:rsidRPr="006750E7">
        <w:rPr>
          <w:bCs w:val="0"/>
          <w:color w:val="auto"/>
          <w:sz w:val="22"/>
          <w:szCs w:val="22"/>
          <w:lang w:val="en-US"/>
        </w:rPr>
        <w:t>одину</w:t>
      </w:r>
      <w:r w:rsidR="002D68D5" w:rsidRPr="006750E7">
        <w:rPr>
          <w:bCs w:val="0"/>
          <w:color w:val="auto"/>
          <w:sz w:val="22"/>
          <w:szCs w:val="22"/>
        </w:rPr>
        <w:t xml:space="preserve"> и </w:t>
      </w:r>
      <w:r w:rsidR="002D68D5" w:rsidRPr="006750E7">
        <w:rPr>
          <w:bCs w:val="0"/>
          <w:color w:val="auto"/>
          <w:sz w:val="22"/>
          <w:szCs w:val="22"/>
          <w:lang w:val="sr-Cyrl-CS"/>
        </w:rPr>
        <w:t>Програму за унапређење услова живота локалне заједнице за 2019. годину</w:t>
      </w:r>
      <w:r w:rsidR="002D68D5" w:rsidRPr="006750E7">
        <w:rPr>
          <w:bCs w:val="0"/>
          <w:color w:val="auto"/>
          <w:sz w:val="22"/>
          <w:szCs w:val="22"/>
        </w:rPr>
        <w:t>.</w:t>
      </w:r>
    </w:p>
    <w:p w:rsidR="00595CF2" w:rsidRPr="006750E7" w:rsidRDefault="00595CF2" w:rsidP="00257EDA">
      <w:pPr>
        <w:jc w:val="left"/>
        <w:rPr>
          <w:b/>
          <w:bCs w:val="0"/>
          <w:iCs/>
          <w:color w:val="auto"/>
          <w:sz w:val="22"/>
          <w:szCs w:val="22"/>
          <w:u w:val="single"/>
          <w:lang w:val="sr-Cyrl-CS"/>
        </w:rPr>
      </w:pPr>
    </w:p>
    <w:p w:rsidR="00595CF2" w:rsidRPr="006750E7" w:rsidRDefault="00595CF2" w:rsidP="00285700">
      <w:pPr>
        <w:tabs>
          <w:tab w:val="right" w:pos="9450"/>
        </w:tabs>
        <w:jc w:val="left"/>
        <w:rPr>
          <w:b/>
          <w:bCs w:val="0"/>
          <w:iCs/>
          <w:color w:val="auto"/>
          <w:sz w:val="22"/>
          <w:szCs w:val="22"/>
          <w:u w:val="single"/>
          <w:lang w:val="sr-Cyrl-CS"/>
        </w:rPr>
      </w:pPr>
      <w:r w:rsidRPr="006750E7">
        <w:rPr>
          <w:b/>
          <w:bCs w:val="0"/>
          <w:iCs/>
          <w:color w:val="auto"/>
          <w:sz w:val="22"/>
          <w:szCs w:val="22"/>
          <w:u w:val="single"/>
          <w:lang w:val="sr-Cyrl-CS"/>
        </w:rPr>
        <w:t xml:space="preserve">512-Машине и опрема                                                 _____        __        </w:t>
      </w:r>
      <w:r w:rsidR="00323198" w:rsidRPr="006750E7">
        <w:rPr>
          <w:b/>
          <w:bCs w:val="0"/>
          <w:iCs/>
          <w:color w:val="auto"/>
          <w:sz w:val="22"/>
          <w:szCs w:val="22"/>
          <w:u w:val="single"/>
          <w:lang w:val="sr-Cyrl-CS"/>
        </w:rPr>
        <w:tab/>
      </w:r>
      <w:r w:rsidRPr="006750E7">
        <w:rPr>
          <w:b/>
          <w:bCs w:val="0"/>
          <w:iCs/>
          <w:color w:val="auto"/>
          <w:sz w:val="22"/>
          <w:szCs w:val="22"/>
          <w:u w:val="single"/>
          <w:lang w:val="sr-Cyrl-CS"/>
        </w:rPr>
        <w:t xml:space="preserve"> 3.05</w:t>
      </w:r>
      <w:r w:rsidR="00F45E91" w:rsidRPr="006750E7">
        <w:rPr>
          <w:b/>
          <w:bCs w:val="0"/>
          <w:iCs/>
          <w:color w:val="auto"/>
          <w:sz w:val="22"/>
          <w:szCs w:val="22"/>
          <w:u w:val="single"/>
          <w:lang w:val="sr-Cyrl-CS"/>
        </w:rPr>
        <w:t>2</w:t>
      </w:r>
      <w:r w:rsidRPr="006750E7">
        <w:rPr>
          <w:b/>
          <w:bCs w:val="0"/>
          <w:iCs/>
          <w:color w:val="auto"/>
          <w:sz w:val="22"/>
          <w:szCs w:val="22"/>
          <w:u w:val="single"/>
          <w:lang w:val="sr-Cyrl-CS"/>
        </w:rPr>
        <w:t>.</w:t>
      </w:r>
      <w:r w:rsidR="00F45E91" w:rsidRPr="006750E7">
        <w:rPr>
          <w:b/>
          <w:bCs w:val="0"/>
          <w:iCs/>
          <w:color w:val="auto"/>
          <w:sz w:val="22"/>
          <w:szCs w:val="22"/>
          <w:u w:val="single"/>
          <w:lang w:val="sr-Cyrl-CS"/>
        </w:rPr>
        <w:t>350</w:t>
      </w:r>
      <w:r w:rsidRPr="006750E7">
        <w:rPr>
          <w:b/>
          <w:bCs w:val="0"/>
          <w:iCs/>
          <w:color w:val="auto"/>
          <w:sz w:val="22"/>
          <w:szCs w:val="22"/>
          <w:u w:val="single"/>
          <w:lang w:val="sr-Cyrl-CS"/>
        </w:rPr>
        <w:t>,00</w:t>
      </w:r>
    </w:p>
    <w:p w:rsidR="002D68D5" w:rsidRPr="006750E7" w:rsidRDefault="00285700" w:rsidP="00D47CCD">
      <w:pPr>
        <w:ind w:firstLine="720"/>
        <w:rPr>
          <w:color w:val="auto"/>
          <w:sz w:val="22"/>
          <w:szCs w:val="22"/>
        </w:rPr>
      </w:pPr>
      <w:r w:rsidRPr="006750E7">
        <w:rPr>
          <w:bCs w:val="0"/>
          <w:iCs/>
          <w:color w:val="auto"/>
          <w:sz w:val="22"/>
          <w:szCs w:val="22"/>
          <w:lang w:val="sr-Cyrl-CS"/>
        </w:rPr>
        <w:t xml:space="preserve">Планирана су средства </w:t>
      </w:r>
      <w:r w:rsidR="00665626">
        <w:rPr>
          <w:bCs w:val="0"/>
          <w:iCs/>
          <w:color w:val="auto"/>
          <w:sz w:val="22"/>
          <w:szCs w:val="22"/>
          <w:lang w:val="sr-Cyrl-CS"/>
        </w:rPr>
        <w:t>у износу од 3.052.35</w:t>
      </w:r>
      <w:r w:rsidR="00595CF2" w:rsidRPr="006750E7">
        <w:rPr>
          <w:bCs w:val="0"/>
          <w:iCs/>
          <w:color w:val="auto"/>
          <w:sz w:val="22"/>
          <w:szCs w:val="22"/>
          <w:lang w:val="sr-Cyrl-CS"/>
        </w:rPr>
        <w:t xml:space="preserve">0,00 динара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009147FD" w:rsidRPr="006750E7">
        <w:rPr>
          <w:bCs w:val="0"/>
          <w:iCs/>
          <w:color w:val="auto"/>
          <w:sz w:val="22"/>
          <w:szCs w:val="22"/>
          <w:lang w:val="sr-Cyrl-CS"/>
        </w:rPr>
        <w:t>за набавку</w:t>
      </w:r>
      <w:r w:rsidR="00595CF2" w:rsidRPr="006750E7">
        <w:rPr>
          <w:color w:val="auto"/>
          <w:sz w:val="22"/>
          <w:szCs w:val="22"/>
          <w:lang w:val="ru-RU"/>
        </w:rPr>
        <w:t xml:space="preserve"> и уградњу водомера на 12 (дванаест) мерних места на магистралном цевоводу како би се смањили сад</w:t>
      </w:r>
      <w:r w:rsidR="00FF24C8" w:rsidRPr="006750E7">
        <w:rPr>
          <w:color w:val="auto"/>
          <w:sz w:val="22"/>
          <w:szCs w:val="22"/>
          <w:lang w:val="ru-RU"/>
        </w:rPr>
        <w:t>ашњи губици на водоводној мрежи</w:t>
      </w:r>
      <w:r w:rsidR="00665626">
        <w:rPr>
          <w:color w:val="auto"/>
          <w:sz w:val="22"/>
          <w:szCs w:val="22"/>
          <w:lang w:val="ru-RU"/>
        </w:rPr>
        <w:t xml:space="preserve"> </w:t>
      </w:r>
      <w:r w:rsidR="00FF24C8" w:rsidRPr="006750E7">
        <w:rPr>
          <w:color w:val="auto"/>
          <w:sz w:val="22"/>
          <w:szCs w:val="22"/>
          <w:lang w:val="ru-RU"/>
        </w:rPr>
        <w:t>-</w:t>
      </w:r>
      <w:r w:rsidR="00665626">
        <w:rPr>
          <w:color w:val="auto"/>
          <w:sz w:val="22"/>
          <w:szCs w:val="22"/>
          <w:lang w:val="ru-RU"/>
        </w:rPr>
        <w:t xml:space="preserve"> </w:t>
      </w:r>
      <w:r w:rsidR="00FF24C8" w:rsidRPr="006750E7">
        <w:rPr>
          <w:color w:val="auto"/>
          <w:sz w:val="22"/>
          <w:szCs w:val="22"/>
          <w:lang w:val="ru-RU"/>
        </w:rPr>
        <w:t>пренета обавеза.</w:t>
      </w:r>
      <w:r w:rsidR="00665626">
        <w:rPr>
          <w:color w:val="auto"/>
          <w:sz w:val="22"/>
          <w:szCs w:val="22"/>
          <w:lang w:val="ru-RU"/>
        </w:rPr>
        <w:t xml:space="preserve"> </w:t>
      </w:r>
      <w:r w:rsidR="00595CF2" w:rsidRPr="006750E7">
        <w:rPr>
          <w:bCs w:val="0"/>
          <w:color w:val="auto"/>
          <w:sz w:val="22"/>
          <w:szCs w:val="22"/>
          <w:lang w:val="sr-Cyrl-CS"/>
        </w:rPr>
        <w:t>Набавка оп</w:t>
      </w:r>
      <w:r w:rsidR="002D68D5" w:rsidRPr="006750E7">
        <w:rPr>
          <w:bCs w:val="0"/>
          <w:color w:val="auto"/>
          <w:sz w:val="22"/>
          <w:szCs w:val="22"/>
          <w:lang w:val="sr-Cyrl-CS"/>
        </w:rPr>
        <w:t>реме се врши по</w:t>
      </w:r>
      <w:r w:rsidR="00665626">
        <w:rPr>
          <w:bCs w:val="0"/>
          <w:color w:val="auto"/>
          <w:sz w:val="22"/>
          <w:szCs w:val="22"/>
          <w:lang w:val="sr-Cyrl-CS"/>
        </w:rPr>
        <w:t xml:space="preserve"> </w:t>
      </w:r>
      <w:r w:rsidR="002D68D5" w:rsidRPr="006750E7">
        <w:rPr>
          <w:color w:val="auto"/>
          <w:sz w:val="22"/>
          <w:szCs w:val="22"/>
          <w:lang w:val="sr-Cyrl-CS"/>
        </w:rPr>
        <w:t>Закону о јавним набавкама (</w:t>
      </w:r>
      <w:r w:rsidR="002D68D5" w:rsidRPr="006750E7">
        <w:rPr>
          <w:rFonts w:eastAsia="Calibri"/>
          <w:color w:val="auto"/>
          <w:sz w:val="22"/>
          <w:szCs w:val="22"/>
          <w:lang w:eastAsia="sr-Latn-CS"/>
        </w:rPr>
        <w:t>"</w:t>
      </w:r>
      <w:r w:rsidR="002D68D5" w:rsidRPr="006750E7">
        <w:rPr>
          <w:color w:val="auto"/>
          <w:sz w:val="22"/>
          <w:szCs w:val="22"/>
          <w:lang w:val="sr-Cyrl-CS"/>
        </w:rPr>
        <w:t>Службени гласник РС</w:t>
      </w:r>
      <w:r w:rsidR="002D68D5" w:rsidRPr="006750E7">
        <w:rPr>
          <w:rFonts w:eastAsia="Calibri"/>
          <w:color w:val="auto"/>
          <w:sz w:val="22"/>
          <w:szCs w:val="22"/>
          <w:lang w:eastAsia="sr-Latn-CS"/>
        </w:rPr>
        <w:t>"</w:t>
      </w:r>
      <w:r w:rsidR="002D68D5" w:rsidRPr="006750E7">
        <w:rPr>
          <w:color w:val="auto"/>
          <w:sz w:val="22"/>
          <w:szCs w:val="22"/>
          <w:lang w:val="sr-Cyrl-CS"/>
        </w:rPr>
        <w:t xml:space="preserve">, бр. 124/2012, 14/2015 и 68/2015), </w:t>
      </w:r>
      <w:r w:rsidR="002D68D5" w:rsidRPr="006750E7">
        <w:rPr>
          <w:bCs w:val="0"/>
          <w:color w:val="auto"/>
          <w:sz w:val="22"/>
          <w:szCs w:val="22"/>
          <w:lang w:val="en-US"/>
        </w:rPr>
        <w:t>Програму уређивања грађеви</w:t>
      </w:r>
      <w:r w:rsidR="002D68D5" w:rsidRPr="006750E7">
        <w:rPr>
          <w:bCs w:val="0"/>
          <w:color w:val="auto"/>
          <w:sz w:val="22"/>
          <w:szCs w:val="22"/>
        </w:rPr>
        <w:t>н</w:t>
      </w:r>
      <w:r w:rsidR="002D68D5" w:rsidRPr="006750E7">
        <w:rPr>
          <w:bCs w:val="0"/>
          <w:color w:val="auto"/>
          <w:sz w:val="22"/>
          <w:szCs w:val="22"/>
          <w:lang w:val="en-US"/>
        </w:rPr>
        <w:t>ског земљишта општине Лајковац за 201</w:t>
      </w:r>
      <w:r w:rsidR="002D68D5" w:rsidRPr="006750E7">
        <w:rPr>
          <w:bCs w:val="0"/>
          <w:color w:val="auto"/>
          <w:sz w:val="22"/>
          <w:szCs w:val="22"/>
        </w:rPr>
        <w:t>9</w:t>
      </w:r>
      <w:r w:rsidR="002D68D5" w:rsidRPr="006750E7">
        <w:rPr>
          <w:bCs w:val="0"/>
          <w:color w:val="auto"/>
          <w:sz w:val="22"/>
          <w:szCs w:val="22"/>
          <w:lang w:val="en-US"/>
        </w:rPr>
        <w:t xml:space="preserve">. </w:t>
      </w:r>
      <w:r w:rsidR="002D68D5" w:rsidRPr="006750E7">
        <w:rPr>
          <w:bCs w:val="0"/>
          <w:color w:val="auto"/>
          <w:sz w:val="22"/>
          <w:szCs w:val="22"/>
        </w:rPr>
        <w:t>г</w:t>
      </w:r>
      <w:r w:rsidR="002D68D5" w:rsidRPr="006750E7">
        <w:rPr>
          <w:bCs w:val="0"/>
          <w:color w:val="auto"/>
          <w:sz w:val="22"/>
          <w:szCs w:val="22"/>
          <w:lang w:val="en-US"/>
        </w:rPr>
        <w:t>одину</w:t>
      </w:r>
      <w:r w:rsidR="002D68D5" w:rsidRPr="006750E7">
        <w:rPr>
          <w:bCs w:val="0"/>
          <w:color w:val="auto"/>
          <w:sz w:val="22"/>
          <w:szCs w:val="22"/>
        </w:rPr>
        <w:t xml:space="preserve"> и </w:t>
      </w:r>
      <w:r w:rsidR="002D68D5" w:rsidRPr="006750E7">
        <w:rPr>
          <w:bCs w:val="0"/>
          <w:color w:val="auto"/>
          <w:sz w:val="22"/>
          <w:szCs w:val="22"/>
          <w:lang w:val="sr-Cyrl-CS"/>
        </w:rPr>
        <w:t>Програму за унапређење услова живота локалне заједнице за 2019. годину</w:t>
      </w:r>
      <w:r w:rsidR="002D68D5" w:rsidRPr="006750E7">
        <w:rPr>
          <w:bCs w:val="0"/>
          <w:color w:val="auto"/>
          <w:sz w:val="22"/>
          <w:szCs w:val="22"/>
        </w:rPr>
        <w:t>.</w:t>
      </w:r>
    </w:p>
    <w:p w:rsidR="00595CF2" w:rsidRPr="006750E7" w:rsidRDefault="00595CF2" w:rsidP="002D68D5">
      <w:pPr>
        <w:ind w:firstLine="720"/>
        <w:rPr>
          <w:b/>
          <w:bCs w:val="0"/>
          <w:i/>
          <w:color w:val="auto"/>
          <w:sz w:val="22"/>
          <w:szCs w:val="22"/>
        </w:rPr>
      </w:pPr>
    </w:p>
    <w:p w:rsidR="00595CF2" w:rsidRPr="006750E7" w:rsidRDefault="00595CF2" w:rsidP="00257EDA">
      <w:pPr>
        <w:shd w:val="clear" w:color="auto" w:fill="FFFFFF"/>
        <w:rPr>
          <w:b/>
          <w:bCs w:val="0"/>
          <w:color w:val="auto"/>
          <w:sz w:val="22"/>
          <w:szCs w:val="22"/>
        </w:rPr>
      </w:pPr>
      <w:r w:rsidRPr="006750E7">
        <w:rPr>
          <w:b/>
          <w:iCs/>
          <w:color w:val="auto"/>
          <w:sz w:val="22"/>
          <w:szCs w:val="22"/>
          <w:lang w:val="sr-Cyrl-CS"/>
        </w:rPr>
        <w:t>Пројекат</w:t>
      </w:r>
      <w:r w:rsidR="009147FD" w:rsidRPr="006750E7">
        <w:rPr>
          <w:b/>
          <w:iCs/>
          <w:color w:val="auto"/>
          <w:sz w:val="22"/>
          <w:szCs w:val="22"/>
          <w:lang w:val="sr-Cyrl-CS"/>
        </w:rPr>
        <w:t>:</w:t>
      </w:r>
      <w:r w:rsidR="00AB5318">
        <w:rPr>
          <w:b/>
          <w:iCs/>
          <w:color w:val="auto"/>
          <w:sz w:val="22"/>
          <w:szCs w:val="22"/>
          <w:lang w:val="sr-Cyrl-CS"/>
        </w:rPr>
        <w:t xml:space="preserve"> </w:t>
      </w:r>
      <w:r w:rsidRPr="006750E7">
        <w:rPr>
          <w:b/>
          <w:iCs/>
          <w:color w:val="auto"/>
          <w:sz w:val="22"/>
          <w:szCs w:val="22"/>
          <w:lang w:val="sv-SE"/>
        </w:rPr>
        <w:t>1102-0105</w:t>
      </w:r>
      <w:r w:rsidR="00AB5318">
        <w:rPr>
          <w:b/>
          <w:iCs/>
          <w:color w:val="auto"/>
          <w:sz w:val="22"/>
          <w:szCs w:val="22"/>
          <w:lang w:val="sr-Cyrl-RS"/>
        </w:rPr>
        <w:t xml:space="preserve"> </w:t>
      </w:r>
      <w:r w:rsidR="00F45E91" w:rsidRPr="006750E7">
        <w:rPr>
          <w:b/>
          <w:iCs/>
          <w:color w:val="auto"/>
          <w:sz w:val="22"/>
          <w:szCs w:val="22"/>
          <w:lang w:val="sr-Cyrl-CS"/>
        </w:rPr>
        <w:t>Повезивање постојећег цевовода Словац-Ратковац са резервоаром Оштриковац и са црпном станицом Словац  и пов</w:t>
      </w:r>
      <w:r w:rsidR="002D68D5" w:rsidRPr="006750E7">
        <w:rPr>
          <w:b/>
          <w:iCs/>
          <w:color w:val="auto"/>
          <w:sz w:val="22"/>
          <w:szCs w:val="22"/>
          <w:lang w:val="sr-Cyrl-CS"/>
        </w:rPr>
        <w:t>е</w:t>
      </w:r>
      <w:r w:rsidR="00F45E91" w:rsidRPr="006750E7">
        <w:rPr>
          <w:b/>
          <w:iCs/>
          <w:color w:val="auto"/>
          <w:sz w:val="22"/>
          <w:szCs w:val="22"/>
          <w:lang w:val="sr-Cyrl-CS"/>
        </w:rPr>
        <w:t>зивање локалног цевовода у Ратковцу на затварачницу ПК Оштриковац</w:t>
      </w:r>
    </w:p>
    <w:p w:rsidR="00595CF2" w:rsidRPr="006750E7" w:rsidRDefault="00285700" w:rsidP="00257EDA">
      <w:pPr>
        <w:shd w:val="clear" w:color="auto" w:fill="FFFFFF"/>
        <w:rPr>
          <w:b/>
          <w:bCs w:val="0"/>
          <w:color w:val="auto"/>
          <w:sz w:val="22"/>
          <w:szCs w:val="22"/>
          <w:lang w:val="sr-Cyrl-CS"/>
        </w:rPr>
      </w:pPr>
      <w:r w:rsidRPr="006750E7">
        <w:rPr>
          <w:b/>
          <w:bCs w:val="0"/>
          <w:color w:val="auto"/>
          <w:sz w:val="22"/>
          <w:szCs w:val="22"/>
          <w:lang w:val="sr-Cyrl-CS"/>
        </w:rPr>
        <w:t>Функција:</w:t>
      </w:r>
      <w:r w:rsidR="00595CF2" w:rsidRPr="006750E7">
        <w:rPr>
          <w:b/>
          <w:bCs w:val="0"/>
          <w:iCs/>
          <w:color w:val="auto"/>
          <w:sz w:val="22"/>
          <w:szCs w:val="22"/>
          <w:lang w:val="sr-Cyrl-CS"/>
        </w:rPr>
        <w:t xml:space="preserve"> 630-Водоснабдевање </w:t>
      </w:r>
    </w:p>
    <w:p w:rsidR="00FF37A0" w:rsidRPr="006750E7" w:rsidRDefault="00FF37A0" w:rsidP="00257EDA">
      <w:pPr>
        <w:rPr>
          <w:b/>
          <w:bCs w:val="0"/>
          <w:iCs/>
          <w:color w:val="auto"/>
          <w:sz w:val="22"/>
          <w:szCs w:val="22"/>
          <w:u w:val="single"/>
          <w:lang w:val="sr-Cyrl-CS"/>
        </w:rPr>
      </w:pPr>
    </w:p>
    <w:p w:rsidR="00595CF2" w:rsidRPr="006750E7" w:rsidRDefault="00595CF2" w:rsidP="00285700">
      <w:pPr>
        <w:tabs>
          <w:tab w:val="right" w:pos="9450"/>
        </w:tabs>
        <w:rPr>
          <w:b/>
          <w:bCs w:val="0"/>
          <w:iCs/>
          <w:color w:val="auto"/>
          <w:sz w:val="22"/>
          <w:szCs w:val="22"/>
          <w:u w:val="single"/>
          <w:lang w:val="sr-Cyrl-CS"/>
        </w:rPr>
      </w:pPr>
      <w:r w:rsidRPr="006750E7">
        <w:rPr>
          <w:b/>
          <w:bCs w:val="0"/>
          <w:iCs/>
          <w:color w:val="auto"/>
          <w:sz w:val="22"/>
          <w:szCs w:val="22"/>
          <w:u w:val="single"/>
          <w:lang w:val="sr-Cyrl-CS"/>
        </w:rPr>
        <w:t>511-Зграде и грађевински објекти                          _____</w:t>
      </w:r>
      <w:r w:rsidR="00810929" w:rsidRPr="006750E7">
        <w:rPr>
          <w:b/>
          <w:bCs w:val="0"/>
          <w:iCs/>
          <w:color w:val="auto"/>
          <w:sz w:val="22"/>
          <w:szCs w:val="22"/>
          <w:u w:val="single"/>
          <w:lang w:val="sr-Cyrl-CS"/>
        </w:rPr>
        <w:t xml:space="preserve">       __                    _</w:t>
      </w:r>
      <w:r w:rsidR="00323198" w:rsidRPr="006750E7">
        <w:rPr>
          <w:b/>
          <w:bCs w:val="0"/>
          <w:iCs/>
          <w:color w:val="auto"/>
          <w:sz w:val="22"/>
          <w:szCs w:val="22"/>
          <w:u w:val="single"/>
          <w:lang w:val="sr-Cyrl-CS"/>
        </w:rPr>
        <w:tab/>
      </w:r>
      <w:r w:rsidR="00810929" w:rsidRPr="006750E7">
        <w:rPr>
          <w:b/>
          <w:bCs w:val="0"/>
          <w:iCs/>
          <w:color w:val="auto"/>
          <w:sz w:val="22"/>
          <w:szCs w:val="22"/>
          <w:u w:val="single"/>
          <w:lang w:val="sr-Cyrl-CS"/>
        </w:rPr>
        <w:t>2.567.600,00</w:t>
      </w:r>
    </w:p>
    <w:p w:rsidR="002D68D5" w:rsidRPr="006750E7" w:rsidRDefault="00595CF2" w:rsidP="00D47CCD">
      <w:pPr>
        <w:ind w:firstLine="720"/>
        <w:rPr>
          <w:color w:val="auto"/>
          <w:sz w:val="22"/>
          <w:szCs w:val="22"/>
        </w:rPr>
      </w:pPr>
      <w:r w:rsidRPr="006750E7">
        <w:rPr>
          <w:bCs w:val="0"/>
          <w:color w:val="auto"/>
          <w:sz w:val="22"/>
          <w:szCs w:val="22"/>
        </w:rPr>
        <w:t xml:space="preserve">Планирана су средства  </w:t>
      </w:r>
      <w:r w:rsidR="00810929" w:rsidRPr="006750E7">
        <w:rPr>
          <w:bCs w:val="0"/>
          <w:color w:val="auto"/>
          <w:sz w:val="22"/>
          <w:szCs w:val="22"/>
        </w:rPr>
        <w:t xml:space="preserve">у износу од </w:t>
      </w:r>
      <w:r w:rsidRPr="006750E7">
        <w:rPr>
          <w:bCs w:val="0"/>
          <w:color w:val="auto"/>
          <w:sz w:val="22"/>
          <w:szCs w:val="22"/>
        </w:rPr>
        <w:t>2</w:t>
      </w:r>
      <w:r w:rsidR="00810929" w:rsidRPr="006750E7">
        <w:rPr>
          <w:bCs w:val="0"/>
          <w:color w:val="auto"/>
          <w:sz w:val="22"/>
          <w:szCs w:val="22"/>
        </w:rPr>
        <w:t>.567.6</w:t>
      </w:r>
      <w:r w:rsidRPr="006750E7">
        <w:rPr>
          <w:bCs w:val="0"/>
          <w:color w:val="auto"/>
          <w:sz w:val="22"/>
          <w:szCs w:val="22"/>
        </w:rPr>
        <w:t xml:space="preserve">00,00 динара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Pr="006750E7">
        <w:rPr>
          <w:color w:val="auto"/>
          <w:sz w:val="22"/>
          <w:szCs w:val="22"/>
          <w:lang w:val="ru-RU"/>
        </w:rPr>
        <w:t>за извођење р</w:t>
      </w:r>
      <w:r w:rsidRPr="006750E7">
        <w:rPr>
          <w:bCs w:val="0"/>
          <w:color w:val="auto"/>
          <w:sz w:val="22"/>
          <w:szCs w:val="22"/>
          <w:lang w:val="en-US"/>
        </w:rPr>
        <w:t xml:space="preserve">адова на повезивању постојећег цевовода </w:t>
      </w:r>
      <w:r w:rsidR="004F1948" w:rsidRPr="006750E7">
        <w:rPr>
          <w:bCs w:val="0"/>
          <w:color w:val="auto"/>
          <w:sz w:val="22"/>
          <w:szCs w:val="22"/>
        </w:rPr>
        <w:t xml:space="preserve">за </w:t>
      </w:r>
      <w:r w:rsidRPr="006750E7">
        <w:rPr>
          <w:bCs w:val="0"/>
          <w:color w:val="auto"/>
          <w:sz w:val="22"/>
          <w:szCs w:val="22"/>
          <w:lang w:val="en-US"/>
        </w:rPr>
        <w:t xml:space="preserve">Ратковац са </w:t>
      </w:r>
      <w:r w:rsidR="004F1948" w:rsidRPr="006750E7">
        <w:rPr>
          <w:bCs w:val="0"/>
          <w:color w:val="auto"/>
          <w:sz w:val="22"/>
          <w:szCs w:val="22"/>
        </w:rPr>
        <w:t xml:space="preserve">резервоаром Оштриковац </w:t>
      </w:r>
      <w:r w:rsidR="002D68D5" w:rsidRPr="006750E7">
        <w:rPr>
          <w:bCs w:val="0"/>
          <w:color w:val="auto"/>
          <w:sz w:val="22"/>
          <w:szCs w:val="22"/>
        </w:rPr>
        <w:t>и са</w:t>
      </w:r>
      <w:r w:rsidR="00AB5318">
        <w:rPr>
          <w:bCs w:val="0"/>
          <w:color w:val="auto"/>
          <w:sz w:val="22"/>
          <w:szCs w:val="22"/>
          <w:lang w:val="sr-Cyrl-RS"/>
        </w:rPr>
        <w:t xml:space="preserve"> </w:t>
      </w:r>
      <w:r w:rsidR="002D68D5" w:rsidRPr="006750E7">
        <w:rPr>
          <w:bCs w:val="0"/>
          <w:color w:val="auto"/>
          <w:sz w:val="22"/>
          <w:szCs w:val="22"/>
          <w:lang w:val="en-US"/>
        </w:rPr>
        <w:t>црпном станицом Словац</w:t>
      </w:r>
      <w:r w:rsidR="004F1948" w:rsidRPr="006750E7">
        <w:rPr>
          <w:bCs w:val="0"/>
          <w:color w:val="auto"/>
          <w:sz w:val="22"/>
          <w:szCs w:val="22"/>
        </w:rPr>
        <w:t xml:space="preserve"> са надзором</w:t>
      </w:r>
      <w:r w:rsidRPr="006750E7">
        <w:rPr>
          <w:bCs w:val="0"/>
          <w:color w:val="auto"/>
          <w:sz w:val="22"/>
          <w:szCs w:val="22"/>
        </w:rPr>
        <w:t>,</w:t>
      </w:r>
      <w:r w:rsidR="002D68D5" w:rsidRPr="006750E7">
        <w:rPr>
          <w:bCs w:val="0"/>
          <w:color w:val="auto"/>
          <w:sz w:val="22"/>
          <w:szCs w:val="22"/>
        </w:rPr>
        <w:t xml:space="preserve"> на основу</w:t>
      </w:r>
      <w:r w:rsidR="00AB5318">
        <w:rPr>
          <w:bCs w:val="0"/>
          <w:color w:val="auto"/>
          <w:sz w:val="22"/>
          <w:szCs w:val="22"/>
          <w:lang w:val="sr-Cyrl-RS"/>
        </w:rPr>
        <w:t xml:space="preserve"> </w:t>
      </w:r>
      <w:r w:rsidR="002D68D5" w:rsidRPr="006750E7">
        <w:rPr>
          <w:color w:val="auto"/>
          <w:sz w:val="22"/>
          <w:szCs w:val="22"/>
          <w:lang w:val="sr-Cyrl-CS"/>
        </w:rPr>
        <w:t>Закона о јавним набавкама (</w:t>
      </w:r>
      <w:r w:rsidR="002D68D5" w:rsidRPr="006750E7">
        <w:rPr>
          <w:rFonts w:eastAsia="Calibri"/>
          <w:color w:val="auto"/>
          <w:sz w:val="22"/>
          <w:szCs w:val="22"/>
          <w:lang w:eastAsia="sr-Latn-CS"/>
        </w:rPr>
        <w:t>"</w:t>
      </w:r>
      <w:r w:rsidR="002D68D5" w:rsidRPr="006750E7">
        <w:rPr>
          <w:color w:val="auto"/>
          <w:sz w:val="22"/>
          <w:szCs w:val="22"/>
          <w:lang w:val="sr-Cyrl-CS"/>
        </w:rPr>
        <w:t>Службени гласник РС</w:t>
      </w:r>
      <w:r w:rsidR="002D68D5" w:rsidRPr="006750E7">
        <w:rPr>
          <w:rFonts w:eastAsia="Calibri"/>
          <w:color w:val="auto"/>
          <w:sz w:val="22"/>
          <w:szCs w:val="22"/>
          <w:lang w:eastAsia="sr-Latn-CS"/>
        </w:rPr>
        <w:t>"</w:t>
      </w:r>
      <w:r w:rsidR="002D68D5" w:rsidRPr="006750E7">
        <w:rPr>
          <w:color w:val="auto"/>
          <w:sz w:val="22"/>
          <w:szCs w:val="22"/>
          <w:lang w:val="sr-Cyrl-CS"/>
        </w:rPr>
        <w:t xml:space="preserve">, бр. 124/2012, 14/2015 и 68/2015), </w:t>
      </w:r>
      <w:r w:rsidR="002D68D5" w:rsidRPr="006750E7">
        <w:rPr>
          <w:bCs w:val="0"/>
          <w:color w:val="auto"/>
          <w:sz w:val="22"/>
          <w:szCs w:val="22"/>
          <w:lang w:val="en-US"/>
        </w:rPr>
        <w:t>Закон</w:t>
      </w:r>
      <w:r w:rsidR="002D68D5" w:rsidRPr="006750E7">
        <w:rPr>
          <w:bCs w:val="0"/>
          <w:color w:val="auto"/>
          <w:sz w:val="22"/>
          <w:szCs w:val="22"/>
        </w:rPr>
        <w:t>а</w:t>
      </w:r>
      <w:r w:rsidR="002D68D5" w:rsidRPr="006750E7">
        <w:rPr>
          <w:bCs w:val="0"/>
          <w:color w:val="auto"/>
          <w:sz w:val="22"/>
          <w:szCs w:val="22"/>
          <w:lang w:val="en-US"/>
        </w:rPr>
        <w:t xml:space="preserve"> о планирању и изградњи</w:t>
      </w:r>
      <w:r w:rsidR="00AB5318">
        <w:rPr>
          <w:bCs w:val="0"/>
          <w:color w:val="auto"/>
          <w:sz w:val="22"/>
          <w:szCs w:val="22"/>
          <w:lang w:val="sr-Cyrl-RS"/>
        </w:rPr>
        <w:t xml:space="preserve"> </w:t>
      </w:r>
      <w:r w:rsidR="002D68D5" w:rsidRPr="006750E7">
        <w:rPr>
          <w:color w:val="auto"/>
          <w:sz w:val="22"/>
          <w:szCs w:val="22"/>
          <w:lang w:val="sr-Cyrl-CS"/>
        </w:rPr>
        <w:t>(</w:t>
      </w:r>
      <w:r w:rsidR="002D68D5" w:rsidRPr="006750E7">
        <w:rPr>
          <w:rFonts w:eastAsia="Calibri"/>
          <w:color w:val="auto"/>
          <w:sz w:val="22"/>
          <w:szCs w:val="22"/>
          <w:lang w:eastAsia="sr-Latn-CS"/>
        </w:rPr>
        <w:t>"</w:t>
      </w:r>
      <w:r w:rsidR="002D68D5" w:rsidRPr="006750E7">
        <w:rPr>
          <w:color w:val="auto"/>
          <w:sz w:val="22"/>
          <w:szCs w:val="22"/>
          <w:lang w:val="sr-Cyrl-CS"/>
        </w:rPr>
        <w:t>Службени гласник РС</w:t>
      </w:r>
      <w:r w:rsidR="002D68D5" w:rsidRPr="006750E7">
        <w:rPr>
          <w:rFonts w:eastAsia="Calibri"/>
          <w:color w:val="auto"/>
          <w:sz w:val="22"/>
          <w:szCs w:val="22"/>
          <w:lang w:eastAsia="sr-Latn-CS"/>
        </w:rPr>
        <w:t>"</w:t>
      </w:r>
      <w:r w:rsidR="002D68D5" w:rsidRPr="006750E7">
        <w:rPr>
          <w:color w:val="auto"/>
          <w:sz w:val="22"/>
          <w:szCs w:val="22"/>
          <w:lang w:val="sr-Cyrl-CS"/>
        </w:rPr>
        <w:t>, бр. 72/2009 ... 83/2018),</w:t>
      </w:r>
      <w:r w:rsidR="002D68D5" w:rsidRPr="006750E7">
        <w:rPr>
          <w:bCs w:val="0"/>
          <w:color w:val="auto"/>
          <w:sz w:val="22"/>
          <w:szCs w:val="22"/>
        </w:rPr>
        <w:t xml:space="preserve"> Плана јавних инвестиција општине Лајковац за период 2019-2021., </w:t>
      </w:r>
      <w:r w:rsidR="002D68D5" w:rsidRPr="006750E7">
        <w:rPr>
          <w:bCs w:val="0"/>
          <w:color w:val="auto"/>
          <w:sz w:val="22"/>
          <w:szCs w:val="22"/>
          <w:lang w:val="en-US"/>
        </w:rPr>
        <w:t>Програм</w:t>
      </w:r>
      <w:r w:rsidR="002D68D5" w:rsidRPr="006750E7">
        <w:rPr>
          <w:bCs w:val="0"/>
          <w:color w:val="auto"/>
          <w:sz w:val="22"/>
          <w:szCs w:val="22"/>
        </w:rPr>
        <w:t>а</w:t>
      </w:r>
      <w:r w:rsidR="002D68D5" w:rsidRPr="006750E7">
        <w:rPr>
          <w:bCs w:val="0"/>
          <w:color w:val="auto"/>
          <w:sz w:val="22"/>
          <w:szCs w:val="22"/>
          <w:lang w:val="en-US"/>
        </w:rPr>
        <w:t xml:space="preserve"> уређивања грађеви</w:t>
      </w:r>
      <w:r w:rsidR="002D68D5" w:rsidRPr="006750E7">
        <w:rPr>
          <w:bCs w:val="0"/>
          <w:color w:val="auto"/>
          <w:sz w:val="22"/>
          <w:szCs w:val="22"/>
        </w:rPr>
        <w:t>н</w:t>
      </w:r>
      <w:r w:rsidR="002D68D5" w:rsidRPr="006750E7">
        <w:rPr>
          <w:bCs w:val="0"/>
          <w:color w:val="auto"/>
          <w:sz w:val="22"/>
          <w:szCs w:val="22"/>
          <w:lang w:val="en-US"/>
        </w:rPr>
        <w:t>ског земљишта општине Лајковац за 201</w:t>
      </w:r>
      <w:r w:rsidR="002D68D5" w:rsidRPr="006750E7">
        <w:rPr>
          <w:bCs w:val="0"/>
          <w:color w:val="auto"/>
          <w:sz w:val="22"/>
          <w:szCs w:val="22"/>
        </w:rPr>
        <w:t>9</w:t>
      </w:r>
      <w:r w:rsidR="002D68D5" w:rsidRPr="006750E7">
        <w:rPr>
          <w:bCs w:val="0"/>
          <w:color w:val="auto"/>
          <w:sz w:val="22"/>
          <w:szCs w:val="22"/>
          <w:lang w:val="en-US"/>
        </w:rPr>
        <w:t xml:space="preserve">. </w:t>
      </w:r>
      <w:r w:rsidR="002D68D5" w:rsidRPr="006750E7">
        <w:rPr>
          <w:bCs w:val="0"/>
          <w:color w:val="auto"/>
          <w:sz w:val="22"/>
          <w:szCs w:val="22"/>
        </w:rPr>
        <w:t>г</w:t>
      </w:r>
      <w:r w:rsidR="002D68D5" w:rsidRPr="006750E7">
        <w:rPr>
          <w:bCs w:val="0"/>
          <w:color w:val="auto"/>
          <w:sz w:val="22"/>
          <w:szCs w:val="22"/>
          <w:lang w:val="en-US"/>
        </w:rPr>
        <w:t>одину</w:t>
      </w:r>
      <w:r w:rsidR="002D68D5" w:rsidRPr="006750E7">
        <w:rPr>
          <w:bCs w:val="0"/>
          <w:color w:val="auto"/>
          <w:sz w:val="22"/>
          <w:szCs w:val="22"/>
        </w:rPr>
        <w:t xml:space="preserve"> и </w:t>
      </w:r>
      <w:r w:rsidR="002D68D5" w:rsidRPr="006750E7">
        <w:rPr>
          <w:bCs w:val="0"/>
          <w:color w:val="auto"/>
          <w:sz w:val="22"/>
          <w:szCs w:val="22"/>
          <w:lang w:val="sr-Cyrl-CS"/>
        </w:rPr>
        <w:t>Програма за унапређење услова живота локалне заједнице за 2019. годину</w:t>
      </w:r>
      <w:r w:rsidR="002D68D5" w:rsidRPr="006750E7">
        <w:rPr>
          <w:bCs w:val="0"/>
          <w:color w:val="auto"/>
          <w:sz w:val="22"/>
          <w:szCs w:val="22"/>
        </w:rPr>
        <w:t>.</w:t>
      </w:r>
    </w:p>
    <w:p w:rsidR="00F412D6" w:rsidRPr="006750E7" w:rsidRDefault="00F412D6" w:rsidP="002D68D5">
      <w:pPr>
        <w:ind w:firstLine="720"/>
        <w:rPr>
          <w:b/>
          <w:iCs/>
          <w:color w:val="auto"/>
          <w:sz w:val="22"/>
          <w:szCs w:val="22"/>
          <w:lang w:val="sr-Cyrl-CS"/>
        </w:rPr>
      </w:pPr>
    </w:p>
    <w:p w:rsidR="00595CF2" w:rsidRPr="006750E7" w:rsidRDefault="00595CF2" w:rsidP="00257EDA">
      <w:pPr>
        <w:shd w:val="clear" w:color="auto" w:fill="FFFFFF"/>
        <w:rPr>
          <w:b/>
          <w:bCs w:val="0"/>
          <w:color w:val="auto"/>
          <w:sz w:val="22"/>
          <w:szCs w:val="22"/>
        </w:rPr>
      </w:pPr>
      <w:r w:rsidRPr="006750E7">
        <w:rPr>
          <w:b/>
          <w:iCs/>
          <w:color w:val="auto"/>
          <w:sz w:val="22"/>
          <w:szCs w:val="22"/>
          <w:lang w:val="sr-Cyrl-CS"/>
        </w:rPr>
        <w:t>Пројекат</w:t>
      </w:r>
      <w:r w:rsidR="009147FD" w:rsidRPr="006750E7">
        <w:rPr>
          <w:b/>
          <w:iCs/>
          <w:color w:val="auto"/>
          <w:sz w:val="22"/>
          <w:szCs w:val="22"/>
          <w:lang w:val="sr-Cyrl-CS"/>
        </w:rPr>
        <w:t>:</w:t>
      </w:r>
      <w:r w:rsidR="00AB5318">
        <w:rPr>
          <w:b/>
          <w:iCs/>
          <w:color w:val="auto"/>
          <w:sz w:val="22"/>
          <w:szCs w:val="22"/>
          <w:lang w:val="sr-Cyrl-CS"/>
        </w:rPr>
        <w:t xml:space="preserve"> </w:t>
      </w:r>
      <w:r w:rsidRPr="006750E7">
        <w:rPr>
          <w:b/>
          <w:iCs/>
          <w:color w:val="auto"/>
          <w:sz w:val="22"/>
          <w:szCs w:val="22"/>
          <w:lang w:val="sv-SE"/>
        </w:rPr>
        <w:t>1102-0106</w:t>
      </w:r>
      <w:r w:rsidR="00AB5318">
        <w:rPr>
          <w:b/>
          <w:iCs/>
          <w:color w:val="auto"/>
          <w:sz w:val="22"/>
          <w:szCs w:val="22"/>
          <w:lang w:val="sr-Cyrl-RS"/>
        </w:rPr>
        <w:t xml:space="preserve"> </w:t>
      </w:r>
      <w:r w:rsidRPr="006750E7">
        <w:rPr>
          <w:b/>
          <w:iCs/>
          <w:color w:val="auto"/>
          <w:sz w:val="22"/>
          <w:szCs w:val="22"/>
          <w:lang w:val="sr-Cyrl-CS"/>
        </w:rPr>
        <w:t xml:space="preserve">Израдња водоводне </w:t>
      </w:r>
      <w:r w:rsidR="00F45E91" w:rsidRPr="006750E7">
        <w:rPr>
          <w:b/>
          <w:iCs/>
          <w:color w:val="auto"/>
          <w:sz w:val="22"/>
          <w:szCs w:val="22"/>
          <w:lang w:val="sr-Cyrl-CS"/>
        </w:rPr>
        <w:t xml:space="preserve">мреже </w:t>
      </w:r>
      <w:r w:rsidRPr="006750E7">
        <w:rPr>
          <w:b/>
          <w:iCs/>
          <w:color w:val="auto"/>
          <w:sz w:val="22"/>
          <w:szCs w:val="22"/>
          <w:lang w:val="sr-Cyrl-CS"/>
        </w:rPr>
        <w:t xml:space="preserve">Пепељевац-Стрмово-Придворица </w:t>
      </w:r>
    </w:p>
    <w:p w:rsidR="00595CF2" w:rsidRPr="006750E7" w:rsidRDefault="00E5095C" w:rsidP="00257EDA">
      <w:pPr>
        <w:shd w:val="clear" w:color="auto" w:fill="FFFFFF"/>
        <w:rPr>
          <w:b/>
          <w:bCs w:val="0"/>
          <w:color w:val="auto"/>
          <w:sz w:val="22"/>
          <w:szCs w:val="22"/>
          <w:lang w:val="sr-Cyrl-CS"/>
        </w:rPr>
      </w:pPr>
      <w:r w:rsidRPr="006750E7">
        <w:rPr>
          <w:b/>
          <w:bCs w:val="0"/>
          <w:color w:val="auto"/>
          <w:sz w:val="22"/>
          <w:szCs w:val="22"/>
          <w:lang w:val="sr-Cyrl-CS"/>
        </w:rPr>
        <w:t xml:space="preserve">Функција: </w:t>
      </w:r>
      <w:r w:rsidR="00595CF2" w:rsidRPr="006750E7">
        <w:rPr>
          <w:b/>
          <w:bCs w:val="0"/>
          <w:iCs/>
          <w:color w:val="auto"/>
          <w:sz w:val="22"/>
          <w:szCs w:val="22"/>
          <w:lang w:val="sr-Cyrl-CS"/>
        </w:rPr>
        <w:t xml:space="preserve">630-Водоснабдевање </w:t>
      </w:r>
    </w:p>
    <w:p w:rsidR="00FF37A0" w:rsidRPr="006750E7" w:rsidRDefault="00FF37A0" w:rsidP="00257EDA">
      <w:pPr>
        <w:rPr>
          <w:b/>
          <w:bCs w:val="0"/>
          <w:iCs/>
          <w:color w:val="auto"/>
          <w:sz w:val="22"/>
          <w:szCs w:val="22"/>
          <w:u w:val="single"/>
          <w:lang w:val="sr-Cyrl-CS"/>
        </w:rPr>
      </w:pPr>
    </w:p>
    <w:p w:rsidR="00595CF2" w:rsidRPr="006750E7" w:rsidRDefault="00595CF2" w:rsidP="00257EDA">
      <w:pPr>
        <w:rPr>
          <w:b/>
          <w:bCs w:val="0"/>
          <w:iCs/>
          <w:color w:val="auto"/>
          <w:sz w:val="22"/>
          <w:szCs w:val="22"/>
          <w:u w:val="single"/>
          <w:lang w:val="sr-Cyrl-CS"/>
        </w:rPr>
      </w:pPr>
      <w:r w:rsidRPr="006750E7">
        <w:rPr>
          <w:b/>
          <w:bCs w:val="0"/>
          <w:iCs/>
          <w:color w:val="auto"/>
          <w:sz w:val="22"/>
          <w:szCs w:val="22"/>
          <w:u w:val="single"/>
          <w:lang w:val="sr-Cyrl-CS"/>
        </w:rPr>
        <w:t>511-Зграде и грађевински објекти                          ___</w:t>
      </w:r>
      <w:r w:rsidR="00AB5318">
        <w:rPr>
          <w:b/>
          <w:bCs w:val="0"/>
          <w:iCs/>
          <w:color w:val="auto"/>
          <w:sz w:val="22"/>
          <w:szCs w:val="22"/>
          <w:u w:val="single"/>
          <w:lang w:val="sr-Cyrl-CS"/>
        </w:rPr>
        <w:t xml:space="preserve">      </w:t>
      </w:r>
      <w:r w:rsidRPr="006750E7">
        <w:rPr>
          <w:b/>
          <w:bCs w:val="0"/>
          <w:iCs/>
          <w:color w:val="auto"/>
          <w:sz w:val="22"/>
          <w:szCs w:val="22"/>
          <w:u w:val="single"/>
          <w:lang w:val="sr-Cyrl-CS"/>
        </w:rPr>
        <w:t xml:space="preserve">__ </w:t>
      </w:r>
      <w:r w:rsidR="00F412D6" w:rsidRPr="006750E7">
        <w:rPr>
          <w:b/>
          <w:bCs w:val="0"/>
          <w:iCs/>
          <w:color w:val="auto"/>
          <w:sz w:val="22"/>
          <w:szCs w:val="22"/>
          <w:u w:val="single"/>
          <w:lang w:val="sr-Cyrl-CS"/>
        </w:rPr>
        <w:t xml:space="preserve">       __                               _11.482.740,00</w:t>
      </w:r>
    </w:p>
    <w:p w:rsidR="00595CF2" w:rsidRPr="006750E7" w:rsidRDefault="00595CF2" w:rsidP="002D68D5">
      <w:pPr>
        <w:ind w:firstLine="720"/>
        <w:rPr>
          <w:color w:val="auto"/>
          <w:sz w:val="22"/>
          <w:szCs w:val="22"/>
        </w:rPr>
      </w:pPr>
      <w:r w:rsidRPr="006750E7">
        <w:rPr>
          <w:bCs w:val="0"/>
          <w:color w:val="auto"/>
          <w:sz w:val="22"/>
          <w:szCs w:val="22"/>
        </w:rPr>
        <w:t>Планирана</w:t>
      </w:r>
      <w:r w:rsidR="00F412D6" w:rsidRPr="006750E7">
        <w:rPr>
          <w:bCs w:val="0"/>
          <w:color w:val="auto"/>
          <w:sz w:val="22"/>
          <w:szCs w:val="22"/>
        </w:rPr>
        <w:t xml:space="preserve"> су средства  у износу од 11.482.740</w:t>
      </w:r>
      <w:r w:rsidRPr="006750E7">
        <w:rPr>
          <w:bCs w:val="0"/>
          <w:color w:val="auto"/>
          <w:sz w:val="22"/>
          <w:szCs w:val="22"/>
        </w:rPr>
        <w:t xml:space="preserve">,00 динара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Pr="006750E7">
        <w:rPr>
          <w:color w:val="auto"/>
          <w:sz w:val="22"/>
          <w:szCs w:val="22"/>
          <w:lang w:val="ru-RU"/>
        </w:rPr>
        <w:t xml:space="preserve">за </w:t>
      </w:r>
      <w:r w:rsidRPr="006750E7">
        <w:rPr>
          <w:color w:val="auto"/>
          <w:sz w:val="22"/>
          <w:szCs w:val="22"/>
        </w:rPr>
        <w:t xml:space="preserve">израду </w:t>
      </w:r>
      <w:r w:rsidR="002D68D5" w:rsidRPr="006750E7">
        <w:rPr>
          <w:color w:val="auto"/>
          <w:sz w:val="22"/>
          <w:szCs w:val="22"/>
        </w:rPr>
        <w:t>техничке документације</w:t>
      </w:r>
      <w:r w:rsidRPr="006750E7">
        <w:rPr>
          <w:color w:val="auto"/>
          <w:sz w:val="22"/>
          <w:szCs w:val="22"/>
        </w:rPr>
        <w:t xml:space="preserve"> за решавање водоснабдевања насељених места Придворица,</w:t>
      </w:r>
      <w:r w:rsidR="002972FE">
        <w:rPr>
          <w:color w:val="auto"/>
          <w:sz w:val="22"/>
          <w:szCs w:val="22"/>
          <w:lang w:val="sr-Cyrl-RS"/>
        </w:rPr>
        <w:t xml:space="preserve"> </w:t>
      </w:r>
      <w:r w:rsidRPr="006750E7">
        <w:rPr>
          <w:color w:val="auto"/>
          <w:sz w:val="22"/>
          <w:szCs w:val="22"/>
        </w:rPr>
        <w:t xml:space="preserve">Пепељевац и Стрмово и </w:t>
      </w:r>
      <w:r w:rsidR="002D68D5" w:rsidRPr="006750E7">
        <w:rPr>
          <w:color w:val="auto"/>
          <w:sz w:val="22"/>
          <w:szCs w:val="22"/>
        </w:rPr>
        <w:t xml:space="preserve">прву фазу </w:t>
      </w:r>
      <w:r w:rsidRPr="006750E7">
        <w:rPr>
          <w:color w:val="auto"/>
          <w:sz w:val="22"/>
          <w:szCs w:val="22"/>
        </w:rPr>
        <w:t>из</w:t>
      </w:r>
      <w:r w:rsidR="002D68D5" w:rsidRPr="006750E7">
        <w:rPr>
          <w:color w:val="auto"/>
          <w:sz w:val="22"/>
          <w:szCs w:val="22"/>
        </w:rPr>
        <w:t>градње водоводне мреже</w:t>
      </w:r>
      <w:r w:rsidRPr="006750E7">
        <w:rPr>
          <w:color w:val="auto"/>
          <w:sz w:val="22"/>
          <w:szCs w:val="22"/>
        </w:rPr>
        <w:t xml:space="preserve"> Пепељевац-Стрмово-Придворица са надзором</w:t>
      </w:r>
      <w:r w:rsidRPr="006750E7">
        <w:rPr>
          <w:bCs w:val="0"/>
          <w:color w:val="auto"/>
          <w:sz w:val="22"/>
          <w:szCs w:val="22"/>
        </w:rPr>
        <w:t>,</w:t>
      </w:r>
      <w:r w:rsidR="002D68D5" w:rsidRPr="006750E7">
        <w:rPr>
          <w:bCs w:val="0"/>
          <w:color w:val="auto"/>
          <w:sz w:val="22"/>
          <w:szCs w:val="22"/>
        </w:rPr>
        <w:t xml:space="preserve"> по</w:t>
      </w:r>
      <w:r w:rsidR="002972FE">
        <w:rPr>
          <w:bCs w:val="0"/>
          <w:color w:val="auto"/>
          <w:sz w:val="22"/>
          <w:szCs w:val="22"/>
          <w:lang w:val="sr-Cyrl-RS"/>
        </w:rPr>
        <w:t xml:space="preserve"> </w:t>
      </w:r>
      <w:r w:rsidR="002D68D5" w:rsidRPr="006750E7">
        <w:rPr>
          <w:color w:val="auto"/>
          <w:sz w:val="22"/>
          <w:szCs w:val="22"/>
          <w:lang w:val="sr-Cyrl-CS"/>
        </w:rPr>
        <w:t>Закону о јавним набавкама (</w:t>
      </w:r>
      <w:r w:rsidR="002D68D5" w:rsidRPr="006750E7">
        <w:rPr>
          <w:rFonts w:eastAsia="Calibri"/>
          <w:color w:val="auto"/>
          <w:sz w:val="22"/>
          <w:szCs w:val="22"/>
          <w:lang w:eastAsia="sr-Latn-CS"/>
        </w:rPr>
        <w:t>"</w:t>
      </w:r>
      <w:r w:rsidR="002D68D5" w:rsidRPr="006750E7">
        <w:rPr>
          <w:color w:val="auto"/>
          <w:sz w:val="22"/>
          <w:szCs w:val="22"/>
          <w:lang w:val="sr-Cyrl-CS"/>
        </w:rPr>
        <w:t>Службени гласник РС</w:t>
      </w:r>
      <w:r w:rsidR="002D68D5" w:rsidRPr="006750E7">
        <w:rPr>
          <w:rFonts w:eastAsia="Calibri"/>
          <w:color w:val="auto"/>
          <w:sz w:val="22"/>
          <w:szCs w:val="22"/>
          <w:lang w:eastAsia="sr-Latn-CS"/>
        </w:rPr>
        <w:t>"</w:t>
      </w:r>
      <w:r w:rsidR="002D68D5" w:rsidRPr="006750E7">
        <w:rPr>
          <w:color w:val="auto"/>
          <w:sz w:val="22"/>
          <w:szCs w:val="22"/>
          <w:lang w:val="sr-Cyrl-CS"/>
        </w:rPr>
        <w:t xml:space="preserve">, бр. 124/2012, 14/2015 и 68/2015), </w:t>
      </w:r>
      <w:r w:rsidR="002D68D5" w:rsidRPr="006750E7">
        <w:rPr>
          <w:bCs w:val="0"/>
          <w:color w:val="auto"/>
          <w:sz w:val="22"/>
          <w:szCs w:val="22"/>
          <w:lang w:val="en-US"/>
        </w:rPr>
        <w:t>Закону о планирању и изградњи</w:t>
      </w:r>
      <w:r w:rsidR="002972FE">
        <w:rPr>
          <w:bCs w:val="0"/>
          <w:color w:val="auto"/>
          <w:sz w:val="22"/>
          <w:szCs w:val="22"/>
          <w:lang w:val="sr-Cyrl-RS"/>
        </w:rPr>
        <w:t xml:space="preserve"> </w:t>
      </w:r>
      <w:r w:rsidR="002D68D5" w:rsidRPr="006750E7">
        <w:rPr>
          <w:color w:val="auto"/>
          <w:sz w:val="22"/>
          <w:szCs w:val="22"/>
          <w:lang w:val="sr-Cyrl-CS"/>
        </w:rPr>
        <w:t>(</w:t>
      </w:r>
      <w:r w:rsidR="002D68D5" w:rsidRPr="006750E7">
        <w:rPr>
          <w:rFonts w:eastAsia="Calibri"/>
          <w:color w:val="auto"/>
          <w:sz w:val="22"/>
          <w:szCs w:val="22"/>
          <w:lang w:eastAsia="sr-Latn-CS"/>
        </w:rPr>
        <w:t>"</w:t>
      </w:r>
      <w:r w:rsidR="002D68D5" w:rsidRPr="006750E7">
        <w:rPr>
          <w:color w:val="auto"/>
          <w:sz w:val="22"/>
          <w:szCs w:val="22"/>
          <w:lang w:val="sr-Cyrl-CS"/>
        </w:rPr>
        <w:t>Службени гласник РС</w:t>
      </w:r>
      <w:r w:rsidR="002D68D5" w:rsidRPr="006750E7">
        <w:rPr>
          <w:rFonts w:eastAsia="Calibri"/>
          <w:color w:val="auto"/>
          <w:sz w:val="22"/>
          <w:szCs w:val="22"/>
          <w:lang w:eastAsia="sr-Latn-CS"/>
        </w:rPr>
        <w:t>"</w:t>
      </w:r>
      <w:r w:rsidR="002D68D5" w:rsidRPr="006750E7">
        <w:rPr>
          <w:color w:val="auto"/>
          <w:sz w:val="22"/>
          <w:szCs w:val="22"/>
          <w:lang w:val="sr-Cyrl-CS"/>
        </w:rPr>
        <w:t>, бр. 72/2009 ... 83/2018),</w:t>
      </w:r>
      <w:r w:rsidR="002D68D5" w:rsidRPr="006750E7">
        <w:rPr>
          <w:bCs w:val="0"/>
          <w:color w:val="auto"/>
          <w:sz w:val="22"/>
          <w:szCs w:val="22"/>
        </w:rPr>
        <w:t xml:space="preserve"> Плану јавних инвестиција општине Лајковац за период 2019-2021., </w:t>
      </w:r>
      <w:r w:rsidR="002D68D5" w:rsidRPr="006750E7">
        <w:rPr>
          <w:bCs w:val="0"/>
          <w:color w:val="auto"/>
          <w:sz w:val="22"/>
          <w:szCs w:val="22"/>
          <w:lang w:val="en-US"/>
        </w:rPr>
        <w:t>Програму уређивања грађеви</w:t>
      </w:r>
      <w:r w:rsidR="002D68D5" w:rsidRPr="006750E7">
        <w:rPr>
          <w:bCs w:val="0"/>
          <w:color w:val="auto"/>
          <w:sz w:val="22"/>
          <w:szCs w:val="22"/>
        </w:rPr>
        <w:t>н</w:t>
      </w:r>
      <w:r w:rsidR="002D68D5" w:rsidRPr="006750E7">
        <w:rPr>
          <w:bCs w:val="0"/>
          <w:color w:val="auto"/>
          <w:sz w:val="22"/>
          <w:szCs w:val="22"/>
          <w:lang w:val="en-US"/>
        </w:rPr>
        <w:t>ског земљишта општине Лајковац за 201</w:t>
      </w:r>
      <w:r w:rsidR="002D68D5" w:rsidRPr="006750E7">
        <w:rPr>
          <w:bCs w:val="0"/>
          <w:color w:val="auto"/>
          <w:sz w:val="22"/>
          <w:szCs w:val="22"/>
        </w:rPr>
        <w:t>9</w:t>
      </w:r>
      <w:r w:rsidR="002D68D5" w:rsidRPr="006750E7">
        <w:rPr>
          <w:bCs w:val="0"/>
          <w:color w:val="auto"/>
          <w:sz w:val="22"/>
          <w:szCs w:val="22"/>
          <w:lang w:val="en-US"/>
        </w:rPr>
        <w:t xml:space="preserve">. </w:t>
      </w:r>
      <w:r w:rsidR="002D68D5" w:rsidRPr="006750E7">
        <w:rPr>
          <w:bCs w:val="0"/>
          <w:color w:val="auto"/>
          <w:sz w:val="22"/>
          <w:szCs w:val="22"/>
        </w:rPr>
        <w:t>г</w:t>
      </w:r>
      <w:r w:rsidR="002D68D5" w:rsidRPr="006750E7">
        <w:rPr>
          <w:bCs w:val="0"/>
          <w:color w:val="auto"/>
          <w:sz w:val="22"/>
          <w:szCs w:val="22"/>
          <w:lang w:val="en-US"/>
        </w:rPr>
        <w:t>одину</w:t>
      </w:r>
      <w:r w:rsidR="002D68D5" w:rsidRPr="006750E7">
        <w:rPr>
          <w:bCs w:val="0"/>
          <w:color w:val="auto"/>
          <w:sz w:val="22"/>
          <w:szCs w:val="22"/>
        </w:rPr>
        <w:t xml:space="preserve"> и </w:t>
      </w:r>
      <w:r w:rsidR="002D68D5" w:rsidRPr="006750E7">
        <w:rPr>
          <w:bCs w:val="0"/>
          <w:color w:val="auto"/>
          <w:sz w:val="22"/>
          <w:szCs w:val="22"/>
          <w:lang w:val="sr-Cyrl-CS"/>
        </w:rPr>
        <w:t>Програму за унапређење услова живота локалне заједнице за 2019. годину</w:t>
      </w:r>
      <w:r w:rsidR="002D68D5" w:rsidRPr="006750E7">
        <w:rPr>
          <w:bCs w:val="0"/>
          <w:color w:val="auto"/>
          <w:sz w:val="22"/>
          <w:szCs w:val="22"/>
        </w:rPr>
        <w:t>.</w:t>
      </w:r>
    </w:p>
    <w:p w:rsidR="00595CF2" w:rsidRPr="006750E7" w:rsidRDefault="00595CF2" w:rsidP="00257EDA">
      <w:pPr>
        <w:shd w:val="clear" w:color="auto" w:fill="FFFFFF"/>
        <w:rPr>
          <w:b/>
          <w:bCs w:val="0"/>
          <w:i/>
          <w:color w:val="auto"/>
          <w:sz w:val="22"/>
          <w:szCs w:val="22"/>
        </w:rPr>
      </w:pPr>
    </w:p>
    <w:p w:rsidR="00E5095C" w:rsidRPr="006750E7" w:rsidRDefault="00595CF2" w:rsidP="00257EDA">
      <w:pPr>
        <w:shd w:val="clear" w:color="auto" w:fill="FFFFFF"/>
        <w:rPr>
          <w:b/>
          <w:iCs/>
          <w:color w:val="auto"/>
          <w:sz w:val="22"/>
          <w:szCs w:val="22"/>
          <w:lang w:val="sr-Cyrl-CS"/>
        </w:rPr>
      </w:pPr>
      <w:r w:rsidRPr="006750E7">
        <w:rPr>
          <w:b/>
          <w:iCs/>
          <w:color w:val="auto"/>
          <w:sz w:val="22"/>
          <w:szCs w:val="22"/>
          <w:lang w:val="sr-Cyrl-CS"/>
        </w:rPr>
        <w:t>Пројекат</w:t>
      </w:r>
      <w:r w:rsidR="009147FD" w:rsidRPr="006750E7">
        <w:rPr>
          <w:b/>
          <w:iCs/>
          <w:color w:val="auto"/>
          <w:sz w:val="22"/>
          <w:szCs w:val="22"/>
          <w:lang w:val="sr-Cyrl-CS"/>
        </w:rPr>
        <w:t>:</w:t>
      </w:r>
      <w:r w:rsidR="002972FE">
        <w:rPr>
          <w:b/>
          <w:iCs/>
          <w:color w:val="auto"/>
          <w:sz w:val="22"/>
          <w:szCs w:val="22"/>
          <w:lang w:val="sr-Cyrl-CS"/>
        </w:rPr>
        <w:t xml:space="preserve"> </w:t>
      </w:r>
      <w:r w:rsidRPr="006750E7">
        <w:rPr>
          <w:b/>
          <w:iCs/>
          <w:color w:val="auto"/>
          <w:sz w:val="22"/>
          <w:szCs w:val="22"/>
          <w:lang w:val="sv-SE"/>
        </w:rPr>
        <w:t>1102-0107</w:t>
      </w:r>
      <w:r w:rsidR="002972FE">
        <w:rPr>
          <w:b/>
          <w:iCs/>
          <w:color w:val="auto"/>
          <w:sz w:val="22"/>
          <w:szCs w:val="22"/>
          <w:lang w:val="sr-Cyrl-RS"/>
        </w:rPr>
        <w:t xml:space="preserve"> </w:t>
      </w:r>
      <w:r w:rsidR="00F45E91" w:rsidRPr="006750E7">
        <w:rPr>
          <w:b/>
          <w:iCs/>
          <w:color w:val="auto"/>
          <w:sz w:val="22"/>
          <w:szCs w:val="22"/>
          <w:lang w:val="sr-Cyrl-CS"/>
        </w:rPr>
        <w:t xml:space="preserve">Водоснабдевање дела општине Лајковац - изградња водоводне мреже у Јабучју </w:t>
      </w:r>
    </w:p>
    <w:p w:rsidR="00595CF2" w:rsidRPr="006750E7" w:rsidRDefault="00E5095C" w:rsidP="00257EDA">
      <w:pPr>
        <w:shd w:val="clear" w:color="auto" w:fill="FFFFFF"/>
        <w:rPr>
          <w:b/>
          <w:bCs w:val="0"/>
          <w:color w:val="auto"/>
          <w:sz w:val="22"/>
          <w:szCs w:val="22"/>
          <w:lang w:val="sr-Cyrl-CS"/>
        </w:rPr>
      </w:pPr>
      <w:r w:rsidRPr="006750E7">
        <w:rPr>
          <w:b/>
          <w:bCs w:val="0"/>
          <w:color w:val="auto"/>
          <w:sz w:val="22"/>
          <w:szCs w:val="22"/>
          <w:lang w:val="sr-Cyrl-CS"/>
        </w:rPr>
        <w:t>Функција:</w:t>
      </w:r>
      <w:r w:rsidR="00595CF2" w:rsidRPr="006750E7">
        <w:rPr>
          <w:b/>
          <w:bCs w:val="0"/>
          <w:iCs/>
          <w:color w:val="auto"/>
          <w:sz w:val="22"/>
          <w:szCs w:val="22"/>
          <w:lang w:val="sr-Cyrl-CS"/>
        </w:rPr>
        <w:t xml:space="preserve"> 630-Водоснабдевање </w:t>
      </w:r>
    </w:p>
    <w:p w:rsidR="00FF37A0" w:rsidRPr="006750E7" w:rsidRDefault="00FF37A0" w:rsidP="00257EDA">
      <w:pPr>
        <w:rPr>
          <w:b/>
          <w:bCs w:val="0"/>
          <w:iCs/>
          <w:color w:val="auto"/>
          <w:sz w:val="22"/>
          <w:szCs w:val="22"/>
          <w:u w:val="single"/>
          <w:lang w:val="sr-Cyrl-CS"/>
        </w:rPr>
      </w:pPr>
    </w:p>
    <w:p w:rsidR="00595CF2" w:rsidRPr="006750E7" w:rsidRDefault="00595CF2" w:rsidP="002D68D5">
      <w:pPr>
        <w:tabs>
          <w:tab w:val="right" w:pos="9450"/>
        </w:tabs>
        <w:rPr>
          <w:b/>
          <w:bCs w:val="0"/>
          <w:iCs/>
          <w:color w:val="auto"/>
          <w:sz w:val="22"/>
          <w:szCs w:val="22"/>
          <w:u w:val="single"/>
          <w:lang w:val="sr-Cyrl-CS"/>
        </w:rPr>
      </w:pPr>
      <w:r w:rsidRPr="006750E7">
        <w:rPr>
          <w:b/>
          <w:bCs w:val="0"/>
          <w:iCs/>
          <w:color w:val="auto"/>
          <w:sz w:val="22"/>
          <w:szCs w:val="22"/>
          <w:u w:val="single"/>
          <w:lang w:val="sr-Cyrl-CS"/>
        </w:rPr>
        <w:t>511-Зграде и грађевински објекти</w:t>
      </w:r>
      <w:r w:rsidR="00C07B1D" w:rsidRPr="006750E7">
        <w:rPr>
          <w:b/>
          <w:bCs w:val="0"/>
          <w:iCs/>
          <w:color w:val="auto"/>
          <w:sz w:val="22"/>
          <w:szCs w:val="22"/>
          <w:u w:val="single"/>
          <w:lang w:val="sr-Cyrl-CS"/>
        </w:rPr>
        <w:t xml:space="preserve">  </w:t>
      </w:r>
      <w:r w:rsidR="002972FE">
        <w:rPr>
          <w:b/>
          <w:bCs w:val="0"/>
          <w:iCs/>
          <w:color w:val="auto"/>
          <w:sz w:val="22"/>
          <w:szCs w:val="22"/>
          <w:u w:val="single"/>
          <w:lang w:val="sr-Cyrl-CS"/>
        </w:rPr>
        <w:t xml:space="preserve">                                                                   </w:t>
      </w:r>
      <w:r w:rsidR="00C07B1D" w:rsidRPr="006750E7">
        <w:rPr>
          <w:b/>
          <w:bCs w:val="0"/>
          <w:iCs/>
          <w:color w:val="auto"/>
          <w:sz w:val="22"/>
          <w:szCs w:val="22"/>
          <w:u w:val="single"/>
          <w:lang w:val="sr-Cyrl-CS"/>
        </w:rPr>
        <w:t xml:space="preserve">   __         _15.19</w:t>
      </w:r>
      <w:r w:rsidR="00F412D6" w:rsidRPr="006750E7">
        <w:rPr>
          <w:b/>
          <w:bCs w:val="0"/>
          <w:iCs/>
          <w:color w:val="auto"/>
          <w:sz w:val="22"/>
          <w:szCs w:val="22"/>
          <w:u w:val="single"/>
          <w:lang w:val="sr-Cyrl-CS"/>
        </w:rPr>
        <w:t>1.370,00</w:t>
      </w:r>
    </w:p>
    <w:p w:rsidR="00AB6DB3" w:rsidRPr="006750E7" w:rsidRDefault="00595CF2" w:rsidP="00353BFC">
      <w:pPr>
        <w:ind w:firstLine="720"/>
        <w:rPr>
          <w:color w:val="auto"/>
          <w:sz w:val="22"/>
          <w:szCs w:val="22"/>
        </w:rPr>
      </w:pPr>
      <w:r w:rsidRPr="006750E7">
        <w:rPr>
          <w:bCs w:val="0"/>
          <w:color w:val="auto"/>
          <w:sz w:val="22"/>
          <w:szCs w:val="22"/>
        </w:rPr>
        <w:t>Планирана</w:t>
      </w:r>
      <w:r w:rsidR="00285700" w:rsidRPr="006750E7">
        <w:rPr>
          <w:bCs w:val="0"/>
          <w:color w:val="auto"/>
          <w:sz w:val="22"/>
          <w:szCs w:val="22"/>
        </w:rPr>
        <w:t xml:space="preserve"> су средства</w:t>
      </w:r>
      <w:r w:rsidR="00F412D6" w:rsidRPr="006750E7">
        <w:rPr>
          <w:bCs w:val="0"/>
          <w:color w:val="auto"/>
          <w:sz w:val="22"/>
          <w:szCs w:val="22"/>
        </w:rPr>
        <w:t xml:space="preserve"> у износу од </w:t>
      </w:r>
      <w:r w:rsidR="00C07B1D" w:rsidRPr="006750E7">
        <w:rPr>
          <w:bCs w:val="0"/>
          <w:color w:val="auto"/>
          <w:sz w:val="22"/>
          <w:szCs w:val="22"/>
        </w:rPr>
        <w:t>5.150.000,00 динар</w:t>
      </w:r>
      <w:r w:rsidR="00BC3968" w:rsidRPr="006750E7">
        <w:rPr>
          <w:bCs w:val="0"/>
          <w:color w:val="auto"/>
          <w:sz w:val="22"/>
          <w:szCs w:val="22"/>
        </w:rPr>
        <w:t>а</w:t>
      </w:r>
      <w:r w:rsidR="002972FE">
        <w:rPr>
          <w:bCs w:val="0"/>
          <w:color w:val="auto"/>
          <w:sz w:val="22"/>
          <w:szCs w:val="22"/>
          <w:lang w:val="sr-Cyrl-RS"/>
        </w:rPr>
        <w:t xml:space="preserve"> </w:t>
      </w:r>
      <w:r w:rsidR="00C07B1D" w:rsidRPr="006750E7">
        <w:rPr>
          <w:bCs w:val="0"/>
          <w:iCs/>
          <w:color w:val="auto"/>
          <w:sz w:val="22"/>
          <w:szCs w:val="22"/>
          <w:lang w:val="sr-Cyrl-CS"/>
        </w:rPr>
        <w:t>(</w:t>
      </w:r>
      <w:r w:rsidR="002D68D5"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BC3968" w:rsidRPr="006750E7">
        <w:rPr>
          <w:bCs w:val="0"/>
          <w:color w:val="auto"/>
          <w:sz w:val="22"/>
          <w:szCs w:val="22"/>
        </w:rPr>
        <w:t>)</w:t>
      </w:r>
      <w:r w:rsidR="00E2126A" w:rsidRPr="006750E7">
        <w:rPr>
          <w:bCs w:val="0"/>
          <w:color w:val="auto"/>
          <w:sz w:val="22"/>
          <w:szCs w:val="22"/>
        </w:rPr>
        <w:t xml:space="preserve"> и </w:t>
      </w:r>
      <w:r w:rsidR="00F412D6" w:rsidRPr="006750E7">
        <w:rPr>
          <w:bCs w:val="0"/>
          <w:color w:val="auto"/>
          <w:sz w:val="22"/>
          <w:szCs w:val="22"/>
        </w:rPr>
        <w:t>10.041.370</w:t>
      </w:r>
      <w:r w:rsidRPr="006750E7">
        <w:rPr>
          <w:bCs w:val="0"/>
          <w:color w:val="auto"/>
          <w:sz w:val="22"/>
          <w:szCs w:val="22"/>
        </w:rPr>
        <w:t>,00 динара</w:t>
      </w:r>
      <w:r w:rsidR="002972FE">
        <w:rPr>
          <w:bCs w:val="0"/>
          <w:color w:val="auto"/>
          <w:sz w:val="22"/>
          <w:szCs w:val="22"/>
          <w:lang w:val="sr-Cyrl-RS"/>
        </w:rPr>
        <w:t xml:space="preserve">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Pr="006750E7">
        <w:rPr>
          <w:color w:val="auto"/>
          <w:sz w:val="22"/>
          <w:szCs w:val="22"/>
          <w:lang w:val="ru-RU"/>
        </w:rPr>
        <w:t xml:space="preserve">за </w:t>
      </w:r>
      <w:r w:rsidR="002D68D5" w:rsidRPr="006750E7">
        <w:rPr>
          <w:color w:val="auto"/>
          <w:sz w:val="22"/>
          <w:szCs w:val="22"/>
          <w:lang w:val="ru-RU"/>
        </w:rPr>
        <w:t xml:space="preserve">прву фазу </w:t>
      </w:r>
      <w:r w:rsidR="00AB6DB3" w:rsidRPr="006750E7">
        <w:rPr>
          <w:color w:val="auto"/>
          <w:sz w:val="22"/>
          <w:szCs w:val="22"/>
        </w:rPr>
        <w:t>изградње</w:t>
      </w:r>
      <w:r w:rsidRPr="006750E7">
        <w:rPr>
          <w:color w:val="auto"/>
          <w:sz w:val="22"/>
          <w:szCs w:val="22"/>
        </w:rPr>
        <w:t xml:space="preserve"> водоводне мреже у Јабучју са надзором</w:t>
      </w:r>
      <w:r w:rsidRPr="006750E7">
        <w:rPr>
          <w:bCs w:val="0"/>
          <w:color w:val="auto"/>
          <w:sz w:val="22"/>
          <w:szCs w:val="22"/>
        </w:rPr>
        <w:t>,</w:t>
      </w:r>
      <w:r w:rsidR="002972FE">
        <w:rPr>
          <w:bCs w:val="0"/>
          <w:color w:val="auto"/>
          <w:sz w:val="22"/>
          <w:szCs w:val="22"/>
          <w:lang w:val="sr-Cyrl-RS"/>
        </w:rPr>
        <w:t xml:space="preserve"> </w:t>
      </w:r>
      <w:r w:rsidR="00AB6DB3" w:rsidRPr="006750E7">
        <w:rPr>
          <w:bCs w:val="0"/>
          <w:color w:val="auto"/>
          <w:sz w:val="22"/>
          <w:szCs w:val="22"/>
        </w:rPr>
        <w:t xml:space="preserve">по </w:t>
      </w:r>
      <w:r w:rsidR="00AB6DB3" w:rsidRPr="006750E7">
        <w:rPr>
          <w:color w:val="auto"/>
          <w:sz w:val="22"/>
          <w:szCs w:val="22"/>
          <w:lang w:val="sr-Cyrl-CS"/>
        </w:rPr>
        <w:t>Закону о јавним набавкама (</w:t>
      </w:r>
      <w:r w:rsidR="00AB6DB3" w:rsidRPr="006750E7">
        <w:rPr>
          <w:rFonts w:eastAsia="Calibri"/>
          <w:color w:val="auto"/>
          <w:sz w:val="22"/>
          <w:szCs w:val="22"/>
          <w:lang w:eastAsia="sr-Latn-CS"/>
        </w:rPr>
        <w:t>"</w:t>
      </w:r>
      <w:r w:rsidR="00AB6DB3" w:rsidRPr="006750E7">
        <w:rPr>
          <w:color w:val="auto"/>
          <w:sz w:val="22"/>
          <w:szCs w:val="22"/>
          <w:lang w:val="sr-Cyrl-CS"/>
        </w:rPr>
        <w:t>Службени гласник РС</w:t>
      </w:r>
      <w:r w:rsidR="00AB6DB3" w:rsidRPr="006750E7">
        <w:rPr>
          <w:rFonts w:eastAsia="Calibri"/>
          <w:color w:val="auto"/>
          <w:sz w:val="22"/>
          <w:szCs w:val="22"/>
          <w:lang w:eastAsia="sr-Latn-CS"/>
        </w:rPr>
        <w:t>"</w:t>
      </w:r>
      <w:r w:rsidR="00AB6DB3" w:rsidRPr="006750E7">
        <w:rPr>
          <w:color w:val="auto"/>
          <w:sz w:val="22"/>
          <w:szCs w:val="22"/>
          <w:lang w:val="sr-Cyrl-CS"/>
        </w:rPr>
        <w:t xml:space="preserve">, бр. 124/2012, 14/2015 и 68/2015), </w:t>
      </w:r>
      <w:r w:rsidR="00AB6DB3" w:rsidRPr="006750E7">
        <w:rPr>
          <w:bCs w:val="0"/>
          <w:color w:val="auto"/>
          <w:sz w:val="22"/>
          <w:szCs w:val="22"/>
          <w:lang w:val="en-US"/>
        </w:rPr>
        <w:t>Закону о планирању и изградњи</w:t>
      </w:r>
      <w:r w:rsidR="002972FE">
        <w:rPr>
          <w:bCs w:val="0"/>
          <w:color w:val="auto"/>
          <w:sz w:val="22"/>
          <w:szCs w:val="22"/>
          <w:lang w:val="sr-Cyrl-RS"/>
        </w:rPr>
        <w:t xml:space="preserve"> </w:t>
      </w:r>
      <w:r w:rsidR="00AB6DB3" w:rsidRPr="006750E7">
        <w:rPr>
          <w:color w:val="auto"/>
          <w:sz w:val="22"/>
          <w:szCs w:val="22"/>
          <w:lang w:val="sr-Cyrl-CS"/>
        </w:rPr>
        <w:t>(</w:t>
      </w:r>
      <w:r w:rsidR="00AB6DB3" w:rsidRPr="006750E7">
        <w:rPr>
          <w:rFonts w:eastAsia="Calibri"/>
          <w:color w:val="auto"/>
          <w:sz w:val="22"/>
          <w:szCs w:val="22"/>
          <w:lang w:eastAsia="sr-Latn-CS"/>
        </w:rPr>
        <w:t>"</w:t>
      </w:r>
      <w:r w:rsidR="00AB6DB3" w:rsidRPr="006750E7">
        <w:rPr>
          <w:color w:val="auto"/>
          <w:sz w:val="22"/>
          <w:szCs w:val="22"/>
          <w:lang w:val="sr-Cyrl-CS"/>
        </w:rPr>
        <w:t>Службени гласник РС</w:t>
      </w:r>
      <w:r w:rsidR="00AB6DB3" w:rsidRPr="006750E7">
        <w:rPr>
          <w:rFonts w:eastAsia="Calibri"/>
          <w:color w:val="auto"/>
          <w:sz w:val="22"/>
          <w:szCs w:val="22"/>
          <w:lang w:eastAsia="sr-Latn-CS"/>
        </w:rPr>
        <w:t>"</w:t>
      </w:r>
      <w:r w:rsidR="00AB6DB3" w:rsidRPr="006750E7">
        <w:rPr>
          <w:color w:val="auto"/>
          <w:sz w:val="22"/>
          <w:szCs w:val="22"/>
          <w:lang w:val="sr-Cyrl-CS"/>
        </w:rPr>
        <w:t>, бр. 72/2009 ... 83/2018),</w:t>
      </w:r>
      <w:r w:rsidR="00AB6DB3" w:rsidRPr="006750E7">
        <w:rPr>
          <w:bCs w:val="0"/>
          <w:color w:val="auto"/>
          <w:sz w:val="22"/>
          <w:szCs w:val="22"/>
        </w:rPr>
        <w:t xml:space="preserve"> Плану јавних инвестиција општине Лајковац за период 2019-2021., </w:t>
      </w:r>
      <w:r w:rsidR="00AB6DB3" w:rsidRPr="006750E7">
        <w:rPr>
          <w:bCs w:val="0"/>
          <w:color w:val="auto"/>
          <w:sz w:val="22"/>
          <w:szCs w:val="22"/>
          <w:lang w:val="en-US"/>
        </w:rPr>
        <w:t>Програму уређивања грађеви</w:t>
      </w:r>
      <w:r w:rsidR="00AB6DB3" w:rsidRPr="006750E7">
        <w:rPr>
          <w:bCs w:val="0"/>
          <w:color w:val="auto"/>
          <w:sz w:val="22"/>
          <w:szCs w:val="22"/>
        </w:rPr>
        <w:t>н</w:t>
      </w:r>
      <w:r w:rsidR="00AB6DB3" w:rsidRPr="006750E7">
        <w:rPr>
          <w:bCs w:val="0"/>
          <w:color w:val="auto"/>
          <w:sz w:val="22"/>
          <w:szCs w:val="22"/>
          <w:lang w:val="en-US"/>
        </w:rPr>
        <w:t>ског земљишта општине Лајковац за 201</w:t>
      </w:r>
      <w:r w:rsidR="00AB6DB3" w:rsidRPr="006750E7">
        <w:rPr>
          <w:bCs w:val="0"/>
          <w:color w:val="auto"/>
          <w:sz w:val="22"/>
          <w:szCs w:val="22"/>
        </w:rPr>
        <w:t>9</w:t>
      </w:r>
      <w:r w:rsidR="00AB6DB3" w:rsidRPr="006750E7">
        <w:rPr>
          <w:bCs w:val="0"/>
          <w:color w:val="auto"/>
          <w:sz w:val="22"/>
          <w:szCs w:val="22"/>
          <w:lang w:val="en-US"/>
        </w:rPr>
        <w:t xml:space="preserve">. </w:t>
      </w:r>
      <w:r w:rsidR="00AB6DB3" w:rsidRPr="006750E7">
        <w:rPr>
          <w:bCs w:val="0"/>
          <w:color w:val="auto"/>
          <w:sz w:val="22"/>
          <w:szCs w:val="22"/>
        </w:rPr>
        <w:t>г</w:t>
      </w:r>
      <w:r w:rsidR="00AB6DB3" w:rsidRPr="006750E7">
        <w:rPr>
          <w:bCs w:val="0"/>
          <w:color w:val="auto"/>
          <w:sz w:val="22"/>
          <w:szCs w:val="22"/>
          <w:lang w:val="en-US"/>
        </w:rPr>
        <w:t>одину</w:t>
      </w:r>
      <w:r w:rsidR="00AB6DB3" w:rsidRPr="006750E7">
        <w:rPr>
          <w:bCs w:val="0"/>
          <w:color w:val="auto"/>
          <w:sz w:val="22"/>
          <w:szCs w:val="22"/>
        </w:rPr>
        <w:t xml:space="preserve"> и </w:t>
      </w:r>
      <w:r w:rsidR="00AB6DB3" w:rsidRPr="006750E7">
        <w:rPr>
          <w:bCs w:val="0"/>
          <w:color w:val="auto"/>
          <w:sz w:val="22"/>
          <w:szCs w:val="22"/>
          <w:lang w:val="sr-Cyrl-CS"/>
        </w:rPr>
        <w:t>Програму за унапређење услова живота локалне заједнице за 2019. годину</w:t>
      </w:r>
      <w:r w:rsidR="00AB6DB3" w:rsidRPr="006750E7">
        <w:rPr>
          <w:bCs w:val="0"/>
          <w:color w:val="auto"/>
          <w:sz w:val="22"/>
          <w:szCs w:val="22"/>
        </w:rPr>
        <w:t>.</w:t>
      </w:r>
    </w:p>
    <w:p w:rsidR="00CE02BB" w:rsidRPr="006750E7" w:rsidRDefault="00CE02BB" w:rsidP="00257EDA">
      <w:pPr>
        <w:shd w:val="clear" w:color="auto" w:fill="FFFFFF"/>
        <w:rPr>
          <w:b/>
          <w:iCs/>
          <w:color w:val="auto"/>
          <w:sz w:val="22"/>
          <w:szCs w:val="22"/>
          <w:lang w:val="sr-Cyrl-CS"/>
        </w:rPr>
      </w:pPr>
    </w:p>
    <w:p w:rsidR="00CE02BB" w:rsidRPr="006750E7" w:rsidRDefault="00CE02BB" w:rsidP="00257EDA">
      <w:pPr>
        <w:shd w:val="clear" w:color="auto" w:fill="FFFFFF"/>
        <w:rPr>
          <w:b/>
          <w:bCs w:val="0"/>
          <w:i/>
          <w:color w:val="auto"/>
          <w:sz w:val="22"/>
          <w:szCs w:val="22"/>
        </w:rPr>
      </w:pPr>
      <w:r w:rsidRPr="006750E7">
        <w:rPr>
          <w:b/>
          <w:iCs/>
          <w:color w:val="auto"/>
          <w:sz w:val="22"/>
          <w:szCs w:val="22"/>
          <w:lang w:val="sr-Cyrl-CS"/>
        </w:rPr>
        <w:t>Програмска активност</w:t>
      </w:r>
      <w:r w:rsidR="009147FD" w:rsidRPr="006750E7">
        <w:rPr>
          <w:b/>
          <w:iCs/>
          <w:color w:val="auto"/>
          <w:sz w:val="22"/>
          <w:szCs w:val="22"/>
          <w:lang w:val="sr-Cyrl-CS"/>
        </w:rPr>
        <w:t>:</w:t>
      </w:r>
      <w:r w:rsidR="002972FE">
        <w:rPr>
          <w:b/>
          <w:iCs/>
          <w:color w:val="auto"/>
          <w:sz w:val="22"/>
          <w:szCs w:val="22"/>
          <w:lang w:val="sr-Cyrl-CS"/>
        </w:rPr>
        <w:t xml:space="preserve"> </w:t>
      </w:r>
      <w:r w:rsidR="009147FD" w:rsidRPr="006750E7">
        <w:rPr>
          <w:b/>
          <w:iCs/>
          <w:color w:val="auto"/>
          <w:sz w:val="22"/>
          <w:szCs w:val="22"/>
          <w:lang w:val="sv-SE"/>
        </w:rPr>
        <w:t>1102-0006</w:t>
      </w:r>
      <w:r w:rsidR="002972FE">
        <w:rPr>
          <w:b/>
          <w:iCs/>
          <w:color w:val="auto"/>
          <w:sz w:val="22"/>
          <w:szCs w:val="22"/>
          <w:lang w:val="sr-Cyrl-RS"/>
        </w:rPr>
        <w:t xml:space="preserve"> </w:t>
      </w:r>
      <w:r w:rsidRPr="006750E7">
        <w:rPr>
          <w:b/>
          <w:iCs/>
          <w:color w:val="auto"/>
          <w:sz w:val="22"/>
          <w:szCs w:val="22"/>
          <w:lang w:val="sv-SE"/>
        </w:rPr>
        <w:t>Одржавање гробаља и погребне услуге</w:t>
      </w:r>
    </w:p>
    <w:p w:rsidR="00CE02BB" w:rsidRPr="006750E7" w:rsidRDefault="00E5095C" w:rsidP="00257EDA">
      <w:pPr>
        <w:shd w:val="clear" w:color="auto" w:fill="FFFFFF"/>
        <w:rPr>
          <w:b/>
          <w:bCs w:val="0"/>
          <w:color w:val="auto"/>
          <w:sz w:val="22"/>
          <w:szCs w:val="22"/>
          <w:lang w:val="sr-Cyrl-CS"/>
        </w:rPr>
      </w:pPr>
      <w:r w:rsidRPr="006750E7">
        <w:rPr>
          <w:b/>
          <w:bCs w:val="0"/>
          <w:color w:val="auto"/>
          <w:sz w:val="22"/>
          <w:szCs w:val="22"/>
          <w:lang w:val="sr-Cyrl-CS"/>
        </w:rPr>
        <w:t xml:space="preserve">Функција: </w:t>
      </w:r>
      <w:r w:rsidR="00AB6DB3" w:rsidRPr="006750E7">
        <w:rPr>
          <w:b/>
          <w:bCs w:val="0"/>
          <w:iCs/>
          <w:color w:val="auto"/>
          <w:sz w:val="22"/>
          <w:szCs w:val="22"/>
          <w:lang w:val="sr-Cyrl-CS"/>
        </w:rPr>
        <w:t>660-</w:t>
      </w:r>
      <w:r w:rsidR="00CE02BB" w:rsidRPr="006750E7">
        <w:rPr>
          <w:b/>
          <w:bCs w:val="0"/>
          <w:iCs/>
          <w:color w:val="auto"/>
          <w:sz w:val="22"/>
          <w:szCs w:val="22"/>
          <w:lang w:val="sr-Cyrl-CS"/>
        </w:rPr>
        <w:t>Послови становања и заје</w:t>
      </w:r>
      <w:r w:rsidR="00285700" w:rsidRPr="006750E7">
        <w:rPr>
          <w:b/>
          <w:bCs w:val="0"/>
          <w:iCs/>
          <w:color w:val="auto"/>
          <w:sz w:val="22"/>
          <w:szCs w:val="22"/>
          <w:lang w:val="sr-Cyrl-CS"/>
        </w:rPr>
        <w:t>днице некласификовани на другом</w:t>
      </w:r>
      <w:r w:rsidR="00CE02BB" w:rsidRPr="006750E7">
        <w:rPr>
          <w:b/>
          <w:bCs w:val="0"/>
          <w:iCs/>
          <w:color w:val="auto"/>
          <w:sz w:val="22"/>
          <w:szCs w:val="22"/>
          <w:lang w:val="sr-Cyrl-CS"/>
        </w:rPr>
        <w:t xml:space="preserve"> месту</w:t>
      </w:r>
    </w:p>
    <w:p w:rsidR="00FF37A0" w:rsidRPr="006750E7" w:rsidRDefault="00FF37A0" w:rsidP="00257EDA">
      <w:pPr>
        <w:contextualSpacing/>
        <w:jc w:val="left"/>
        <w:rPr>
          <w:b/>
          <w:bCs w:val="0"/>
          <w:color w:val="auto"/>
          <w:sz w:val="22"/>
          <w:szCs w:val="22"/>
          <w:u w:val="single"/>
          <w:lang w:val="sr-Cyrl-CS"/>
        </w:rPr>
      </w:pPr>
    </w:p>
    <w:p w:rsidR="00CE02BB" w:rsidRPr="006750E7" w:rsidRDefault="00CE02BB" w:rsidP="00257EDA">
      <w:pPr>
        <w:contextualSpacing/>
        <w:jc w:val="left"/>
        <w:rPr>
          <w:b/>
          <w:bCs w:val="0"/>
          <w:color w:val="auto"/>
          <w:sz w:val="22"/>
          <w:szCs w:val="22"/>
          <w:u w:val="single"/>
          <w:lang w:val="sr-Cyrl-CS"/>
        </w:rPr>
      </w:pPr>
      <w:r w:rsidRPr="006750E7">
        <w:rPr>
          <w:b/>
          <w:bCs w:val="0"/>
          <w:color w:val="auto"/>
          <w:sz w:val="22"/>
          <w:szCs w:val="22"/>
          <w:u w:val="single"/>
          <w:lang w:val="sr-Cyrl-CS"/>
        </w:rPr>
        <w:t>423-Услуге по уговору      _______                    ___________</w:t>
      </w:r>
      <w:r w:rsidR="002972FE">
        <w:rPr>
          <w:b/>
          <w:bCs w:val="0"/>
          <w:color w:val="auto"/>
          <w:sz w:val="22"/>
          <w:szCs w:val="22"/>
          <w:u w:val="single"/>
          <w:lang w:val="sr-Cyrl-CS"/>
        </w:rPr>
        <w:t xml:space="preserve">          </w:t>
      </w:r>
      <w:r w:rsidRPr="006750E7">
        <w:rPr>
          <w:b/>
          <w:bCs w:val="0"/>
          <w:color w:val="auto"/>
          <w:sz w:val="22"/>
          <w:szCs w:val="22"/>
          <w:u w:val="single"/>
          <w:lang w:val="sr-Cyrl-CS"/>
        </w:rPr>
        <w:t>____       _____          ___300.000,00</w:t>
      </w:r>
    </w:p>
    <w:p w:rsidR="00AB6DB3" w:rsidRPr="006750E7" w:rsidRDefault="00CE02BB" w:rsidP="00AB6DB3">
      <w:pPr>
        <w:ind w:firstLine="720"/>
        <w:rPr>
          <w:color w:val="auto"/>
          <w:sz w:val="22"/>
          <w:szCs w:val="22"/>
        </w:rPr>
      </w:pPr>
      <w:r w:rsidRPr="006750E7">
        <w:rPr>
          <w:bCs w:val="0"/>
          <w:color w:val="auto"/>
          <w:sz w:val="22"/>
          <w:szCs w:val="22"/>
        </w:rPr>
        <w:t>Планирана су средства у износу од 300.000,00 динара</w:t>
      </w:r>
      <w:r w:rsidR="002972FE">
        <w:rPr>
          <w:bCs w:val="0"/>
          <w:color w:val="auto"/>
          <w:sz w:val="22"/>
          <w:szCs w:val="22"/>
          <w:lang w:val="sr-Cyrl-RS"/>
        </w:rPr>
        <w:t xml:space="preserve"> </w:t>
      </w:r>
      <w:r w:rsidRPr="006750E7">
        <w:rPr>
          <w:bCs w:val="0"/>
          <w:iCs/>
          <w:color w:val="auto"/>
          <w:sz w:val="22"/>
          <w:szCs w:val="22"/>
          <w:lang w:val="sr-Cyrl-CS"/>
        </w:rPr>
        <w:t>(</w:t>
      </w:r>
      <w:r w:rsidR="00AB6DB3"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Pr="006750E7">
        <w:rPr>
          <w:bCs w:val="0"/>
          <w:color w:val="auto"/>
          <w:sz w:val="22"/>
          <w:szCs w:val="22"/>
        </w:rPr>
        <w:t>за</w:t>
      </w:r>
      <w:r w:rsidR="00AB6DB3" w:rsidRPr="006750E7">
        <w:rPr>
          <w:color w:val="auto"/>
          <w:sz w:val="22"/>
          <w:szCs w:val="22"/>
          <w:lang w:val="ru-RU"/>
        </w:rPr>
        <w:t xml:space="preserve"> трошкове</w:t>
      </w:r>
      <w:r w:rsidRPr="006750E7">
        <w:rPr>
          <w:color w:val="auto"/>
          <w:sz w:val="22"/>
          <w:szCs w:val="22"/>
          <w:lang w:val="ru-RU"/>
        </w:rPr>
        <w:t xml:space="preserve"> прикључка на </w:t>
      </w:r>
      <w:r w:rsidR="00AB6DB3" w:rsidRPr="006750E7">
        <w:rPr>
          <w:bCs w:val="0"/>
          <w:color w:val="auto"/>
          <w:sz w:val="22"/>
          <w:szCs w:val="22"/>
        </w:rPr>
        <w:t>дистрибутивну електроенергетску мрежу</w:t>
      </w:r>
      <w:r w:rsidR="002972FE">
        <w:rPr>
          <w:bCs w:val="0"/>
          <w:color w:val="auto"/>
          <w:sz w:val="22"/>
          <w:szCs w:val="22"/>
          <w:lang w:val="sr-Cyrl-RS"/>
        </w:rPr>
        <w:t xml:space="preserve"> </w:t>
      </w:r>
      <w:r w:rsidRPr="006750E7">
        <w:rPr>
          <w:color w:val="auto"/>
          <w:sz w:val="22"/>
          <w:szCs w:val="22"/>
          <w:lang w:val="ru-RU"/>
        </w:rPr>
        <w:t>капел</w:t>
      </w:r>
      <w:r w:rsidR="00AB6DB3" w:rsidRPr="006750E7">
        <w:rPr>
          <w:color w:val="auto"/>
          <w:sz w:val="22"/>
          <w:szCs w:val="22"/>
          <w:lang w:val="ru-RU"/>
        </w:rPr>
        <w:t>а</w:t>
      </w:r>
      <w:r w:rsidRPr="006750E7">
        <w:rPr>
          <w:color w:val="auto"/>
          <w:sz w:val="22"/>
          <w:szCs w:val="22"/>
          <w:lang w:val="ru-RU"/>
        </w:rPr>
        <w:t xml:space="preserve"> у Богова</w:t>
      </w:r>
      <w:r w:rsidR="00E2126A" w:rsidRPr="006750E7">
        <w:rPr>
          <w:color w:val="auto"/>
          <w:sz w:val="22"/>
          <w:szCs w:val="22"/>
          <w:lang w:val="ru-RU"/>
        </w:rPr>
        <w:t>ђ</w:t>
      </w:r>
      <w:r w:rsidRPr="006750E7">
        <w:rPr>
          <w:color w:val="auto"/>
          <w:sz w:val="22"/>
          <w:szCs w:val="22"/>
          <w:lang w:val="ru-RU"/>
        </w:rPr>
        <w:t>и,</w:t>
      </w:r>
      <w:r w:rsidR="00285700" w:rsidRPr="006750E7">
        <w:rPr>
          <w:color w:val="auto"/>
          <w:sz w:val="22"/>
          <w:szCs w:val="22"/>
          <w:lang w:val="ru-RU"/>
        </w:rPr>
        <w:t xml:space="preserve"> Рубрибрези и Врачевићу, по</w:t>
      </w:r>
      <w:r w:rsidR="002972FE">
        <w:rPr>
          <w:color w:val="auto"/>
          <w:sz w:val="22"/>
          <w:szCs w:val="22"/>
          <w:lang w:val="ru-RU"/>
        </w:rPr>
        <w:t xml:space="preserve"> </w:t>
      </w:r>
      <w:r w:rsidR="00AB6DB3" w:rsidRPr="006750E7">
        <w:rPr>
          <w:bCs w:val="0"/>
          <w:color w:val="auto"/>
          <w:sz w:val="22"/>
          <w:szCs w:val="22"/>
        </w:rPr>
        <w:t xml:space="preserve">Закону о енергетици </w:t>
      </w:r>
      <w:r w:rsidR="00AB6DB3" w:rsidRPr="006750E7">
        <w:rPr>
          <w:color w:val="auto"/>
          <w:sz w:val="22"/>
          <w:szCs w:val="22"/>
          <w:lang w:val="sr-Cyrl-CS"/>
        </w:rPr>
        <w:t>(</w:t>
      </w:r>
      <w:r w:rsidR="00AB6DB3" w:rsidRPr="006750E7">
        <w:rPr>
          <w:rFonts w:eastAsia="Calibri"/>
          <w:color w:val="auto"/>
          <w:sz w:val="22"/>
          <w:szCs w:val="22"/>
          <w:lang w:eastAsia="sr-Latn-CS"/>
        </w:rPr>
        <w:t>"</w:t>
      </w:r>
      <w:r w:rsidR="00AB6DB3" w:rsidRPr="006750E7">
        <w:rPr>
          <w:color w:val="auto"/>
          <w:sz w:val="22"/>
          <w:szCs w:val="22"/>
          <w:lang w:val="sr-Cyrl-CS"/>
        </w:rPr>
        <w:t>Службени гласник РС</w:t>
      </w:r>
      <w:r w:rsidR="00AB6DB3" w:rsidRPr="006750E7">
        <w:rPr>
          <w:rFonts w:eastAsia="Calibri"/>
          <w:color w:val="auto"/>
          <w:sz w:val="22"/>
          <w:szCs w:val="22"/>
          <w:lang w:eastAsia="sr-Latn-CS"/>
        </w:rPr>
        <w:t>"</w:t>
      </w:r>
      <w:r w:rsidR="00AB6DB3" w:rsidRPr="006750E7">
        <w:rPr>
          <w:color w:val="auto"/>
          <w:sz w:val="22"/>
          <w:szCs w:val="22"/>
          <w:lang w:val="sr-Cyrl-CS"/>
        </w:rPr>
        <w:t>, бр. 145/2014)</w:t>
      </w:r>
      <w:r w:rsidR="00AB6DB3" w:rsidRPr="006750E7">
        <w:rPr>
          <w:bCs w:val="0"/>
          <w:color w:val="auto"/>
          <w:sz w:val="22"/>
          <w:szCs w:val="22"/>
        </w:rPr>
        <w:t xml:space="preserve">, </w:t>
      </w:r>
      <w:r w:rsidR="00AB6DB3" w:rsidRPr="006750E7">
        <w:rPr>
          <w:bCs w:val="0"/>
          <w:color w:val="auto"/>
          <w:sz w:val="22"/>
          <w:szCs w:val="22"/>
          <w:lang w:val="en-US"/>
        </w:rPr>
        <w:t>Програму уређивања грађеви</w:t>
      </w:r>
      <w:r w:rsidR="00AB6DB3" w:rsidRPr="006750E7">
        <w:rPr>
          <w:bCs w:val="0"/>
          <w:color w:val="auto"/>
          <w:sz w:val="22"/>
          <w:szCs w:val="22"/>
        </w:rPr>
        <w:t>н</w:t>
      </w:r>
      <w:r w:rsidR="00AB6DB3" w:rsidRPr="006750E7">
        <w:rPr>
          <w:bCs w:val="0"/>
          <w:color w:val="auto"/>
          <w:sz w:val="22"/>
          <w:szCs w:val="22"/>
          <w:lang w:val="en-US"/>
        </w:rPr>
        <w:t>ског земљишта општине Лајковац за 201</w:t>
      </w:r>
      <w:r w:rsidR="00AB6DB3" w:rsidRPr="006750E7">
        <w:rPr>
          <w:bCs w:val="0"/>
          <w:color w:val="auto"/>
          <w:sz w:val="22"/>
          <w:szCs w:val="22"/>
        </w:rPr>
        <w:t>9</w:t>
      </w:r>
      <w:r w:rsidR="00AB6DB3" w:rsidRPr="006750E7">
        <w:rPr>
          <w:bCs w:val="0"/>
          <w:color w:val="auto"/>
          <w:sz w:val="22"/>
          <w:szCs w:val="22"/>
          <w:lang w:val="en-US"/>
        </w:rPr>
        <w:t xml:space="preserve">. </w:t>
      </w:r>
      <w:r w:rsidR="00AB6DB3" w:rsidRPr="006750E7">
        <w:rPr>
          <w:bCs w:val="0"/>
          <w:color w:val="auto"/>
          <w:sz w:val="22"/>
          <w:szCs w:val="22"/>
        </w:rPr>
        <w:t>г</w:t>
      </w:r>
      <w:r w:rsidR="00AB6DB3" w:rsidRPr="006750E7">
        <w:rPr>
          <w:bCs w:val="0"/>
          <w:color w:val="auto"/>
          <w:sz w:val="22"/>
          <w:szCs w:val="22"/>
          <w:lang w:val="en-US"/>
        </w:rPr>
        <w:t>одину</w:t>
      </w:r>
      <w:r w:rsidR="00AB6DB3" w:rsidRPr="006750E7">
        <w:rPr>
          <w:bCs w:val="0"/>
          <w:color w:val="auto"/>
          <w:sz w:val="22"/>
          <w:szCs w:val="22"/>
        </w:rPr>
        <w:t xml:space="preserve"> и </w:t>
      </w:r>
      <w:r w:rsidR="00AB6DB3" w:rsidRPr="006750E7">
        <w:rPr>
          <w:bCs w:val="0"/>
          <w:color w:val="auto"/>
          <w:sz w:val="22"/>
          <w:szCs w:val="22"/>
          <w:lang w:val="sr-Cyrl-CS"/>
        </w:rPr>
        <w:t>Програму за унапређење услова живота локалне заједнице за 2019.</w:t>
      </w:r>
      <w:r w:rsidR="002972FE">
        <w:rPr>
          <w:bCs w:val="0"/>
          <w:color w:val="auto"/>
          <w:sz w:val="22"/>
          <w:szCs w:val="22"/>
          <w:lang w:val="sr-Cyrl-CS"/>
        </w:rPr>
        <w:t xml:space="preserve"> </w:t>
      </w:r>
      <w:r w:rsidR="00AB6DB3" w:rsidRPr="006750E7">
        <w:rPr>
          <w:bCs w:val="0"/>
          <w:color w:val="auto"/>
          <w:sz w:val="22"/>
          <w:szCs w:val="22"/>
          <w:lang w:val="sr-Cyrl-CS"/>
        </w:rPr>
        <w:t>годину</w:t>
      </w:r>
      <w:r w:rsidR="00AB6DB3" w:rsidRPr="006750E7">
        <w:rPr>
          <w:bCs w:val="0"/>
          <w:color w:val="auto"/>
          <w:sz w:val="22"/>
          <w:szCs w:val="22"/>
        </w:rPr>
        <w:t>.</w:t>
      </w:r>
    </w:p>
    <w:p w:rsidR="000F4137" w:rsidRPr="006750E7" w:rsidRDefault="000F4137" w:rsidP="00257EDA">
      <w:pPr>
        <w:rPr>
          <w:b/>
          <w:bCs w:val="0"/>
          <w:color w:val="auto"/>
          <w:sz w:val="22"/>
          <w:szCs w:val="22"/>
          <w:u w:val="single"/>
        </w:rPr>
      </w:pPr>
    </w:p>
    <w:p w:rsidR="00CE02BB" w:rsidRPr="006750E7" w:rsidRDefault="00CE02BB" w:rsidP="00257EDA">
      <w:pPr>
        <w:rPr>
          <w:b/>
          <w:bCs w:val="0"/>
          <w:iCs/>
          <w:color w:val="auto"/>
          <w:sz w:val="22"/>
          <w:szCs w:val="22"/>
          <w:u w:val="single"/>
          <w:lang w:val="sr-Cyrl-CS"/>
        </w:rPr>
      </w:pPr>
      <w:r w:rsidRPr="006750E7">
        <w:rPr>
          <w:b/>
          <w:bCs w:val="0"/>
          <w:iCs/>
          <w:color w:val="auto"/>
          <w:sz w:val="22"/>
          <w:szCs w:val="22"/>
          <w:u w:val="single"/>
          <w:lang w:val="sr-Cyrl-CS"/>
        </w:rPr>
        <w:t xml:space="preserve">511-Зграде и грађевински објекти                          _____                        </w:t>
      </w:r>
      <w:r w:rsidR="002972FE">
        <w:rPr>
          <w:b/>
          <w:bCs w:val="0"/>
          <w:iCs/>
          <w:color w:val="auto"/>
          <w:sz w:val="22"/>
          <w:szCs w:val="22"/>
          <w:u w:val="single"/>
          <w:lang w:val="sr-Cyrl-CS"/>
        </w:rPr>
        <w:t xml:space="preserve">         </w:t>
      </w:r>
      <w:r w:rsidRPr="006750E7">
        <w:rPr>
          <w:b/>
          <w:bCs w:val="0"/>
          <w:iCs/>
          <w:color w:val="auto"/>
          <w:sz w:val="22"/>
          <w:szCs w:val="22"/>
          <w:u w:val="single"/>
          <w:lang w:val="sr-Cyrl-CS"/>
        </w:rPr>
        <w:t xml:space="preserve">     __         _1.400.000,00</w:t>
      </w:r>
    </w:p>
    <w:p w:rsidR="00AB6DB3" w:rsidRPr="006750E7" w:rsidRDefault="00CE02BB" w:rsidP="00353BFC">
      <w:pPr>
        <w:ind w:firstLine="720"/>
        <w:rPr>
          <w:color w:val="auto"/>
          <w:sz w:val="22"/>
          <w:szCs w:val="22"/>
        </w:rPr>
      </w:pPr>
      <w:r w:rsidRPr="006750E7">
        <w:rPr>
          <w:bCs w:val="0"/>
          <w:color w:val="auto"/>
          <w:sz w:val="22"/>
          <w:szCs w:val="22"/>
        </w:rPr>
        <w:t>Планирана су средства у износу од 1.400</w:t>
      </w:r>
      <w:r w:rsidRPr="006750E7">
        <w:rPr>
          <w:bCs w:val="0"/>
          <w:color w:val="auto"/>
          <w:sz w:val="22"/>
          <w:szCs w:val="22"/>
          <w:lang w:val="en-US"/>
        </w:rPr>
        <w:t>.000</w:t>
      </w:r>
      <w:r w:rsidRPr="006750E7">
        <w:rPr>
          <w:bCs w:val="0"/>
          <w:color w:val="auto"/>
          <w:sz w:val="22"/>
          <w:szCs w:val="22"/>
        </w:rPr>
        <w:t xml:space="preserve">,00 динара </w:t>
      </w:r>
      <w:r w:rsidRPr="006750E7">
        <w:rPr>
          <w:bCs w:val="0"/>
          <w:iCs/>
          <w:color w:val="auto"/>
          <w:sz w:val="22"/>
          <w:szCs w:val="22"/>
          <w:lang w:val="sr-Cyrl-CS"/>
        </w:rPr>
        <w:t>(</w:t>
      </w:r>
      <w:r w:rsidR="00632720" w:rsidRPr="006750E7">
        <w:rPr>
          <w:bCs w:val="0"/>
          <w:color w:val="auto"/>
          <w:sz w:val="22"/>
          <w:szCs w:val="22"/>
          <w:lang w:val="sr-Cyrl-CS"/>
        </w:rPr>
        <w:t xml:space="preserve">извор 01 - </w:t>
      </w:r>
      <w:r w:rsidR="00285700" w:rsidRPr="006750E7">
        <w:rPr>
          <w:bCs w:val="0"/>
          <w:color w:val="auto"/>
          <w:sz w:val="22"/>
          <w:szCs w:val="22"/>
          <w:lang w:val="sr-Cyrl-CS"/>
        </w:rPr>
        <w:t>П</w:t>
      </w:r>
      <w:r w:rsidR="00632720" w:rsidRPr="006750E7">
        <w:rPr>
          <w:bCs w:val="0"/>
          <w:color w:val="auto"/>
          <w:sz w:val="22"/>
          <w:szCs w:val="22"/>
          <w:lang w:val="sr-Cyrl-CS"/>
        </w:rPr>
        <w:t>риходи из буџета</w:t>
      </w:r>
      <w:r w:rsidRPr="006750E7">
        <w:rPr>
          <w:bCs w:val="0"/>
          <w:iCs/>
          <w:color w:val="auto"/>
          <w:sz w:val="22"/>
          <w:szCs w:val="22"/>
          <w:lang w:val="sr-Cyrl-CS"/>
        </w:rPr>
        <w:t>) за санацију капеле у Јабучју са надзором</w:t>
      </w:r>
      <w:r w:rsidR="00AB6DB3" w:rsidRPr="006750E7">
        <w:rPr>
          <w:bCs w:val="0"/>
          <w:color w:val="auto"/>
          <w:sz w:val="22"/>
          <w:szCs w:val="22"/>
        </w:rPr>
        <w:t xml:space="preserve"> и </w:t>
      </w:r>
      <w:r w:rsidRPr="006750E7">
        <w:rPr>
          <w:bCs w:val="0"/>
          <w:color w:val="auto"/>
          <w:sz w:val="22"/>
          <w:szCs w:val="22"/>
        </w:rPr>
        <w:t>израду техничке документације за капелу у Пепељевцу,</w:t>
      </w:r>
      <w:r w:rsidR="00AB6DB3" w:rsidRPr="006750E7">
        <w:rPr>
          <w:bCs w:val="0"/>
          <w:color w:val="auto"/>
          <w:sz w:val="22"/>
          <w:szCs w:val="22"/>
        </w:rPr>
        <w:t xml:space="preserve"> по </w:t>
      </w:r>
      <w:r w:rsidR="00AB6DB3" w:rsidRPr="006750E7">
        <w:rPr>
          <w:color w:val="auto"/>
          <w:sz w:val="22"/>
          <w:szCs w:val="22"/>
          <w:lang w:val="sr-Cyrl-CS"/>
        </w:rPr>
        <w:t>Закону о јавним набавкама (</w:t>
      </w:r>
      <w:r w:rsidR="00AB6DB3" w:rsidRPr="006750E7">
        <w:rPr>
          <w:rFonts w:eastAsia="Calibri"/>
          <w:color w:val="auto"/>
          <w:sz w:val="22"/>
          <w:szCs w:val="22"/>
          <w:lang w:eastAsia="sr-Latn-CS"/>
        </w:rPr>
        <w:t>"</w:t>
      </w:r>
      <w:r w:rsidR="00AB6DB3" w:rsidRPr="006750E7">
        <w:rPr>
          <w:color w:val="auto"/>
          <w:sz w:val="22"/>
          <w:szCs w:val="22"/>
          <w:lang w:val="sr-Cyrl-CS"/>
        </w:rPr>
        <w:t>Службени гласник РС</w:t>
      </w:r>
      <w:r w:rsidR="00AB6DB3" w:rsidRPr="006750E7">
        <w:rPr>
          <w:rFonts w:eastAsia="Calibri"/>
          <w:color w:val="auto"/>
          <w:sz w:val="22"/>
          <w:szCs w:val="22"/>
          <w:lang w:eastAsia="sr-Latn-CS"/>
        </w:rPr>
        <w:t>"</w:t>
      </w:r>
      <w:r w:rsidR="00AB6DB3" w:rsidRPr="006750E7">
        <w:rPr>
          <w:color w:val="auto"/>
          <w:sz w:val="22"/>
          <w:szCs w:val="22"/>
          <w:lang w:val="sr-Cyrl-CS"/>
        </w:rPr>
        <w:t xml:space="preserve">, бр. 124/2012, 14/2015 и 68/2015), </w:t>
      </w:r>
      <w:r w:rsidR="00AB6DB3" w:rsidRPr="006750E7">
        <w:rPr>
          <w:bCs w:val="0"/>
          <w:color w:val="auto"/>
          <w:sz w:val="22"/>
          <w:szCs w:val="22"/>
          <w:lang w:val="en-US"/>
        </w:rPr>
        <w:t>Закону о планирању и изградњи</w:t>
      </w:r>
      <w:r w:rsidR="002972FE">
        <w:rPr>
          <w:bCs w:val="0"/>
          <w:color w:val="auto"/>
          <w:sz w:val="22"/>
          <w:szCs w:val="22"/>
          <w:lang w:val="sr-Cyrl-RS"/>
        </w:rPr>
        <w:t xml:space="preserve"> </w:t>
      </w:r>
      <w:r w:rsidR="00AB6DB3" w:rsidRPr="006750E7">
        <w:rPr>
          <w:color w:val="auto"/>
          <w:sz w:val="22"/>
          <w:szCs w:val="22"/>
          <w:lang w:val="sr-Cyrl-CS"/>
        </w:rPr>
        <w:t>(</w:t>
      </w:r>
      <w:r w:rsidR="00AB6DB3" w:rsidRPr="006750E7">
        <w:rPr>
          <w:rFonts w:eastAsia="Calibri"/>
          <w:color w:val="auto"/>
          <w:sz w:val="22"/>
          <w:szCs w:val="22"/>
          <w:lang w:eastAsia="sr-Latn-CS"/>
        </w:rPr>
        <w:t>"</w:t>
      </w:r>
      <w:r w:rsidR="00AB6DB3" w:rsidRPr="006750E7">
        <w:rPr>
          <w:color w:val="auto"/>
          <w:sz w:val="22"/>
          <w:szCs w:val="22"/>
          <w:lang w:val="sr-Cyrl-CS"/>
        </w:rPr>
        <w:t>Службени гласник РС</w:t>
      </w:r>
      <w:r w:rsidR="00AB6DB3" w:rsidRPr="006750E7">
        <w:rPr>
          <w:rFonts w:eastAsia="Calibri"/>
          <w:color w:val="auto"/>
          <w:sz w:val="22"/>
          <w:szCs w:val="22"/>
          <w:lang w:eastAsia="sr-Latn-CS"/>
        </w:rPr>
        <w:t>"</w:t>
      </w:r>
      <w:r w:rsidR="00AB6DB3" w:rsidRPr="006750E7">
        <w:rPr>
          <w:color w:val="auto"/>
          <w:sz w:val="22"/>
          <w:szCs w:val="22"/>
          <w:lang w:val="sr-Cyrl-CS"/>
        </w:rPr>
        <w:t>, бр. 72/2009 ... 83/2018),</w:t>
      </w:r>
      <w:r w:rsidR="00AB6DB3" w:rsidRPr="006750E7">
        <w:rPr>
          <w:bCs w:val="0"/>
          <w:color w:val="auto"/>
          <w:sz w:val="22"/>
          <w:szCs w:val="22"/>
        </w:rPr>
        <w:t xml:space="preserve"> Плану јавних инвестиција општине Лајковац за период 2019-2021., </w:t>
      </w:r>
      <w:r w:rsidR="00AB6DB3" w:rsidRPr="006750E7">
        <w:rPr>
          <w:bCs w:val="0"/>
          <w:color w:val="auto"/>
          <w:sz w:val="22"/>
          <w:szCs w:val="22"/>
          <w:lang w:val="en-US"/>
        </w:rPr>
        <w:t>Програму уређивања грађеви</w:t>
      </w:r>
      <w:r w:rsidR="00AB6DB3" w:rsidRPr="006750E7">
        <w:rPr>
          <w:bCs w:val="0"/>
          <w:color w:val="auto"/>
          <w:sz w:val="22"/>
          <w:szCs w:val="22"/>
        </w:rPr>
        <w:t>н</w:t>
      </w:r>
      <w:r w:rsidR="00AB6DB3" w:rsidRPr="006750E7">
        <w:rPr>
          <w:bCs w:val="0"/>
          <w:color w:val="auto"/>
          <w:sz w:val="22"/>
          <w:szCs w:val="22"/>
          <w:lang w:val="en-US"/>
        </w:rPr>
        <w:t>ског земљишта општине Лајковац за 201</w:t>
      </w:r>
      <w:r w:rsidR="00AB6DB3" w:rsidRPr="006750E7">
        <w:rPr>
          <w:bCs w:val="0"/>
          <w:color w:val="auto"/>
          <w:sz w:val="22"/>
          <w:szCs w:val="22"/>
        </w:rPr>
        <w:t>9</w:t>
      </w:r>
      <w:r w:rsidR="00AB6DB3" w:rsidRPr="006750E7">
        <w:rPr>
          <w:bCs w:val="0"/>
          <w:color w:val="auto"/>
          <w:sz w:val="22"/>
          <w:szCs w:val="22"/>
          <w:lang w:val="en-US"/>
        </w:rPr>
        <w:t xml:space="preserve">. </w:t>
      </w:r>
      <w:r w:rsidR="00AB6DB3" w:rsidRPr="006750E7">
        <w:rPr>
          <w:bCs w:val="0"/>
          <w:color w:val="auto"/>
          <w:sz w:val="22"/>
          <w:szCs w:val="22"/>
        </w:rPr>
        <w:t>г</w:t>
      </w:r>
      <w:r w:rsidR="00AB6DB3" w:rsidRPr="006750E7">
        <w:rPr>
          <w:bCs w:val="0"/>
          <w:color w:val="auto"/>
          <w:sz w:val="22"/>
          <w:szCs w:val="22"/>
          <w:lang w:val="en-US"/>
        </w:rPr>
        <w:t>одину</w:t>
      </w:r>
      <w:r w:rsidR="00AB6DB3" w:rsidRPr="006750E7">
        <w:rPr>
          <w:bCs w:val="0"/>
          <w:color w:val="auto"/>
          <w:sz w:val="22"/>
          <w:szCs w:val="22"/>
        </w:rPr>
        <w:t xml:space="preserve"> и </w:t>
      </w:r>
      <w:r w:rsidR="00AB6DB3" w:rsidRPr="006750E7">
        <w:rPr>
          <w:bCs w:val="0"/>
          <w:color w:val="auto"/>
          <w:sz w:val="22"/>
          <w:szCs w:val="22"/>
          <w:lang w:val="sr-Cyrl-CS"/>
        </w:rPr>
        <w:t>Програму за унапређење услова живота локалне заједнице за 2019. годину</w:t>
      </w:r>
      <w:r w:rsidR="00AB6DB3" w:rsidRPr="006750E7">
        <w:rPr>
          <w:bCs w:val="0"/>
          <w:color w:val="auto"/>
          <w:sz w:val="22"/>
          <w:szCs w:val="22"/>
        </w:rPr>
        <w:t>.</w:t>
      </w:r>
    </w:p>
    <w:p w:rsidR="00CE02BB" w:rsidRPr="006750E7" w:rsidRDefault="00CE02BB" w:rsidP="00AB6DB3">
      <w:pPr>
        <w:ind w:firstLine="720"/>
        <w:rPr>
          <w:b/>
          <w:bCs w:val="0"/>
          <w:color w:val="auto"/>
          <w:sz w:val="22"/>
          <w:szCs w:val="22"/>
          <w:u w:val="single"/>
        </w:rPr>
      </w:pPr>
    </w:p>
    <w:p w:rsidR="00595CF2" w:rsidRPr="006750E7" w:rsidRDefault="00595CF2" w:rsidP="00257EDA">
      <w:pPr>
        <w:shd w:val="clear" w:color="auto" w:fill="FFFFFF"/>
        <w:rPr>
          <w:b/>
          <w:bCs w:val="0"/>
          <w:color w:val="auto"/>
          <w:sz w:val="22"/>
          <w:szCs w:val="22"/>
        </w:rPr>
      </w:pPr>
      <w:r w:rsidRPr="006750E7">
        <w:rPr>
          <w:b/>
          <w:iCs/>
          <w:color w:val="auto"/>
          <w:sz w:val="22"/>
          <w:szCs w:val="22"/>
          <w:lang w:val="sr-Cyrl-CS"/>
        </w:rPr>
        <w:t>Пројекат</w:t>
      </w:r>
      <w:r w:rsidR="009147FD" w:rsidRPr="006750E7">
        <w:rPr>
          <w:b/>
          <w:iCs/>
          <w:color w:val="auto"/>
          <w:sz w:val="22"/>
          <w:szCs w:val="22"/>
          <w:lang w:val="sr-Cyrl-CS"/>
        </w:rPr>
        <w:t>:</w:t>
      </w:r>
      <w:r w:rsidR="002972FE">
        <w:rPr>
          <w:b/>
          <w:iCs/>
          <w:color w:val="auto"/>
          <w:sz w:val="22"/>
          <w:szCs w:val="22"/>
          <w:lang w:val="sr-Cyrl-CS"/>
        </w:rPr>
        <w:t xml:space="preserve"> </w:t>
      </w:r>
      <w:r w:rsidRPr="006750E7">
        <w:rPr>
          <w:b/>
          <w:iCs/>
          <w:color w:val="auto"/>
          <w:sz w:val="22"/>
          <w:szCs w:val="22"/>
          <w:lang w:val="sv-SE"/>
        </w:rPr>
        <w:t>1102-0108</w:t>
      </w:r>
      <w:r w:rsidR="002972FE">
        <w:rPr>
          <w:b/>
          <w:iCs/>
          <w:color w:val="auto"/>
          <w:sz w:val="22"/>
          <w:szCs w:val="22"/>
          <w:lang w:val="sr-Cyrl-RS"/>
        </w:rPr>
        <w:t xml:space="preserve"> </w:t>
      </w:r>
      <w:r w:rsidRPr="006750E7">
        <w:rPr>
          <w:b/>
          <w:iCs/>
          <w:color w:val="auto"/>
          <w:sz w:val="22"/>
          <w:szCs w:val="22"/>
          <w:lang w:val="sr-Cyrl-CS"/>
        </w:rPr>
        <w:t>Израдња затворене градске пијаце</w:t>
      </w:r>
    </w:p>
    <w:p w:rsidR="00595CF2" w:rsidRPr="006750E7" w:rsidRDefault="002972FE" w:rsidP="00257EDA">
      <w:pPr>
        <w:shd w:val="clear" w:color="auto" w:fill="FFFFFF"/>
        <w:rPr>
          <w:b/>
          <w:bCs w:val="0"/>
          <w:color w:val="auto"/>
          <w:sz w:val="22"/>
          <w:szCs w:val="22"/>
          <w:lang w:val="sr-Cyrl-CS"/>
        </w:rPr>
      </w:pPr>
      <w:r>
        <w:rPr>
          <w:b/>
          <w:bCs w:val="0"/>
          <w:color w:val="auto"/>
          <w:sz w:val="22"/>
          <w:szCs w:val="22"/>
          <w:lang w:val="sr-Cyrl-CS"/>
        </w:rPr>
        <w:t>Функција:</w:t>
      </w:r>
      <w:r w:rsidR="00595CF2" w:rsidRPr="006750E7">
        <w:rPr>
          <w:b/>
          <w:bCs w:val="0"/>
          <w:iCs/>
          <w:color w:val="auto"/>
          <w:sz w:val="22"/>
          <w:szCs w:val="22"/>
          <w:lang w:val="sr-Cyrl-CS"/>
        </w:rPr>
        <w:t xml:space="preserve"> 660-Послови становања и заједнице некласификовани на другом месту</w:t>
      </w:r>
    </w:p>
    <w:p w:rsidR="00FF37A0" w:rsidRPr="006750E7" w:rsidRDefault="00FF37A0" w:rsidP="00257EDA">
      <w:pPr>
        <w:tabs>
          <w:tab w:val="right" w:pos="9090"/>
        </w:tabs>
        <w:rPr>
          <w:b/>
          <w:bCs w:val="0"/>
          <w:color w:val="auto"/>
          <w:sz w:val="22"/>
          <w:szCs w:val="22"/>
          <w:u w:val="single"/>
          <w:lang w:val="sr-Cyrl-CS"/>
        </w:rPr>
      </w:pPr>
    </w:p>
    <w:p w:rsidR="00595CF2" w:rsidRPr="006750E7" w:rsidRDefault="00595CF2" w:rsidP="00AB6DB3">
      <w:pPr>
        <w:tabs>
          <w:tab w:val="right" w:pos="9450"/>
        </w:tabs>
        <w:rPr>
          <w:b/>
          <w:bCs w:val="0"/>
          <w:color w:val="auto"/>
          <w:sz w:val="22"/>
          <w:szCs w:val="22"/>
          <w:u w:val="single"/>
          <w:lang w:val="sr-Cyrl-CS"/>
        </w:rPr>
      </w:pPr>
      <w:r w:rsidRPr="006750E7">
        <w:rPr>
          <w:b/>
          <w:bCs w:val="0"/>
          <w:color w:val="auto"/>
          <w:sz w:val="22"/>
          <w:szCs w:val="22"/>
          <w:u w:val="single"/>
          <w:lang w:val="sr-Cyrl-CS"/>
        </w:rPr>
        <w:t>423-Услуге по уговору      _______                    _______________       _____    ___</w:t>
      </w:r>
      <w:r w:rsidR="00E2126A" w:rsidRPr="006750E7">
        <w:rPr>
          <w:b/>
          <w:bCs w:val="0"/>
          <w:color w:val="auto"/>
          <w:sz w:val="22"/>
          <w:szCs w:val="22"/>
          <w:u w:val="single"/>
          <w:lang w:val="sr-Cyrl-CS"/>
        </w:rPr>
        <w:tab/>
      </w:r>
      <w:r w:rsidR="004C6613" w:rsidRPr="006750E7">
        <w:rPr>
          <w:b/>
          <w:bCs w:val="0"/>
          <w:color w:val="auto"/>
          <w:sz w:val="22"/>
          <w:szCs w:val="22"/>
          <w:u w:val="single"/>
          <w:lang w:val="sr-Cyrl-CS"/>
        </w:rPr>
        <w:t>2</w:t>
      </w:r>
      <w:r w:rsidRPr="006750E7">
        <w:rPr>
          <w:b/>
          <w:bCs w:val="0"/>
          <w:color w:val="auto"/>
          <w:sz w:val="22"/>
          <w:szCs w:val="22"/>
          <w:u w:val="single"/>
          <w:lang w:val="sr-Cyrl-CS"/>
        </w:rPr>
        <w:t xml:space="preserve">60.000,00  </w:t>
      </w:r>
    </w:p>
    <w:p w:rsidR="00AB6DB3" w:rsidRPr="006750E7" w:rsidRDefault="00595CF2" w:rsidP="00D47CCD">
      <w:pPr>
        <w:ind w:firstLine="720"/>
        <w:rPr>
          <w:color w:val="auto"/>
          <w:sz w:val="22"/>
          <w:szCs w:val="22"/>
        </w:rPr>
      </w:pPr>
      <w:r w:rsidRPr="006750E7">
        <w:rPr>
          <w:bCs w:val="0"/>
          <w:color w:val="auto"/>
          <w:sz w:val="22"/>
          <w:szCs w:val="22"/>
        </w:rPr>
        <w:t xml:space="preserve">Планирана су средства у износу од </w:t>
      </w:r>
      <w:r w:rsidR="004C6613" w:rsidRPr="006750E7">
        <w:rPr>
          <w:bCs w:val="0"/>
          <w:color w:val="auto"/>
          <w:sz w:val="22"/>
          <w:szCs w:val="22"/>
        </w:rPr>
        <w:t>2</w:t>
      </w:r>
      <w:r w:rsidRPr="006750E7">
        <w:rPr>
          <w:bCs w:val="0"/>
          <w:color w:val="auto"/>
          <w:sz w:val="22"/>
          <w:szCs w:val="22"/>
        </w:rPr>
        <w:t xml:space="preserve">60.000,00 динара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004C6613" w:rsidRPr="006750E7">
        <w:rPr>
          <w:bCs w:val="0"/>
          <w:color w:val="auto"/>
          <w:sz w:val="22"/>
          <w:szCs w:val="22"/>
        </w:rPr>
        <w:t>за техничку контролу</w:t>
      </w:r>
      <w:r w:rsidRPr="006750E7">
        <w:rPr>
          <w:bCs w:val="0"/>
          <w:color w:val="auto"/>
          <w:sz w:val="22"/>
          <w:szCs w:val="22"/>
        </w:rPr>
        <w:t xml:space="preserve"> документације за изградњу затворене градске пијаце</w:t>
      </w:r>
      <w:r w:rsidR="00AB6DB3" w:rsidRPr="006750E7">
        <w:rPr>
          <w:bCs w:val="0"/>
          <w:color w:val="auto"/>
          <w:sz w:val="22"/>
          <w:szCs w:val="22"/>
        </w:rPr>
        <w:t xml:space="preserve">, на основу </w:t>
      </w:r>
      <w:r w:rsidR="00AB6DB3" w:rsidRPr="006750E7">
        <w:rPr>
          <w:bCs w:val="0"/>
          <w:color w:val="auto"/>
          <w:sz w:val="22"/>
          <w:szCs w:val="22"/>
          <w:lang w:val="en-US"/>
        </w:rPr>
        <w:t>Закон</w:t>
      </w:r>
      <w:r w:rsidR="00AB6DB3" w:rsidRPr="006750E7">
        <w:rPr>
          <w:bCs w:val="0"/>
          <w:color w:val="auto"/>
          <w:sz w:val="22"/>
          <w:szCs w:val="22"/>
        </w:rPr>
        <w:t>а</w:t>
      </w:r>
      <w:r w:rsidR="00AB6DB3" w:rsidRPr="006750E7">
        <w:rPr>
          <w:bCs w:val="0"/>
          <w:color w:val="auto"/>
          <w:sz w:val="22"/>
          <w:szCs w:val="22"/>
          <w:lang w:val="en-US"/>
        </w:rPr>
        <w:t xml:space="preserve"> о планирању и изградњи</w:t>
      </w:r>
      <w:r w:rsidR="002972FE">
        <w:rPr>
          <w:bCs w:val="0"/>
          <w:color w:val="auto"/>
          <w:sz w:val="22"/>
          <w:szCs w:val="22"/>
          <w:lang w:val="sr-Cyrl-RS"/>
        </w:rPr>
        <w:t xml:space="preserve"> </w:t>
      </w:r>
      <w:r w:rsidR="00AB6DB3" w:rsidRPr="006750E7">
        <w:rPr>
          <w:color w:val="auto"/>
          <w:sz w:val="22"/>
          <w:szCs w:val="22"/>
          <w:lang w:val="sr-Cyrl-CS"/>
        </w:rPr>
        <w:t>(</w:t>
      </w:r>
      <w:r w:rsidR="00AB6DB3" w:rsidRPr="006750E7">
        <w:rPr>
          <w:rFonts w:eastAsia="Calibri"/>
          <w:color w:val="auto"/>
          <w:sz w:val="22"/>
          <w:szCs w:val="22"/>
          <w:lang w:eastAsia="sr-Latn-CS"/>
        </w:rPr>
        <w:t>"</w:t>
      </w:r>
      <w:r w:rsidR="00AB6DB3" w:rsidRPr="006750E7">
        <w:rPr>
          <w:color w:val="auto"/>
          <w:sz w:val="22"/>
          <w:szCs w:val="22"/>
          <w:lang w:val="sr-Cyrl-CS"/>
        </w:rPr>
        <w:t>Службени гласник РС</w:t>
      </w:r>
      <w:r w:rsidR="00AB6DB3" w:rsidRPr="006750E7">
        <w:rPr>
          <w:rFonts w:eastAsia="Calibri"/>
          <w:color w:val="auto"/>
          <w:sz w:val="22"/>
          <w:szCs w:val="22"/>
          <w:lang w:eastAsia="sr-Latn-CS"/>
        </w:rPr>
        <w:t>"</w:t>
      </w:r>
      <w:r w:rsidR="00AB6DB3" w:rsidRPr="006750E7">
        <w:rPr>
          <w:color w:val="auto"/>
          <w:sz w:val="22"/>
          <w:szCs w:val="22"/>
          <w:lang w:val="sr-Cyrl-CS"/>
        </w:rPr>
        <w:t xml:space="preserve">, бр. 72/2009 ... 83/2018), </w:t>
      </w:r>
      <w:r w:rsidR="00AB6DB3" w:rsidRPr="006750E7">
        <w:rPr>
          <w:color w:val="auto"/>
          <w:sz w:val="22"/>
          <w:szCs w:val="22"/>
          <w:lang w:val="ru-RU"/>
        </w:rPr>
        <w:t>и трош</w:t>
      </w:r>
      <w:r w:rsidR="00D47CCD" w:rsidRPr="006750E7">
        <w:rPr>
          <w:color w:val="auto"/>
          <w:sz w:val="22"/>
          <w:szCs w:val="22"/>
          <w:lang w:val="ru-RU"/>
        </w:rPr>
        <w:t>кове</w:t>
      </w:r>
      <w:r w:rsidR="00AB6DB3" w:rsidRPr="006750E7">
        <w:rPr>
          <w:color w:val="auto"/>
          <w:sz w:val="22"/>
          <w:szCs w:val="22"/>
          <w:lang w:val="ru-RU"/>
        </w:rPr>
        <w:t xml:space="preserve"> прикључка на </w:t>
      </w:r>
      <w:r w:rsidR="00AB6DB3" w:rsidRPr="006750E7">
        <w:rPr>
          <w:bCs w:val="0"/>
          <w:color w:val="auto"/>
          <w:sz w:val="22"/>
          <w:szCs w:val="22"/>
        </w:rPr>
        <w:t xml:space="preserve">дистрибутивну електроенергетску мрежу, на основу Закона о енергетици </w:t>
      </w:r>
      <w:r w:rsidR="00AB6DB3" w:rsidRPr="006750E7">
        <w:rPr>
          <w:color w:val="auto"/>
          <w:sz w:val="22"/>
          <w:szCs w:val="22"/>
          <w:lang w:val="sr-Cyrl-CS"/>
        </w:rPr>
        <w:t>(</w:t>
      </w:r>
      <w:r w:rsidR="00AB6DB3" w:rsidRPr="006750E7">
        <w:rPr>
          <w:rFonts w:eastAsia="Calibri"/>
          <w:color w:val="auto"/>
          <w:sz w:val="22"/>
          <w:szCs w:val="22"/>
          <w:lang w:eastAsia="sr-Latn-CS"/>
        </w:rPr>
        <w:t>"</w:t>
      </w:r>
      <w:r w:rsidR="00AB6DB3" w:rsidRPr="006750E7">
        <w:rPr>
          <w:color w:val="auto"/>
          <w:sz w:val="22"/>
          <w:szCs w:val="22"/>
          <w:lang w:val="sr-Cyrl-CS"/>
        </w:rPr>
        <w:t>Службени гласник РС</w:t>
      </w:r>
      <w:r w:rsidR="00AB6DB3" w:rsidRPr="006750E7">
        <w:rPr>
          <w:rFonts w:eastAsia="Calibri"/>
          <w:color w:val="auto"/>
          <w:sz w:val="22"/>
          <w:szCs w:val="22"/>
          <w:lang w:eastAsia="sr-Latn-CS"/>
        </w:rPr>
        <w:t>"</w:t>
      </w:r>
      <w:r w:rsidR="00AB6DB3" w:rsidRPr="006750E7">
        <w:rPr>
          <w:color w:val="auto"/>
          <w:sz w:val="22"/>
          <w:szCs w:val="22"/>
          <w:lang w:val="sr-Cyrl-CS"/>
        </w:rPr>
        <w:t>, бр. 145/2014)</w:t>
      </w:r>
      <w:r w:rsidR="00AB6DB3" w:rsidRPr="006750E7">
        <w:rPr>
          <w:bCs w:val="0"/>
          <w:color w:val="auto"/>
          <w:sz w:val="22"/>
          <w:szCs w:val="22"/>
        </w:rPr>
        <w:t xml:space="preserve">, по </w:t>
      </w:r>
      <w:r w:rsidR="00AB6DB3" w:rsidRPr="006750E7">
        <w:rPr>
          <w:bCs w:val="0"/>
          <w:color w:val="auto"/>
          <w:sz w:val="22"/>
          <w:szCs w:val="22"/>
          <w:lang w:val="en-US"/>
        </w:rPr>
        <w:t>Програму уређивања грађеви</w:t>
      </w:r>
      <w:r w:rsidR="00AB6DB3" w:rsidRPr="006750E7">
        <w:rPr>
          <w:bCs w:val="0"/>
          <w:color w:val="auto"/>
          <w:sz w:val="22"/>
          <w:szCs w:val="22"/>
        </w:rPr>
        <w:t>н</w:t>
      </w:r>
      <w:r w:rsidR="00AB6DB3" w:rsidRPr="006750E7">
        <w:rPr>
          <w:bCs w:val="0"/>
          <w:color w:val="auto"/>
          <w:sz w:val="22"/>
          <w:szCs w:val="22"/>
          <w:lang w:val="en-US"/>
        </w:rPr>
        <w:t>ског земљишта општине Лајковац за 201</w:t>
      </w:r>
      <w:r w:rsidR="00AB6DB3" w:rsidRPr="006750E7">
        <w:rPr>
          <w:bCs w:val="0"/>
          <w:color w:val="auto"/>
          <w:sz w:val="22"/>
          <w:szCs w:val="22"/>
        </w:rPr>
        <w:t>9</w:t>
      </w:r>
      <w:r w:rsidR="00AB6DB3" w:rsidRPr="006750E7">
        <w:rPr>
          <w:bCs w:val="0"/>
          <w:color w:val="auto"/>
          <w:sz w:val="22"/>
          <w:szCs w:val="22"/>
          <w:lang w:val="en-US"/>
        </w:rPr>
        <w:t xml:space="preserve">. </w:t>
      </w:r>
      <w:r w:rsidR="00AB6DB3" w:rsidRPr="006750E7">
        <w:rPr>
          <w:bCs w:val="0"/>
          <w:color w:val="auto"/>
          <w:sz w:val="22"/>
          <w:szCs w:val="22"/>
        </w:rPr>
        <w:t>г</w:t>
      </w:r>
      <w:r w:rsidR="00AB6DB3" w:rsidRPr="006750E7">
        <w:rPr>
          <w:bCs w:val="0"/>
          <w:color w:val="auto"/>
          <w:sz w:val="22"/>
          <w:szCs w:val="22"/>
          <w:lang w:val="en-US"/>
        </w:rPr>
        <w:t>одину</w:t>
      </w:r>
      <w:r w:rsidR="00AB6DB3" w:rsidRPr="006750E7">
        <w:rPr>
          <w:bCs w:val="0"/>
          <w:color w:val="auto"/>
          <w:sz w:val="22"/>
          <w:szCs w:val="22"/>
        </w:rPr>
        <w:t xml:space="preserve"> и </w:t>
      </w:r>
      <w:r w:rsidR="00AB6DB3" w:rsidRPr="006750E7">
        <w:rPr>
          <w:bCs w:val="0"/>
          <w:color w:val="auto"/>
          <w:sz w:val="22"/>
          <w:szCs w:val="22"/>
          <w:lang w:val="sr-Cyrl-CS"/>
        </w:rPr>
        <w:t>Програму за унапређење услова живота локалне заједнице за 2019.годину</w:t>
      </w:r>
      <w:r w:rsidR="00AB6DB3" w:rsidRPr="006750E7">
        <w:rPr>
          <w:bCs w:val="0"/>
          <w:color w:val="auto"/>
          <w:sz w:val="22"/>
          <w:szCs w:val="22"/>
        </w:rPr>
        <w:t>.</w:t>
      </w:r>
    </w:p>
    <w:p w:rsidR="000F4137" w:rsidRPr="006750E7" w:rsidRDefault="000F4137" w:rsidP="00AB6DB3">
      <w:pPr>
        <w:ind w:firstLine="720"/>
        <w:rPr>
          <w:bCs w:val="0"/>
          <w:color w:val="auto"/>
          <w:sz w:val="22"/>
          <w:szCs w:val="22"/>
        </w:rPr>
      </w:pPr>
    </w:p>
    <w:p w:rsidR="00595CF2" w:rsidRPr="006750E7" w:rsidRDefault="00595CF2" w:rsidP="00AB6DB3">
      <w:pPr>
        <w:tabs>
          <w:tab w:val="right" w:pos="9450"/>
        </w:tabs>
        <w:rPr>
          <w:b/>
          <w:bCs w:val="0"/>
          <w:iCs/>
          <w:color w:val="auto"/>
          <w:sz w:val="22"/>
          <w:szCs w:val="22"/>
          <w:u w:val="single"/>
          <w:lang w:val="sr-Cyrl-CS"/>
        </w:rPr>
      </w:pPr>
      <w:r w:rsidRPr="006750E7">
        <w:rPr>
          <w:b/>
          <w:bCs w:val="0"/>
          <w:iCs/>
          <w:color w:val="auto"/>
          <w:sz w:val="22"/>
          <w:szCs w:val="22"/>
          <w:u w:val="single"/>
          <w:lang w:val="sr-Cyrl-CS"/>
        </w:rPr>
        <w:t xml:space="preserve">511-Зграде и грађевински објекти         </w:t>
      </w:r>
      <w:r w:rsidR="00E80080" w:rsidRPr="006750E7">
        <w:rPr>
          <w:b/>
          <w:bCs w:val="0"/>
          <w:iCs/>
          <w:color w:val="auto"/>
          <w:sz w:val="22"/>
          <w:szCs w:val="22"/>
          <w:u w:val="single"/>
          <w:lang w:val="sr-Cyrl-CS"/>
        </w:rPr>
        <w:t>_</w:t>
      </w:r>
      <w:r w:rsidR="002972FE">
        <w:rPr>
          <w:b/>
          <w:bCs w:val="0"/>
          <w:iCs/>
          <w:color w:val="auto"/>
          <w:sz w:val="22"/>
          <w:szCs w:val="22"/>
          <w:u w:val="single"/>
          <w:lang w:val="sr-Cyrl-CS"/>
        </w:rPr>
        <w:t xml:space="preserve">     </w:t>
      </w:r>
      <w:r w:rsidR="00E2126A" w:rsidRPr="006750E7">
        <w:rPr>
          <w:b/>
          <w:bCs w:val="0"/>
          <w:iCs/>
          <w:color w:val="auto"/>
          <w:sz w:val="22"/>
          <w:szCs w:val="22"/>
          <w:u w:val="single"/>
          <w:lang w:val="sr-Cyrl-CS"/>
        </w:rPr>
        <w:tab/>
      </w:r>
      <w:r w:rsidR="00E80080" w:rsidRPr="006750E7">
        <w:rPr>
          <w:b/>
          <w:bCs w:val="0"/>
          <w:iCs/>
          <w:color w:val="auto"/>
          <w:sz w:val="22"/>
          <w:szCs w:val="22"/>
          <w:u w:val="single"/>
          <w:lang w:val="sr-Cyrl-CS"/>
        </w:rPr>
        <w:t>17.0</w:t>
      </w:r>
      <w:r w:rsidR="00AB6DB3" w:rsidRPr="006750E7">
        <w:rPr>
          <w:b/>
          <w:bCs w:val="0"/>
          <w:iCs/>
          <w:color w:val="auto"/>
          <w:sz w:val="22"/>
          <w:szCs w:val="22"/>
          <w:u w:val="single"/>
          <w:lang w:val="sr-Cyrl-CS"/>
        </w:rPr>
        <w:t>00.00</w:t>
      </w:r>
      <w:r w:rsidRPr="006750E7">
        <w:rPr>
          <w:b/>
          <w:bCs w:val="0"/>
          <w:iCs/>
          <w:color w:val="auto"/>
          <w:sz w:val="22"/>
          <w:szCs w:val="22"/>
          <w:u w:val="single"/>
          <w:lang w:val="sr-Cyrl-CS"/>
        </w:rPr>
        <w:t>,00</w:t>
      </w:r>
    </w:p>
    <w:p w:rsidR="00D47CCD" w:rsidRPr="006750E7" w:rsidRDefault="00595CF2" w:rsidP="00D47CCD">
      <w:pPr>
        <w:rPr>
          <w:color w:val="auto"/>
          <w:sz w:val="22"/>
          <w:szCs w:val="22"/>
        </w:rPr>
      </w:pPr>
      <w:r w:rsidRPr="006750E7">
        <w:rPr>
          <w:bCs w:val="0"/>
          <w:color w:val="auto"/>
          <w:sz w:val="22"/>
          <w:szCs w:val="22"/>
        </w:rPr>
        <w:t xml:space="preserve">            Планира</w:t>
      </w:r>
      <w:r w:rsidR="00E80080" w:rsidRPr="006750E7">
        <w:rPr>
          <w:bCs w:val="0"/>
          <w:color w:val="auto"/>
          <w:sz w:val="22"/>
          <w:szCs w:val="22"/>
        </w:rPr>
        <w:t>на су средства  у износу од 17.0</w:t>
      </w:r>
      <w:r w:rsidRPr="006750E7">
        <w:rPr>
          <w:bCs w:val="0"/>
          <w:color w:val="auto"/>
          <w:sz w:val="22"/>
          <w:szCs w:val="22"/>
        </w:rPr>
        <w:t>00</w:t>
      </w:r>
      <w:r w:rsidRPr="006750E7">
        <w:rPr>
          <w:bCs w:val="0"/>
          <w:color w:val="auto"/>
          <w:sz w:val="22"/>
          <w:szCs w:val="22"/>
          <w:lang w:val="en-US"/>
        </w:rPr>
        <w:t>.000</w:t>
      </w:r>
      <w:r w:rsidRPr="006750E7">
        <w:rPr>
          <w:bCs w:val="0"/>
          <w:color w:val="auto"/>
          <w:sz w:val="22"/>
          <w:szCs w:val="22"/>
        </w:rPr>
        <w:t xml:space="preserve">,00 </w:t>
      </w:r>
      <w:r w:rsidR="00F45E91" w:rsidRPr="006750E7">
        <w:rPr>
          <w:bCs w:val="0"/>
          <w:iCs/>
          <w:color w:val="auto"/>
          <w:sz w:val="22"/>
          <w:szCs w:val="22"/>
          <w:lang w:val="sr-Cyrl-CS"/>
        </w:rPr>
        <w:t xml:space="preserve">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2972FE">
        <w:rPr>
          <w:bCs w:val="0"/>
          <w:iCs/>
          <w:color w:val="auto"/>
          <w:sz w:val="22"/>
          <w:szCs w:val="22"/>
          <w:lang w:val="sr-Cyrl-CS"/>
        </w:rPr>
        <w:t xml:space="preserve"> </w:t>
      </w:r>
      <w:r w:rsidRPr="006750E7">
        <w:rPr>
          <w:bCs w:val="0"/>
          <w:iCs/>
          <w:color w:val="auto"/>
          <w:sz w:val="22"/>
          <w:szCs w:val="22"/>
          <w:lang w:val="sr-Cyrl-CS"/>
        </w:rPr>
        <w:t>за израду те</w:t>
      </w:r>
      <w:r w:rsidR="00D47CCD" w:rsidRPr="006750E7">
        <w:rPr>
          <w:bCs w:val="0"/>
          <w:iCs/>
          <w:color w:val="auto"/>
          <w:sz w:val="22"/>
          <w:szCs w:val="22"/>
          <w:lang w:val="sr-Cyrl-CS"/>
        </w:rPr>
        <w:t>хничке документације за</w:t>
      </w:r>
      <w:r w:rsidR="002972FE">
        <w:rPr>
          <w:bCs w:val="0"/>
          <w:iCs/>
          <w:color w:val="auto"/>
          <w:sz w:val="22"/>
          <w:szCs w:val="22"/>
          <w:lang w:val="sr-Cyrl-CS"/>
        </w:rPr>
        <w:t xml:space="preserve"> </w:t>
      </w:r>
      <w:r w:rsidR="00D47CCD" w:rsidRPr="006750E7">
        <w:rPr>
          <w:bCs w:val="0"/>
          <w:iCs/>
          <w:color w:val="auto"/>
          <w:sz w:val="22"/>
          <w:szCs w:val="22"/>
          <w:lang w:val="sr-Cyrl-CS"/>
        </w:rPr>
        <w:t xml:space="preserve">затворену </w:t>
      </w:r>
      <w:r w:rsidRPr="006750E7">
        <w:rPr>
          <w:bCs w:val="0"/>
          <w:iCs/>
          <w:color w:val="auto"/>
          <w:sz w:val="22"/>
          <w:szCs w:val="22"/>
          <w:lang w:val="sr-Cyrl-CS"/>
        </w:rPr>
        <w:t>гр</w:t>
      </w:r>
      <w:r w:rsidR="00D47CCD" w:rsidRPr="006750E7">
        <w:rPr>
          <w:bCs w:val="0"/>
          <w:iCs/>
          <w:color w:val="auto"/>
          <w:sz w:val="22"/>
          <w:szCs w:val="22"/>
          <w:lang w:val="sr-Cyrl-CS"/>
        </w:rPr>
        <w:t>адску</w:t>
      </w:r>
      <w:r w:rsidR="002972FE">
        <w:rPr>
          <w:bCs w:val="0"/>
          <w:iCs/>
          <w:color w:val="auto"/>
          <w:sz w:val="22"/>
          <w:szCs w:val="22"/>
          <w:lang w:val="sr-Cyrl-CS"/>
        </w:rPr>
        <w:t xml:space="preserve"> </w:t>
      </w:r>
      <w:r w:rsidR="00D47CCD" w:rsidRPr="006750E7">
        <w:rPr>
          <w:bCs w:val="0"/>
          <w:iCs/>
          <w:color w:val="auto"/>
          <w:sz w:val="22"/>
          <w:szCs w:val="22"/>
          <w:lang w:val="sr-Cyrl-CS"/>
        </w:rPr>
        <w:t xml:space="preserve">пијацу и </w:t>
      </w:r>
      <w:r w:rsidR="00D47CCD" w:rsidRPr="006750E7">
        <w:rPr>
          <w:color w:val="auto"/>
          <w:sz w:val="22"/>
          <w:szCs w:val="22"/>
        </w:rPr>
        <w:t>изградњу затворене градске пијаце</w:t>
      </w:r>
      <w:r w:rsidRPr="006750E7">
        <w:rPr>
          <w:color w:val="auto"/>
          <w:sz w:val="22"/>
          <w:szCs w:val="22"/>
        </w:rPr>
        <w:t xml:space="preserve"> са надзором</w:t>
      </w:r>
      <w:r w:rsidRPr="006750E7">
        <w:rPr>
          <w:bCs w:val="0"/>
          <w:color w:val="auto"/>
          <w:sz w:val="22"/>
          <w:szCs w:val="22"/>
        </w:rPr>
        <w:t>,</w:t>
      </w:r>
      <w:r w:rsidR="00D47CCD" w:rsidRPr="006750E7">
        <w:rPr>
          <w:bCs w:val="0"/>
          <w:color w:val="auto"/>
          <w:sz w:val="22"/>
          <w:szCs w:val="22"/>
        </w:rPr>
        <w:t xml:space="preserve"> по </w:t>
      </w:r>
      <w:r w:rsidR="00D47CCD" w:rsidRPr="006750E7">
        <w:rPr>
          <w:color w:val="auto"/>
          <w:sz w:val="22"/>
          <w:szCs w:val="22"/>
          <w:lang w:val="sr-Cyrl-CS"/>
        </w:rPr>
        <w:t>Закону о јавним набавкама (</w:t>
      </w:r>
      <w:r w:rsidR="00D47CCD" w:rsidRPr="006750E7">
        <w:rPr>
          <w:rFonts w:eastAsia="Calibri"/>
          <w:color w:val="auto"/>
          <w:sz w:val="22"/>
          <w:szCs w:val="22"/>
          <w:lang w:eastAsia="sr-Latn-CS"/>
        </w:rPr>
        <w:t>"</w:t>
      </w:r>
      <w:r w:rsidR="00D47CCD" w:rsidRPr="006750E7">
        <w:rPr>
          <w:color w:val="auto"/>
          <w:sz w:val="22"/>
          <w:szCs w:val="22"/>
          <w:lang w:val="sr-Cyrl-CS"/>
        </w:rPr>
        <w:t>Службени гласник РС</w:t>
      </w:r>
      <w:r w:rsidR="00D47CCD" w:rsidRPr="006750E7">
        <w:rPr>
          <w:rFonts w:eastAsia="Calibri"/>
          <w:color w:val="auto"/>
          <w:sz w:val="22"/>
          <w:szCs w:val="22"/>
          <w:lang w:eastAsia="sr-Latn-CS"/>
        </w:rPr>
        <w:t>"</w:t>
      </w:r>
      <w:r w:rsidR="00D47CCD" w:rsidRPr="006750E7">
        <w:rPr>
          <w:color w:val="auto"/>
          <w:sz w:val="22"/>
          <w:szCs w:val="22"/>
          <w:lang w:val="sr-Cyrl-CS"/>
        </w:rPr>
        <w:t xml:space="preserve">, бр. 124/2012, 14/2015 и 68/2015), </w:t>
      </w:r>
      <w:r w:rsidR="00D47CCD" w:rsidRPr="006750E7">
        <w:rPr>
          <w:bCs w:val="0"/>
          <w:color w:val="auto"/>
          <w:sz w:val="22"/>
          <w:szCs w:val="22"/>
          <w:lang w:val="en-US"/>
        </w:rPr>
        <w:t>Закону о планирању и изградњи</w:t>
      </w:r>
      <w:r w:rsidR="002972FE">
        <w:rPr>
          <w:bCs w:val="0"/>
          <w:color w:val="auto"/>
          <w:sz w:val="22"/>
          <w:szCs w:val="22"/>
          <w:lang w:val="sr-Cyrl-RS"/>
        </w:rPr>
        <w:t xml:space="preserve"> </w:t>
      </w:r>
      <w:r w:rsidR="00D47CCD" w:rsidRPr="006750E7">
        <w:rPr>
          <w:color w:val="auto"/>
          <w:sz w:val="22"/>
          <w:szCs w:val="22"/>
          <w:lang w:val="sr-Cyrl-CS"/>
        </w:rPr>
        <w:t>(</w:t>
      </w:r>
      <w:r w:rsidR="00D47CCD" w:rsidRPr="006750E7">
        <w:rPr>
          <w:rFonts w:eastAsia="Calibri"/>
          <w:color w:val="auto"/>
          <w:sz w:val="22"/>
          <w:szCs w:val="22"/>
          <w:lang w:eastAsia="sr-Latn-CS"/>
        </w:rPr>
        <w:t>"</w:t>
      </w:r>
      <w:r w:rsidR="00D47CCD" w:rsidRPr="006750E7">
        <w:rPr>
          <w:color w:val="auto"/>
          <w:sz w:val="22"/>
          <w:szCs w:val="22"/>
          <w:lang w:val="sr-Cyrl-CS"/>
        </w:rPr>
        <w:t>Службени гласник РС</w:t>
      </w:r>
      <w:r w:rsidR="00D47CCD" w:rsidRPr="006750E7">
        <w:rPr>
          <w:rFonts w:eastAsia="Calibri"/>
          <w:color w:val="auto"/>
          <w:sz w:val="22"/>
          <w:szCs w:val="22"/>
          <w:lang w:eastAsia="sr-Latn-CS"/>
        </w:rPr>
        <w:t>"</w:t>
      </w:r>
      <w:r w:rsidR="00D47CCD" w:rsidRPr="006750E7">
        <w:rPr>
          <w:color w:val="auto"/>
          <w:sz w:val="22"/>
          <w:szCs w:val="22"/>
          <w:lang w:val="sr-Cyrl-CS"/>
        </w:rPr>
        <w:t>, бр. 72/2009 ... 83/2018),</w:t>
      </w:r>
      <w:r w:rsidR="00D47CCD" w:rsidRPr="006750E7">
        <w:rPr>
          <w:bCs w:val="0"/>
          <w:color w:val="auto"/>
          <w:sz w:val="22"/>
          <w:szCs w:val="22"/>
        </w:rPr>
        <w:t xml:space="preserve"> Плану јавних инвестиција општине Лајковац за период 2019-2021., </w:t>
      </w:r>
      <w:r w:rsidR="00D47CCD" w:rsidRPr="006750E7">
        <w:rPr>
          <w:bCs w:val="0"/>
          <w:color w:val="auto"/>
          <w:sz w:val="22"/>
          <w:szCs w:val="22"/>
          <w:lang w:val="en-US"/>
        </w:rPr>
        <w:t>Програму уређивања грађеви</w:t>
      </w:r>
      <w:r w:rsidR="00D47CCD" w:rsidRPr="006750E7">
        <w:rPr>
          <w:bCs w:val="0"/>
          <w:color w:val="auto"/>
          <w:sz w:val="22"/>
          <w:szCs w:val="22"/>
        </w:rPr>
        <w:t>н</w:t>
      </w:r>
      <w:r w:rsidR="00D47CCD" w:rsidRPr="006750E7">
        <w:rPr>
          <w:bCs w:val="0"/>
          <w:color w:val="auto"/>
          <w:sz w:val="22"/>
          <w:szCs w:val="22"/>
          <w:lang w:val="en-US"/>
        </w:rPr>
        <w:t>ског земљишта општине Лајковац за 201</w:t>
      </w:r>
      <w:r w:rsidR="00D47CCD" w:rsidRPr="006750E7">
        <w:rPr>
          <w:bCs w:val="0"/>
          <w:color w:val="auto"/>
          <w:sz w:val="22"/>
          <w:szCs w:val="22"/>
        </w:rPr>
        <w:t>9</w:t>
      </w:r>
      <w:r w:rsidR="00D47CCD" w:rsidRPr="006750E7">
        <w:rPr>
          <w:bCs w:val="0"/>
          <w:color w:val="auto"/>
          <w:sz w:val="22"/>
          <w:szCs w:val="22"/>
          <w:lang w:val="en-US"/>
        </w:rPr>
        <w:t xml:space="preserve">. </w:t>
      </w:r>
      <w:r w:rsidR="00D47CCD" w:rsidRPr="006750E7">
        <w:rPr>
          <w:bCs w:val="0"/>
          <w:color w:val="auto"/>
          <w:sz w:val="22"/>
          <w:szCs w:val="22"/>
        </w:rPr>
        <w:t>г</w:t>
      </w:r>
      <w:r w:rsidR="00D47CCD" w:rsidRPr="006750E7">
        <w:rPr>
          <w:bCs w:val="0"/>
          <w:color w:val="auto"/>
          <w:sz w:val="22"/>
          <w:szCs w:val="22"/>
          <w:lang w:val="en-US"/>
        </w:rPr>
        <w:t>одину</w:t>
      </w:r>
      <w:r w:rsidR="00D47CCD" w:rsidRPr="006750E7">
        <w:rPr>
          <w:bCs w:val="0"/>
          <w:color w:val="auto"/>
          <w:sz w:val="22"/>
          <w:szCs w:val="22"/>
        </w:rPr>
        <w:t xml:space="preserve"> и </w:t>
      </w:r>
      <w:r w:rsidR="00D47CCD" w:rsidRPr="006750E7">
        <w:rPr>
          <w:bCs w:val="0"/>
          <w:color w:val="auto"/>
          <w:sz w:val="22"/>
          <w:szCs w:val="22"/>
          <w:lang w:val="sr-Cyrl-CS"/>
        </w:rPr>
        <w:t>Програму за унапређење услова живота локалне заједнице за 2019. годину</w:t>
      </w:r>
      <w:r w:rsidR="00D47CCD" w:rsidRPr="006750E7">
        <w:rPr>
          <w:bCs w:val="0"/>
          <w:color w:val="auto"/>
          <w:sz w:val="22"/>
          <w:szCs w:val="22"/>
        </w:rPr>
        <w:t>.</w:t>
      </w:r>
    </w:p>
    <w:p w:rsidR="00E80080" w:rsidRPr="006750E7" w:rsidRDefault="00E80080" w:rsidP="00D47CCD">
      <w:pPr>
        <w:rPr>
          <w:b/>
          <w:bCs w:val="0"/>
          <w:i/>
          <w:color w:val="auto"/>
          <w:sz w:val="22"/>
          <w:szCs w:val="22"/>
        </w:rPr>
      </w:pPr>
    </w:p>
    <w:p w:rsidR="00595CF2" w:rsidRPr="006750E7" w:rsidRDefault="00D47CCD" w:rsidP="00257EDA">
      <w:pPr>
        <w:rPr>
          <w:bCs w:val="0"/>
          <w:color w:val="auto"/>
          <w:sz w:val="22"/>
          <w:szCs w:val="22"/>
          <w:lang w:val="sr-Cyrl-CS"/>
        </w:rPr>
      </w:pPr>
      <w:r w:rsidRPr="006750E7">
        <w:rPr>
          <w:b/>
          <w:bCs w:val="0"/>
          <w:color w:val="auto"/>
          <w:sz w:val="22"/>
          <w:szCs w:val="22"/>
          <w:lang w:val="sr-Cyrl-CS"/>
        </w:rPr>
        <w:t>1501</w:t>
      </w:r>
      <w:r w:rsidR="002972FE">
        <w:rPr>
          <w:b/>
          <w:bCs w:val="0"/>
          <w:color w:val="auto"/>
          <w:sz w:val="22"/>
          <w:szCs w:val="22"/>
          <w:lang w:val="sr-Cyrl-CS"/>
        </w:rPr>
        <w:t xml:space="preserve"> </w:t>
      </w:r>
      <w:r w:rsidRPr="006750E7">
        <w:rPr>
          <w:b/>
          <w:bCs w:val="0"/>
          <w:color w:val="auto"/>
          <w:sz w:val="22"/>
          <w:szCs w:val="22"/>
          <w:lang w:val="sr-Cyrl-CS"/>
        </w:rPr>
        <w:t>ПРОГРАМ 3-</w:t>
      </w:r>
      <w:r w:rsidR="00595CF2" w:rsidRPr="006750E7">
        <w:rPr>
          <w:b/>
          <w:bCs w:val="0"/>
          <w:color w:val="auto"/>
          <w:sz w:val="22"/>
          <w:szCs w:val="22"/>
          <w:lang w:val="sr-Cyrl-CS"/>
        </w:rPr>
        <w:t xml:space="preserve">ЛОКАЛНИ ЕКОНОМСКИ РАЗВОЈ         </w:t>
      </w:r>
    </w:p>
    <w:p w:rsidR="00FF37A0" w:rsidRPr="006750E7" w:rsidRDefault="00FF37A0" w:rsidP="00257EDA">
      <w:pPr>
        <w:contextualSpacing/>
        <w:rPr>
          <w:b/>
          <w:bCs w:val="0"/>
          <w:color w:val="auto"/>
          <w:sz w:val="22"/>
          <w:szCs w:val="22"/>
          <w:lang w:val="sr-Cyrl-CS"/>
        </w:rPr>
      </w:pPr>
    </w:p>
    <w:p w:rsidR="00595CF2" w:rsidRPr="006750E7" w:rsidRDefault="00595CF2" w:rsidP="00257EDA">
      <w:pPr>
        <w:contextualSpacing/>
        <w:rPr>
          <w:b/>
          <w:bCs w:val="0"/>
          <w:color w:val="auto"/>
          <w:sz w:val="22"/>
          <w:szCs w:val="22"/>
          <w:lang w:val="sr-Cyrl-CS"/>
        </w:rPr>
      </w:pPr>
      <w:r w:rsidRPr="006750E7">
        <w:rPr>
          <w:b/>
          <w:bCs w:val="0"/>
          <w:color w:val="auto"/>
          <w:sz w:val="22"/>
          <w:szCs w:val="22"/>
          <w:lang w:val="sr-Cyrl-CS"/>
        </w:rPr>
        <w:t>Програмска активност</w:t>
      </w:r>
      <w:r w:rsidR="009147FD" w:rsidRPr="006750E7">
        <w:rPr>
          <w:b/>
          <w:bCs w:val="0"/>
          <w:color w:val="auto"/>
          <w:sz w:val="22"/>
          <w:szCs w:val="22"/>
          <w:lang w:val="sr-Cyrl-CS"/>
        </w:rPr>
        <w:t>: 1501-0001</w:t>
      </w:r>
      <w:r w:rsidRPr="006750E7">
        <w:rPr>
          <w:b/>
          <w:bCs w:val="0"/>
          <w:color w:val="auto"/>
          <w:sz w:val="22"/>
          <w:szCs w:val="22"/>
          <w:lang w:val="sr-Cyrl-CS"/>
        </w:rPr>
        <w:t xml:space="preserve"> Унапређење привредног</w:t>
      </w:r>
      <w:r w:rsidR="00F45E91" w:rsidRPr="006750E7">
        <w:rPr>
          <w:b/>
          <w:bCs w:val="0"/>
          <w:color w:val="auto"/>
          <w:sz w:val="22"/>
          <w:szCs w:val="22"/>
          <w:lang w:val="sr-Cyrl-CS"/>
        </w:rPr>
        <w:t xml:space="preserve"> и</w:t>
      </w:r>
      <w:r w:rsidRPr="006750E7">
        <w:rPr>
          <w:b/>
          <w:bCs w:val="0"/>
          <w:color w:val="auto"/>
          <w:sz w:val="22"/>
          <w:szCs w:val="22"/>
          <w:lang w:val="sr-Cyrl-CS"/>
        </w:rPr>
        <w:t xml:space="preserve"> инвес</w:t>
      </w:r>
      <w:r w:rsidR="000D66E1" w:rsidRPr="006750E7">
        <w:rPr>
          <w:b/>
          <w:bCs w:val="0"/>
          <w:color w:val="auto"/>
          <w:sz w:val="22"/>
          <w:szCs w:val="22"/>
          <w:lang w:val="sr-Cyrl-CS"/>
        </w:rPr>
        <w:t xml:space="preserve">тиционог амбијента  </w:t>
      </w:r>
    </w:p>
    <w:p w:rsidR="00595CF2" w:rsidRPr="006750E7" w:rsidRDefault="00285700" w:rsidP="00257EDA">
      <w:pPr>
        <w:contextualSpacing/>
        <w:rPr>
          <w:b/>
          <w:bCs w:val="0"/>
          <w:color w:val="auto"/>
          <w:sz w:val="22"/>
          <w:szCs w:val="22"/>
          <w:lang w:val="sr-Cyrl-CS"/>
        </w:rPr>
      </w:pPr>
      <w:r w:rsidRPr="006750E7">
        <w:rPr>
          <w:b/>
          <w:bCs w:val="0"/>
          <w:color w:val="auto"/>
          <w:sz w:val="22"/>
          <w:szCs w:val="22"/>
          <w:lang w:val="sr-Cyrl-CS"/>
        </w:rPr>
        <w:t>Функција: 411-</w:t>
      </w:r>
      <w:r w:rsidR="00595CF2" w:rsidRPr="006750E7">
        <w:rPr>
          <w:b/>
          <w:bCs w:val="0"/>
          <w:color w:val="auto"/>
          <w:sz w:val="22"/>
          <w:szCs w:val="22"/>
          <w:lang w:val="sr-Cyrl-CS"/>
        </w:rPr>
        <w:t xml:space="preserve">Општи економски и комерцијални послови  </w:t>
      </w:r>
    </w:p>
    <w:p w:rsidR="00D47CCD" w:rsidRPr="006750E7" w:rsidRDefault="00D47CCD" w:rsidP="00747909">
      <w:pPr>
        <w:tabs>
          <w:tab w:val="right" w:pos="9360"/>
        </w:tabs>
        <w:rPr>
          <w:b/>
          <w:bCs w:val="0"/>
          <w:color w:val="auto"/>
          <w:sz w:val="22"/>
          <w:szCs w:val="22"/>
          <w:u w:val="single"/>
          <w:lang w:val="sr-Cyrl-CS"/>
        </w:rPr>
      </w:pPr>
    </w:p>
    <w:p w:rsidR="002F127C" w:rsidRPr="006750E7" w:rsidRDefault="002F127C" w:rsidP="00747909">
      <w:pPr>
        <w:tabs>
          <w:tab w:val="right" w:pos="9360"/>
        </w:tabs>
        <w:rPr>
          <w:b/>
          <w:bCs w:val="0"/>
          <w:color w:val="auto"/>
          <w:sz w:val="22"/>
          <w:szCs w:val="22"/>
          <w:u w:val="single"/>
          <w:lang w:val="sr-Cyrl-CS"/>
        </w:rPr>
      </w:pPr>
    </w:p>
    <w:p w:rsidR="000F4137" w:rsidRPr="006750E7" w:rsidRDefault="00595CF2" w:rsidP="00D47CCD">
      <w:pPr>
        <w:tabs>
          <w:tab w:val="right" w:pos="9450"/>
        </w:tabs>
        <w:rPr>
          <w:b/>
          <w:bCs w:val="0"/>
          <w:color w:val="auto"/>
          <w:sz w:val="22"/>
          <w:szCs w:val="22"/>
          <w:u w:val="single"/>
          <w:lang w:val="sr-Cyrl-CS"/>
        </w:rPr>
      </w:pPr>
      <w:r w:rsidRPr="006750E7">
        <w:rPr>
          <w:b/>
          <w:bCs w:val="0"/>
          <w:color w:val="auto"/>
          <w:sz w:val="22"/>
          <w:szCs w:val="22"/>
          <w:u w:val="single"/>
          <w:lang w:val="sr-Cyrl-CS"/>
        </w:rPr>
        <w:t xml:space="preserve">423-Услуге по уговору      _____________________          ___      </w:t>
      </w:r>
      <w:r w:rsidR="002972FE">
        <w:rPr>
          <w:b/>
          <w:bCs w:val="0"/>
          <w:color w:val="auto"/>
          <w:sz w:val="22"/>
          <w:szCs w:val="22"/>
          <w:u w:val="single"/>
          <w:lang w:val="sr-Cyrl-CS"/>
        </w:rPr>
        <w:t xml:space="preserve"> </w:t>
      </w:r>
      <w:r w:rsidRPr="006750E7">
        <w:rPr>
          <w:b/>
          <w:bCs w:val="0"/>
          <w:color w:val="auto"/>
          <w:sz w:val="22"/>
          <w:szCs w:val="22"/>
          <w:u w:val="single"/>
          <w:lang w:val="sr-Cyrl-CS"/>
        </w:rPr>
        <w:t xml:space="preserve">         </w:t>
      </w:r>
      <w:r w:rsidR="00E2126A" w:rsidRPr="006750E7">
        <w:rPr>
          <w:b/>
          <w:bCs w:val="0"/>
          <w:color w:val="auto"/>
          <w:sz w:val="22"/>
          <w:szCs w:val="22"/>
          <w:u w:val="single"/>
          <w:lang w:val="sr-Cyrl-CS"/>
        </w:rPr>
        <w:tab/>
      </w:r>
      <w:r w:rsidRPr="006750E7">
        <w:rPr>
          <w:b/>
          <w:bCs w:val="0"/>
          <w:color w:val="auto"/>
          <w:sz w:val="22"/>
          <w:szCs w:val="22"/>
          <w:u w:val="single"/>
          <w:lang w:val="sr-Cyrl-CS"/>
        </w:rPr>
        <w:t xml:space="preserve">1.500,000,00 </w:t>
      </w:r>
    </w:p>
    <w:p w:rsidR="00595CF2" w:rsidRPr="006750E7" w:rsidRDefault="00D47CCD" w:rsidP="00D47CCD">
      <w:pPr>
        <w:tabs>
          <w:tab w:val="right" w:pos="9090"/>
        </w:tabs>
        <w:ind w:firstLine="630"/>
        <w:rPr>
          <w:b/>
          <w:bCs w:val="0"/>
          <w:color w:val="auto"/>
          <w:sz w:val="22"/>
          <w:szCs w:val="22"/>
          <w:u w:val="single"/>
          <w:lang w:val="sr-Cyrl-CS"/>
        </w:rPr>
      </w:pPr>
      <w:r w:rsidRPr="006750E7">
        <w:rPr>
          <w:iCs/>
          <w:color w:val="auto"/>
          <w:sz w:val="22"/>
          <w:szCs w:val="22"/>
          <w:lang w:val="sr-Cyrl-CS"/>
        </w:rPr>
        <w:tab/>
      </w:r>
      <w:r w:rsidR="00595CF2" w:rsidRPr="006750E7">
        <w:rPr>
          <w:iCs/>
          <w:color w:val="auto"/>
          <w:sz w:val="22"/>
          <w:szCs w:val="22"/>
          <w:lang w:val="sr-Cyrl-CS"/>
        </w:rPr>
        <w:t>Планирана су средства у износу од 1.500.000,00</w:t>
      </w:r>
      <w:r w:rsidR="00595CF2" w:rsidRPr="006750E7">
        <w:rPr>
          <w:iCs/>
          <w:color w:val="auto"/>
          <w:sz w:val="22"/>
          <w:szCs w:val="22"/>
        </w:rPr>
        <w:t xml:space="preserve"> динара </w:t>
      </w:r>
      <w:r w:rsidR="00595CF2" w:rsidRPr="006750E7">
        <w:rPr>
          <w:bCs w:val="0"/>
          <w:iCs/>
          <w:color w:val="auto"/>
          <w:sz w:val="22"/>
          <w:szCs w:val="22"/>
          <w:lang w:val="sr-Cyrl-CS"/>
        </w:rPr>
        <w:t>(</w:t>
      </w:r>
      <w:r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595CF2" w:rsidRPr="006750E7">
        <w:rPr>
          <w:bCs w:val="0"/>
          <w:iCs/>
          <w:color w:val="auto"/>
          <w:sz w:val="22"/>
          <w:szCs w:val="22"/>
          <w:lang w:val="sr-Cyrl-CS"/>
        </w:rPr>
        <w:t>)</w:t>
      </w:r>
      <w:r w:rsidR="002972FE">
        <w:rPr>
          <w:bCs w:val="0"/>
          <w:iCs/>
          <w:color w:val="auto"/>
          <w:sz w:val="22"/>
          <w:szCs w:val="22"/>
          <w:lang w:val="sr-Cyrl-CS"/>
        </w:rPr>
        <w:t xml:space="preserve"> </w:t>
      </w:r>
      <w:r w:rsidR="00595CF2" w:rsidRPr="006750E7">
        <w:rPr>
          <w:iCs/>
          <w:color w:val="auto"/>
          <w:sz w:val="22"/>
          <w:szCs w:val="22"/>
          <w:lang w:val="ru-RU"/>
        </w:rPr>
        <w:t>по уговору са Агенцијом за регионални развој Колубарског округа који потписује председник општине у складу са Одлуком о оснивању Агенције</w:t>
      </w:r>
      <w:r w:rsidR="00595CF2" w:rsidRPr="006750E7">
        <w:rPr>
          <w:i/>
          <w:iCs/>
          <w:color w:val="auto"/>
          <w:sz w:val="22"/>
          <w:szCs w:val="22"/>
          <w:lang w:val="ru-RU"/>
        </w:rPr>
        <w:t>.</w:t>
      </w:r>
    </w:p>
    <w:p w:rsidR="00595CF2" w:rsidRPr="006750E7" w:rsidRDefault="00595CF2" w:rsidP="00257EDA">
      <w:pPr>
        <w:ind w:firstLine="720"/>
        <w:rPr>
          <w:bCs w:val="0"/>
          <w:color w:val="auto"/>
          <w:sz w:val="22"/>
          <w:szCs w:val="22"/>
          <w:lang w:val="en-US"/>
        </w:rPr>
      </w:pPr>
    </w:p>
    <w:p w:rsidR="00D47CCD" w:rsidRPr="006750E7" w:rsidRDefault="00595CF2" w:rsidP="00257EDA">
      <w:pPr>
        <w:contextualSpacing/>
        <w:rPr>
          <w:b/>
          <w:bCs w:val="0"/>
          <w:color w:val="auto"/>
          <w:sz w:val="22"/>
          <w:szCs w:val="22"/>
          <w:lang w:val="sr-Cyrl-CS"/>
        </w:rPr>
      </w:pPr>
      <w:r w:rsidRPr="006750E7">
        <w:rPr>
          <w:b/>
          <w:bCs w:val="0"/>
          <w:color w:val="auto"/>
          <w:sz w:val="22"/>
          <w:szCs w:val="22"/>
          <w:lang w:val="sr-Cyrl-CS"/>
        </w:rPr>
        <w:t>Програмска активност</w:t>
      </w:r>
      <w:r w:rsidR="00BD5986" w:rsidRPr="006750E7">
        <w:rPr>
          <w:b/>
          <w:bCs w:val="0"/>
          <w:color w:val="auto"/>
          <w:sz w:val="22"/>
          <w:szCs w:val="22"/>
          <w:lang w:val="sr-Cyrl-CS"/>
        </w:rPr>
        <w:t>:</w:t>
      </w:r>
      <w:r w:rsidR="00D47CCD" w:rsidRPr="006750E7">
        <w:rPr>
          <w:b/>
          <w:bCs w:val="0"/>
          <w:color w:val="auto"/>
          <w:sz w:val="22"/>
          <w:szCs w:val="22"/>
          <w:lang w:val="sr-Cyrl-CS"/>
        </w:rPr>
        <w:t xml:space="preserve"> 1501-</w:t>
      </w:r>
      <w:r w:rsidRPr="006750E7">
        <w:rPr>
          <w:b/>
          <w:bCs w:val="0"/>
          <w:color w:val="auto"/>
          <w:sz w:val="22"/>
          <w:szCs w:val="22"/>
          <w:lang w:val="sr-Cyrl-CS"/>
        </w:rPr>
        <w:t>000</w:t>
      </w:r>
      <w:r w:rsidR="00BD5986" w:rsidRPr="006750E7">
        <w:rPr>
          <w:b/>
          <w:bCs w:val="0"/>
          <w:color w:val="auto"/>
          <w:sz w:val="22"/>
          <w:szCs w:val="22"/>
          <w:lang w:val="sr-Cyrl-CS"/>
        </w:rPr>
        <w:t xml:space="preserve">2 </w:t>
      </w:r>
      <w:r w:rsidRPr="006750E7">
        <w:rPr>
          <w:b/>
          <w:bCs w:val="0"/>
          <w:color w:val="auto"/>
          <w:sz w:val="22"/>
          <w:szCs w:val="22"/>
          <w:lang w:val="sr-Cyrl-CS"/>
        </w:rPr>
        <w:t>Мере активне политике запошљавањ</w:t>
      </w:r>
      <w:r w:rsidR="00F45E91" w:rsidRPr="006750E7">
        <w:rPr>
          <w:b/>
          <w:bCs w:val="0"/>
          <w:color w:val="auto"/>
          <w:sz w:val="22"/>
          <w:szCs w:val="22"/>
          <w:lang w:val="sr-Cyrl-CS"/>
        </w:rPr>
        <w:t>а</w:t>
      </w:r>
    </w:p>
    <w:p w:rsidR="00595CF2" w:rsidRPr="006750E7" w:rsidRDefault="00E5095C" w:rsidP="00257EDA">
      <w:pPr>
        <w:contextualSpacing/>
        <w:rPr>
          <w:b/>
          <w:bCs w:val="0"/>
          <w:color w:val="auto"/>
          <w:sz w:val="22"/>
          <w:szCs w:val="22"/>
        </w:rPr>
      </w:pPr>
      <w:r w:rsidRPr="006750E7">
        <w:rPr>
          <w:b/>
          <w:bCs w:val="0"/>
          <w:color w:val="auto"/>
          <w:sz w:val="22"/>
          <w:szCs w:val="22"/>
          <w:lang w:val="sr-Cyrl-CS"/>
        </w:rPr>
        <w:t>Функција:</w:t>
      </w:r>
      <w:r w:rsidR="00595CF2" w:rsidRPr="006750E7">
        <w:rPr>
          <w:b/>
          <w:bCs w:val="0"/>
          <w:color w:val="auto"/>
          <w:sz w:val="22"/>
          <w:szCs w:val="22"/>
          <w:lang w:val="sr-Cyrl-CS"/>
        </w:rPr>
        <w:t xml:space="preserve"> 412</w:t>
      </w:r>
      <w:r w:rsidR="00D47CCD" w:rsidRPr="006750E7">
        <w:rPr>
          <w:b/>
          <w:bCs w:val="0"/>
          <w:color w:val="auto"/>
          <w:sz w:val="22"/>
          <w:szCs w:val="22"/>
          <w:lang w:val="sr-Cyrl-CS"/>
        </w:rPr>
        <w:t>-</w:t>
      </w:r>
      <w:r w:rsidR="00595CF2" w:rsidRPr="006750E7">
        <w:rPr>
          <w:b/>
          <w:bCs w:val="0"/>
          <w:color w:val="auto"/>
          <w:sz w:val="22"/>
          <w:szCs w:val="22"/>
          <w:lang w:val="sr-Cyrl-CS"/>
        </w:rPr>
        <w:t>O</w:t>
      </w:r>
      <w:r w:rsidR="00595CF2" w:rsidRPr="006750E7">
        <w:rPr>
          <w:b/>
          <w:bCs w:val="0"/>
          <w:color w:val="auto"/>
          <w:sz w:val="22"/>
          <w:szCs w:val="22"/>
        </w:rPr>
        <w:t>пшти послови по питању рада</w:t>
      </w:r>
    </w:p>
    <w:p w:rsidR="00FF37A0" w:rsidRPr="006750E7" w:rsidRDefault="00FF37A0" w:rsidP="00257EDA">
      <w:pPr>
        <w:rPr>
          <w:b/>
          <w:bCs w:val="0"/>
          <w:iCs/>
          <w:color w:val="auto"/>
          <w:sz w:val="22"/>
          <w:szCs w:val="22"/>
          <w:u w:val="single"/>
          <w:lang w:val="sr-Cyrl-CS"/>
        </w:rPr>
      </w:pPr>
    </w:p>
    <w:p w:rsidR="00595CF2" w:rsidRPr="006750E7" w:rsidRDefault="00595CF2" w:rsidP="00D47CCD">
      <w:pPr>
        <w:tabs>
          <w:tab w:val="right" w:pos="9450"/>
        </w:tabs>
        <w:rPr>
          <w:b/>
          <w:bCs w:val="0"/>
          <w:iCs/>
          <w:color w:val="auto"/>
          <w:sz w:val="22"/>
          <w:szCs w:val="22"/>
          <w:u w:val="single"/>
          <w:lang w:val="sr-Cyrl-CS"/>
        </w:rPr>
      </w:pPr>
      <w:r w:rsidRPr="006750E7">
        <w:rPr>
          <w:b/>
          <w:bCs w:val="0"/>
          <w:iCs/>
          <w:color w:val="auto"/>
          <w:sz w:val="22"/>
          <w:szCs w:val="22"/>
          <w:u w:val="single"/>
          <w:lang w:val="sr-Cyrl-CS"/>
        </w:rPr>
        <w:t>423-Услу</w:t>
      </w:r>
      <w:r w:rsidR="00F45E91" w:rsidRPr="006750E7">
        <w:rPr>
          <w:b/>
          <w:bCs w:val="0"/>
          <w:iCs/>
          <w:color w:val="auto"/>
          <w:sz w:val="22"/>
          <w:szCs w:val="22"/>
          <w:u w:val="single"/>
          <w:lang w:val="sr-Cyrl-CS"/>
        </w:rPr>
        <w:t xml:space="preserve">ге по уговору </w:t>
      </w:r>
      <w:r w:rsidR="00D47CCD" w:rsidRPr="006750E7">
        <w:rPr>
          <w:b/>
          <w:bCs w:val="0"/>
          <w:iCs/>
          <w:color w:val="auto"/>
          <w:sz w:val="22"/>
          <w:szCs w:val="22"/>
          <w:u w:val="single"/>
          <w:lang w:val="sr-Cyrl-CS"/>
        </w:rPr>
        <w:t xml:space="preserve">     __________             _  </w:t>
      </w:r>
      <w:r w:rsidR="002972FE">
        <w:rPr>
          <w:b/>
          <w:bCs w:val="0"/>
          <w:iCs/>
          <w:color w:val="auto"/>
          <w:sz w:val="22"/>
          <w:szCs w:val="22"/>
          <w:u w:val="single"/>
          <w:lang w:val="sr-Cyrl-CS"/>
        </w:rPr>
        <w:t xml:space="preserve"> </w:t>
      </w:r>
      <w:r w:rsidR="00E2126A" w:rsidRPr="006750E7">
        <w:rPr>
          <w:b/>
          <w:bCs w:val="0"/>
          <w:iCs/>
          <w:color w:val="auto"/>
          <w:sz w:val="22"/>
          <w:szCs w:val="22"/>
          <w:u w:val="single"/>
          <w:lang w:val="sr-Cyrl-CS"/>
        </w:rPr>
        <w:tab/>
      </w:r>
      <w:r w:rsidRPr="006750E7">
        <w:rPr>
          <w:b/>
          <w:bCs w:val="0"/>
          <w:iCs/>
          <w:color w:val="auto"/>
          <w:sz w:val="22"/>
          <w:szCs w:val="22"/>
          <w:u w:val="single"/>
          <w:lang w:val="sr-Cyrl-CS"/>
        </w:rPr>
        <w:t xml:space="preserve">  1.</w:t>
      </w:r>
      <w:r w:rsidR="007D6177" w:rsidRPr="006750E7">
        <w:rPr>
          <w:b/>
          <w:bCs w:val="0"/>
          <w:iCs/>
          <w:color w:val="auto"/>
          <w:sz w:val="22"/>
          <w:szCs w:val="22"/>
          <w:u w:val="single"/>
          <w:lang w:val="sr-Cyrl-CS"/>
        </w:rPr>
        <w:t>6</w:t>
      </w:r>
      <w:r w:rsidRPr="006750E7">
        <w:rPr>
          <w:b/>
          <w:bCs w:val="0"/>
          <w:iCs/>
          <w:color w:val="auto"/>
          <w:sz w:val="22"/>
          <w:szCs w:val="22"/>
          <w:u w:val="single"/>
          <w:lang w:val="sr-Cyrl-CS"/>
        </w:rPr>
        <w:t>00.000,00</w:t>
      </w:r>
    </w:p>
    <w:p w:rsidR="00595CF2" w:rsidRPr="006750E7" w:rsidRDefault="00595CF2" w:rsidP="00D47CCD">
      <w:pPr>
        <w:ind w:firstLine="720"/>
        <w:rPr>
          <w:bCs w:val="0"/>
          <w:color w:val="auto"/>
          <w:sz w:val="22"/>
          <w:szCs w:val="22"/>
        </w:rPr>
      </w:pPr>
      <w:r w:rsidRPr="006750E7">
        <w:rPr>
          <w:bCs w:val="0"/>
          <w:iCs/>
          <w:color w:val="auto"/>
          <w:sz w:val="22"/>
          <w:szCs w:val="22"/>
          <w:lang w:val="sr-Cyrl-CS"/>
        </w:rPr>
        <w:t xml:space="preserve">Планирана су средства за пренете обавезе </w:t>
      </w:r>
      <w:r w:rsidR="007D6177" w:rsidRPr="006750E7">
        <w:rPr>
          <w:bCs w:val="0"/>
          <w:iCs/>
          <w:color w:val="auto"/>
          <w:sz w:val="22"/>
          <w:szCs w:val="22"/>
          <w:lang w:val="sr-Cyrl-CS"/>
        </w:rPr>
        <w:t xml:space="preserve"> из 2018.године у износу од 1.60</w:t>
      </w:r>
      <w:r w:rsidRPr="006750E7">
        <w:rPr>
          <w:bCs w:val="0"/>
          <w:iCs/>
          <w:color w:val="auto"/>
          <w:sz w:val="22"/>
          <w:szCs w:val="22"/>
          <w:lang w:val="sr-Cyrl-CS"/>
        </w:rPr>
        <w:t>0.000,00 динара (извор 03</w:t>
      </w:r>
      <w:r w:rsidR="002972FE">
        <w:rPr>
          <w:bCs w:val="0"/>
          <w:iCs/>
          <w:color w:val="auto"/>
          <w:sz w:val="22"/>
          <w:szCs w:val="22"/>
          <w:lang w:val="sr-Cyrl-CS"/>
        </w:rPr>
        <w:t xml:space="preserve"> </w:t>
      </w:r>
      <w:r w:rsidRPr="006750E7">
        <w:rPr>
          <w:bCs w:val="0"/>
          <w:iCs/>
          <w:color w:val="auto"/>
          <w:sz w:val="22"/>
          <w:szCs w:val="22"/>
          <w:lang w:val="sr-Cyrl-CS"/>
        </w:rPr>
        <w:t>-</w:t>
      </w:r>
      <w:r w:rsidR="00AF6701" w:rsidRPr="006750E7">
        <w:rPr>
          <w:bCs w:val="0"/>
          <w:iCs/>
          <w:color w:val="auto"/>
          <w:sz w:val="22"/>
          <w:szCs w:val="22"/>
          <w:lang w:val="sr-Cyrl-CS"/>
        </w:rPr>
        <w:t xml:space="preserve"> С</w:t>
      </w:r>
      <w:r w:rsidRPr="006750E7">
        <w:rPr>
          <w:bCs w:val="0"/>
          <w:iCs/>
          <w:color w:val="auto"/>
          <w:sz w:val="22"/>
          <w:szCs w:val="22"/>
          <w:lang w:val="sr-Cyrl-CS"/>
        </w:rPr>
        <w:t>оцијални доприноси) на основу Локалног акционог п</w:t>
      </w:r>
      <w:r w:rsidR="00AF6701" w:rsidRPr="006750E7">
        <w:rPr>
          <w:bCs w:val="0"/>
          <w:iCs/>
          <w:color w:val="auto"/>
          <w:sz w:val="22"/>
          <w:szCs w:val="22"/>
          <w:lang w:val="sr-Cyrl-CS"/>
        </w:rPr>
        <w:t>лана за запошљавање (ЛАПЗ</w:t>
      </w:r>
      <w:r w:rsidR="007D6177" w:rsidRPr="006750E7">
        <w:rPr>
          <w:bCs w:val="0"/>
          <w:iCs/>
          <w:color w:val="auto"/>
          <w:sz w:val="22"/>
          <w:szCs w:val="22"/>
          <w:lang w:val="sr-Cyrl-CS"/>
        </w:rPr>
        <w:t>) 2018</w:t>
      </w:r>
      <w:r w:rsidRPr="006750E7">
        <w:rPr>
          <w:bCs w:val="0"/>
          <w:iCs/>
          <w:color w:val="auto"/>
          <w:sz w:val="22"/>
          <w:szCs w:val="22"/>
          <w:lang w:val="sr-Cyrl-CS"/>
        </w:rPr>
        <w:t>.</w:t>
      </w:r>
      <w:r w:rsidR="00AF6701" w:rsidRPr="006750E7">
        <w:rPr>
          <w:bCs w:val="0"/>
          <w:iCs/>
          <w:color w:val="auto"/>
          <w:sz w:val="22"/>
          <w:szCs w:val="22"/>
          <w:lang w:val="sr-Cyrl-CS"/>
        </w:rPr>
        <w:t xml:space="preserve"> године за запошљ</w:t>
      </w:r>
      <w:r w:rsidR="00285700" w:rsidRPr="006750E7">
        <w:rPr>
          <w:bCs w:val="0"/>
          <w:iCs/>
          <w:color w:val="auto"/>
          <w:sz w:val="22"/>
          <w:szCs w:val="22"/>
          <w:lang w:val="sr-Cyrl-CS"/>
        </w:rPr>
        <w:t>авање приправника у складу са</w:t>
      </w:r>
      <w:r w:rsidRPr="006750E7">
        <w:rPr>
          <w:bCs w:val="0"/>
          <w:color w:val="auto"/>
          <w:sz w:val="22"/>
          <w:szCs w:val="22"/>
          <w:lang w:val="en-US"/>
        </w:rPr>
        <w:t xml:space="preserve"> Споразумом са Националном служ</w:t>
      </w:r>
      <w:r w:rsidR="00AF6701" w:rsidRPr="006750E7">
        <w:rPr>
          <w:bCs w:val="0"/>
          <w:color w:val="auto"/>
          <w:sz w:val="22"/>
          <w:szCs w:val="22"/>
          <w:lang w:val="en-US"/>
        </w:rPr>
        <w:t xml:space="preserve">бом за запошљавање о уређивању </w:t>
      </w:r>
      <w:r w:rsidR="00AF6701" w:rsidRPr="006750E7">
        <w:rPr>
          <w:bCs w:val="0"/>
          <w:color w:val="auto"/>
          <w:sz w:val="22"/>
          <w:szCs w:val="22"/>
        </w:rPr>
        <w:t>м</w:t>
      </w:r>
      <w:r w:rsidRPr="006750E7">
        <w:rPr>
          <w:bCs w:val="0"/>
          <w:color w:val="auto"/>
          <w:sz w:val="22"/>
          <w:szCs w:val="22"/>
          <w:lang w:val="en-US"/>
        </w:rPr>
        <w:t xml:space="preserve">еђусобних права и обавеза у реализацији програма или мера </w:t>
      </w:r>
      <w:r w:rsidR="00285700" w:rsidRPr="006750E7">
        <w:rPr>
          <w:bCs w:val="0"/>
          <w:color w:val="auto"/>
          <w:sz w:val="22"/>
          <w:szCs w:val="22"/>
          <w:lang w:val="en-US"/>
        </w:rPr>
        <w:t>активне политике запошљавања</w:t>
      </w:r>
      <w:r w:rsidR="002972FE">
        <w:rPr>
          <w:bCs w:val="0"/>
          <w:color w:val="auto"/>
          <w:sz w:val="22"/>
          <w:szCs w:val="22"/>
          <w:lang w:val="sr-Cyrl-RS"/>
        </w:rPr>
        <w:t xml:space="preserve"> </w:t>
      </w:r>
      <w:r w:rsidR="00285700" w:rsidRPr="006750E7">
        <w:rPr>
          <w:bCs w:val="0"/>
          <w:color w:val="auto"/>
          <w:sz w:val="22"/>
          <w:szCs w:val="22"/>
          <w:lang w:val="en-US"/>
        </w:rPr>
        <w:t>бр.</w:t>
      </w:r>
      <w:r w:rsidR="002972FE">
        <w:rPr>
          <w:bCs w:val="0"/>
          <w:color w:val="auto"/>
          <w:sz w:val="22"/>
          <w:szCs w:val="22"/>
          <w:lang w:val="sr-Cyrl-RS"/>
        </w:rPr>
        <w:t xml:space="preserve"> </w:t>
      </w:r>
      <w:r w:rsidR="00285700" w:rsidRPr="006750E7">
        <w:rPr>
          <w:bCs w:val="0"/>
          <w:color w:val="auto"/>
          <w:sz w:val="22"/>
          <w:szCs w:val="22"/>
        </w:rPr>
        <w:t>0708-1016-1/2018.</w:t>
      </w:r>
    </w:p>
    <w:p w:rsidR="000F4137" w:rsidRPr="006750E7" w:rsidRDefault="000F4137" w:rsidP="00257EDA">
      <w:pPr>
        <w:rPr>
          <w:b/>
          <w:bCs w:val="0"/>
          <w:iCs/>
          <w:color w:val="auto"/>
          <w:sz w:val="22"/>
          <w:szCs w:val="22"/>
        </w:rPr>
      </w:pPr>
    </w:p>
    <w:p w:rsidR="000F4137" w:rsidRPr="006750E7" w:rsidRDefault="00595CF2" w:rsidP="00257EDA">
      <w:pPr>
        <w:jc w:val="left"/>
        <w:rPr>
          <w:b/>
          <w:bCs w:val="0"/>
          <w:iCs/>
          <w:color w:val="auto"/>
          <w:sz w:val="22"/>
          <w:szCs w:val="22"/>
          <w:u w:val="single"/>
          <w:lang w:val="sr-Cyrl-CS"/>
        </w:rPr>
      </w:pPr>
      <w:r w:rsidRPr="006750E7">
        <w:rPr>
          <w:b/>
          <w:bCs w:val="0"/>
          <w:iCs/>
          <w:color w:val="auto"/>
          <w:sz w:val="22"/>
          <w:szCs w:val="22"/>
          <w:u w:val="single"/>
          <w:lang w:val="sr-Cyrl-CS"/>
        </w:rPr>
        <w:t xml:space="preserve">464-Дотације организацијама </w:t>
      </w:r>
      <w:r w:rsidR="00F45E91" w:rsidRPr="006750E7">
        <w:rPr>
          <w:b/>
          <w:bCs w:val="0"/>
          <w:iCs/>
          <w:color w:val="auto"/>
          <w:sz w:val="22"/>
          <w:szCs w:val="22"/>
          <w:u w:val="single"/>
          <w:lang w:val="sr-Cyrl-CS"/>
        </w:rPr>
        <w:t xml:space="preserve">за </w:t>
      </w:r>
      <w:r w:rsidRPr="006750E7">
        <w:rPr>
          <w:b/>
          <w:bCs w:val="0"/>
          <w:iCs/>
          <w:color w:val="auto"/>
          <w:sz w:val="22"/>
          <w:szCs w:val="22"/>
          <w:u w:val="single"/>
          <w:lang w:val="sr-Cyrl-CS"/>
        </w:rPr>
        <w:t>обавезно социјално осигура</w:t>
      </w:r>
      <w:r w:rsidR="000D66E1" w:rsidRPr="006750E7">
        <w:rPr>
          <w:b/>
          <w:bCs w:val="0"/>
          <w:iCs/>
          <w:color w:val="auto"/>
          <w:sz w:val="22"/>
          <w:szCs w:val="22"/>
          <w:u w:val="single"/>
          <w:lang w:val="sr-Cyrl-CS"/>
        </w:rPr>
        <w:t>њ</w:t>
      </w:r>
      <w:r w:rsidR="00F45E91" w:rsidRPr="006750E7">
        <w:rPr>
          <w:b/>
          <w:bCs w:val="0"/>
          <w:iCs/>
          <w:color w:val="auto"/>
          <w:sz w:val="22"/>
          <w:szCs w:val="22"/>
          <w:u w:val="single"/>
          <w:lang w:val="sr-Cyrl-CS"/>
        </w:rPr>
        <w:t>е</w:t>
      </w:r>
      <w:r w:rsidR="00E2126A" w:rsidRPr="006750E7">
        <w:rPr>
          <w:b/>
          <w:bCs w:val="0"/>
          <w:iCs/>
          <w:color w:val="auto"/>
          <w:sz w:val="22"/>
          <w:szCs w:val="22"/>
          <w:u w:val="single"/>
          <w:lang w:val="sr-Cyrl-CS"/>
        </w:rPr>
        <w:tab/>
      </w:r>
      <w:r w:rsidR="00E2126A" w:rsidRPr="006750E7">
        <w:rPr>
          <w:b/>
          <w:bCs w:val="0"/>
          <w:iCs/>
          <w:color w:val="auto"/>
          <w:sz w:val="22"/>
          <w:szCs w:val="22"/>
          <w:u w:val="single"/>
          <w:lang w:val="sr-Cyrl-CS"/>
        </w:rPr>
        <w:tab/>
      </w:r>
      <w:r w:rsidR="002972FE">
        <w:rPr>
          <w:b/>
          <w:bCs w:val="0"/>
          <w:iCs/>
          <w:color w:val="auto"/>
          <w:sz w:val="22"/>
          <w:szCs w:val="22"/>
          <w:u w:val="single"/>
          <w:lang w:val="sr-Cyrl-CS"/>
        </w:rPr>
        <w:t xml:space="preserve">                 </w:t>
      </w:r>
      <w:r w:rsidR="000D66E1" w:rsidRPr="006750E7">
        <w:rPr>
          <w:b/>
          <w:bCs w:val="0"/>
          <w:iCs/>
          <w:color w:val="auto"/>
          <w:sz w:val="22"/>
          <w:szCs w:val="22"/>
          <w:u w:val="single"/>
          <w:lang w:val="sr-Cyrl-CS"/>
        </w:rPr>
        <w:t>16.0</w:t>
      </w:r>
      <w:r w:rsidRPr="006750E7">
        <w:rPr>
          <w:b/>
          <w:bCs w:val="0"/>
          <w:iCs/>
          <w:color w:val="auto"/>
          <w:sz w:val="22"/>
          <w:szCs w:val="22"/>
          <w:u w:val="single"/>
          <w:lang w:val="sr-Cyrl-CS"/>
        </w:rPr>
        <w:t>00.000,00</w:t>
      </w:r>
    </w:p>
    <w:p w:rsidR="00595CF2" w:rsidRPr="006750E7" w:rsidRDefault="00595CF2" w:rsidP="00AF6701">
      <w:pPr>
        <w:ind w:firstLine="720"/>
        <w:rPr>
          <w:b/>
          <w:bCs w:val="0"/>
          <w:iCs/>
          <w:color w:val="auto"/>
          <w:sz w:val="22"/>
          <w:szCs w:val="22"/>
        </w:rPr>
      </w:pPr>
      <w:r w:rsidRPr="006750E7">
        <w:rPr>
          <w:bCs w:val="0"/>
          <w:iCs/>
          <w:color w:val="auto"/>
          <w:sz w:val="22"/>
          <w:szCs w:val="22"/>
          <w:lang w:val="sr-Cyrl-CS"/>
        </w:rPr>
        <w:t>Планирана с</w:t>
      </w:r>
      <w:r w:rsidR="000900DA" w:rsidRPr="006750E7">
        <w:rPr>
          <w:bCs w:val="0"/>
          <w:iCs/>
          <w:color w:val="auto"/>
          <w:sz w:val="22"/>
          <w:szCs w:val="22"/>
          <w:lang w:val="sr-Cyrl-CS"/>
        </w:rPr>
        <w:t>у средства у укупном износу 16.0</w:t>
      </w:r>
      <w:r w:rsidRPr="006750E7">
        <w:rPr>
          <w:bCs w:val="0"/>
          <w:iCs/>
          <w:color w:val="auto"/>
          <w:sz w:val="22"/>
          <w:szCs w:val="22"/>
          <w:lang w:val="sr-Cyrl-CS"/>
        </w:rPr>
        <w:t>00.000,00 динара (</w:t>
      </w:r>
      <w:r w:rsidR="00AF6701"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00AF6701" w:rsidRPr="006750E7">
        <w:rPr>
          <w:bCs w:val="0"/>
          <w:iCs/>
          <w:color w:val="auto"/>
          <w:sz w:val="22"/>
          <w:szCs w:val="22"/>
          <w:lang w:val="sr-Cyrl-CS"/>
        </w:rPr>
        <w:t>од тога 14.400.000</w:t>
      </w:r>
      <w:r w:rsidR="000D66E1" w:rsidRPr="006750E7">
        <w:rPr>
          <w:bCs w:val="0"/>
          <w:iCs/>
          <w:color w:val="auto"/>
          <w:sz w:val="22"/>
          <w:szCs w:val="22"/>
          <w:lang w:val="sr-Cyrl-CS"/>
        </w:rPr>
        <w:t>,00 динара</w:t>
      </w:r>
      <w:r w:rsidRPr="006750E7">
        <w:rPr>
          <w:bCs w:val="0"/>
          <w:iCs/>
          <w:color w:val="auto"/>
          <w:sz w:val="22"/>
          <w:szCs w:val="22"/>
          <w:lang w:val="sr-Cyrl-CS"/>
        </w:rPr>
        <w:t xml:space="preserve"> за спровођење јавних радова и за запошљавање приправника на основу Локалног акционог план</w:t>
      </w:r>
      <w:r w:rsidR="000D66E1" w:rsidRPr="006750E7">
        <w:rPr>
          <w:bCs w:val="0"/>
          <w:iCs/>
          <w:color w:val="auto"/>
          <w:sz w:val="22"/>
          <w:szCs w:val="22"/>
          <w:lang w:val="sr-Cyrl-CS"/>
        </w:rPr>
        <w:t>а за запошљавање (ЛАПЗ ) за 2019.</w:t>
      </w:r>
      <w:r w:rsidR="002972FE">
        <w:rPr>
          <w:bCs w:val="0"/>
          <w:iCs/>
          <w:color w:val="auto"/>
          <w:sz w:val="22"/>
          <w:szCs w:val="22"/>
          <w:lang w:val="sr-Cyrl-CS"/>
        </w:rPr>
        <w:t xml:space="preserve"> </w:t>
      </w:r>
      <w:r w:rsidR="000D66E1" w:rsidRPr="006750E7">
        <w:rPr>
          <w:bCs w:val="0"/>
          <w:iCs/>
          <w:color w:val="auto"/>
          <w:sz w:val="22"/>
          <w:szCs w:val="22"/>
          <w:lang w:val="sr-Cyrl-CS"/>
        </w:rPr>
        <w:t>годину</w:t>
      </w:r>
      <w:r w:rsidR="00AF6701" w:rsidRPr="006750E7">
        <w:rPr>
          <w:bCs w:val="0"/>
          <w:iCs/>
          <w:color w:val="auto"/>
          <w:sz w:val="22"/>
          <w:szCs w:val="22"/>
          <w:lang w:val="sr-Cyrl-CS"/>
        </w:rPr>
        <w:t xml:space="preserve"> и</w:t>
      </w:r>
      <w:r w:rsidRPr="006750E7">
        <w:rPr>
          <w:bCs w:val="0"/>
          <w:iCs/>
          <w:color w:val="auto"/>
          <w:sz w:val="22"/>
          <w:szCs w:val="22"/>
          <w:lang w:val="sr-Cyrl-CS"/>
        </w:rPr>
        <w:t xml:space="preserve"> средства за пренете обавезе</w:t>
      </w:r>
      <w:r w:rsidR="000900DA" w:rsidRPr="006750E7">
        <w:rPr>
          <w:bCs w:val="0"/>
          <w:iCs/>
          <w:color w:val="auto"/>
          <w:sz w:val="22"/>
          <w:szCs w:val="22"/>
          <w:lang w:val="sr-Cyrl-CS"/>
        </w:rPr>
        <w:t xml:space="preserve"> из 201</w:t>
      </w:r>
      <w:r w:rsidR="005A12A6" w:rsidRPr="006750E7">
        <w:rPr>
          <w:bCs w:val="0"/>
          <w:iCs/>
          <w:color w:val="auto"/>
          <w:sz w:val="22"/>
          <w:szCs w:val="22"/>
          <w:lang w:val="sr-Cyrl-CS"/>
        </w:rPr>
        <w:t>8</w:t>
      </w:r>
      <w:r w:rsidR="000900DA" w:rsidRPr="006750E7">
        <w:rPr>
          <w:bCs w:val="0"/>
          <w:iCs/>
          <w:color w:val="auto"/>
          <w:sz w:val="22"/>
          <w:szCs w:val="22"/>
          <w:lang w:val="sr-Cyrl-CS"/>
        </w:rPr>
        <w:t>.</w:t>
      </w:r>
      <w:r w:rsidR="002972FE">
        <w:rPr>
          <w:bCs w:val="0"/>
          <w:iCs/>
          <w:color w:val="auto"/>
          <w:sz w:val="22"/>
          <w:szCs w:val="22"/>
          <w:lang w:val="sr-Cyrl-CS"/>
        </w:rPr>
        <w:t xml:space="preserve"> </w:t>
      </w:r>
      <w:r w:rsidR="000900DA" w:rsidRPr="006750E7">
        <w:rPr>
          <w:bCs w:val="0"/>
          <w:iCs/>
          <w:color w:val="auto"/>
          <w:sz w:val="22"/>
          <w:szCs w:val="22"/>
          <w:lang w:val="sr-Cyrl-CS"/>
        </w:rPr>
        <w:t>године у износу од 1.6</w:t>
      </w:r>
      <w:r w:rsidRPr="006750E7">
        <w:rPr>
          <w:bCs w:val="0"/>
          <w:iCs/>
          <w:color w:val="auto"/>
          <w:sz w:val="22"/>
          <w:szCs w:val="22"/>
          <w:lang w:val="sr-Cyrl-CS"/>
        </w:rPr>
        <w:t>00.000,00 динара</w:t>
      </w:r>
      <w:r w:rsidR="000D66E1" w:rsidRPr="006750E7">
        <w:rPr>
          <w:bCs w:val="0"/>
          <w:iCs/>
          <w:color w:val="auto"/>
          <w:sz w:val="22"/>
          <w:szCs w:val="22"/>
          <w:lang w:val="sr-Cyrl-CS"/>
        </w:rPr>
        <w:t>,</w:t>
      </w:r>
      <w:r w:rsidR="002972FE">
        <w:rPr>
          <w:bCs w:val="0"/>
          <w:iCs/>
          <w:color w:val="auto"/>
          <w:sz w:val="22"/>
          <w:szCs w:val="22"/>
          <w:lang w:val="sr-Cyrl-CS"/>
        </w:rPr>
        <w:t xml:space="preserve"> </w:t>
      </w:r>
      <w:r w:rsidRPr="006750E7">
        <w:rPr>
          <w:bCs w:val="0"/>
          <w:iCs/>
          <w:color w:val="auto"/>
          <w:sz w:val="22"/>
          <w:szCs w:val="22"/>
          <w:lang w:val="sr-Cyrl-CS"/>
        </w:rPr>
        <w:t>на основу Локалног акционог пл</w:t>
      </w:r>
      <w:r w:rsidR="00AF6701" w:rsidRPr="006750E7">
        <w:rPr>
          <w:bCs w:val="0"/>
          <w:iCs/>
          <w:color w:val="auto"/>
          <w:sz w:val="22"/>
          <w:szCs w:val="22"/>
          <w:lang w:val="sr-Cyrl-CS"/>
        </w:rPr>
        <w:t xml:space="preserve">ана за запошљавање (ЛАПЗ) </w:t>
      </w:r>
      <w:r w:rsidR="000900DA" w:rsidRPr="006750E7">
        <w:rPr>
          <w:bCs w:val="0"/>
          <w:iCs/>
          <w:color w:val="auto"/>
          <w:sz w:val="22"/>
          <w:szCs w:val="22"/>
          <w:lang w:val="sr-Cyrl-CS"/>
        </w:rPr>
        <w:t>2018</w:t>
      </w:r>
      <w:r w:rsidRPr="006750E7">
        <w:rPr>
          <w:bCs w:val="0"/>
          <w:iCs/>
          <w:color w:val="auto"/>
          <w:sz w:val="22"/>
          <w:szCs w:val="22"/>
          <w:lang w:val="sr-Cyrl-CS"/>
        </w:rPr>
        <w:t>.</w:t>
      </w:r>
      <w:r w:rsidR="002972FE">
        <w:rPr>
          <w:bCs w:val="0"/>
          <w:iCs/>
          <w:color w:val="auto"/>
          <w:sz w:val="22"/>
          <w:szCs w:val="22"/>
          <w:lang w:val="sr-Cyrl-CS"/>
        </w:rPr>
        <w:t xml:space="preserve"> </w:t>
      </w:r>
      <w:r w:rsidRPr="006750E7">
        <w:rPr>
          <w:bCs w:val="0"/>
          <w:iCs/>
          <w:color w:val="auto"/>
          <w:sz w:val="22"/>
          <w:szCs w:val="22"/>
          <w:lang w:val="sr-Cyrl-CS"/>
        </w:rPr>
        <w:t>годи</w:t>
      </w:r>
      <w:r w:rsidR="00AF6701" w:rsidRPr="006750E7">
        <w:rPr>
          <w:bCs w:val="0"/>
          <w:iCs/>
          <w:color w:val="auto"/>
          <w:sz w:val="22"/>
          <w:szCs w:val="22"/>
          <w:lang w:val="sr-Cyrl-CS"/>
        </w:rPr>
        <w:t>не, за запошљавање приправника у складу са</w:t>
      </w:r>
      <w:r w:rsidRPr="006750E7">
        <w:rPr>
          <w:bCs w:val="0"/>
          <w:color w:val="auto"/>
          <w:sz w:val="22"/>
          <w:szCs w:val="22"/>
          <w:lang w:val="en-US"/>
        </w:rPr>
        <w:t xml:space="preserve"> Споразумом са Националном служ</w:t>
      </w:r>
      <w:r w:rsidR="00AF6701" w:rsidRPr="006750E7">
        <w:rPr>
          <w:bCs w:val="0"/>
          <w:color w:val="auto"/>
          <w:sz w:val="22"/>
          <w:szCs w:val="22"/>
          <w:lang w:val="en-US"/>
        </w:rPr>
        <w:t xml:space="preserve">бом за запошљавање о уређивању </w:t>
      </w:r>
      <w:r w:rsidR="00AF6701" w:rsidRPr="006750E7">
        <w:rPr>
          <w:bCs w:val="0"/>
          <w:color w:val="auto"/>
          <w:sz w:val="22"/>
          <w:szCs w:val="22"/>
        </w:rPr>
        <w:t>м</w:t>
      </w:r>
      <w:r w:rsidRPr="006750E7">
        <w:rPr>
          <w:bCs w:val="0"/>
          <w:color w:val="auto"/>
          <w:sz w:val="22"/>
          <w:szCs w:val="22"/>
          <w:lang w:val="en-US"/>
        </w:rPr>
        <w:t>еђусобних права и обавеза у реализацији програма или мера</w:t>
      </w:r>
      <w:r w:rsidR="00AF6701" w:rsidRPr="006750E7">
        <w:rPr>
          <w:bCs w:val="0"/>
          <w:color w:val="auto"/>
          <w:sz w:val="22"/>
          <w:szCs w:val="22"/>
          <w:lang w:val="en-US"/>
        </w:rPr>
        <w:t xml:space="preserve"> активне политике запошљавања</w:t>
      </w:r>
      <w:r w:rsidR="005A12A6" w:rsidRPr="006750E7">
        <w:rPr>
          <w:bCs w:val="0"/>
          <w:color w:val="auto"/>
          <w:sz w:val="22"/>
          <w:szCs w:val="22"/>
          <w:lang w:val="en-US"/>
        </w:rPr>
        <w:t xml:space="preserve"> бр.</w:t>
      </w:r>
      <w:r w:rsidR="002972FE">
        <w:rPr>
          <w:bCs w:val="0"/>
          <w:color w:val="auto"/>
          <w:sz w:val="22"/>
          <w:szCs w:val="22"/>
          <w:lang w:val="sr-Cyrl-RS"/>
        </w:rPr>
        <w:t xml:space="preserve"> </w:t>
      </w:r>
      <w:r w:rsidR="005A12A6" w:rsidRPr="006750E7">
        <w:rPr>
          <w:bCs w:val="0"/>
          <w:color w:val="auto"/>
          <w:sz w:val="22"/>
          <w:szCs w:val="22"/>
        </w:rPr>
        <w:t>0708-1016-1/2018</w:t>
      </w:r>
      <w:r w:rsidR="00285700" w:rsidRPr="006750E7">
        <w:rPr>
          <w:bCs w:val="0"/>
          <w:color w:val="auto"/>
          <w:sz w:val="22"/>
          <w:szCs w:val="22"/>
        </w:rPr>
        <w:t>.</w:t>
      </w:r>
    </w:p>
    <w:p w:rsidR="00595CF2" w:rsidRPr="006750E7" w:rsidRDefault="00595CF2" w:rsidP="00257EDA">
      <w:pPr>
        <w:rPr>
          <w:bCs w:val="0"/>
          <w:color w:val="auto"/>
          <w:sz w:val="22"/>
          <w:szCs w:val="22"/>
          <w:lang w:val="en-US"/>
        </w:rPr>
      </w:pPr>
    </w:p>
    <w:p w:rsidR="0019669B" w:rsidRPr="006750E7" w:rsidRDefault="00BD5986" w:rsidP="00257EDA">
      <w:pPr>
        <w:rPr>
          <w:b/>
          <w:bCs w:val="0"/>
          <w:color w:val="auto"/>
          <w:sz w:val="22"/>
          <w:szCs w:val="22"/>
          <w:lang w:val="sr-Cyrl-CS"/>
        </w:rPr>
      </w:pPr>
      <w:r w:rsidRPr="006750E7">
        <w:rPr>
          <w:b/>
          <w:bCs w:val="0"/>
          <w:color w:val="auto"/>
          <w:sz w:val="22"/>
          <w:szCs w:val="22"/>
          <w:lang w:val="sr-Cyrl-CS"/>
        </w:rPr>
        <w:t>0101 ПРОГРАМ 5-</w:t>
      </w:r>
      <w:r w:rsidR="0019669B" w:rsidRPr="006750E7">
        <w:rPr>
          <w:b/>
          <w:bCs w:val="0"/>
          <w:color w:val="auto"/>
          <w:sz w:val="22"/>
          <w:szCs w:val="22"/>
          <w:lang w:val="sr-Cyrl-CS"/>
        </w:rPr>
        <w:t xml:space="preserve">ПОЉОПРИВРЕДА И РУРАЛНИ РАЗВОЈ </w:t>
      </w:r>
    </w:p>
    <w:p w:rsidR="00FF37A0" w:rsidRPr="006750E7" w:rsidRDefault="00FF37A0" w:rsidP="00257EDA">
      <w:pPr>
        <w:contextualSpacing/>
        <w:rPr>
          <w:b/>
          <w:bCs w:val="0"/>
          <w:color w:val="auto"/>
          <w:sz w:val="22"/>
          <w:szCs w:val="22"/>
          <w:lang w:val="sr-Cyrl-CS"/>
        </w:rPr>
      </w:pPr>
    </w:p>
    <w:p w:rsidR="0019669B" w:rsidRPr="006750E7" w:rsidRDefault="0019669B" w:rsidP="00257EDA">
      <w:pPr>
        <w:contextualSpacing/>
        <w:rPr>
          <w:b/>
          <w:bCs w:val="0"/>
          <w:color w:val="auto"/>
          <w:sz w:val="22"/>
          <w:szCs w:val="22"/>
          <w:lang w:val="sr-Cyrl-CS"/>
        </w:rPr>
      </w:pPr>
      <w:r w:rsidRPr="006750E7">
        <w:rPr>
          <w:b/>
          <w:bCs w:val="0"/>
          <w:color w:val="auto"/>
          <w:sz w:val="22"/>
          <w:szCs w:val="22"/>
          <w:lang w:val="sr-Cyrl-CS"/>
        </w:rPr>
        <w:t>Пројекат</w:t>
      </w:r>
      <w:r w:rsidR="00BD5986" w:rsidRPr="006750E7">
        <w:rPr>
          <w:b/>
          <w:bCs w:val="0"/>
          <w:color w:val="auto"/>
          <w:sz w:val="22"/>
          <w:szCs w:val="22"/>
          <w:lang w:val="sr-Cyrl-CS"/>
        </w:rPr>
        <w:t>: 0101- 0023</w:t>
      </w:r>
      <w:r w:rsidR="002972FE">
        <w:rPr>
          <w:b/>
          <w:bCs w:val="0"/>
          <w:color w:val="auto"/>
          <w:sz w:val="22"/>
          <w:szCs w:val="22"/>
          <w:lang w:val="sr-Cyrl-CS"/>
        </w:rPr>
        <w:t xml:space="preserve"> </w:t>
      </w:r>
      <w:r w:rsidRPr="006750E7">
        <w:rPr>
          <w:b/>
          <w:bCs w:val="0"/>
          <w:color w:val="auto"/>
          <w:sz w:val="22"/>
          <w:szCs w:val="22"/>
        </w:rPr>
        <w:t>Противградна заштита</w:t>
      </w:r>
    </w:p>
    <w:p w:rsidR="0019669B" w:rsidRPr="006750E7" w:rsidRDefault="00E5095C" w:rsidP="00257EDA">
      <w:pPr>
        <w:contextualSpacing/>
        <w:rPr>
          <w:b/>
          <w:bCs w:val="0"/>
          <w:color w:val="auto"/>
          <w:sz w:val="22"/>
          <w:szCs w:val="22"/>
        </w:rPr>
      </w:pPr>
      <w:r w:rsidRPr="006750E7">
        <w:rPr>
          <w:b/>
          <w:bCs w:val="0"/>
          <w:color w:val="auto"/>
          <w:sz w:val="22"/>
          <w:szCs w:val="22"/>
          <w:lang w:val="sr-Cyrl-CS"/>
        </w:rPr>
        <w:t xml:space="preserve">Функција: </w:t>
      </w:r>
      <w:r w:rsidR="0019669B" w:rsidRPr="006750E7">
        <w:rPr>
          <w:b/>
          <w:color w:val="auto"/>
          <w:sz w:val="22"/>
          <w:szCs w:val="22"/>
          <w:lang w:val="sr-Cyrl-CS"/>
        </w:rPr>
        <w:t>320-Услуге противпожарне заштите</w:t>
      </w:r>
    </w:p>
    <w:p w:rsidR="00FF37A0" w:rsidRPr="006750E7" w:rsidRDefault="00FF37A0" w:rsidP="00257EDA">
      <w:pPr>
        <w:tabs>
          <w:tab w:val="right" w:pos="8640"/>
        </w:tabs>
        <w:rPr>
          <w:b/>
          <w:bCs w:val="0"/>
          <w:color w:val="auto"/>
          <w:sz w:val="22"/>
          <w:szCs w:val="22"/>
          <w:u w:val="single"/>
          <w:lang w:val="sr-Cyrl-CS"/>
        </w:rPr>
      </w:pPr>
    </w:p>
    <w:p w:rsidR="0019669B" w:rsidRPr="006750E7" w:rsidRDefault="0019669B" w:rsidP="00257EDA">
      <w:pPr>
        <w:tabs>
          <w:tab w:val="right" w:pos="8640"/>
        </w:tabs>
        <w:rPr>
          <w:b/>
          <w:bCs w:val="0"/>
          <w:color w:val="auto"/>
          <w:sz w:val="22"/>
          <w:szCs w:val="22"/>
          <w:u w:val="single"/>
          <w:lang w:val="sr-Cyrl-CS"/>
        </w:rPr>
      </w:pPr>
      <w:r w:rsidRPr="006750E7">
        <w:rPr>
          <w:b/>
          <w:bCs w:val="0"/>
          <w:color w:val="auto"/>
          <w:sz w:val="22"/>
          <w:szCs w:val="22"/>
          <w:u w:val="single"/>
          <w:lang w:val="sr-Cyrl-CS"/>
        </w:rPr>
        <w:t xml:space="preserve">424-Специјализоване услуге                                </w:t>
      </w:r>
      <w:r w:rsidR="002972FE">
        <w:rPr>
          <w:b/>
          <w:bCs w:val="0"/>
          <w:color w:val="auto"/>
          <w:sz w:val="22"/>
          <w:szCs w:val="22"/>
          <w:u w:val="single"/>
          <w:lang w:val="sr-Cyrl-CS"/>
        </w:rPr>
        <w:t xml:space="preserve">  </w:t>
      </w:r>
      <w:r w:rsidRPr="006750E7">
        <w:rPr>
          <w:b/>
          <w:bCs w:val="0"/>
          <w:color w:val="auto"/>
          <w:sz w:val="22"/>
          <w:szCs w:val="22"/>
          <w:u w:val="single"/>
          <w:lang w:val="sr-Cyrl-CS"/>
        </w:rPr>
        <w:t xml:space="preserve">     ________                                               </w:t>
      </w:r>
      <w:r w:rsidRPr="006750E7">
        <w:rPr>
          <w:b/>
          <w:bCs w:val="0"/>
          <w:color w:val="auto"/>
          <w:sz w:val="22"/>
          <w:szCs w:val="22"/>
          <w:u w:val="single"/>
        </w:rPr>
        <w:t>75</w:t>
      </w:r>
      <w:r w:rsidRPr="006750E7">
        <w:rPr>
          <w:b/>
          <w:bCs w:val="0"/>
          <w:color w:val="auto"/>
          <w:sz w:val="22"/>
          <w:szCs w:val="22"/>
          <w:u w:val="single"/>
          <w:lang w:val="sr-Cyrl-CS"/>
        </w:rPr>
        <w:t>0.000,00</w:t>
      </w:r>
    </w:p>
    <w:p w:rsidR="0019669B" w:rsidRPr="006750E7" w:rsidRDefault="0019669B" w:rsidP="00AF6701">
      <w:pPr>
        <w:ind w:firstLine="720"/>
        <w:contextualSpacing/>
        <w:rPr>
          <w:bCs w:val="0"/>
          <w:color w:val="auto"/>
          <w:sz w:val="22"/>
          <w:szCs w:val="22"/>
          <w:lang w:val="sr-Cyrl-CS"/>
        </w:rPr>
      </w:pPr>
      <w:r w:rsidRPr="006750E7">
        <w:rPr>
          <w:bCs w:val="0"/>
          <w:color w:val="auto"/>
          <w:sz w:val="22"/>
          <w:szCs w:val="22"/>
          <w:lang w:val="sr-Cyrl-CS"/>
        </w:rPr>
        <w:t>Планирана су средства</w:t>
      </w:r>
      <w:r w:rsidR="00AF6701" w:rsidRPr="006750E7">
        <w:rPr>
          <w:bCs w:val="0"/>
          <w:color w:val="auto"/>
          <w:sz w:val="22"/>
          <w:szCs w:val="22"/>
          <w:lang w:val="sr-Cyrl-CS"/>
        </w:rPr>
        <w:t xml:space="preserve"> у износу од 750.000,00</w:t>
      </w:r>
      <w:r w:rsidRPr="006750E7">
        <w:rPr>
          <w:color w:val="auto"/>
          <w:sz w:val="22"/>
          <w:szCs w:val="22"/>
          <w:lang w:val="sr-Cyrl-CS"/>
        </w:rPr>
        <w:t xml:space="preserve">динара </w:t>
      </w:r>
      <w:r w:rsidRPr="006750E7">
        <w:rPr>
          <w:bCs w:val="0"/>
          <w:iCs/>
          <w:color w:val="auto"/>
          <w:sz w:val="22"/>
          <w:szCs w:val="22"/>
          <w:lang w:val="sr-Cyrl-CS"/>
        </w:rPr>
        <w:t>(</w:t>
      </w:r>
      <w:r w:rsidR="00AF6701"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Pr="006750E7">
        <w:rPr>
          <w:bCs w:val="0"/>
          <w:color w:val="auto"/>
          <w:sz w:val="22"/>
          <w:szCs w:val="22"/>
          <w:lang w:val="sr-Cyrl-CS"/>
        </w:rPr>
        <w:t>за исплату накнаде за рад стрелцима на противградним станицама на основу Закона о одбрани од града (</w:t>
      </w:r>
      <w:r w:rsidR="00AF6701" w:rsidRPr="006750E7">
        <w:rPr>
          <w:rFonts w:eastAsia="Calibri"/>
          <w:color w:val="auto"/>
          <w:sz w:val="22"/>
          <w:szCs w:val="22"/>
          <w:lang w:eastAsia="sr-Latn-CS"/>
        </w:rPr>
        <w:t>"</w:t>
      </w:r>
      <w:r w:rsidR="00AF6701" w:rsidRPr="006750E7">
        <w:rPr>
          <w:bCs w:val="0"/>
          <w:color w:val="auto"/>
          <w:sz w:val="22"/>
          <w:szCs w:val="22"/>
          <w:lang w:val="sr-Cyrl-CS"/>
        </w:rPr>
        <w:t xml:space="preserve">Службени </w:t>
      </w:r>
      <w:r w:rsidRPr="006750E7">
        <w:rPr>
          <w:bCs w:val="0"/>
          <w:color w:val="auto"/>
          <w:sz w:val="22"/>
          <w:szCs w:val="22"/>
          <w:lang w:val="sr-Cyrl-CS"/>
        </w:rPr>
        <w:t>гласник РС</w:t>
      </w:r>
      <w:r w:rsidR="00AF6701" w:rsidRPr="006750E7">
        <w:rPr>
          <w:rFonts w:eastAsia="Calibri"/>
          <w:color w:val="auto"/>
          <w:sz w:val="22"/>
          <w:szCs w:val="22"/>
          <w:lang w:eastAsia="sr-Latn-CS"/>
        </w:rPr>
        <w:t>"</w:t>
      </w:r>
      <w:r w:rsidR="00AF6701" w:rsidRPr="006750E7">
        <w:rPr>
          <w:bCs w:val="0"/>
          <w:color w:val="auto"/>
          <w:sz w:val="22"/>
          <w:szCs w:val="22"/>
          <w:lang w:val="sr-Cyrl-CS"/>
        </w:rPr>
        <w:t>, бр.</w:t>
      </w:r>
      <w:r w:rsidRPr="006750E7">
        <w:rPr>
          <w:bCs w:val="0"/>
          <w:color w:val="auto"/>
          <w:sz w:val="22"/>
          <w:szCs w:val="22"/>
          <w:lang w:val="sr-Cyrl-CS"/>
        </w:rPr>
        <w:t xml:space="preserve"> 54/</w:t>
      </w:r>
      <w:r w:rsidR="00AF6701" w:rsidRPr="006750E7">
        <w:rPr>
          <w:bCs w:val="0"/>
          <w:color w:val="auto"/>
          <w:sz w:val="22"/>
          <w:szCs w:val="22"/>
          <w:lang w:val="sr-Cyrl-CS"/>
        </w:rPr>
        <w:t>20</w:t>
      </w:r>
      <w:r w:rsidR="00285700" w:rsidRPr="006750E7">
        <w:rPr>
          <w:bCs w:val="0"/>
          <w:color w:val="auto"/>
          <w:sz w:val="22"/>
          <w:szCs w:val="22"/>
          <w:lang w:val="sr-Cyrl-CS"/>
        </w:rPr>
        <w:t>15)</w:t>
      </w:r>
      <w:r w:rsidRPr="006750E7">
        <w:rPr>
          <w:bCs w:val="0"/>
          <w:color w:val="auto"/>
          <w:sz w:val="22"/>
          <w:szCs w:val="22"/>
          <w:lang w:val="sr-Cyrl-CS"/>
        </w:rPr>
        <w:t xml:space="preserve"> и мишљења Министарства пољопривреде и заштите животне средине </w:t>
      </w:r>
      <w:r w:rsidR="00AF6701" w:rsidRPr="006750E7">
        <w:rPr>
          <w:bCs w:val="0"/>
          <w:color w:val="auto"/>
          <w:sz w:val="22"/>
          <w:szCs w:val="22"/>
          <w:lang w:val="sr-Cyrl-CS"/>
        </w:rPr>
        <w:t xml:space="preserve">број 011-00-746/2016-09 од 19. маја </w:t>
      </w:r>
      <w:r w:rsidRPr="006750E7">
        <w:rPr>
          <w:bCs w:val="0"/>
          <w:color w:val="auto"/>
          <w:sz w:val="22"/>
          <w:szCs w:val="22"/>
          <w:lang w:val="sr-Cyrl-CS"/>
        </w:rPr>
        <w:t>2016.год.</w:t>
      </w:r>
      <w:r w:rsidRPr="006750E7">
        <w:rPr>
          <w:bCs w:val="0"/>
          <w:color w:val="auto"/>
          <w:sz w:val="22"/>
          <w:szCs w:val="22"/>
          <w:lang w:val="en-US"/>
        </w:rPr>
        <w:t xml:space="preserve"> Н</w:t>
      </w:r>
      <w:r w:rsidR="00AF6701" w:rsidRPr="006750E7">
        <w:rPr>
          <w:bCs w:val="0"/>
          <w:color w:val="auto"/>
          <w:sz w:val="22"/>
          <w:szCs w:val="22"/>
        </w:rPr>
        <w:t>акнада за рад стрелаца</w:t>
      </w:r>
      <w:r w:rsidRPr="006750E7">
        <w:rPr>
          <w:bCs w:val="0"/>
          <w:color w:val="auto"/>
          <w:sz w:val="22"/>
          <w:szCs w:val="22"/>
        </w:rPr>
        <w:t xml:space="preserve"> збирно посматрано (накнада који примају од Републике и  једи</w:t>
      </w:r>
      <w:r w:rsidR="00AF6701" w:rsidRPr="006750E7">
        <w:rPr>
          <w:bCs w:val="0"/>
          <w:color w:val="auto"/>
          <w:sz w:val="22"/>
          <w:szCs w:val="22"/>
        </w:rPr>
        <w:t>нице локалне самоправе) не може</w:t>
      </w:r>
      <w:r w:rsidRPr="006750E7">
        <w:rPr>
          <w:bCs w:val="0"/>
          <w:color w:val="auto"/>
          <w:sz w:val="22"/>
          <w:szCs w:val="22"/>
        </w:rPr>
        <w:t xml:space="preserve"> бити већа од 20% просечне нето зараде у Републици Србији према последњем податку органа надлежног за послове статистике </w:t>
      </w:r>
      <w:r w:rsidR="00E2126A" w:rsidRPr="006750E7">
        <w:rPr>
          <w:bCs w:val="0"/>
          <w:color w:val="auto"/>
          <w:sz w:val="22"/>
          <w:szCs w:val="22"/>
        </w:rPr>
        <w:t>(</w:t>
      </w:r>
      <w:r w:rsidRPr="006750E7">
        <w:rPr>
          <w:bCs w:val="0"/>
          <w:color w:val="auto"/>
          <w:sz w:val="22"/>
          <w:szCs w:val="22"/>
        </w:rPr>
        <w:t>члан 16.</w:t>
      </w:r>
      <w:r w:rsidR="002972FE">
        <w:rPr>
          <w:bCs w:val="0"/>
          <w:color w:val="auto"/>
          <w:sz w:val="22"/>
          <w:szCs w:val="22"/>
          <w:lang w:val="sr-Cyrl-RS"/>
        </w:rPr>
        <w:t xml:space="preserve"> </w:t>
      </w:r>
      <w:r w:rsidRPr="006750E7">
        <w:rPr>
          <w:bCs w:val="0"/>
          <w:color w:val="auto"/>
          <w:sz w:val="22"/>
          <w:szCs w:val="22"/>
        </w:rPr>
        <w:t>Закона о одбрани од града</w:t>
      </w:r>
      <w:r w:rsidR="00E2126A" w:rsidRPr="006750E7">
        <w:rPr>
          <w:bCs w:val="0"/>
          <w:color w:val="auto"/>
          <w:sz w:val="22"/>
          <w:szCs w:val="22"/>
        </w:rPr>
        <w:t>)</w:t>
      </w:r>
      <w:r w:rsidRPr="006750E7">
        <w:rPr>
          <w:bCs w:val="0"/>
          <w:color w:val="auto"/>
          <w:sz w:val="22"/>
          <w:szCs w:val="22"/>
        </w:rPr>
        <w:t xml:space="preserve">. </w:t>
      </w:r>
    </w:p>
    <w:p w:rsidR="00BD5986" w:rsidRPr="006750E7" w:rsidRDefault="00BD5986" w:rsidP="00257EDA">
      <w:pPr>
        <w:rPr>
          <w:b/>
          <w:bCs w:val="0"/>
          <w:iCs/>
          <w:color w:val="auto"/>
          <w:sz w:val="22"/>
          <w:szCs w:val="22"/>
          <w:u w:val="single"/>
          <w:lang w:val="sr-Cyrl-CS"/>
        </w:rPr>
      </w:pPr>
    </w:p>
    <w:p w:rsidR="0019669B" w:rsidRPr="006750E7" w:rsidRDefault="0019669B" w:rsidP="00257EDA">
      <w:pPr>
        <w:rPr>
          <w:b/>
          <w:bCs w:val="0"/>
          <w:iCs/>
          <w:color w:val="auto"/>
          <w:sz w:val="22"/>
          <w:szCs w:val="22"/>
          <w:u w:val="single"/>
          <w:lang w:val="sr-Cyrl-CS"/>
        </w:rPr>
      </w:pPr>
      <w:r w:rsidRPr="006750E7">
        <w:rPr>
          <w:b/>
          <w:bCs w:val="0"/>
          <w:iCs/>
          <w:color w:val="auto"/>
          <w:sz w:val="22"/>
          <w:szCs w:val="22"/>
          <w:u w:val="single"/>
          <w:lang w:val="sr-Cyrl-CS"/>
        </w:rPr>
        <w:t>463-Трансфери осталим нивоима власти          _____</w:t>
      </w:r>
      <w:r w:rsidR="002972FE">
        <w:rPr>
          <w:b/>
          <w:bCs w:val="0"/>
          <w:iCs/>
          <w:color w:val="auto"/>
          <w:sz w:val="22"/>
          <w:szCs w:val="22"/>
          <w:u w:val="single"/>
          <w:lang w:val="sr-Cyrl-CS"/>
        </w:rPr>
        <w:t xml:space="preserve">         </w:t>
      </w:r>
      <w:r w:rsidRPr="006750E7">
        <w:rPr>
          <w:b/>
          <w:bCs w:val="0"/>
          <w:iCs/>
          <w:color w:val="auto"/>
          <w:sz w:val="22"/>
          <w:szCs w:val="22"/>
          <w:u w:val="single"/>
          <w:lang w:val="sr-Cyrl-CS"/>
        </w:rPr>
        <w:t>____                                        1.000.000,00</w:t>
      </w:r>
    </w:p>
    <w:p w:rsidR="0019669B" w:rsidRPr="006750E7" w:rsidRDefault="00AF6701" w:rsidP="00AF6701">
      <w:pPr>
        <w:ind w:firstLine="720"/>
        <w:contextualSpacing/>
        <w:rPr>
          <w:bCs w:val="0"/>
          <w:color w:val="auto"/>
          <w:sz w:val="22"/>
          <w:szCs w:val="22"/>
          <w:lang w:val="sr-Cyrl-CS"/>
        </w:rPr>
      </w:pPr>
      <w:r w:rsidRPr="006750E7">
        <w:rPr>
          <w:bCs w:val="0"/>
          <w:color w:val="auto"/>
          <w:sz w:val="22"/>
          <w:szCs w:val="22"/>
          <w:lang w:val="sr-Cyrl-CS"/>
        </w:rPr>
        <w:t>Планирана су средства</w:t>
      </w:r>
      <w:r w:rsidR="0019669B" w:rsidRPr="006750E7">
        <w:rPr>
          <w:bCs w:val="0"/>
          <w:color w:val="auto"/>
          <w:sz w:val="22"/>
          <w:szCs w:val="22"/>
          <w:lang w:val="sr-Cyrl-CS"/>
        </w:rPr>
        <w:t xml:space="preserve"> у износу од 1.000.000,00 </w:t>
      </w:r>
      <w:r w:rsidR="0019669B" w:rsidRPr="006750E7">
        <w:rPr>
          <w:color w:val="auto"/>
          <w:sz w:val="22"/>
          <w:szCs w:val="22"/>
          <w:lang w:val="sr-Cyrl-CS"/>
        </w:rPr>
        <w:t xml:space="preserve">динара </w:t>
      </w:r>
      <w:r w:rsidR="0019669B" w:rsidRPr="006750E7">
        <w:rPr>
          <w:bCs w:val="0"/>
          <w:iCs/>
          <w:color w:val="auto"/>
          <w:sz w:val="22"/>
          <w:szCs w:val="22"/>
          <w:lang w:val="sr-Cyrl-CS"/>
        </w:rPr>
        <w:t>(</w:t>
      </w:r>
      <w:r w:rsidRPr="006750E7">
        <w:rPr>
          <w:bCs w:val="0"/>
          <w:iCs/>
          <w:color w:val="auto"/>
          <w:sz w:val="22"/>
          <w:szCs w:val="22"/>
          <w:lang w:val="sr-Cyrl-CS"/>
        </w:rPr>
        <w:t xml:space="preserve">извор </w:t>
      </w:r>
      <w:r w:rsidRPr="006750E7">
        <w:rPr>
          <w:bCs w:val="0"/>
          <w:color w:val="auto"/>
          <w:sz w:val="22"/>
          <w:szCs w:val="22"/>
        </w:rPr>
        <w:t>01 - П</w:t>
      </w:r>
      <w:r w:rsidR="0019669B" w:rsidRPr="006750E7">
        <w:rPr>
          <w:bCs w:val="0"/>
          <w:color w:val="auto"/>
          <w:sz w:val="22"/>
          <w:szCs w:val="22"/>
        </w:rPr>
        <w:t>риходи из буџета</w:t>
      </w:r>
      <w:r w:rsidR="0019669B" w:rsidRPr="006750E7">
        <w:rPr>
          <w:bCs w:val="0"/>
          <w:iCs/>
          <w:color w:val="auto"/>
          <w:sz w:val="22"/>
          <w:szCs w:val="22"/>
          <w:lang w:val="sr-Cyrl-CS"/>
        </w:rPr>
        <w:t xml:space="preserve">) </w:t>
      </w:r>
      <w:r w:rsidRPr="006750E7">
        <w:rPr>
          <w:bCs w:val="0"/>
          <w:color w:val="auto"/>
          <w:sz w:val="22"/>
          <w:szCs w:val="22"/>
          <w:lang w:val="sr-Cyrl-CS"/>
        </w:rPr>
        <w:t>за набавку противградних ракета</w:t>
      </w:r>
      <w:r w:rsidR="0019669B" w:rsidRPr="006750E7">
        <w:rPr>
          <w:bCs w:val="0"/>
          <w:color w:val="auto"/>
          <w:sz w:val="22"/>
          <w:szCs w:val="22"/>
          <w:lang w:val="sr-Cyrl-CS"/>
        </w:rPr>
        <w:t xml:space="preserve"> на основу Закона о одбрани од града </w:t>
      </w:r>
      <w:r w:rsidRPr="006750E7">
        <w:rPr>
          <w:bCs w:val="0"/>
          <w:color w:val="auto"/>
          <w:sz w:val="22"/>
          <w:szCs w:val="22"/>
          <w:lang w:val="sr-Cyrl-CS"/>
        </w:rPr>
        <w:t>(</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54/2015)</w:t>
      </w:r>
      <w:r w:rsidR="0019669B" w:rsidRPr="006750E7">
        <w:rPr>
          <w:bCs w:val="0"/>
          <w:color w:val="auto"/>
          <w:sz w:val="22"/>
          <w:szCs w:val="22"/>
          <w:lang w:val="sr-Cyrl-CS"/>
        </w:rPr>
        <w:t xml:space="preserve"> и мишљења Министарства пољопривреде и заштите животне </w:t>
      </w:r>
      <w:r w:rsidRPr="006750E7">
        <w:rPr>
          <w:bCs w:val="0"/>
          <w:color w:val="auto"/>
          <w:sz w:val="22"/>
          <w:szCs w:val="22"/>
          <w:lang w:val="sr-Cyrl-CS"/>
        </w:rPr>
        <w:t>средине број 011-00-746/2016-09</w:t>
      </w:r>
      <w:r w:rsidR="0019669B" w:rsidRPr="006750E7">
        <w:rPr>
          <w:bCs w:val="0"/>
          <w:color w:val="auto"/>
          <w:sz w:val="22"/>
          <w:szCs w:val="22"/>
          <w:lang w:val="sr-Cyrl-CS"/>
        </w:rPr>
        <w:t xml:space="preserve"> од 19.</w:t>
      </w:r>
      <w:r w:rsidRPr="006750E7">
        <w:rPr>
          <w:bCs w:val="0"/>
          <w:color w:val="auto"/>
          <w:sz w:val="22"/>
          <w:szCs w:val="22"/>
          <w:lang w:val="sr-Cyrl-CS"/>
        </w:rPr>
        <w:t xml:space="preserve"> маја</w:t>
      </w:r>
      <w:r w:rsidR="0019669B" w:rsidRPr="006750E7">
        <w:rPr>
          <w:bCs w:val="0"/>
          <w:color w:val="auto"/>
          <w:sz w:val="22"/>
          <w:szCs w:val="22"/>
          <w:lang w:val="sr-Cyrl-CS"/>
        </w:rPr>
        <w:t xml:space="preserve"> 2016.год</w:t>
      </w:r>
      <w:r w:rsidRPr="006750E7">
        <w:rPr>
          <w:bCs w:val="0"/>
          <w:color w:val="auto"/>
          <w:sz w:val="22"/>
          <w:szCs w:val="22"/>
          <w:lang w:val="sr-Cyrl-CS"/>
        </w:rPr>
        <w:t>ине</w:t>
      </w:r>
      <w:r w:rsidR="0019669B" w:rsidRPr="006750E7">
        <w:rPr>
          <w:bCs w:val="0"/>
          <w:color w:val="auto"/>
          <w:sz w:val="22"/>
          <w:szCs w:val="22"/>
          <w:lang w:val="sr-Cyrl-CS"/>
        </w:rPr>
        <w:t>.</w:t>
      </w:r>
    </w:p>
    <w:p w:rsidR="0019669B" w:rsidRPr="006750E7" w:rsidRDefault="0019669B" w:rsidP="00257EDA">
      <w:pPr>
        <w:contextualSpacing/>
        <w:rPr>
          <w:b/>
          <w:i/>
          <w:color w:val="auto"/>
          <w:sz w:val="22"/>
          <w:szCs w:val="22"/>
          <w:lang w:val="sr-Cyrl-CS"/>
        </w:rPr>
      </w:pPr>
    </w:p>
    <w:p w:rsidR="0019669B" w:rsidRPr="006750E7" w:rsidRDefault="0019669B" w:rsidP="00285700">
      <w:pPr>
        <w:rPr>
          <w:b/>
          <w:color w:val="auto"/>
          <w:sz w:val="22"/>
          <w:szCs w:val="22"/>
          <w:lang w:val="sr-Cyrl-CS"/>
        </w:rPr>
      </w:pPr>
      <w:r w:rsidRPr="006750E7">
        <w:rPr>
          <w:b/>
          <w:bCs w:val="0"/>
          <w:color w:val="auto"/>
          <w:sz w:val="22"/>
          <w:szCs w:val="22"/>
          <w:lang w:val="sr-Cyrl-CS"/>
        </w:rPr>
        <w:t>Програмска активност</w:t>
      </w:r>
      <w:r w:rsidR="00AF6701" w:rsidRPr="006750E7">
        <w:rPr>
          <w:b/>
          <w:bCs w:val="0"/>
          <w:color w:val="auto"/>
          <w:sz w:val="22"/>
          <w:szCs w:val="22"/>
          <w:lang w:val="sr-Cyrl-CS"/>
        </w:rPr>
        <w:t xml:space="preserve">: </w:t>
      </w:r>
      <w:r w:rsidR="00BD5986" w:rsidRPr="006750E7">
        <w:rPr>
          <w:b/>
          <w:bCs w:val="0"/>
          <w:color w:val="auto"/>
          <w:sz w:val="22"/>
          <w:szCs w:val="22"/>
          <w:lang w:val="sr-Cyrl-CS"/>
        </w:rPr>
        <w:t>0101-0001</w:t>
      </w:r>
      <w:r w:rsidRPr="006750E7">
        <w:rPr>
          <w:b/>
          <w:bCs w:val="0"/>
          <w:color w:val="auto"/>
          <w:sz w:val="22"/>
          <w:szCs w:val="22"/>
          <w:lang w:val="sr-Cyrl-CS"/>
        </w:rPr>
        <w:t xml:space="preserve"> Подршка за спровођење пољопривредне политике у локалној</w:t>
      </w:r>
      <w:r w:rsidR="00AF6701" w:rsidRPr="006750E7">
        <w:rPr>
          <w:b/>
          <w:bCs w:val="0"/>
          <w:color w:val="auto"/>
          <w:sz w:val="22"/>
          <w:szCs w:val="22"/>
          <w:lang w:val="sr-Cyrl-CS"/>
        </w:rPr>
        <w:t xml:space="preserve"> заједници</w:t>
      </w:r>
    </w:p>
    <w:p w:rsidR="0019669B" w:rsidRPr="006750E7" w:rsidRDefault="00E5095C" w:rsidP="00285700">
      <w:pPr>
        <w:contextualSpacing/>
        <w:rPr>
          <w:b/>
          <w:color w:val="auto"/>
          <w:sz w:val="22"/>
          <w:szCs w:val="22"/>
        </w:rPr>
      </w:pPr>
      <w:r w:rsidRPr="006750E7">
        <w:rPr>
          <w:b/>
          <w:bCs w:val="0"/>
          <w:color w:val="auto"/>
          <w:sz w:val="22"/>
          <w:szCs w:val="22"/>
          <w:lang w:val="sr-Cyrl-CS"/>
        </w:rPr>
        <w:t xml:space="preserve">Функција: </w:t>
      </w:r>
      <w:r w:rsidR="0019669B" w:rsidRPr="006750E7">
        <w:rPr>
          <w:b/>
          <w:color w:val="auto"/>
          <w:sz w:val="22"/>
          <w:szCs w:val="22"/>
          <w:lang w:val="sr-Cyrl-CS"/>
        </w:rPr>
        <w:t xml:space="preserve"> 421</w:t>
      </w:r>
      <w:r w:rsidR="0019669B" w:rsidRPr="006750E7">
        <w:rPr>
          <w:b/>
          <w:color w:val="auto"/>
          <w:sz w:val="22"/>
          <w:szCs w:val="22"/>
          <w:lang w:val="ru-RU"/>
        </w:rPr>
        <w:t>-</w:t>
      </w:r>
      <w:r w:rsidR="0019669B" w:rsidRPr="006750E7">
        <w:rPr>
          <w:b/>
          <w:color w:val="auto"/>
          <w:sz w:val="22"/>
          <w:szCs w:val="22"/>
          <w:lang w:val="sr-Cyrl-CS"/>
        </w:rPr>
        <w:t>Пољопривреда</w:t>
      </w:r>
    </w:p>
    <w:p w:rsidR="00FF37A0" w:rsidRPr="006750E7" w:rsidRDefault="00FF37A0" w:rsidP="00257EDA">
      <w:pPr>
        <w:tabs>
          <w:tab w:val="right" w:pos="9090"/>
        </w:tabs>
        <w:rPr>
          <w:b/>
          <w:bCs w:val="0"/>
          <w:color w:val="auto"/>
          <w:sz w:val="22"/>
          <w:szCs w:val="22"/>
          <w:u w:val="single"/>
          <w:lang w:val="sr-Cyrl-CS"/>
        </w:rPr>
      </w:pPr>
    </w:p>
    <w:p w:rsidR="000F4137" w:rsidRPr="006750E7" w:rsidRDefault="0019669B" w:rsidP="00257EDA">
      <w:pPr>
        <w:tabs>
          <w:tab w:val="right" w:pos="9090"/>
        </w:tabs>
        <w:rPr>
          <w:b/>
          <w:bCs w:val="0"/>
          <w:color w:val="auto"/>
          <w:sz w:val="22"/>
          <w:szCs w:val="22"/>
          <w:u w:val="single"/>
          <w:lang w:val="sr-Cyrl-CS"/>
        </w:rPr>
      </w:pPr>
      <w:r w:rsidRPr="006750E7">
        <w:rPr>
          <w:b/>
          <w:bCs w:val="0"/>
          <w:color w:val="auto"/>
          <w:sz w:val="22"/>
          <w:szCs w:val="22"/>
          <w:u w:val="single"/>
          <w:lang w:val="sr-Cyrl-CS"/>
        </w:rPr>
        <w:t>423-Услуге по уговору      __________________________</w:t>
      </w:r>
      <w:r w:rsidR="002972FE">
        <w:rPr>
          <w:b/>
          <w:bCs w:val="0"/>
          <w:color w:val="auto"/>
          <w:sz w:val="22"/>
          <w:szCs w:val="22"/>
          <w:u w:val="single"/>
          <w:lang w:val="sr-Cyrl-CS"/>
        </w:rPr>
        <w:t xml:space="preserve">     </w:t>
      </w:r>
      <w:r w:rsidRPr="006750E7">
        <w:rPr>
          <w:b/>
          <w:bCs w:val="0"/>
          <w:color w:val="auto"/>
          <w:sz w:val="22"/>
          <w:szCs w:val="22"/>
          <w:u w:val="single"/>
          <w:lang w:val="sr-Cyrl-CS"/>
        </w:rPr>
        <w:t xml:space="preserve">                  _                           1.050.000,00</w:t>
      </w:r>
    </w:p>
    <w:p w:rsidR="0019669B" w:rsidRPr="006750E7" w:rsidRDefault="0019669B" w:rsidP="00257EDA">
      <w:pPr>
        <w:ind w:firstLine="720"/>
        <w:rPr>
          <w:color w:val="auto"/>
          <w:sz w:val="22"/>
          <w:szCs w:val="22"/>
          <w:lang w:val="sr-Cyrl-CS"/>
        </w:rPr>
      </w:pPr>
      <w:r w:rsidRPr="006750E7">
        <w:rPr>
          <w:bCs w:val="0"/>
          <w:color w:val="auto"/>
          <w:sz w:val="22"/>
          <w:szCs w:val="22"/>
          <w:lang w:val="sr-Cyrl-CS"/>
        </w:rPr>
        <w:t xml:space="preserve">Планирана су средства у износу од 1.050.000,00 динара </w:t>
      </w:r>
      <w:r w:rsidRPr="006750E7">
        <w:rPr>
          <w:bCs w:val="0"/>
          <w:iCs/>
          <w:color w:val="auto"/>
          <w:sz w:val="22"/>
          <w:szCs w:val="22"/>
          <w:lang w:val="sr-Cyrl-CS"/>
        </w:rPr>
        <w:t>(</w:t>
      </w:r>
      <w:r w:rsidR="00D7333B"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D7333B" w:rsidRPr="006750E7">
        <w:rPr>
          <w:bCs w:val="0"/>
          <w:iCs/>
          <w:color w:val="auto"/>
          <w:sz w:val="22"/>
          <w:szCs w:val="22"/>
          <w:lang w:val="sr-Cyrl-CS"/>
        </w:rPr>
        <w:t>)</w:t>
      </w:r>
      <w:r w:rsidRPr="006750E7">
        <w:rPr>
          <w:bCs w:val="0"/>
          <w:color w:val="auto"/>
          <w:sz w:val="22"/>
          <w:szCs w:val="22"/>
          <w:lang w:val="sr-Cyrl-CS"/>
        </w:rPr>
        <w:t xml:space="preserve"> по П</w:t>
      </w:r>
      <w:r w:rsidRPr="006750E7">
        <w:rPr>
          <w:bCs w:val="0"/>
          <w:color w:val="auto"/>
          <w:sz w:val="22"/>
          <w:szCs w:val="22"/>
          <w:lang w:val="ru-RU"/>
        </w:rPr>
        <w:t>рограму за спр</w:t>
      </w:r>
      <w:r w:rsidR="00D7333B" w:rsidRPr="006750E7">
        <w:rPr>
          <w:bCs w:val="0"/>
          <w:color w:val="auto"/>
          <w:sz w:val="22"/>
          <w:szCs w:val="22"/>
          <w:lang w:val="ru-RU"/>
        </w:rPr>
        <w:t>овођење пољопривредне политике о</w:t>
      </w:r>
      <w:r w:rsidRPr="006750E7">
        <w:rPr>
          <w:bCs w:val="0"/>
          <w:color w:val="auto"/>
          <w:sz w:val="22"/>
          <w:szCs w:val="22"/>
          <w:lang w:val="ru-RU"/>
        </w:rPr>
        <w:t xml:space="preserve">пштине Лајковац </w:t>
      </w:r>
      <w:r w:rsidR="00D7333B" w:rsidRPr="006750E7">
        <w:rPr>
          <w:bCs w:val="0"/>
          <w:color w:val="auto"/>
          <w:sz w:val="22"/>
          <w:szCs w:val="22"/>
        </w:rPr>
        <w:t xml:space="preserve">у складу са чланом </w:t>
      </w:r>
      <w:r w:rsidRPr="006750E7">
        <w:rPr>
          <w:bCs w:val="0"/>
          <w:color w:val="auto"/>
          <w:sz w:val="22"/>
          <w:szCs w:val="22"/>
        </w:rPr>
        <w:t>14</w:t>
      </w:r>
      <w:r w:rsidR="00D7333B" w:rsidRPr="006750E7">
        <w:rPr>
          <w:bCs w:val="0"/>
          <w:color w:val="auto"/>
          <w:sz w:val="22"/>
          <w:szCs w:val="22"/>
        </w:rPr>
        <w:t>.</w:t>
      </w:r>
      <w:r w:rsidRPr="006750E7">
        <w:rPr>
          <w:bCs w:val="0"/>
          <w:color w:val="auto"/>
          <w:sz w:val="22"/>
          <w:szCs w:val="22"/>
        </w:rPr>
        <w:t xml:space="preserve"> Закона о пољопривреди и руралном развоју</w:t>
      </w:r>
      <w:r w:rsidR="002972FE">
        <w:rPr>
          <w:bCs w:val="0"/>
          <w:color w:val="auto"/>
          <w:sz w:val="22"/>
          <w:szCs w:val="22"/>
          <w:lang w:val="sr-Cyrl-RS"/>
        </w:rPr>
        <w:t xml:space="preserve"> </w:t>
      </w:r>
      <w:r w:rsidR="00D7333B" w:rsidRPr="006750E7">
        <w:rPr>
          <w:bCs w:val="0"/>
          <w:color w:val="auto"/>
          <w:sz w:val="22"/>
          <w:szCs w:val="22"/>
          <w:lang w:val="sr-Cyrl-CS"/>
        </w:rPr>
        <w:t>(</w:t>
      </w:r>
      <w:r w:rsidR="00D7333B" w:rsidRPr="006750E7">
        <w:rPr>
          <w:rFonts w:eastAsia="Calibri"/>
          <w:color w:val="auto"/>
          <w:sz w:val="22"/>
          <w:szCs w:val="22"/>
          <w:lang w:eastAsia="sr-Latn-CS"/>
        </w:rPr>
        <w:t>"</w:t>
      </w:r>
      <w:r w:rsidR="00D7333B" w:rsidRPr="006750E7">
        <w:rPr>
          <w:bCs w:val="0"/>
          <w:color w:val="auto"/>
          <w:sz w:val="22"/>
          <w:szCs w:val="22"/>
          <w:lang w:val="sr-Cyrl-CS"/>
        </w:rPr>
        <w:t>Службени гласник РС</w:t>
      </w:r>
      <w:r w:rsidR="00D7333B" w:rsidRPr="006750E7">
        <w:rPr>
          <w:rFonts w:eastAsia="Calibri"/>
          <w:color w:val="auto"/>
          <w:sz w:val="22"/>
          <w:szCs w:val="22"/>
          <w:lang w:eastAsia="sr-Latn-CS"/>
        </w:rPr>
        <w:t>"</w:t>
      </w:r>
      <w:r w:rsidR="00D7333B" w:rsidRPr="006750E7">
        <w:rPr>
          <w:bCs w:val="0"/>
          <w:color w:val="auto"/>
          <w:sz w:val="22"/>
          <w:szCs w:val="22"/>
          <w:lang w:val="sr-Cyrl-CS"/>
        </w:rPr>
        <w:t>, бр. 41/2009 и 101/2016)</w:t>
      </w:r>
      <w:r w:rsidRPr="006750E7">
        <w:rPr>
          <w:bCs w:val="0"/>
          <w:color w:val="auto"/>
          <w:sz w:val="22"/>
          <w:szCs w:val="22"/>
          <w:lang w:val="sr-Cyrl-CS"/>
        </w:rPr>
        <w:t xml:space="preserve"> и у с</w:t>
      </w:r>
      <w:r w:rsidR="00D7333B" w:rsidRPr="006750E7">
        <w:rPr>
          <w:bCs w:val="0"/>
          <w:color w:val="auto"/>
          <w:sz w:val="22"/>
          <w:szCs w:val="22"/>
          <w:lang w:val="sr-Cyrl-CS"/>
        </w:rPr>
        <w:t>кладу са Законом о подстицајима</w:t>
      </w:r>
      <w:r w:rsidRPr="006750E7">
        <w:rPr>
          <w:bCs w:val="0"/>
          <w:color w:val="auto"/>
          <w:sz w:val="22"/>
          <w:szCs w:val="22"/>
          <w:lang w:val="sr-Cyrl-CS"/>
        </w:rPr>
        <w:t xml:space="preserve"> у пољопривреди </w:t>
      </w:r>
      <w:r w:rsidR="00D7333B" w:rsidRPr="006750E7">
        <w:rPr>
          <w:bCs w:val="0"/>
          <w:color w:val="auto"/>
          <w:sz w:val="22"/>
          <w:szCs w:val="22"/>
          <w:lang w:val="sr-Cyrl-CS"/>
        </w:rPr>
        <w:t>и руралном развоју (</w:t>
      </w:r>
      <w:r w:rsidR="00D7333B" w:rsidRPr="006750E7">
        <w:rPr>
          <w:rFonts w:eastAsia="Calibri"/>
          <w:color w:val="auto"/>
          <w:sz w:val="22"/>
          <w:szCs w:val="22"/>
          <w:lang w:eastAsia="sr-Latn-CS"/>
        </w:rPr>
        <w:t>"</w:t>
      </w:r>
      <w:r w:rsidR="00D7333B" w:rsidRPr="006750E7">
        <w:rPr>
          <w:bCs w:val="0"/>
          <w:color w:val="auto"/>
          <w:sz w:val="22"/>
          <w:szCs w:val="22"/>
          <w:lang w:val="sr-Cyrl-CS"/>
        </w:rPr>
        <w:t>Службени гласник РС</w:t>
      </w:r>
      <w:r w:rsidR="00D7333B" w:rsidRPr="006750E7">
        <w:rPr>
          <w:rFonts w:eastAsia="Calibri"/>
          <w:color w:val="auto"/>
          <w:sz w:val="22"/>
          <w:szCs w:val="22"/>
          <w:lang w:eastAsia="sr-Latn-CS"/>
        </w:rPr>
        <w:t>"</w:t>
      </w:r>
      <w:r w:rsidR="00D7333B" w:rsidRPr="006750E7">
        <w:rPr>
          <w:bCs w:val="0"/>
          <w:color w:val="auto"/>
          <w:sz w:val="22"/>
          <w:szCs w:val="22"/>
          <w:lang w:val="sr-Cyrl-CS"/>
        </w:rPr>
        <w:t xml:space="preserve">, бр. 10/2013, 142/2014, 103/2005 и 101/2016) </w:t>
      </w:r>
      <w:r w:rsidRPr="006750E7">
        <w:rPr>
          <w:bCs w:val="0"/>
          <w:color w:val="auto"/>
          <w:sz w:val="22"/>
          <w:szCs w:val="22"/>
          <w:lang w:val="ru-RU"/>
        </w:rPr>
        <w:t>уз сагласност ресорног Министарства</w:t>
      </w:r>
      <w:r w:rsidR="00D7333B" w:rsidRPr="006750E7">
        <w:rPr>
          <w:bCs w:val="0"/>
          <w:color w:val="auto"/>
          <w:sz w:val="22"/>
          <w:szCs w:val="22"/>
          <w:lang w:val="ru-RU"/>
        </w:rPr>
        <w:t>,</w:t>
      </w:r>
      <w:r w:rsidR="00E2126A" w:rsidRPr="006750E7">
        <w:rPr>
          <w:bCs w:val="0"/>
          <w:color w:val="auto"/>
          <w:sz w:val="22"/>
          <w:szCs w:val="22"/>
          <w:lang w:val="sr-Cyrl-CS"/>
        </w:rPr>
        <w:t xml:space="preserve"> и то за </w:t>
      </w:r>
      <w:r w:rsidR="00D7333B" w:rsidRPr="006750E7">
        <w:rPr>
          <w:bCs w:val="0"/>
          <w:color w:val="auto"/>
          <w:sz w:val="22"/>
          <w:szCs w:val="22"/>
          <w:lang w:val="sr-Cyrl-CS"/>
        </w:rPr>
        <w:t>пољопривредне с</w:t>
      </w:r>
      <w:r w:rsidR="00E2126A" w:rsidRPr="006750E7">
        <w:rPr>
          <w:bCs w:val="0"/>
          <w:color w:val="auto"/>
          <w:sz w:val="22"/>
          <w:szCs w:val="22"/>
          <w:lang w:val="sr-Cyrl-CS"/>
        </w:rPr>
        <w:t>ај</w:t>
      </w:r>
      <w:r w:rsidR="00D7333B" w:rsidRPr="006750E7">
        <w:rPr>
          <w:bCs w:val="0"/>
          <w:color w:val="auto"/>
          <w:sz w:val="22"/>
          <w:szCs w:val="22"/>
          <w:lang w:val="sr-Cyrl-CS"/>
        </w:rPr>
        <w:t xml:space="preserve">мове у земљи и иностранству и </w:t>
      </w:r>
      <w:r w:rsidRPr="006750E7">
        <w:rPr>
          <w:color w:val="auto"/>
          <w:sz w:val="22"/>
          <w:szCs w:val="22"/>
          <w:lang w:val="sr-Cyrl-CS"/>
        </w:rPr>
        <w:t>набавку стручне литературе из области пољопривреде и руралног развоја.</w:t>
      </w:r>
    </w:p>
    <w:p w:rsidR="00BD5986" w:rsidRPr="006750E7" w:rsidRDefault="00D7333B" w:rsidP="00257EDA">
      <w:pPr>
        <w:ind w:firstLine="720"/>
        <w:rPr>
          <w:color w:val="auto"/>
          <w:sz w:val="22"/>
          <w:szCs w:val="22"/>
          <w:lang w:val="sr-Cyrl-CS"/>
        </w:rPr>
      </w:pPr>
      <w:r w:rsidRPr="006750E7">
        <w:rPr>
          <w:rFonts w:ascii="Arial" w:hAnsi="Arial" w:cs="Arial"/>
          <w:i/>
          <w:iCs/>
          <w:color w:val="auto"/>
          <w:sz w:val="22"/>
          <w:szCs w:val="22"/>
        </w:rPr>
        <w:t> </w:t>
      </w:r>
    </w:p>
    <w:p w:rsidR="000F4137" w:rsidRPr="006750E7" w:rsidRDefault="0019669B" w:rsidP="00257EDA">
      <w:pPr>
        <w:tabs>
          <w:tab w:val="right" w:pos="9090"/>
        </w:tabs>
        <w:rPr>
          <w:b/>
          <w:bCs w:val="0"/>
          <w:color w:val="auto"/>
          <w:sz w:val="22"/>
          <w:szCs w:val="22"/>
          <w:u w:val="single"/>
          <w:lang w:val="sr-Cyrl-CS"/>
        </w:rPr>
      </w:pPr>
      <w:r w:rsidRPr="006750E7">
        <w:rPr>
          <w:b/>
          <w:bCs w:val="0"/>
          <w:color w:val="auto"/>
          <w:sz w:val="22"/>
          <w:szCs w:val="22"/>
          <w:u w:val="single"/>
          <w:lang w:val="sr-Cyrl-CS"/>
        </w:rPr>
        <w:t>424</w:t>
      </w:r>
      <w:r w:rsidR="000F4137" w:rsidRPr="006750E7">
        <w:rPr>
          <w:b/>
          <w:bCs w:val="0"/>
          <w:color w:val="auto"/>
          <w:sz w:val="22"/>
          <w:szCs w:val="22"/>
          <w:u w:val="single"/>
          <w:lang w:val="sr-Cyrl-CS"/>
        </w:rPr>
        <w:t xml:space="preserve">-Специјализоване услуге     </w:t>
      </w:r>
      <w:r w:rsidRPr="006750E7">
        <w:rPr>
          <w:b/>
          <w:bCs w:val="0"/>
          <w:color w:val="auto"/>
          <w:sz w:val="22"/>
          <w:szCs w:val="22"/>
          <w:u w:val="single"/>
          <w:lang w:val="sr-Cyrl-CS"/>
        </w:rPr>
        <w:t xml:space="preserve">____________________          ____                                     350.000,00 </w:t>
      </w:r>
    </w:p>
    <w:p w:rsidR="0019669B" w:rsidRPr="006750E7" w:rsidRDefault="0019669B" w:rsidP="00257EDA">
      <w:pPr>
        <w:ind w:firstLine="720"/>
        <w:rPr>
          <w:color w:val="auto"/>
          <w:sz w:val="22"/>
          <w:szCs w:val="22"/>
          <w:lang w:val="sr-Cyrl-CS"/>
        </w:rPr>
      </w:pPr>
      <w:r w:rsidRPr="006750E7">
        <w:rPr>
          <w:bCs w:val="0"/>
          <w:color w:val="auto"/>
          <w:sz w:val="22"/>
          <w:szCs w:val="22"/>
          <w:lang w:val="sr-Cyrl-CS"/>
        </w:rPr>
        <w:t xml:space="preserve">Планирана су средства у износу од 350.000,00 динара </w:t>
      </w:r>
      <w:r w:rsidRPr="006750E7">
        <w:rPr>
          <w:bCs w:val="0"/>
          <w:iCs/>
          <w:color w:val="auto"/>
          <w:sz w:val="22"/>
          <w:szCs w:val="22"/>
          <w:lang w:val="sr-Cyrl-CS"/>
        </w:rPr>
        <w:t>(</w:t>
      </w:r>
      <w:r w:rsidR="00D7333B"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Pr="006750E7">
        <w:rPr>
          <w:bCs w:val="0"/>
          <w:color w:val="auto"/>
          <w:sz w:val="22"/>
          <w:szCs w:val="22"/>
          <w:lang w:val="sr-Cyrl-CS"/>
        </w:rPr>
        <w:t>по П</w:t>
      </w:r>
      <w:r w:rsidRPr="006750E7">
        <w:rPr>
          <w:bCs w:val="0"/>
          <w:color w:val="auto"/>
          <w:sz w:val="22"/>
          <w:szCs w:val="22"/>
          <w:lang w:val="ru-RU"/>
        </w:rPr>
        <w:t>рограму за спр</w:t>
      </w:r>
      <w:r w:rsidR="00D7333B" w:rsidRPr="006750E7">
        <w:rPr>
          <w:bCs w:val="0"/>
          <w:color w:val="auto"/>
          <w:sz w:val="22"/>
          <w:szCs w:val="22"/>
          <w:lang w:val="ru-RU"/>
        </w:rPr>
        <w:t>овођење пољопривредне политике о</w:t>
      </w:r>
      <w:r w:rsidRPr="006750E7">
        <w:rPr>
          <w:bCs w:val="0"/>
          <w:color w:val="auto"/>
          <w:sz w:val="22"/>
          <w:szCs w:val="22"/>
          <w:lang w:val="ru-RU"/>
        </w:rPr>
        <w:t xml:space="preserve">пштине Лајковац </w:t>
      </w:r>
      <w:r w:rsidRPr="006750E7">
        <w:rPr>
          <w:bCs w:val="0"/>
          <w:color w:val="auto"/>
          <w:sz w:val="22"/>
          <w:szCs w:val="22"/>
        </w:rPr>
        <w:t xml:space="preserve">у складу са </w:t>
      </w:r>
      <w:r w:rsidR="00D7333B" w:rsidRPr="006750E7">
        <w:rPr>
          <w:bCs w:val="0"/>
          <w:color w:val="auto"/>
          <w:sz w:val="22"/>
          <w:szCs w:val="22"/>
        </w:rPr>
        <w:t xml:space="preserve">чланом 14. Закона о пољопривреди и руралном развоју </w:t>
      </w:r>
      <w:r w:rsidR="00D7333B" w:rsidRPr="006750E7">
        <w:rPr>
          <w:bCs w:val="0"/>
          <w:color w:val="auto"/>
          <w:sz w:val="22"/>
          <w:szCs w:val="22"/>
          <w:lang w:val="sr-Cyrl-CS"/>
        </w:rPr>
        <w:t>(</w:t>
      </w:r>
      <w:r w:rsidR="00D7333B" w:rsidRPr="006750E7">
        <w:rPr>
          <w:rFonts w:eastAsia="Calibri"/>
          <w:color w:val="auto"/>
          <w:sz w:val="22"/>
          <w:szCs w:val="22"/>
          <w:lang w:eastAsia="sr-Latn-CS"/>
        </w:rPr>
        <w:t>"</w:t>
      </w:r>
      <w:r w:rsidR="00D7333B" w:rsidRPr="006750E7">
        <w:rPr>
          <w:bCs w:val="0"/>
          <w:color w:val="auto"/>
          <w:sz w:val="22"/>
          <w:szCs w:val="22"/>
          <w:lang w:val="sr-Cyrl-CS"/>
        </w:rPr>
        <w:t>Службени гласник РС</w:t>
      </w:r>
      <w:r w:rsidR="00D7333B" w:rsidRPr="006750E7">
        <w:rPr>
          <w:rFonts w:eastAsia="Calibri"/>
          <w:color w:val="auto"/>
          <w:sz w:val="22"/>
          <w:szCs w:val="22"/>
          <w:lang w:eastAsia="sr-Latn-CS"/>
        </w:rPr>
        <w:t>"</w:t>
      </w:r>
      <w:r w:rsidR="00D7333B" w:rsidRPr="006750E7">
        <w:rPr>
          <w:bCs w:val="0"/>
          <w:color w:val="auto"/>
          <w:sz w:val="22"/>
          <w:szCs w:val="22"/>
          <w:lang w:val="sr-Cyrl-CS"/>
        </w:rPr>
        <w:t>, бр. 41/2009 и 101/2016) и у складу са Законом о подстицајима у пољопривреди и руралном развоју (</w:t>
      </w:r>
      <w:r w:rsidR="00D7333B" w:rsidRPr="006750E7">
        <w:rPr>
          <w:rFonts w:eastAsia="Calibri"/>
          <w:color w:val="auto"/>
          <w:sz w:val="22"/>
          <w:szCs w:val="22"/>
          <w:lang w:eastAsia="sr-Latn-CS"/>
        </w:rPr>
        <w:t>"</w:t>
      </w:r>
      <w:r w:rsidR="00D7333B" w:rsidRPr="006750E7">
        <w:rPr>
          <w:bCs w:val="0"/>
          <w:color w:val="auto"/>
          <w:sz w:val="22"/>
          <w:szCs w:val="22"/>
          <w:lang w:val="sr-Cyrl-CS"/>
        </w:rPr>
        <w:t>Службени гласник РС</w:t>
      </w:r>
      <w:r w:rsidR="00D7333B" w:rsidRPr="006750E7">
        <w:rPr>
          <w:rFonts w:eastAsia="Calibri"/>
          <w:color w:val="auto"/>
          <w:sz w:val="22"/>
          <w:szCs w:val="22"/>
          <w:lang w:eastAsia="sr-Latn-CS"/>
        </w:rPr>
        <w:t>"</w:t>
      </w:r>
      <w:r w:rsidR="00D7333B" w:rsidRPr="006750E7">
        <w:rPr>
          <w:bCs w:val="0"/>
          <w:color w:val="auto"/>
          <w:sz w:val="22"/>
          <w:szCs w:val="22"/>
          <w:lang w:val="sr-Cyrl-CS"/>
        </w:rPr>
        <w:t xml:space="preserve">, бр. 10/2013, 142/2014, 103/2005 и 101/2016) </w:t>
      </w:r>
      <w:r w:rsidR="00D7333B" w:rsidRPr="006750E7">
        <w:rPr>
          <w:bCs w:val="0"/>
          <w:color w:val="auto"/>
          <w:sz w:val="22"/>
          <w:szCs w:val="22"/>
          <w:lang w:val="ru-RU"/>
        </w:rPr>
        <w:t>уз сагласност ресорног Министарства,</w:t>
      </w:r>
      <w:r w:rsidRPr="006750E7">
        <w:rPr>
          <w:bCs w:val="0"/>
          <w:color w:val="auto"/>
          <w:sz w:val="22"/>
          <w:szCs w:val="22"/>
          <w:lang w:val="sr-Cyrl-CS"/>
        </w:rPr>
        <w:t xml:space="preserve"> и то за Завод за пољопривреду Ваљево</w:t>
      </w:r>
      <w:r w:rsidR="00D7333B" w:rsidRPr="006750E7">
        <w:rPr>
          <w:color w:val="auto"/>
          <w:sz w:val="22"/>
          <w:szCs w:val="22"/>
          <w:lang w:val="sr-Cyrl-CS"/>
        </w:rPr>
        <w:t xml:space="preserve"> и</w:t>
      </w:r>
      <w:r w:rsidRPr="006750E7">
        <w:rPr>
          <w:color w:val="auto"/>
          <w:sz w:val="22"/>
          <w:szCs w:val="22"/>
          <w:lang w:val="sr-Cyrl-CS"/>
        </w:rPr>
        <w:t xml:space="preserve"> за Центар за пољопривреду Лајковац.</w:t>
      </w:r>
    </w:p>
    <w:p w:rsidR="00BD5986" w:rsidRPr="006750E7" w:rsidRDefault="00BD5986" w:rsidP="00257EDA">
      <w:pPr>
        <w:ind w:firstLine="720"/>
        <w:rPr>
          <w:bCs w:val="0"/>
          <w:color w:val="auto"/>
          <w:sz w:val="22"/>
          <w:szCs w:val="22"/>
          <w:lang w:val="sr-Cyrl-CS"/>
        </w:rPr>
      </w:pPr>
    </w:p>
    <w:p w:rsidR="0019669B" w:rsidRPr="006750E7" w:rsidRDefault="0019669B" w:rsidP="00257EDA">
      <w:pPr>
        <w:contextualSpacing/>
        <w:rPr>
          <w:b/>
          <w:bCs w:val="0"/>
          <w:color w:val="auto"/>
          <w:sz w:val="22"/>
          <w:szCs w:val="22"/>
          <w:lang w:val="sr-Cyrl-CS"/>
        </w:rPr>
      </w:pPr>
      <w:r w:rsidRPr="006750E7">
        <w:rPr>
          <w:b/>
          <w:bCs w:val="0"/>
          <w:color w:val="auto"/>
          <w:sz w:val="22"/>
          <w:szCs w:val="22"/>
          <w:lang w:val="sr-Cyrl-CS"/>
        </w:rPr>
        <w:t>Програмска активност</w:t>
      </w:r>
      <w:r w:rsidR="00BD5986" w:rsidRPr="006750E7">
        <w:rPr>
          <w:b/>
          <w:bCs w:val="0"/>
          <w:color w:val="auto"/>
          <w:sz w:val="22"/>
          <w:szCs w:val="22"/>
          <w:lang w:val="sr-Cyrl-CS"/>
        </w:rPr>
        <w:t xml:space="preserve">: 0101-0002 </w:t>
      </w:r>
      <w:r w:rsidRPr="006750E7">
        <w:rPr>
          <w:b/>
          <w:bCs w:val="0"/>
          <w:color w:val="auto"/>
          <w:sz w:val="22"/>
          <w:szCs w:val="22"/>
          <w:lang w:val="sr-Cyrl-CS"/>
        </w:rPr>
        <w:t xml:space="preserve">Мере подршке руралном развоју    </w:t>
      </w:r>
    </w:p>
    <w:p w:rsidR="0019669B" w:rsidRPr="006750E7" w:rsidRDefault="00E5095C" w:rsidP="00257EDA">
      <w:pPr>
        <w:rPr>
          <w:b/>
          <w:color w:val="auto"/>
          <w:sz w:val="22"/>
          <w:szCs w:val="22"/>
          <w:lang w:val="sr-Cyrl-CS"/>
        </w:rPr>
      </w:pPr>
      <w:r w:rsidRPr="006750E7">
        <w:rPr>
          <w:b/>
          <w:bCs w:val="0"/>
          <w:color w:val="auto"/>
          <w:sz w:val="22"/>
          <w:szCs w:val="22"/>
          <w:lang w:val="sr-Cyrl-CS"/>
        </w:rPr>
        <w:t xml:space="preserve">Функција: </w:t>
      </w:r>
      <w:r w:rsidR="0019669B" w:rsidRPr="006750E7">
        <w:rPr>
          <w:b/>
          <w:color w:val="auto"/>
          <w:sz w:val="22"/>
          <w:szCs w:val="22"/>
          <w:lang w:val="sr-Cyrl-CS"/>
        </w:rPr>
        <w:t>421</w:t>
      </w:r>
      <w:r w:rsidR="0019669B" w:rsidRPr="006750E7">
        <w:rPr>
          <w:b/>
          <w:color w:val="auto"/>
          <w:sz w:val="22"/>
          <w:szCs w:val="22"/>
          <w:lang w:val="ru-RU"/>
        </w:rPr>
        <w:t>-</w:t>
      </w:r>
      <w:r w:rsidR="0019669B" w:rsidRPr="006750E7">
        <w:rPr>
          <w:b/>
          <w:color w:val="auto"/>
          <w:sz w:val="22"/>
          <w:szCs w:val="22"/>
          <w:lang w:val="sr-Cyrl-CS"/>
        </w:rPr>
        <w:t>Пољопривреда</w:t>
      </w:r>
    </w:p>
    <w:p w:rsidR="00FF37A0" w:rsidRPr="006750E7" w:rsidRDefault="00FF37A0" w:rsidP="00257EDA">
      <w:pPr>
        <w:tabs>
          <w:tab w:val="right" w:pos="8640"/>
        </w:tabs>
        <w:rPr>
          <w:b/>
          <w:bCs w:val="0"/>
          <w:color w:val="auto"/>
          <w:sz w:val="22"/>
          <w:szCs w:val="22"/>
          <w:u w:val="single"/>
          <w:lang w:val="sr-Cyrl-CS"/>
        </w:rPr>
      </w:pPr>
    </w:p>
    <w:p w:rsidR="0019669B" w:rsidRPr="006750E7" w:rsidRDefault="0019669B" w:rsidP="00257EDA">
      <w:pPr>
        <w:tabs>
          <w:tab w:val="right" w:pos="8640"/>
        </w:tabs>
        <w:rPr>
          <w:b/>
          <w:bCs w:val="0"/>
          <w:color w:val="auto"/>
          <w:sz w:val="22"/>
          <w:szCs w:val="22"/>
          <w:u w:val="single"/>
          <w:lang w:val="sr-Cyrl-CS"/>
        </w:rPr>
      </w:pPr>
      <w:r w:rsidRPr="006750E7">
        <w:rPr>
          <w:b/>
          <w:bCs w:val="0"/>
          <w:color w:val="auto"/>
          <w:sz w:val="22"/>
          <w:szCs w:val="22"/>
          <w:u w:val="single"/>
          <w:lang w:val="sr-Cyrl-CS"/>
        </w:rPr>
        <w:t xml:space="preserve">424-Специјализоване услуге                            </w:t>
      </w:r>
      <w:r w:rsidR="002972FE">
        <w:rPr>
          <w:b/>
          <w:bCs w:val="0"/>
          <w:color w:val="auto"/>
          <w:sz w:val="22"/>
          <w:szCs w:val="22"/>
          <w:u w:val="single"/>
          <w:lang w:val="sr-Cyrl-CS"/>
        </w:rPr>
        <w:t xml:space="preserve">                                    </w:t>
      </w:r>
      <w:r w:rsidRPr="006750E7">
        <w:rPr>
          <w:b/>
          <w:bCs w:val="0"/>
          <w:color w:val="auto"/>
          <w:sz w:val="22"/>
          <w:szCs w:val="22"/>
          <w:u w:val="single"/>
          <w:lang w:val="sr-Cyrl-CS"/>
        </w:rPr>
        <w:t xml:space="preserve">          _________            </w:t>
      </w:r>
      <w:r w:rsidRPr="006750E7">
        <w:rPr>
          <w:b/>
          <w:bCs w:val="0"/>
          <w:color w:val="auto"/>
          <w:sz w:val="22"/>
          <w:szCs w:val="22"/>
          <w:u w:val="single"/>
        </w:rPr>
        <w:t>2.9</w:t>
      </w:r>
      <w:r w:rsidR="000F4137" w:rsidRPr="006750E7">
        <w:rPr>
          <w:b/>
          <w:bCs w:val="0"/>
          <w:color w:val="auto"/>
          <w:sz w:val="22"/>
          <w:szCs w:val="22"/>
          <w:u w:val="single"/>
          <w:lang w:val="sr-Cyrl-CS"/>
        </w:rPr>
        <w:t>00.000</w:t>
      </w:r>
    </w:p>
    <w:p w:rsidR="0019669B" w:rsidRPr="006750E7" w:rsidRDefault="0019669B" w:rsidP="00257EDA">
      <w:pPr>
        <w:rPr>
          <w:color w:val="auto"/>
          <w:sz w:val="22"/>
          <w:szCs w:val="22"/>
          <w:lang w:val="sr-Cyrl-CS"/>
        </w:rPr>
      </w:pPr>
      <w:r w:rsidRPr="006750E7">
        <w:rPr>
          <w:color w:val="auto"/>
          <w:sz w:val="22"/>
          <w:szCs w:val="22"/>
          <w:lang w:val="sr-Cyrl-CS"/>
        </w:rPr>
        <w:tab/>
        <w:t xml:space="preserve">Планирана су средства у износу од 2.900.000,00 динара </w:t>
      </w:r>
      <w:r w:rsidRPr="006750E7">
        <w:rPr>
          <w:bCs w:val="0"/>
          <w:iCs/>
          <w:color w:val="auto"/>
          <w:sz w:val="22"/>
          <w:szCs w:val="22"/>
          <w:lang w:val="sr-Cyrl-CS"/>
        </w:rPr>
        <w:t>(</w:t>
      </w:r>
      <w:r w:rsidR="00D7333B"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Pr="006750E7">
        <w:rPr>
          <w:color w:val="auto"/>
          <w:sz w:val="22"/>
          <w:szCs w:val="22"/>
          <w:lang w:val="sr-Cyrl-CS"/>
        </w:rPr>
        <w:t>по П</w:t>
      </w:r>
      <w:r w:rsidRPr="006750E7">
        <w:rPr>
          <w:color w:val="auto"/>
          <w:sz w:val="22"/>
          <w:szCs w:val="22"/>
          <w:lang w:val="ru-RU"/>
        </w:rPr>
        <w:t>рограму за спр</w:t>
      </w:r>
      <w:r w:rsidR="00D7333B" w:rsidRPr="006750E7">
        <w:rPr>
          <w:color w:val="auto"/>
          <w:sz w:val="22"/>
          <w:szCs w:val="22"/>
          <w:lang w:val="ru-RU"/>
        </w:rPr>
        <w:t>овођење пољопривредне политике о</w:t>
      </w:r>
      <w:r w:rsidRPr="006750E7">
        <w:rPr>
          <w:color w:val="auto"/>
          <w:sz w:val="22"/>
          <w:szCs w:val="22"/>
          <w:lang w:val="ru-RU"/>
        </w:rPr>
        <w:t xml:space="preserve">пштине Лајковац </w:t>
      </w:r>
      <w:r w:rsidRPr="006750E7">
        <w:rPr>
          <w:color w:val="auto"/>
          <w:sz w:val="22"/>
          <w:szCs w:val="22"/>
        </w:rPr>
        <w:t xml:space="preserve">у складу са </w:t>
      </w:r>
      <w:r w:rsidR="00D7333B" w:rsidRPr="006750E7">
        <w:rPr>
          <w:bCs w:val="0"/>
          <w:color w:val="auto"/>
          <w:sz w:val="22"/>
          <w:szCs w:val="22"/>
        </w:rPr>
        <w:t xml:space="preserve">чланом 14. Закона о пољопривреди и руралном развоју </w:t>
      </w:r>
      <w:r w:rsidR="00D7333B" w:rsidRPr="006750E7">
        <w:rPr>
          <w:bCs w:val="0"/>
          <w:color w:val="auto"/>
          <w:sz w:val="22"/>
          <w:szCs w:val="22"/>
          <w:lang w:val="sr-Cyrl-CS"/>
        </w:rPr>
        <w:t>(</w:t>
      </w:r>
      <w:r w:rsidR="00D7333B" w:rsidRPr="006750E7">
        <w:rPr>
          <w:rFonts w:eastAsia="Calibri"/>
          <w:color w:val="auto"/>
          <w:sz w:val="22"/>
          <w:szCs w:val="22"/>
          <w:lang w:eastAsia="sr-Latn-CS"/>
        </w:rPr>
        <w:t>"</w:t>
      </w:r>
      <w:r w:rsidR="00D7333B" w:rsidRPr="006750E7">
        <w:rPr>
          <w:bCs w:val="0"/>
          <w:color w:val="auto"/>
          <w:sz w:val="22"/>
          <w:szCs w:val="22"/>
          <w:lang w:val="sr-Cyrl-CS"/>
        </w:rPr>
        <w:t>Службени гласник РС</w:t>
      </w:r>
      <w:r w:rsidR="00D7333B" w:rsidRPr="006750E7">
        <w:rPr>
          <w:rFonts w:eastAsia="Calibri"/>
          <w:color w:val="auto"/>
          <w:sz w:val="22"/>
          <w:szCs w:val="22"/>
          <w:lang w:eastAsia="sr-Latn-CS"/>
        </w:rPr>
        <w:t>"</w:t>
      </w:r>
      <w:r w:rsidR="00D7333B" w:rsidRPr="006750E7">
        <w:rPr>
          <w:bCs w:val="0"/>
          <w:color w:val="auto"/>
          <w:sz w:val="22"/>
          <w:szCs w:val="22"/>
          <w:lang w:val="sr-Cyrl-CS"/>
        </w:rPr>
        <w:t>, бр. 41/2009 и 101/2016), Законом о подстицајима у пољопривреди и руралном развоју (</w:t>
      </w:r>
      <w:r w:rsidR="00D7333B" w:rsidRPr="006750E7">
        <w:rPr>
          <w:rFonts w:eastAsia="Calibri"/>
          <w:color w:val="auto"/>
          <w:sz w:val="22"/>
          <w:szCs w:val="22"/>
          <w:lang w:eastAsia="sr-Latn-CS"/>
        </w:rPr>
        <w:t>"</w:t>
      </w:r>
      <w:r w:rsidR="00D7333B" w:rsidRPr="006750E7">
        <w:rPr>
          <w:bCs w:val="0"/>
          <w:color w:val="auto"/>
          <w:sz w:val="22"/>
          <w:szCs w:val="22"/>
          <w:lang w:val="sr-Cyrl-CS"/>
        </w:rPr>
        <w:t>Службени гласник РС</w:t>
      </w:r>
      <w:r w:rsidR="00D7333B" w:rsidRPr="006750E7">
        <w:rPr>
          <w:rFonts w:eastAsia="Calibri"/>
          <w:color w:val="auto"/>
          <w:sz w:val="22"/>
          <w:szCs w:val="22"/>
          <w:lang w:eastAsia="sr-Latn-CS"/>
        </w:rPr>
        <w:t>"</w:t>
      </w:r>
      <w:r w:rsidR="00D7333B" w:rsidRPr="006750E7">
        <w:rPr>
          <w:bCs w:val="0"/>
          <w:color w:val="auto"/>
          <w:sz w:val="22"/>
          <w:szCs w:val="22"/>
          <w:lang w:val="sr-Cyrl-CS"/>
        </w:rPr>
        <w:t>, бр. 10/2013, 142/2014, 103/2005 и 101/2016)</w:t>
      </w:r>
      <w:r w:rsidRPr="006750E7">
        <w:rPr>
          <w:color w:val="auto"/>
          <w:sz w:val="22"/>
          <w:szCs w:val="22"/>
          <w:lang w:val="sr-Cyrl-CS"/>
        </w:rPr>
        <w:t>,</w:t>
      </w:r>
      <w:r w:rsidR="002972FE">
        <w:rPr>
          <w:color w:val="auto"/>
          <w:sz w:val="22"/>
          <w:szCs w:val="22"/>
          <w:lang w:val="sr-Cyrl-CS"/>
        </w:rPr>
        <w:t xml:space="preserve"> </w:t>
      </w:r>
      <w:r w:rsidRPr="006750E7">
        <w:rPr>
          <w:color w:val="auto"/>
          <w:sz w:val="22"/>
          <w:szCs w:val="22"/>
          <w:lang w:val="sr-Cyrl-CS"/>
        </w:rPr>
        <w:t>Закон</w:t>
      </w:r>
      <w:r w:rsidR="00D7333B" w:rsidRPr="006750E7">
        <w:rPr>
          <w:color w:val="auto"/>
          <w:sz w:val="22"/>
          <w:szCs w:val="22"/>
          <w:lang w:val="sr-Cyrl-CS"/>
        </w:rPr>
        <w:t>ом</w:t>
      </w:r>
      <w:r w:rsidRPr="006750E7">
        <w:rPr>
          <w:color w:val="auto"/>
          <w:sz w:val="22"/>
          <w:szCs w:val="22"/>
          <w:lang w:val="sr-Cyrl-CS"/>
        </w:rPr>
        <w:t xml:space="preserve"> о обављању саветодавних и стручних послова у области пољопривреде</w:t>
      </w:r>
      <w:r w:rsidR="002972FE">
        <w:rPr>
          <w:color w:val="auto"/>
          <w:sz w:val="22"/>
          <w:szCs w:val="22"/>
          <w:lang w:val="sr-Cyrl-CS"/>
        </w:rPr>
        <w:t xml:space="preserve"> </w:t>
      </w:r>
      <w:r w:rsidR="00D7333B" w:rsidRPr="006750E7">
        <w:rPr>
          <w:bCs w:val="0"/>
          <w:color w:val="auto"/>
          <w:sz w:val="22"/>
          <w:szCs w:val="22"/>
          <w:lang w:val="sr-Cyrl-CS"/>
        </w:rPr>
        <w:t>(</w:t>
      </w:r>
      <w:r w:rsidR="00D7333B" w:rsidRPr="006750E7">
        <w:rPr>
          <w:rFonts w:eastAsia="Calibri"/>
          <w:color w:val="auto"/>
          <w:sz w:val="22"/>
          <w:szCs w:val="22"/>
          <w:lang w:eastAsia="sr-Latn-CS"/>
        </w:rPr>
        <w:t>"</w:t>
      </w:r>
      <w:r w:rsidR="00D7333B" w:rsidRPr="006750E7">
        <w:rPr>
          <w:bCs w:val="0"/>
          <w:color w:val="auto"/>
          <w:sz w:val="22"/>
          <w:szCs w:val="22"/>
          <w:lang w:val="sr-Cyrl-CS"/>
        </w:rPr>
        <w:t>Службени гласник РС</w:t>
      </w:r>
      <w:r w:rsidR="00D7333B" w:rsidRPr="006750E7">
        <w:rPr>
          <w:rFonts w:eastAsia="Calibri"/>
          <w:color w:val="auto"/>
          <w:sz w:val="22"/>
          <w:szCs w:val="22"/>
          <w:lang w:eastAsia="sr-Latn-CS"/>
        </w:rPr>
        <w:t>"</w:t>
      </w:r>
      <w:r w:rsidR="00D7333B" w:rsidRPr="006750E7">
        <w:rPr>
          <w:bCs w:val="0"/>
          <w:color w:val="auto"/>
          <w:sz w:val="22"/>
          <w:szCs w:val="22"/>
          <w:lang w:val="sr-Cyrl-CS"/>
        </w:rPr>
        <w:t>, бр. 30/2010)</w:t>
      </w:r>
      <w:r w:rsidR="002972FE">
        <w:rPr>
          <w:bCs w:val="0"/>
          <w:color w:val="auto"/>
          <w:sz w:val="22"/>
          <w:szCs w:val="22"/>
          <w:lang w:val="sr-Cyrl-CS"/>
        </w:rPr>
        <w:t xml:space="preserve"> </w:t>
      </w:r>
      <w:r w:rsidRPr="006750E7">
        <w:rPr>
          <w:color w:val="auto"/>
          <w:sz w:val="22"/>
          <w:szCs w:val="22"/>
          <w:lang w:val="ru-RU"/>
        </w:rPr>
        <w:t>уз сагласност Министарства</w:t>
      </w:r>
      <w:r w:rsidR="004A138E" w:rsidRPr="006750E7">
        <w:rPr>
          <w:color w:val="auto"/>
          <w:sz w:val="22"/>
          <w:szCs w:val="22"/>
          <w:lang w:val="ru-RU"/>
        </w:rPr>
        <w:t>,</w:t>
      </w:r>
      <w:r w:rsidRPr="006750E7">
        <w:rPr>
          <w:color w:val="auto"/>
          <w:sz w:val="22"/>
          <w:szCs w:val="22"/>
          <w:lang w:val="sr-Cyrl-CS"/>
        </w:rPr>
        <w:t xml:space="preserve"> и то за</w:t>
      </w:r>
      <w:r w:rsidR="00A8483A" w:rsidRPr="006750E7">
        <w:rPr>
          <w:color w:val="auto"/>
          <w:sz w:val="22"/>
          <w:szCs w:val="22"/>
          <w:lang w:val="sr-Cyrl-CS"/>
        </w:rPr>
        <w:t xml:space="preserve"> услуге за  вештачко осемењавање крава и </w:t>
      </w:r>
      <w:r w:rsidRPr="006750E7">
        <w:rPr>
          <w:color w:val="auto"/>
          <w:sz w:val="22"/>
          <w:szCs w:val="22"/>
          <w:lang w:val="sr-Cyrl-CS"/>
        </w:rPr>
        <w:t>калцизациј</w:t>
      </w:r>
      <w:r w:rsidR="00A8483A" w:rsidRPr="006750E7">
        <w:rPr>
          <w:color w:val="auto"/>
          <w:sz w:val="22"/>
          <w:szCs w:val="22"/>
          <w:lang w:val="sr-Cyrl-CS"/>
        </w:rPr>
        <w:t>у</w:t>
      </w:r>
      <w:r w:rsidRPr="006750E7">
        <w:rPr>
          <w:color w:val="auto"/>
          <w:sz w:val="22"/>
          <w:szCs w:val="22"/>
          <w:lang w:val="sr-Cyrl-CS"/>
        </w:rPr>
        <w:t xml:space="preserve"> земљишта.</w:t>
      </w:r>
    </w:p>
    <w:p w:rsidR="002D68C1" w:rsidRPr="006750E7" w:rsidRDefault="002D68C1" w:rsidP="00257EDA">
      <w:pPr>
        <w:rPr>
          <w:color w:val="auto"/>
          <w:sz w:val="22"/>
          <w:szCs w:val="22"/>
        </w:rPr>
      </w:pPr>
    </w:p>
    <w:p w:rsidR="000F4137" w:rsidRPr="006750E7" w:rsidRDefault="0019669B" w:rsidP="00257EDA">
      <w:pPr>
        <w:rPr>
          <w:b/>
          <w:color w:val="auto"/>
          <w:sz w:val="22"/>
          <w:szCs w:val="22"/>
          <w:u w:val="single"/>
          <w:lang w:val="sr-Cyrl-CS"/>
        </w:rPr>
      </w:pPr>
      <w:r w:rsidRPr="006750E7">
        <w:rPr>
          <w:b/>
          <w:color w:val="auto"/>
          <w:sz w:val="22"/>
          <w:szCs w:val="22"/>
          <w:u w:val="single"/>
          <w:lang w:val="sr-Cyrl-CS"/>
        </w:rPr>
        <w:t>451-</w:t>
      </w:r>
      <w:r w:rsidRPr="006750E7">
        <w:rPr>
          <w:color w:val="auto"/>
          <w:sz w:val="22"/>
          <w:szCs w:val="22"/>
          <w:u w:val="single"/>
        </w:rPr>
        <w:t>С</w:t>
      </w:r>
      <w:r w:rsidRPr="006750E7">
        <w:rPr>
          <w:b/>
          <w:color w:val="auto"/>
          <w:sz w:val="22"/>
          <w:szCs w:val="22"/>
          <w:u w:val="single"/>
          <w:lang w:val="sr-Cyrl-CS"/>
        </w:rPr>
        <w:t xml:space="preserve">убвенције јавним нефинансијским предузећима и организацијама       </w:t>
      </w:r>
      <w:r w:rsidR="002972FE">
        <w:rPr>
          <w:b/>
          <w:color w:val="auto"/>
          <w:sz w:val="22"/>
          <w:szCs w:val="22"/>
          <w:u w:val="single"/>
          <w:lang w:val="sr-Cyrl-CS"/>
        </w:rPr>
        <w:t xml:space="preserve">   </w:t>
      </w:r>
      <w:r w:rsidRPr="006750E7">
        <w:rPr>
          <w:b/>
          <w:color w:val="auto"/>
          <w:sz w:val="22"/>
          <w:szCs w:val="22"/>
          <w:u w:val="single"/>
          <w:lang w:val="sr-Cyrl-CS"/>
        </w:rPr>
        <w:t xml:space="preserve">        10.</w:t>
      </w:r>
      <w:r w:rsidR="00B82644" w:rsidRPr="006750E7">
        <w:rPr>
          <w:b/>
          <w:color w:val="auto"/>
          <w:sz w:val="22"/>
          <w:szCs w:val="22"/>
          <w:u w:val="single"/>
          <w:lang w:val="en-US"/>
        </w:rPr>
        <w:t>5</w:t>
      </w:r>
      <w:r w:rsidRPr="006750E7">
        <w:rPr>
          <w:b/>
          <w:color w:val="auto"/>
          <w:sz w:val="22"/>
          <w:szCs w:val="22"/>
          <w:u w:val="single"/>
          <w:lang w:val="sr-Cyrl-CS"/>
        </w:rPr>
        <w:t xml:space="preserve">00.000,00 </w:t>
      </w:r>
    </w:p>
    <w:p w:rsidR="0019669B" w:rsidRPr="006750E7" w:rsidRDefault="0019669B" w:rsidP="00257EDA">
      <w:pPr>
        <w:ind w:firstLine="720"/>
        <w:rPr>
          <w:color w:val="auto"/>
          <w:sz w:val="22"/>
          <w:szCs w:val="22"/>
        </w:rPr>
      </w:pPr>
      <w:r w:rsidRPr="006750E7">
        <w:rPr>
          <w:color w:val="auto"/>
          <w:sz w:val="22"/>
          <w:szCs w:val="22"/>
          <w:lang w:val="sr-Cyrl-CS"/>
        </w:rPr>
        <w:t>Планирана су средства износу од 10.</w:t>
      </w:r>
      <w:r w:rsidR="00B82644" w:rsidRPr="006750E7">
        <w:rPr>
          <w:color w:val="auto"/>
          <w:sz w:val="22"/>
          <w:szCs w:val="22"/>
          <w:lang w:val="en-US"/>
        </w:rPr>
        <w:t>5</w:t>
      </w:r>
      <w:r w:rsidRPr="006750E7">
        <w:rPr>
          <w:color w:val="auto"/>
          <w:sz w:val="22"/>
          <w:szCs w:val="22"/>
          <w:lang w:val="sr-Cyrl-CS"/>
        </w:rPr>
        <w:t>00.000,00 (</w:t>
      </w:r>
      <w:r w:rsidR="004A138E"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color w:val="auto"/>
          <w:sz w:val="22"/>
          <w:szCs w:val="22"/>
          <w:lang w:val="sr-Cyrl-CS"/>
        </w:rPr>
        <w:t>) по П</w:t>
      </w:r>
      <w:r w:rsidRPr="006750E7">
        <w:rPr>
          <w:color w:val="auto"/>
          <w:sz w:val="22"/>
          <w:szCs w:val="22"/>
          <w:lang w:val="ru-RU"/>
        </w:rPr>
        <w:t>рограму за спр</w:t>
      </w:r>
      <w:r w:rsidR="004A138E" w:rsidRPr="006750E7">
        <w:rPr>
          <w:color w:val="auto"/>
          <w:sz w:val="22"/>
          <w:szCs w:val="22"/>
          <w:lang w:val="ru-RU"/>
        </w:rPr>
        <w:t>овођење пољопривредне политике о</w:t>
      </w:r>
      <w:r w:rsidRPr="006750E7">
        <w:rPr>
          <w:color w:val="auto"/>
          <w:sz w:val="22"/>
          <w:szCs w:val="22"/>
          <w:lang w:val="ru-RU"/>
        </w:rPr>
        <w:t xml:space="preserve">пштине Лајковац </w:t>
      </w:r>
      <w:r w:rsidRPr="006750E7">
        <w:rPr>
          <w:color w:val="auto"/>
          <w:sz w:val="22"/>
          <w:szCs w:val="22"/>
        </w:rPr>
        <w:t xml:space="preserve">у складу са </w:t>
      </w:r>
      <w:r w:rsidR="00D7333B" w:rsidRPr="006750E7">
        <w:rPr>
          <w:bCs w:val="0"/>
          <w:color w:val="auto"/>
          <w:sz w:val="22"/>
          <w:szCs w:val="22"/>
        </w:rPr>
        <w:t xml:space="preserve">чланом 14. Закона о пољопривреди и руралном развоју </w:t>
      </w:r>
      <w:r w:rsidR="00D7333B" w:rsidRPr="006750E7">
        <w:rPr>
          <w:bCs w:val="0"/>
          <w:color w:val="auto"/>
          <w:sz w:val="22"/>
          <w:szCs w:val="22"/>
          <w:lang w:val="sr-Cyrl-CS"/>
        </w:rPr>
        <w:t>(</w:t>
      </w:r>
      <w:r w:rsidR="00D7333B" w:rsidRPr="006750E7">
        <w:rPr>
          <w:rFonts w:eastAsia="Calibri"/>
          <w:color w:val="auto"/>
          <w:sz w:val="22"/>
          <w:szCs w:val="22"/>
          <w:lang w:eastAsia="sr-Latn-CS"/>
        </w:rPr>
        <w:t>"</w:t>
      </w:r>
      <w:r w:rsidR="00D7333B" w:rsidRPr="006750E7">
        <w:rPr>
          <w:bCs w:val="0"/>
          <w:color w:val="auto"/>
          <w:sz w:val="22"/>
          <w:szCs w:val="22"/>
          <w:lang w:val="sr-Cyrl-CS"/>
        </w:rPr>
        <w:t>Службени гласник РС</w:t>
      </w:r>
      <w:r w:rsidR="00D7333B" w:rsidRPr="006750E7">
        <w:rPr>
          <w:rFonts w:eastAsia="Calibri"/>
          <w:color w:val="auto"/>
          <w:sz w:val="22"/>
          <w:szCs w:val="22"/>
          <w:lang w:eastAsia="sr-Latn-CS"/>
        </w:rPr>
        <w:t>"</w:t>
      </w:r>
      <w:r w:rsidR="00D7333B" w:rsidRPr="006750E7">
        <w:rPr>
          <w:bCs w:val="0"/>
          <w:color w:val="auto"/>
          <w:sz w:val="22"/>
          <w:szCs w:val="22"/>
          <w:lang w:val="sr-Cyrl-CS"/>
        </w:rPr>
        <w:t>, бр. 41/2009 и 101/2016) и у складу са Законом о подстицајима у пољопривреди и руралном развоју (</w:t>
      </w:r>
      <w:r w:rsidR="00D7333B" w:rsidRPr="006750E7">
        <w:rPr>
          <w:rFonts w:eastAsia="Calibri"/>
          <w:color w:val="auto"/>
          <w:sz w:val="22"/>
          <w:szCs w:val="22"/>
          <w:lang w:eastAsia="sr-Latn-CS"/>
        </w:rPr>
        <w:t>"</w:t>
      </w:r>
      <w:r w:rsidR="00D7333B" w:rsidRPr="006750E7">
        <w:rPr>
          <w:bCs w:val="0"/>
          <w:color w:val="auto"/>
          <w:sz w:val="22"/>
          <w:szCs w:val="22"/>
          <w:lang w:val="sr-Cyrl-CS"/>
        </w:rPr>
        <w:t>Службени гласник РС</w:t>
      </w:r>
      <w:r w:rsidR="00D7333B" w:rsidRPr="006750E7">
        <w:rPr>
          <w:rFonts w:eastAsia="Calibri"/>
          <w:color w:val="auto"/>
          <w:sz w:val="22"/>
          <w:szCs w:val="22"/>
          <w:lang w:eastAsia="sr-Latn-CS"/>
        </w:rPr>
        <w:t>"</w:t>
      </w:r>
      <w:r w:rsidR="00D7333B" w:rsidRPr="006750E7">
        <w:rPr>
          <w:bCs w:val="0"/>
          <w:color w:val="auto"/>
          <w:sz w:val="22"/>
          <w:szCs w:val="22"/>
          <w:lang w:val="sr-Cyrl-CS"/>
        </w:rPr>
        <w:t>, бр. 10/2013, 142/2014, 103/2005 и 101/2016)</w:t>
      </w:r>
      <w:r w:rsidR="002972FE">
        <w:rPr>
          <w:bCs w:val="0"/>
          <w:color w:val="auto"/>
          <w:sz w:val="22"/>
          <w:szCs w:val="22"/>
          <w:lang w:val="sr-Cyrl-CS"/>
        </w:rPr>
        <w:t xml:space="preserve"> </w:t>
      </w:r>
      <w:r w:rsidRPr="006750E7">
        <w:rPr>
          <w:color w:val="auto"/>
          <w:sz w:val="22"/>
          <w:szCs w:val="22"/>
          <w:lang w:val="ru-RU"/>
        </w:rPr>
        <w:t>уз сагласност Министарства</w:t>
      </w:r>
      <w:r w:rsidR="004A138E" w:rsidRPr="006750E7">
        <w:rPr>
          <w:color w:val="auto"/>
          <w:sz w:val="22"/>
          <w:szCs w:val="22"/>
          <w:lang w:val="sr-Cyrl-CS"/>
        </w:rPr>
        <w:t xml:space="preserve"> и то за</w:t>
      </w:r>
      <w:r w:rsidRPr="006750E7">
        <w:rPr>
          <w:color w:val="auto"/>
          <w:sz w:val="22"/>
          <w:szCs w:val="22"/>
          <w:lang w:val="sr-Cyrl-CS"/>
        </w:rPr>
        <w:t>:</w:t>
      </w:r>
      <w:r w:rsidR="002972FE">
        <w:rPr>
          <w:color w:val="auto"/>
          <w:sz w:val="22"/>
          <w:szCs w:val="22"/>
          <w:lang w:val="sr-Cyrl-CS"/>
        </w:rPr>
        <w:t xml:space="preserve"> </w:t>
      </w:r>
      <w:r w:rsidRPr="006750E7">
        <w:rPr>
          <w:color w:val="auto"/>
          <w:sz w:val="22"/>
          <w:szCs w:val="22"/>
          <w:lang w:val="sr-Cyrl-CS"/>
        </w:rPr>
        <w:t xml:space="preserve">суфинансирање камата на пољопривредне кредите, субвенције </w:t>
      </w:r>
      <w:r w:rsidR="004A138E" w:rsidRPr="006750E7">
        <w:rPr>
          <w:color w:val="auto"/>
          <w:sz w:val="22"/>
          <w:szCs w:val="22"/>
          <w:lang w:val="sr-Cyrl-CS"/>
        </w:rPr>
        <w:t>пољопривредним произвођачима за воће и поврће</w:t>
      </w:r>
      <w:r w:rsidRPr="006750E7">
        <w:rPr>
          <w:color w:val="auto"/>
          <w:sz w:val="22"/>
          <w:szCs w:val="22"/>
          <w:lang w:val="sr-Cyrl-CS"/>
        </w:rPr>
        <w:t>,</w:t>
      </w:r>
      <w:r w:rsidR="004A138E" w:rsidRPr="006750E7">
        <w:rPr>
          <w:color w:val="auto"/>
          <w:sz w:val="22"/>
          <w:szCs w:val="22"/>
          <w:lang w:val="sr-Cyrl-CS"/>
        </w:rPr>
        <w:t xml:space="preserve"> подршку младима у руралним  подручју</w:t>
      </w:r>
      <w:r w:rsidRPr="006750E7">
        <w:rPr>
          <w:color w:val="auto"/>
          <w:sz w:val="22"/>
          <w:szCs w:val="22"/>
          <w:lang w:val="sr-Cyrl-CS"/>
        </w:rPr>
        <w:t>,</w:t>
      </w:r>
      <w:r w:rsidR="002972FE">
        <w:rPr>
          <w:color w:val="auto"/>
          <w:sz w:val="22"/>
          <w:szCs w:val="22"/>
          <w:lang w:val="sr-Cyrl-CS"/>
        </w:rPr>
        <w:t xml:space="preserve"> </w:t>
      </w:r>
      <w:r w:rsidRPr="006750E7">
        <w:rPr>
          <w:color w:val="auto"/>
          <w:sz w:val="22"/>
          <w:szCs w:val="22"/>
          <w:lang w:val="sr-Cyrl-CS"/>
        </w:rPr>
        <w:t>субвенције п</w:t>
      </w:r>
      <w:r w:rsidR="002972FE">
        <w:rPr>
          <w:color w:val="auto"/>
          <w:sz w:val="22"/>
          <w:szCs w:val="22"/>
          <w:lang w:val="sr-Cyrl-CS"/>
        </w:rPr>
        <w:t>челарима за</w:t>
      </w:r>
      <w:r w:rsidR="004A138E" w:rsidRPr="006750E7">
        <w:rPr>
          <w:color w:val="auto"/>
          <w:sz w:val="22"/>
          <w:szCs w:val="22"/>
          <w:lang w:val="sr-Cyrl-CS"/>
        </w:rPr>
        <w:t xml:space="preserve"> опрему, субвенције</w:t>
      </w:r>
      <w:r w:rsidRPr="006750E7">
        <w:rPr>
          <w:color w:val="auto"/>
          <w:sz w:val="22"/>
          <w:szCs w:val="22"/>
          <w:lang w:val="sr-Cyrl-CS"/>
        </w:rPr>
        <w:t xml:space="preserve"> удружењу п</w:t>
      </w:r>
      <w:r w:rsidR="004A138E" w:rsidRPr="006750E7">
        <w:rPr>
          <w:color w:val="auto"/>
          <w:sz w:val="22"/>
          <w:szCs w:val="22"/>
          <w:lang w:val="sr-Cyrl-CS"/>
        </w:rPr>
        <w:t>челара за  организовање изложбе</w:t>
      </w:r>
      <w:r w:rsidRPr="006750E7">
        <w:rPr>
          <w:color w:val="auto"/>
          <w:sz w:val="22"/>
          <w:szCs w:val="22"/>
          <w:lang w:val="sr-Cyrl-CS"/>
        </w:rPr>
        <w:t>, субвенције за пољ.</w:t>
      </w:r>
      <w:r w:rsidR="002972FE">
        <w:rPr>
          <w:color w:val="auto"/>
          <w:sz w:val="22"/>
          <w:szCs w:val="22"/>
          <w:lang w:val="sr-Cyrl-CS"/>
        </w:rPr>
        <w:t xml:space="preserve"> </w:t>
      </w:r>
      <w:r w:rsidRPr="006750E7">
        <w:rPr>
          <w:color w:val="auto"/>
          <w:sz w:val="22"/>
          <w:szCs w:val="22"/>
          <w:lang w:val="sr-Cyrl-CS"/>
        </w:rPr>
        <w:t>задруге за набавку опреме, за набавку женких телади,</w:t>
      </w:r>
      <w:r w:rsidR="002972FE">
        <w:rPr>
          <w:color w:val="auto"/>
          <w:sz w:val="22"/>
          <w:szCs w:val="22"/>
          <w:lang w:val="sr-Cyrl-CS"/>
        </w:rPr>
        <w:t xml:space="preserve"> </w:t>
      </w:r>
      <w:r w:rsidRPr="006750E7">
        <w:rPr>
          <w:color w:val="auto"/>
          <w:sz w:val="22"/>
          <w:szCs w:val="22"/>
          <w:lang w:val="sr-Cyrl-CS"/>
        </w:rPr>
        <w:t xml:space="preserve">за сертификацију система </w:t>
      </w:r>
      <w:r w:rsidR="00A8483A" w:rsidRPr="006750E7">
        <w:rPr>
          <w:color w:val="auto"/>
          <w:sz w:val="22"/>
          <w:szCs w:val="22"/>
        </w:rPr>
        <w:t>квалитета хране</w:t>
      </w:r>
      <w:r w:rsidR="002972FE">
        <w:rPr>
          <w:color w:val="auto"/>
          <w:sz w:val="22"/>
          <w:szCs w:val="22"/>
          <w:lang w:val="sr-Cyrl-RS"/>
        </w:rPr>
        <w:t xml:space="preserve"> </w:t>
      </w:r>
      <w:r w:rsidR="00A8483A" w:rsidRPr="006750E7">
        <w:rPr>
          <w:color w:val="auto"/>
          <w:sz w:val="22"/>
          <w:szCs w:val="22"/>
        </w:rPr>
        <w:t>-</w:t>
      </w:r>
      <w:r w:rsidR="002972FE">
        <w:rPr>
          <w:color w:val="auto"/>
          <w:sz w:val="22"/>
          <w:szCs w:val="22"/>
          <w:lang w:val="sr-Cyrl-RS"/>
        </w:rPr>
        <w:t xml:space="preserve"> </w:t>
      </w:r>
      <w:r w:rsidR="00A8483A" w:rsidRPr="006750E7">
        <w:rPr>
          <w:color w:val="auto"/>
          <w:sz w:val="22"/>
          <w:szCs w:val="22"/>
        </w:rPr>
        <w:t>пчеларских производа.</w:t>
      </w:r>
    </w:p>
    <w:p w:rsidR="002D68C1" w:rsidRPr="006750E7" w:rsidRDefault="002D68C1" w:rsidP="00257EDA">
      <w:pPr>
        <w:ind w:firstLine="720"/>
        <w:rPr>
          <w:color w:val="auto"/>
          <w:sz w:val="22"/>
          <w:szCs w:val="22"/>
        </w:rPr>
      </w:pPr>
    </w:p>
    <w:p w:rsidR="00B82644" w:rsidRPr="006750E7" w:rsidRDefault="00B82644" w:rsidP="00257EDA">
      <w:pPr>
        <w:jc w:val="left"/>
        <w:rPr>
          <w:b/>
          <w:color w:val="auto"/>
          <w:sz w:val="22"/>
          <w:szCs w:val="22"/>
          <w:u w:val="single"/>
          <w:lang w:val="sr-Cyrl-CS"/>
        </w:rPr>
      </w:pPr>
      <w:r w:rsidRPr="006750E7">
        <w:rPr>
          <w:b/>
          <w:color w:val="auto"/>
          <w:sz w:val="22"/>
          <w:szCs w:val="22"/>
          <w:u w:val="single"/>
          <w:lang w:val="sr-Cyrl-CS"/>
        </w:rPr>
        <w:t>4</w:t>
      </w:r>
      <w:r w:rsidRPr="006750E7">
        <w:rPr>
          <w:b/>
          <w:color w:val="auto"/>
          <w:sz w:val="22"/>
          <w:szCs w:val="22"/>
          <w:u w:val="single"/>
          <w:lang w:val="en-US"/>
        </w:rPr>
        <w:t>8</w:t>
      </w:r>
      <w:r w:rsidRPr="006750E7">
        <w:rPr>
          <w:b/>
          <w:color w:val="auto"/>
          <w:sz w:val="22"/>
          <w:szCs w:val="22"/>
          <w:u w:val="single"/>
          <w:lang w:val="sr-Cyrl-CS"/>
        </w:rPr>
        <w:t xml:space="preserve">1-Дотације невладиним организацијама                                       </w:t>
      </w:r>
      <w:r w:rsidR="002972FE">
        <w:rPr>
          <w:b/>
          <w:color w:val="auto"/>
          <w:sz w:val="22"/>
          <w:szCs w:val="22"/>
          <w:u w:val="single"/>
          <w:lang w:val="sr-Cyrl-CS"/>
        </w:rPr>
        <w:t xml:space="preserve">                      </w:t>
      </w:r>
      <w:r w:rsidRPr="006750E7">
        <w:rPr>
          <w:b/>
          <w:color w:val="auto"/>
          <w:sz w:val="22"/>
          <w:szCs w:val="22"/>
          <w:u w:val="single"/>
          <w:lang w:val="sr-Cyrl-CS"/>
        </w:rPr>
        <w:t xml:space="preserve">               200.000,00</w:t>
      </w:r>
    </w:p>
    <w:p w:rsidR="0019669B" w:rsidRPr="006750E7" w:rsidRDefault="00B82644" w:rsidP="004A138E">
      <w:pPr>
        <w:ind w:firstLine="720"/>
        <w:rPr>
          <w:color w:val="auto"/>
          <w:sz w:val="22"/>
          <w:szCs w:val="22"/>
          <w:u w:val="single"/>
          <w:lang w:val="sr-Cyrl-CS"/>
        </w:rPr>
      </w:pPr>
      <w:r w:rsidRPr="006750E7">
        <w:rPr>
          <w:color w:val="auto"/>
          <w:sz w:val="22"/>
          <w:szCs w:val="22"/>
          <w:lang w:val="sr-Cyrl-CS"/>
        </w:rPr>
        <w:t xml:space="preserve">Планирана су средства у износу од 200.000,00 динара </w:t>
      </w:r>
      <w:r w:rsidRPr="006750E7">
        <w:rPr>
          <w:bCs w:val="0"/>
          <w:iCs/>
          <w:color w:val="auto"/>
          <w:sz w:val="22"/>
          <w:szCs w:val="22"/>
          <w:lang w:val="sr-Cyrl-CS"/>
        </w:rPr>
        <w:t>(</w:t>
      </w:r>
      <w:r w:rsidR="004A138E"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004A138E" w:rsidRPr="006750E7">
        <w:rPr>
          <w:color w:val="auto"/>
          <w:sz w:val="22"/>
          <w:szCs w:val="22"/>
          <w:lang w:val="sr-Cyrl-CS"/>
        </w:rPr>
        <w:t xml:space="preserve">по </w:t>
      </w:r>
      <w:r w:rsidRPr="006750E7">
        <w:rPr>
          <w:color w:val="auto"/>
          <w:sz w:val="22"/>
          <w:szCs w:val="22"/>
          <w:lang w:val="sr-Cyrl-CS"/>
        </w:rPr>
        <w:t>П</w:t>
      </w:r>
      <w:r w:rsidRPr="006750E7">
        <w:rPr>
          <w:color w:val="auto"/>
          <w:sz w:val="22"/>
          <w:szCs w:val="22"/>
          <w:lang w:val="ru-RU"/>
        </w:rPr>
        <w:t>рограму за спр</w:t>
      </w:r>
      <w:r w:rsidR="004A138E" w:rsidRPr="006750E7">
        <w:rPr>
          <w:color w:val="auto"/>
          <w:sz w:val="22"/>
          <w:szCs w:val="22"/>
          <w:lang w:val="ru-RU"/>
        </w:rPr>
        <w:t>овођење пољопривредне политике о</w:t>
      </w:r>
      <w:r w:rsidRPr="006750E7">
        <w:rPr>
          <w:color w:val="auto"/>
          <w:sz w:val="22"/>
          <w:szCs w:val="22"/>
          <w:lang w:val="ru-RU"/>
        </w:rPr>
        <w:t xml:space="preserve">пштине Лајковац </w:t>
      </w:r>
      <w:r w:rsidRPr="006750E7">
        <w:rPr>
          <w:color w:val="auto"/>
          <w:sz w:val="22"/>
          <w:szCs w:val="22"/>
        </w:rPr>
        <w:t xml:space="preserve">у складу са </w:t>
      </w:r>
      <w:r w:rsidR="00D7333B" w:rsidRPr="006750E7">
        <w:rPr>
          <w:bCs w:val="0"/>
          <w:color w:val="auto"/>
          <w:sz w:val="22"/>
          <w:szCs w:val="22"/>
        </w:rPr>
        <w:t xml:space="preserve">чланом 14. Закона о пољопривреди и руралном развоју </w:t>
      </w:r>
      <w:r w:rsidR="00D7333B" w:rsidRPr="006750E7">
        <w:rPr>
          <w:bCs w:val="0"/>
          <w:color w:val="auto"/>
          <w:sz w:val="22"/>
          <w:szCs w:val="22"/>
          <w:lang w:val="sr-Cyrl-CS"/>
        </w:rPr>
        <w:t>(</w:t>
      </w:r>
      <w:r w:rsidR="00D7333B" w:rsidRPr="006750E7">
        <w:rPr>
          <w:rFonts w:eastAsia="Calibri"/>
          <w:color w:val="auto"/>
          <w:sz w:val="22"/>
          <w:szCs w:val="22"/>
          <w:lang w:eastAsia="sr-Latn-CS"/>
        </w:rPr>
        <w:t>"</w:t>
      </w:r>
      <w:r w:rsidR="00D7333B" w:rsidRPr="006750E7">
        <w:rPr>
          <w:bCs w:val="0"/>
          <w:color w:val="auto"/>
          <w:sz w:val="22"/>
          <w:szCs w:val="22"/>
          <w:lang w:val="sr-Cyrl-CS"/>
        </w:rPr>
        <w:t>Службени гласник РС</w:t>
      </w:r>
      <w:r w:rsidR="00D7333B" w:rsidRPr="006750E7">
        <w:rPr>
          <w:rFonts w:eastAsia="Calibri"/>
          <w:color w:val="auto"/>
          <w:sz w:val="22"/>
          <w:szCs w:val="22"/>
          <w:lang w:eastAsia="sr-Latn-CS"/>
        </w:rPr>
        <w:t>"</w:t>
      </w:r>
      <w:r w:rsidR="00D7333B" w:rsidRPr="006750E7">
        <w:rPr>
          <w:bCs w:val="0"/>
          <w:color w:val="auto"/>
          <w:sz w:val="22"/>
          <w:szCs w:val="22"/>
          <w:lang w:val="sr-Cyrl-CS"/>
        </w:rPr>
        <w:t>, бр. 41/2009 и 101/2016)</w:t>
      </w:r>
      <w:r w:rsidR="004A138E" w:rsidRPr="006750E7">
        <w:rPr>
          <w:bCs w:val="0"/>
          <w:color w:val="auto"/>
          <w:sz w:val="22"/>
          <w:szCs w:val="22"/>
          <w:lang w:val="sr-Cyrl-CS"/>
        </w:rPr>
        <w:t>,</w:t>
      </w:r>
      <w:r w:rsidR="00D7333B" w:rsidRPr="006750E7">
        <w:rPr>
          <w:bCs w:val="0"/>
          <w:color w:val="auto"/>
          <w:sz w:val="22"/>
          <w:szCs w:val="22"/>
          <w:lang w:val="sr-Cyrl-CS"/>
        </w:rPr>
        <w:t xml:space="preserve"> Законом о подстицајима у пољопривреди и руралном развоју (</w:t>
      </w:r>
      <w:r w:rsidR="00D7333B" w:rsidRPr="006750E7">
        <w:rPr>
          <w:rFonts w:eastAsia="Calibri"/>
          <w:color w:val="auto"/>
          <w:sz w:val="22"/>
          <w:szCs w:val="22"/>
          <w:lang w:eastAsia="sr-Latn-CS"/>
        </w:rPr>
        <w:t>"</w:t>
      </w:r>
      <w:r w:rsidR="00D7333B" w:rsidRPr="006750E7">
        <w:rPr>
          <w:bCs w:val="0"/>
          <w:color w:val="auto"/>
          <w:sz w:val="22"/>
          <w:szCs w:val="22"/>
          <w:lang w:val="sr-Cyrl-CS"/>
        </w:rPr>
        <w:t>Службени гласник РС</w:t>
      </w:r>
      <w:r w:rsidR="00D7333B" w:rsidRPr="006750E7">
        <w:rPr>
          <w:rFonts w:eastAsia="Calibri"/>
          <w:color w:val="auto"/>
          <w:sz w:val="22"/>
          <w:szCs w:val="22"/>
          <w:lang w:eastAsia="sr-Latn-CS"/>
        </w:rPr>
        <w:t>"</w:t>
      </w:r>
      <w:r w:rsidR="00D7333B" w:rsidRPr="006750E7">
        <w:rPr>
          <w:bCs w:val="0"/>
          <w:color w:val="auto"/>
          <w:sz w:val="22"/>
          <w:szCs w:val="22"/>
          <w:lang w:val="sr-Cyrl-CS"/>
        </w:rPr>
        <w:t>, бр. 10/2013, 142/2014, 103/2005 и 101/2016)</w:t>
      </w:r>
      <w:r w:rsidRPr="006750E7">
        <w:rPr>
          <w:color w:val="auto"/>
          <w:sz w:val="22"/>
          <w:szCs w:val="22"/>
          <w:lang w:val="sr-Cyrl-CS"/>
        </w:rPr>
        <w:t>,</w:t>
      </w:r>
      <w:r w:rsidR="004A138E" w:rsidRPr="006750E7">
        <w:rPr>
          <w:color w:val="auto"/>
          <w:sz w:val="22"/>
          <w:szCs w:val="22"/>
          <w:lang w:val="sr-Cyrl-CS"/>
        </w:rPr>
        <w:t xml:space="preserve"> Законом о обављању саветодавних и стручних послова у области пољопривреде </w:t>
      </w:r>
      <w:r w:rsidR="004A138E" w:rsidRPr="006750E7">
        <w:rPr>
          <w:bCs w:val="0"/>
          <w:color w:val="auto"/>
          <w:sz w:val="22"/>
          <w:szCs w:val="22"/>
          <w:lang w:val="sr-Cyrl-CS"/>
        </w:rPr>
        <w:t>(</w:t>
      </w:r>
      <w:r w:rsidR="004A138E" w:rsidRPr="006750E7">
        <w:rPr>
          <w:rFonts w:eastAsia="Calibri"/>
          <w:color w:val="auto"/>
          <w:sz w:val="22"/>
          <w:szCs w:val="22"/>
          <w:lang w:eastAsia="sr-Latn-CS"/>
        </w:rPr>
        <w:t>"</w:t>
      </w:r>
      <w:r w:rsidR="004A138E" w:rsidRPr="006750E7">
        <w:rPr>
          <w:bCs w:val="0"/>
          <w:color w:val="auto"/>
          <w:sz w:val="22"/>
          <w:szCs w:val="22"/>
          <w:lang w:val="sr-Cyrl-CS"/>
        </w:rPr>
        <w:t>Службени гласник РС</w:t>
      </w:r>
      <w:r w:rsidR="004A138E" w:rsidRPr="006750E7">
        <w:rPr>
          <w:rFonts w:eastAsia="Calibri"/>
          <w:color w:val="auto"/>
          <w:sz w:val="22"/>
          <w:szCs w:val="22"/>
          <w:lang w:eastAsia="sr-Latn-CS"/>
        </w:rPr>
        <w:t>"</w:t>
      </w:r>
      <w:r w:rsidR="004A138E" w:rsidRPr="006750E7">
        <w:rPr>
          <w:bCs w:val="0"/>
          <w:color w:val="auto"/>
          <w:sz w:val="22"/>
          <w:szCs w:val="22"/>
          <w:lang w:val="sr-Cyrl-CS"/>
        </w:rPr>
        <w:t>, бр. 30/2010)</w:t>
      </w:r>
      <w:r w:rsidR="002972FE">
        <w:rPr>
          <w:color w:val="auto"/>
          <w:sz w:val="22"/>
          <w:szCs w:val="22"/>
          <w:lang w:val="ru-RU"/>
        </w:rPr>
        <w:t xml:space="preserve"> у</w:t>
      </w:r>
      <w:r w:rsidRPr="006750E7">
        <w:rPr>
          <w:color w:val="auto"/>
          <w:sz w:val="22"/>
          <w:szCs w:val="22"/>
          <w:lang w:val="ru-RU"/>
        </w:rPr>
        <w:t>з сагласност Министарства</w:t>
      </w:r>
      <w:r w:rsidR="004A138E" w:rsidRPr="006750E7">
        <w:rPr>
          <w:color w:val="auto"/>
          <w:sz w:val="22"/>
          <w:szCs w:val="22"/>
          <w:lang w:val="ru-RU"/>
        </w:rPr>
        <w:t>,</w:t>
      </w:r>
      <w:r w:rsidRPr="006750E7">
        <w:rPr>
          <w:color w:val="auto"/>
          <w:sz w:val="22"/>
          <w:szCs w:val="22"/>
          <w:lang w:val="sr-Cyrl-CS"/>
        </w:rPr>
        <w:t xml:space="preserve"> и то за дота</w:t>
      </w:r>
      <w:r w:rsidR="002972FE">
        <w:rPr>
          <w:color w:val="auto"/>
          <w:sz w:val="22"/>
          <w:szCs w:val="22"/>
          <w:lang w:val="sr-Cyrl-CS"/>
        </w:rPr>
        <w:t>ције невладиним организацијама -</w:t>
      </w:r>
      <w:r w:rsidRPr="006750E7">
        <w:rPr>
          <w:color w:val="auto"/>
          <w:sz w:val="22"/>
          <w:szCs w:val="22"/>
          <w:lang w:val="sr-Cyrl-CS"/>
        </w:rPr>
        <w:t xml:space="preserve"> удружењу пчелара.</w:t>
      </w:r>
    </w:p>
    <w:p w:rsidR="00BD5986" w:rsidRPr="006750E7" w:rsidRDefault="00BD5986" w:rsidP="00257EDA">
      <w:pPr>
        <w:rPr>
          <w:b/>
          <w:color w:val="auto"/>
          <w:sz w:val="22"/>
          <w:szCs w:val="22"/>
          <w:lang w:val="sr-Cyrl-CS"/>
        </w:rPr>
      </w:pPr>
    </w:p>
    <w:p w:rsidR="0019669B" w:rsidRPr="006750E7" w:rsidRDefault="0019669B" w:rsidP="00257EDA">
      <w:pPr>
        <w:rPr>
          <w:b/>
          <w:color w:val="auto"/>
          <w:sz w:val="22"/>
          <w:szCs w:val="22"/>
          <w:lang w:val="sr-Cyrl-CS"/>
        </w:rPr>
      </w:pPr>
      <w:r w:rsidRPr="006750E7">
        <w:rPr>
          <w:b/>
          <w:color w:val="auto"/>
          <w:sz w:val="22"/>
          <w:szCs w:val="22"/>
          <w:lang w:val="sr-Cyrl-CS"/>
        </w:rPr>
        <w:t>Пројекат</w:t>
      </w:r>
      <w:r w:rsidR="00BD5986" w:rsidRPr="006750E7">
        <w:rPr>
          <w:b/>
          <w:color w:val="auto"/>
          <w:sz w:val="22"/>
          <w:szCs w:val="22"/>
          <w:lang w:val="sr-Cyrl-CS"/>
        </w:rPr>
        <w:t xml:space="preserve">: 0101-0021 </w:t>
      </w:r>
      <w:r w:rsidRPr="006750E7">
        <w:rPr>
          <w:b/>
          <w:color w:val="auto"/>
          <w:sz w:val="22"/>
          <w:szCs w:val="22"/>
          <w:lang w:val="sr-Cyrl-CS"/>
        </w:rPr>
        <w:t>Изложба крава</w:t>
      </w:r>
    </w:p>
    <w:p w:rsidR="0019669B" w:rsidRPr="006750E7" w:rsidRDefault="004A138E" w:rsidP="00257EDA">
      <w:pPr>
        <w:contextualSpacing/>
        <w:rPr>
          <w:b/>
          <w:bCs w:val="0"/>
          <w:color w:val="auto"/>
          <w:sz w:val="22"/>
          <w:szCs w:val="22"/>
        </w:rPr>
      </w:pPr>
      <w:r w:rsidRPr="006750E7">
        <w:rPr>
          <w:b/>
          <w:bCs w:val="0"/>
          <w:color w:val="auto"/>
          <w:sz w:val="22"/>
          <w:szCs w:val="22"/>
          <w:lang w:val="sr-Cyrl-CS"/>
        </w:rPr>
        <w:t>Функција:</w:t>
      </w:r>
      <w:r w:rsidR="0019669B" w:rsidRPr="006750E7">
        <w:rPr>
          <w:b/>
          <w:color w:val="auto"/>
          <w:sz w:val="22"/>
          <w:szCs w:val="22"/>
          <w:lang w:val="sr-Cyrl-CS"/>
        </w:rPr>
        <w:t xml:space="preserve"> 421-Пољопривреда</w:t>
      </w:r>
    </w:p>
    <w:p w:rsidR="00FF37A0" w:rsidRPr="006750E7" w:rsidRDefault="00FF37A0" w:rsidP="00257EDA">
      <w:pPr>
        <w:jc w:val="left"/>
        <w:rPr>
          <w:b/>
          <w:color w:val="auto"/>
          <w:sz w:val="22"/>
          <w:szCs w:val="22"/>
          <w:u w:val="single"/>
          <w:lang w:val="sr-Cyrl-CS"/>
        </w:rPr>
      </w:pPr>
    </w:p>
    <w:p w:rsidR="0019669B" w:rsidRPr="006750E7" w:rsidRDefault="0019669B" w:rsidP="00257EDA">
      <w:pPr>
        <w:jc w:val="left"/>
        <w:rPr>
          <w:b/>
          <w:color w:val="auto"/>
          <w:sz w:val="22"/>
          <w:szCs w:val="22"/>
          <w:u w:val="single"/>
          <w:lang w:val="sr-Cyrl-CS"/>
        </w:rPr>
      </w:pPr>
      <w:r w:rsidRPr="006750E7">
        <w:rPr>
          <w:b/>
          <w:color w:val="auto"/>
          <w:sz w:val="22"/>
          <w:szCs w:val="22"/>
          <w:u w:val="single"/>
          <w:lang w:val="sr-Cyrl-CS"/>
        </w:rPr>
        <w:t xml:space="preserve">451-Субвенције јавним нефинансијским предузећима и организацијама           </w:t>
      </w:r>
      <w:r w:rsidR="004A138E" w:rsidRPr="006750E7">
        <w:rPr>
          <w:b/>
          <w:color w:val="auto"/>
          <w:sz w:val="22"/>
          <w:szCs w:val="22"/>
          <w:u w:val="single"/>
          <w:lang w:val="sr-Cyrl-CS"/>
        </w:rPr>
        <w:t xml:space="preserve">         1.</w:t>
      </w:r>
      <w:r w:rsidRPr="006750E7">
        <w:rPr>
          <w:b/>
          <w:color w:val="auto"/>
          <w:sz w:val="22"/>
          <w:szCs w:val="22"/>
          <w:u w:val="single"/>
          <w:lang w:val="sr-Cyrl-CS"/>
        </w:rPr>
        <w:t>300.000,00</w:t>
      </w:r>
    </w:p>
    <w:p w:rsidR="0019669B" w:rsidRPr="006750E7" w:rsidRDefault="0019669B" w:rsidP="00257EDA">
      <w:pPr>
        <w:ind w:firstLine="720"/>
        <w:rPr>
          <w:color w:val="auto"/>
          <w:sz w:val="22"/>
          <w:szCs w:val="22"/>
          <w:lang w:val="sr-Cyrl-CS"/>
        </w:rPr>
      </w:pPr>
      <w:r w:rsidRPr="006750E7">
        <w:rPr>
          <w:color w:val="auto"/>
          <w:sz w:val="22"/>
          <w:szCs w:val="22"/>
          <w:lang w:val="sr-Cyrl-CS"/>
        </w:rPr>
        <w:t>Планирана су средства</w:t>
      </w:r>
      <w:r w:rsidR="004A138E" w:rsidRPr="006750E7">
        <w:rPr>
          <w:color w:val="auto"/>
          <w:sz w:val="22"/>
          <w:szCs w:val="22"/>
          <w:lang w:val="sr-Cyrl-CS"/>
        </w:rPr>
        <w:t xml:space="preserve"> у износу од 1.300.000,00</w:t>
      </w:r>
      <w:r w:rsidRPr="006750E7">
        <w:rPr>
          <w:color w:val="auto"/>
          <w:sz w:val="22"/>
          <w:szCs w:val="22"/>
          <w:lang w:val="sr-Cyrl-CS"/>
        </w:rPr>
        <w:t xml:space="preserve"> динара </w:t>
      </w:r>
      <w:r w:rsidRPr="006750E7">
        <w:rPr>
          <w:bCs w:val="0"/>
          <w:iCs/>
          <w:color w:val="auto"/>
          <w:sz w:val="22"/>
          <w:szCs w:val="22"/>
          <w:lang w:val="sr-Cyrl-CS"/>
        </w:rPr>
        <w:t>(</w:t>
      </w:r>
      <w:r w:rsidR="004A138E"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w:t>
      </w:r>
      <w:r w:rsidRPr="006750E7">
        <w:rPr>
          <w:color w:val="auto"/>
          <w:sz w:val="22"/>
          <w:szCs w:val="22"/>
          <w:lang w:val="sr-Cyrl-CS"/>
        </w:rPr>
        <w:t xml:space="preserve"> по П</w:t>
      </w:r>
      <w:r w:rsidRPr="006750E7">
        <w:rPr>
          <w:color w:val="auto"/>
          <w:sz w:val="22"/>
          <w:szCs w:val="22"/>
          <w:lang w:val="ru-RU"/>
        </w:rPr>
        <w:t>рограму за спр</w:t>
      </w:r>
      <w:r w:rsidR="004A138E" w:rsidRPr="006750E7">
        <w:rPr>
          <w:color w:val="auto"/>
          <w:sz w:val="22"/>
          <w:szCs w:val="22"/>
          <w:lang w:val="ru-RU"/>
        </w:rPr>
        <w:t>овођење пољопривредне политике о</w:t>
      </w:r>
      <w:r w:rsidRPr="006750E7">
        <w:rPr>
          <w:color w:val="auto"/>
          <w:sz w:val="22"/>
          <w:szCs w:val="22"/>
          <w:lang w:val="ru-RU"/>
        </w:rPr>
        <w:t>пштине Лајковац</w:t>
      </w:r>
      <w:r w:rsidR="004A138E" w:rsidRPr="006750E7">
        <w:rPr>
          <w:color w:val="auto"/>
          <w:sz w:val="22"/>
          <w:szCs w:val="22"/>
          <w:lang w:val="ru-RU"/>
        </w:rPr>
        <w:t>,</w:t>
      </w:r>
      <w:r w:rsidR="00394961">
        <w:rPr>
          <w:color w:val="auto"/>
          <w:sz w:val="22"/>
          <w:szCs w:val="22"/>
          <w:lang w:val="ru-RU"/>
        </w:rPr>
        <w:t xml:space="preserve"> </w:t>
      </w:r>
      <w:r w:rsidRPr="006750E7">
        <w:rPr>
          <w:color w:val="auto"/>
          <w:sz w:val="22"/>
          <w:szCs w:val="22"/>
        </w:rPr>
        <w:t xml:space="preserve">у складу са </w:t>
      </w:r>
      <w:r w:rsidR="004A138E" w:rsidRPr="006750E7">
        <w:rPr>
          <w:bCs w:val="0"/>
          <w:color w:val="auto"/>
          <w:sz w:val="22"/>
          <w:szCs w:val="22"/>
        </w:rPr>
        <w:t xml:space="preserve">чланом 14. Закона о пољопривреди и руралном развоју </w:t>
      </w:r>
      <w:r w:rsidR="004A138E" w:rsidRPr="006750E7">
        <w:rPr>
          <w:bCs w:val="0"/>
          <w:color w:val="auto"/>
          <w:sz w:val="22"/>
          <w:szCs w:val="22"/>
          <w:lang w:val="sr-Cyrl-CS"/>
        </w:rPr>
        <w:t>(</w:t>
      </w:r>
      <w:r w:rsidR="004A138E" w:rsidRPr="006750E7">
        <w:rPr>
          <w:rFonts w:eastAsia="Calibri"/>
          <w:color w:val="auto"/>
          <w:sz w:val="22"/>
          <w:szCs w:val="22"/>
          <w:lang w:eastAsia="sr-Latn-CS"/>
        </w:rPr>
        <w:t>"</w:t>
      </w:r>
      <w:r w:rsidR="004A138E" w:rsidRPr="006750E7">
        <w:rPr>
          <w:bCs w:val="0"/>
          <w:color w:val="auto"/>
          <w:sz w:val="22"/>
          <w:szCs w:val="22"/>
          <w:lang w:val="sr-Cyrl-CS"/>
        </w:rPr>
        <w:t>Службени гласник РС</w:t>
      </w:r>
      <w:r w:rsidR="004A138E" w:rsidRPr="006750E7">
        <w:rPr>
          <w:rFonts w:eastAsia="Calibri"/>
          <w:color w:val="auto"/>
          <w:sz w:val="22"/>
          <w:szCs w:val="22"/>
          <w:lang w:eastAsia="sr-Latn-CS"/>
        </w:rPr>
        <w:t>"</w:t>
      </w:r>
      <w:r w:rsidR="004A138E" w:rsidRPr="006750E7">
        <w:rPr>
          <w:bCs w:val="0"/>
          <w:color w:val="auto"/>
          <w:sz w:val="22"/>
          <w:szCs w:val="22"/>
          <w:lang w:val="sr-Cyrl-CS"/>
        </w:rPr>
        <w:t>, бр. 41/2009 и 101/2016) и Законом о подстицајима у пољопривреди и руралном развоју (</w:t>
      </w:r>
      <w:r w:rsidR="004A138E" w:rsidRPr="006750E7">
        <w:rPr>
          <w:rFonts w:eastAsia="Calibri"/>
          <w:color w:val="auto"/>
          <w:sz w:val="22"/>
          <w:szCs w:val="22"/>
          <w:lang w:eastAsia="sr-Latn-CS"/>
        </w:rPr>
        <w:t>"</w:t>
      </w:r>
      <w:r w:rsidR="004A138E" w:rsidRPr="006750E7">
        <w:rPr>
          <w:bCs w:val="0"/>
          <w:color w:val="auto"/>
          <w:sz w:val="22"/>
          <w:szCs w:val="22"/>
          <w:lang w:val="sr-Cyrl-CS"/>
        </w:rPr>
        <w:t>Службени гласник РС</w:t>
      </w:r>
      <w:r w:rsidR="004A138E" w:rsidRPr="006750E7">
        <w:rPr>
          <w:rFonts w:eastAsia="Calibri"/>
          <w:color w:val="auto"/>
          <w:sz w:val="22"/>
          <w:szCs w:val="22"/>
          <w:lang w:eastAsia="sr-Latn-CS"/>
        </w:rPr>
        <w:t>"</w:t>
      </w:r>
      <w:r w:rsidR="004A138E" w:rsidRPr="006750E7">
        <w:rPr>
          <w:bCs w:val="0"/>
          <w:color w:val="auto"/>
          <w:sz w:val="22"/>
          <w:szCs w:val="22"/>
          <w:lang w:val="sr-Cyrl-CS"/>
        </w:rPr>
        <w:t xml:space="preserve">, бр. 10/2013, 142/2014, 103/2005 и 101/2016) </w:t>
      </w:r>
      <w:r w:rsidRPr="006750E7">
        <w:rPr>
          <w:color w:val="auto"/>
          <w:sz w:val="22"/>
          <w:szCs w:val="22"/>
          <w:lang w:val="ru-RU"/>
        </w:rPr>
        <w:t>уз сагласност Министарства</w:t>
      </w:r>
      <w:r w:rsidR="004A138E" w:rsidRPr="006750E7">
        <w:rPr>
          <w:color w:val="auto"/>
          <w:sz w:val="22"/>
          <w:szCs w:val="22"/>
          <w:lang w:val="sr-Cyrl-CS"/>
        </w:rPr>
        <w:t xml:space="preserve"> и то Цент</w:t>
      </w:r>
      <w:r w:rsidRPr="006750E7">
        <w:rPr>
          <w:color w:val="auto"/>
          <w:sz w:val="22"/>
          <w:szCs w:val="22"/>
          <w:lang w:val="sr-Cyrl-CS"/>
        </w:rPr>
        <w:t>ру за пољопривреду</w:t>
      </w:r>
      <w:r w:rsidR="00E2126A" w:rsidRPr="006750E7">
        <w:rPr>
          <w:color w:val="auto"/>
          <w:sz w:val="22"/>
          <w:szCs w:val="22"/>
          <w:lang w:val="sr-Cyrl-CS"/>
        </w:rPr>
        <w:t xml:space="preserve"> Лајковац</w:t>
      </w:r>
      <w:r w:rsidR="004A138E" w:rsidRPr="006750E7">
        <w:rPr>
          <w:color w:val="auto"/>
          <w:sz w:val="22"/>
          <w:szCs w:val="22"/>
          <w:lang w:val="sr-Cyrl-CS"/>
        </w:rPr>
        <w:t xml:space="preserve"> за изложбу</w:t>
      </w:r>
      <w:r w:rsidRPr="006750E7">
        <w:rPr>
          <w:color w:val="auto"/>
          <w:sz w:val="22"/>
          <w:szCs w:val="22"/>
          <w:lang w:val="sr-Cyrl-CS"/>
        </w:rPr>
        <w:t xml:space="preserve"> крава.</w:t>
      </w:r>
    </w:p>
    <w:p w:rsidR="0019669B" w:rsidRPr="006750E7" w:rsidRDefault="0019669B" w:rsidP="00257EDA">
      <w:pPr>
        <w:contextualSpacing/>
        <w:rPr>
          <w:b/>
          <w:bCs w:val="0"/>
          <w:color w:val="auto"/>
          <w:sz w:val="22"/>
          <w:szCs w:val="22"/>
          <w:lang w:val="sr-Cyrl-CS"/>
        </w:rPr>
      </w:pPr>
    </w:p>
    <w:p w:rsidR="00595CF2" w:rsidRPr="006750E7" w:rsidRDefault="00595CF2" w:rsidP="00257EDA">
      <w:pPr>
        <w:contextualSpacing/>
        <w:rPr>
          <w:b/>
          <w:bCs w:val="0"/>
          <w:color w:val="auto"/>
          <w:sz w:val="22"/>
          <w:szCs w:val="22"/>
          <w:lang w:val="sr-Cyrl-CS"/>
        </w:rPr>
      </w:pPr>
      <w:r w:rsidRPr="006750E7">
        <w:rPr>
          <w:b/>
          <w:bCs w:val="0"/>
          <w:color w:val="auto"/>
          <w:sz w:val="22"/>
          <w:szCs w:val="22"/>
          <w:lang w:val="sr-Cyrl-CS"/>
        </w:rPr>
        <w:t>Пројекат</w:t>
      </w:r>
      <w:r w:rsidR="00BD5986" w:rsidRPr="006750E7">
        <w:rPr>
          <w:b/>
          <w:bCs w:val="0"/>
          <w:color w:val="auto"/>
          <w:sz w:val="22"/>
          <w:szCs w:val="22"/>
          <w:lang w:val="sr-Cyrl-CS"/>
        </w:rPr>
        <w:t>: 0101- 0024</w:t>
      </w:r>
      <w:r w:rsidRPr="006750E7">
        <w:rPr>
          <w:b/>
          <w:bCs w:val="0"/>
          <w:color w:val="auto"/>
          <w:sz w:val="22"/>
          <w:szCs w:val="22"/>
          <w:lang w:val="sr-Cyrl-CS"/>
        </w:rPr>
        <w:t xml:space="preserve"> Пошумљавање </w:t>
      </w:r>
    </w:p>
    <w:p w:rsidR="00595CF2" w:rsidRPr="006750E7" w:rsidRDefault="00E5095C" w:rsidP="00257EDA">
      <w:pPr>
        <w:contextualSpacing/>
        <w:rPr>
          <w:b/>
          <w:bCs w:val="0"/>
          <w:color w:val="auto"/>
          <w:sz w:val="22"/>
          <w:szCs w:val="22"/>
        </w:rPr>
      </w:pPr>
      <w:r w:rsidRPr="006750E7">
        <w:rPr>
          <w:b/>
          <w:bCs w:val="0"/>
          <w:color w:val="auto"/>
          <w:sz w:val="22"/>
          <w:szCs w:val="22"/>
          <w:lang w:val="sr-Cyrl-CS"/>
        </w:rPr>
        <w:t xml:space="preserve">Функција: </w:t>
      </w:r>
      <w:r w:rsidR="00595CF2" w:rsidRPr="006750E7">
        <w:rPr>
          <w:b/>
          <w:color w:val="auto"/>
          <w:sz w:val="22"/>
          <w:szCs w:val="22"/>
          <w:lang w:val="sr-Cyrl-CS"/>
        </w:rPr>
        <w:t>422</w:t>
      </w:r>
      <w:r w:rsidR="00595CF2" w:rsidRPr="006750E7">
        <w:rPr>
          <w:b/>
          <w:color w:val="auto"/>
          <w:sz w:val="22"/>
          <w:szCs w:val="22"/>
          <w:lang w:val="ru-RU"/>
        </w:rPr>
        <w:t>-</w:t>
      </w:r>
      <w:r w:rsidR="00595CF2" w:rsidRPr="006750E7">
        <w:rPr>
          <w:b/>
          <w:color w:val="auto"/>
          <w:sz w:val="22"/>
          <w:szCs w:val="22"/>
          <w:lang w:val="sr-Cyrl-CS"/>
        </w:rPr>
        <w:t>Шумарство</w:t>
      </w:r>
    </w:p>
    <w:p w:rsidR="00FF37A0" w:rsidRPr="006750E7" w:rsidRDefault="00FF37A0" w:rsidP="00257EDA">
      <w:pPr>
        <w:tabs>
          <w:tab w:val="right" w:pos="8640"/>
        </w:tabs>
        <w:rPr>
          <w:b/>
          <w:bCs w:val="0"/>
          <w:color w:val="auto"/>
          <w:sz w:val="22"/>
          <w:szCs w:val="22"/>
          <w:u w:val="single"/>
          <w:lang w:val="sr-Cyrl-CS"/>
        </w:rPr>
      </w:pPr>
    </w:p>
    <w:p w:rsidR="00595CF2" w:rsidRPr="006750E7" w:rsidRDefault="00595CF2" w:rsidP="00257EDA">
      <w:pPr>
        <w:tabs>
          <w:tab w:val="right" w:pos="8640"/>
        </w:tabs>
        <w:rPr>
          <w:b/>
          <w:bCs w:val="0"/>
          <w:color w:val="auto"/>
          <w:sz w:val="22"/>
          <w:szCs w:val="22"/>
          <w:u w:val="single"/>
          <w:lang w:val="sr-Cyrl-CS"/>
        </w:rPr>
      </w:pPr>
      <w:r w:rsidRPr="006750E7">
        <w:rPr>
          <w:b/>
          <w:bCs w:val="0"/>
          <w:color w:val="auto"/>
          <w:sz w:val="22"/>
          <w:szCs w:val="22"/>
          <w:u w:val="single"/>
          <w:lang w:val="sr-Cyrl-CS"/>
        </w:rPr>
        <w:t>4</w:t>
      </w:r>
      <w:r w:rsidR="00A30A63" w:rsidRPr="006750E7">
        <w:rPr>
          <w:b/>
          <w:bCs w:val="0"/>
          <w:color w:val="auto"/>
          <w:sz w:val="22"/>
          <w:szCs w:val="22"/>
          <w:u w:val="single"/>
          <w:lang w:val="sr-Cyrl-CS"/>
        </w:rPr>
        <w:t>24-С</w:t>
      </w:r>
      <w:r w:rsidR="00386F9B" w:rsidRPr="006750E7">
        <w:rPr>
          <w:b/>
          <w:bCs w:val="0"/>
          <w:color w:val="auto"/>
          <w:sz w:val="22"/>
          <w:szCs w:val="22"/>
          <w:u w:val="single"/>
          <w:lang w:val="sr-Cyrl-CS"/>
        </w:rPr>
        <w:t>пецијализоване услуге</w:t>
      </w:r>
      <w:r w:rsidRPr="006750E7">
        <w:rPr>
          <w:b/>
          <w:bCs w:val="0"/>
          <w:color w:val="auto"/>
          <w:sz w:val="22"/>
          <w:szCs w:val="22"/>
          <w:u w:val="single"/>
          <w:lang w:val="sr-Cyrl-CS"/>
        </w:rPr>
        <w:t xml:space="preserve"> ________________________________</w:t>
      </w:r>
      <w:r w:rsidR="00394961">
        <w:rPr>
          <w:b/>
          <w:bCs w:val="0"/>
          <w:color w:val="auto"/>
          <w:sz w:val="22"/>
          <w:szCs w:val="22"/>
          <w:u w:val="single"/>
          <w:lang w:val="sr-Cyrl-CS"/>
        </w:rPr>
        <w:t xml:space="preserve">                        </w:t>
      </w:r>
      <w:r w:rsidRPr="006750E7">
        <w:rPr>
          <w:b/>
          <w:bCs w:val="0"/>
          <w:color w:val="auto"/>
          <w:sz w:val="22"/>
          <w:szCs w:val="22"/>
          <w:u w:val="single"/>
          <w:lang w:val="sr-Cyrl-CS"/>
        </w:rPr>
        <w:t xml:space="preserve">       __  </w:t>
      </w:r>
      <w:r w:rsidR="00346971" w:rsidRPr="006750E7">
        <w:rPr>
          <w:b/>
          <w:bCs w:val="0"/>
          <w:color w:val="auto"/>
          <w:sz w:val="22"/>
          <w:szCs w:val="22"/>
          <w:u w:val="single"/>
          <w:lang w:val="sr-Cyrl-CS"/>
        </w:rPr>
        <w:t>1</w:t>
      </w:r>
      <w:r w:rsidRPr="006750E7">
        <w:rPr>
          <w:b/>
          <w:bCs w:val="0"/>
          <w:color w:val="auto"/>
          <w:sz w:val="22"/>
          <w:szCs w:val="22"/>
          <w:u w:val="single"/>
          <w:lang w:val="sr-Cyrl-CS"/>
        </w:rPr>
        <w:t>80.000,00</w:t>
      </w:r>
    </w:p>
    <w:p w:rsidR="00595CF2" w:rsidRPr="006750E7" w:rsidRDefault="00595CF2" w:rsidP="00257EDA">
      <w:pPr>
        <w:ind w:firstLine="720"/>
        <w:rPr>
          <w:color w:val="auto"/>
          <w:sz w:val="22"/>
          <w:szCs w:val="22"/>
          <w:lang w:val="sr-Cyrl-CS"/>
        </w:rPr>
      </w:pPr>
      <w:r w:rsidRPr="006750E7">
        <w:rPr>
          <w:color w:val="auto"/>
          <w:sz w:val="22"/>
          <w:szCs w:val="22"/>
          <w:lang w:val="sr-Cyrl-CS"/>
        </w:rPr>
        <w:t xml:space="preserve">Планирана су средства у износу од </w:t>
      </w:r>
      <w:r w:rsidR="00346971" w:rsidRPr="006750E7">
        <w:rPr>
          <w:color w:val="auto"/>
          <w:sz w:val="22"/>
          <w:szCs w:val="22"/>
          <w:lang w:val="sr-Cyrl-CS"/>
        </w:rPr>
        <w:t>1</w:t>
      </w:r>
      <w:r w:rsidR="004A138E" w:rsidRPr="006750E7">
        <w:rPr>
          <w:color w:val="auto"/>
          <w:sz w:val="22"/>
          <w:szCs w:val="22"/>
          <w:lang w:val="sr-Cyrl-CS"/>
        </w:rPr>
        <w:t>80.000,00 динара</w:t>
      </w:r>
      <w:r w:rsidR="00394961">
        <w:rPr>
          <w:color w:val="auto"/>
          <w:sz w:val="22"/>
          <w:szCs w:val="22"/>
          <w:lang w:val="sr-Cyrl-CS"/>
        </w:rPr>
        <w:t xml:space="preserve"> </w:t>
      </w:r>
      <w:r w:rsidRPr="006750E7">
        <w:rPr>
          <w:bCs w:val="0"/>
          <w:iCs/>
          <w:color w:val="auto"/>
          <w:sz w:val="22"/>
          <w:szCs w:val="22"/>
          <w:lang w:val="sr-Cyrl-CS"/>
        </w:rPr>
        <w:t>(</w:t>
      </w:r>
      <w:r w:rsidR="004A138E"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Pr="006750E7">
        <w:rPr>
          <w:color w:val="auto"/>
          <w:sz w:val="22"/>
          <w:szCs w:val="22"/>
          <w:lang w:val="sr-Cyrl-CS"/>
        </w:rPr>
        <w:t>за реализацију  Програма развоја шумарства који доноси Општинско веће  општине Лајкова</w:t>
      </w:r>
      <w:r w:rsidR="00E77FBE" w:rsidRPr="006750E7">
        <w:rPr>
          <w:color w:val="auto"/>
          <w:sz w:val="22"/>
          <w:szCs w:val="22"/>
          <w:lang w:val="sr-Cyrl-CS"/>
        </w:rPr>
        <w:t>ц у складу са Законом о шумама</w:t>
      </w:r>
      <w:r w:rsidR="00394961">
        <w:rPr>
          <w:color w:val="auto"/>
          <w:sz w:val="22"/>
          <w:szCs w:val="22"/>
          <w:lang w:val="sr-Cyrl-CS"/>
        </w:rPr>
        <w:t xml:space="preserve"> </w:t>
      </w:r>
      <w:r w:rsidR="004A138E" w:rsidRPr="006750E7">
        <w:rPr>
          <w:bCs w:val="0"/>
          <w:color w:val="auto"/>
          <w:sz w:val="22"/>
          <w:szCs w:val="22"/>
          <w:lang w:val="sr-Cyrl-CS"/>
        </w:rPr>
        <w:t>(</w:t>
      </w:r>
      <w:r w:rsidR="004A138E" w:rsidRPr="006750E7">
        <w:rPr>
          <w:rFonts w:eastAsia="Calibri"/>
          <w:color w:val="auto"/>
          <w:sz w:val="22"/>
          <w:szCs w:val="22"/>
          <w:lang w:eastAsia="sr-Latn-CS"/>
        </w:rPr>
        <w:t>"</w:t>
      </w:r>
      <w:r w:rsidR="004A138E" w:rsidRPr="006750E7">
        <w:rPr>
          <w:bCs w:val="0"/>
          <w:color w:val="auto"/>
          <w:sz w:val="22"/>
          <w:szCs w:val="22"/>
          <w:lang w:val="sr-Cyrl-CS"/>
        </w:rPr>
        <w:t>Службени гласник РС</w:t>
      </w:r>
      <w:r w:rsidR="004A138E" w:rsidRPr="006750E7">
        <w:rPr>
          <w:rFonts w:eastAsia="Calibri"/>
          <w:color w:val="auto"/>
          <w:sz w:val="22"/>
          <w:szCs w:val="22"/>
          <w:lang w:eastAsia="sr-Latn-CS"/>
        </w:rPr>
        <w:t>"</w:t>
      </w:r>
      <w:r w:rsidR="004A138E" w:rsidRPr="006750E7">
        <w:rPr>
          <w:bCs w:val="0"/>
          <w:color w:val="auto"/>
          <w:sz w:val="22"/>
          <w:szCs w:val="22"/>
          <w:lang w:val="sr-Cyrl-CS"/>
        </w:rPr>
        <w:t xml:space="preserve">, бр. </w:t>
      </w:r>
      <w:r w:rsidR="00821CE6" w:rsidRPr="006750E7">
        <w:rPr>
          <w:bCs w:val="0"/>
          <w:color w:val="auto"/>
          <w:sz w:val="22"/>
          <w:szCs w:val="22"/>
          <w:lang w:val="sr-Cyrl-CS"/>
        </w:rPr>
        <w:t>30/2010, 93/2012 и 89/2015)</w:t>
      </w:r>
      <w:r w:rsidR="00E77FBE" w:rsidRPr="006750E7">
        <w:rPr>
          <w:color w:val="auto"/>
          <w:sz w:val="22"/>
          <w:szCs w:val="22"/>
          <w:lang w:val="sr-Cyrl-CS"/>
        </w:rPr>
        <w:t>.</w:t>
      </w:r>
    </w:p>
    <w:p w:rsidR="00595CF2" w:rsidRPr="006750E7" w:rsidRDefault="00595CF2" w:rsidP="00257EDA">
      <w:pPr>
        <w:rPr>
          <w:color w:val="auto"/>
          <w:sz w:val="22"/>
          <w:szCs w:val="22"/>
        </w:rPr>
      </w:pPr>
    </w:p>
    <w:p w:rsidR="00595CF2" w:rsidRPr="006750E7" w:rsidRDefault="00595CF2" w:rsidP="0017725B">
      <w:pPr>
        <w:rPr>
          <w:b/>
          <w:bCs w:val="0"/>
          <w:color w:val="auto"/>
          <w:sz w:val="22"/>
          <w:szCs w:val="22"/>
        </w:rPr>
      </w:pPr>
      <w:r w:rsidRPr="006750E7">
        <w:rPr>
          <w:b/>
          <w:bCs w:val="0"/>
          <w:color w:val="auto"/>
          <w:sz w:val="22"/>
          <w:szCs w:val="22"/>
          <w:lang w:val="sr-Cyrl-CS"/>
        </w:rPr>
        <w:t xml:space="preserve">0401 ПРОГРАМ 6-ЗАШТИТА ЖИВОТНЕ СРЕДИНЕ   </w:t>
      </w:r>
    </w:p>
    <w:p w:rsidR="00FF37A0" w:rsidRPr="006750E7" w:rsidRDefault="00FF37A0" w:rsidP="0017725B">
      <w:pPr>
        <w:rPr>
          <w:b/>
          <w:bCs w:val="0"/>
          <w:iCs/>
          <w:color w:val="auto"/>
          <w:sz w:val="22"/>
          <w:szCs w:val="22"/>
          <w:lang w:val="sr-Cyrl-CS"/>
        </w:rPr>
      </w:pPr>
    </w:p>
    <w:p w:rsidR="001E74A2" w:rsidRPr="006750E7" w:rsidRDefault="001E74A2" w:rsidP="0017725B">
      <w:pPr>
        <w:rPr>
          <w:b/>
          <w:bCs w:val="0"/>
          <w:iCs/>
          <w:color w:val="auto"/>
          <w:sz w:val="22"/>
          <w:szCs w:val="22"/>
          <w:lang w:val="sr-Cyrl-CS"/>
        </w:rPr>
      </w:pPr>
      <w:r w:rsidRPr="006750E7">
        <w:rPr>
          <w:b/>
          <w:bCs w:val="0"/>
          <w:iCs/>
          <w:color w:val="auto"/>
          <w:sz w:val="22"/>
          <w:szCs w:val="22"/>
          <w:lang w:val="sr-Cyrl-CS"/>
        </w:rPr>
        <w:t>Програмска активност</w:t>
      </w:r>
      <w:r w:rsidR="00BD5986" w:rsidRPr="006750E7">
        <w:rPr>
          <w:b/>
          <w:bCs w:val="0"/>
          <w:iCs/>
          <w:color w:val="auto"/>
          <w:sz w:val="22"/>
          <w:szCs w:val="22"/>
          <w:lang w:val="sr-Cyrl-CS"/>
        </w:rPr>
        <w:t xml:space="preserve">: 0401-0005 </w:t>
      </w:r>
      <w:r w:rsidRPr="006750E7">
        <w:rPr>
          <w:b/>
          <w:bCs w:val="0"/>
          <w:iCs/>
          <w:color w:val="auto"/>
          <w:sz w:val="22"/>
          <w:szCs w:val="22"/>
          <w:lang w:val="sr-Cyrl-CS"/>
        </w:rPr>
        <w:t xml:space="preserve">Управљање комуналним отпадом          </w:t>
      </w:r>
    </w:p>
    <w:p w:rsidR="001E74A2" w:rsidRPr="006750E7" w:rsidRDefault="00E5095C" w:rsidP="0017725B">
      <w:pPr>
        <w:rPr>
          <w:b/>
          <w:bCs w:val="0"/>
          <w:iCs/>
          <w:color w:val="auto"/>
          <w:sz w:val="22"/>
          <w:szCs w:val="22"/>
          <w:lang w:val="sr-Cyrl-CS"/>
        </w:rPr>
      </w:pPr>
      <w:r w:rsidRPr="006750E7">
        <w:rPr>
          <w:b/>
          <w:bCs w:val="0"/>
          <w:color w:val="auto"/>
          <w:sz w:val="22"/>
          <w:szCs w:val="22"/>
          <w:lang w:val="sr-Cyrl-CS"/>
        </w:rPr>
        <w:t>Функција:</w:t>
      </w:r>
      <w:r w:rsidR="001E74A2" w:rsidRPr="006750E7">
        <w:rPr>
          <w:b/>
          <w:bCs w:val="0"/>
          <w:iCs/>
          <w:color w:val="auto"/>
          <w:sz w:val="22"/>
          <w:szCs w:val="22"/>
          <w:lang w:val="sr-Cyrl-CS"/>
        </w:rPr>
        <w:t xml:space="preserve"> 510-Управљање отпадом</w:t>
      </w:r>
    </w:p>
    <w:p w:rsidR="00FF37A0" w:rsidRPr="006750E7" w:rsidRDefault="00FF37A0" w:rsidP="0017725B">
      <w:pPr>
        <w:rPr>
          <w:b/>
          <w:bCs w:val="0"/>
          <w:iCs/>
          <w:color w:val="auto"/>
          <w:sz w:val="22"/>
          <w:szCs w:val="22"/>
          <w:u w:val="single"/>
          <w:lang w:val="sr-Cyrl-CS"/>
        </w:rPr>
      </w:pPr>
    </w:p>
    <w:p w:rsidR="001E74A2" w:rsidRPr="006750E7" w:rsidRDefault="001E74A2" w:rsidP="0017725B">
      <w:pPr>
        <w:rPr>
          <w:b/>
          <w:bCs w:val="0"/>
          <w:iCs/>
          <w:color w:val="auto"/>
          <w:sz w:val="22"/>
          <w:szCs w:val="22"/>
          <w:u w:val="single"/>
          <w:lang w:val="sr-Cyrl-CS"/>
        </w:rPr>
      </w:pPr>
      <w:r w:rsidRPr="006750E7">
        <w:rPr>
          <w:b/>
          <w:bCs w:val="0"/>
          <w:iCs/>
          <w:color w:val="auto"/>
          <w:sz w:val="22"/>
          <w:szCs w:val="22"/>
          <w:u w:val="single"/>
          <w:lang w:val="sr-Cyrl-CS"/>
        </w:rPr>
        <w:t>451-</w:t>
      </w:r>
      <w:r w:rsidR="00E77FBE" w:rsidRPr="006750E7">
        <w:rPr>
          <w:b/>
          <w:bCs w:val="0"/>
          <w:iCs/>
          <w:color w:val="auto"/>
          <w:sz w:val="22"/>
          <w:szCs w:val="22"/>
          <w:u w:val="single"/>
          <w:lang w:val="sr-Cyrl-CS"/>
        </w:rPr>
        <w:t xml:space="preserve">Субвенције јавним нефинансијским предузећима и организацијама   </w:t>
      </w:r>
      <w:r w:rsidR="00394961">
        <w:rPr>
          <w:b/>
          <w:bCs w:val="0"/>
          <w:iCs/>
          <w:color w:val="auto"/>
          <w:sz w:val="22"/>
          <w:szCs w:val="22"/>
          <w:u w:val="single"/>
          <w:lang w:val="sr-Cyrl-CS"/>
        </w:rPr>
        <w:t xml:space="preserve">                  </w:t>
      </w:r>
      <w:r w:rsidR="00E77FBE" w:rsidRPr="006750E7">
        <w:rPr>
          <w:b/>
          <w:bCs w:val="0"/>
          <w:iCs/>
          <w:color w:val="auto"/>
          <w:sz w:val="22"/>
          <w:szCs w:val="22"/>
          <w:u w:val="single"/>
          <w:lang w:val="sr-Cyrl-CS"/>
        </w:rPr>
        <w:t xml:space="preserve">  </w:t>
      </w:r>
      <w:r w:rsidRPr="006750E7">
        <w:rPr>
          <w:b/>
          <w:bCs w:val="0"/>
          <w:iCs/>
          <w:color w:val="auto"/>
          <w:sz w:val="22"/>
          <w:szCs w:val="22"/>
          <w:u w:val="single"/>
          <w:lang w:val="sr-Cyrl-CS"/>
        </w:rPr>
        <w:t>635.940,00</w:t>
      </w:r>
    </w:p>
    <w:p w:rsidR="001E74A2" w:rsidRPr="006750E7" w:rsidRDefault="00821CE6" w:rsidP="0017725B">
      <w:pPr>
        <w:ind w:firstLine="720"/>
        <w:rPr>
          <w:bCs w:val="0"/>
          <w:iCs/>
          <w:color w:val="auto"/>
          <w:sz w:val="22"/>
          <w:szCs w:val="22"/>
          <w:lang w:val="sr-Cyrl-CS"/>
        </w:rPr>
      </w:pPr>
      <w:r w:rsidRPr="006750E7">
        <w:rPr>
          <w:bCs w:val="0"/>
          <w:iCs/>
          <w:color w:val="auto"/>
          <w:sz w:val="22"/>
          <w:szCs w:val="22"/>
          <w:lang w:val="sr-Cyrl-CS"/>
        </w:rPr>
        <w:t xml:space="preserve">Планирана су средства </w:t>
      </w:r>
      <w:r w:rsidR="001E74A2" w:rsidRPr="006750E7">
        <w:rPr>
          <w:bCs w:val="0"/>
          <w:iCs/>
          <w:color w:val="auto"/>
          <w:sz w:val="22"/>
          <w:szCs w:val="22"/>
          <w:lang w:val="sr-Cyrl-CS"/>
        </w:rPr>
        <w:t xml:space="preserve">у износу од  635.940,00 динара </w:t>
      </w:r>
      <w:r w:rsidR="006D0654" w:rsidRPr="006750E7">
        <w:rPr>
          <w:bCs w:val="0"/>
          <w:iCs/>
          <w:color w:val="auto"/>
          <w:sz w:val="22"/>
          <w:szCs w:val="22"/>
          <w:lang w:val="sr-Cyrl-CS"/>
        </w:rPr>
        <w:t xml:space="preserve"> (</w:t>
      </w:r>
      <w:r w:rsidR="006661CF"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6661CF" w:rsidRPr="006750E7">
        <w:rPr>
          <w:bCs w:val="0"/>
          <w:iCs/>
          <w:color w:val="auto"/>
          <w:sz w:val="22"/>
          <w:szCs w:val="22"/>
          <w:lang w:val="sr-Cyrl-CS"/>
        </w:rPr>
        <w:t>)</w:t>
      </w:r>
      <w:r w:rsidR="001E74A2" w:rsidRPr="006750E7">
        <w:rPr>
          <w:bCs w:val="0"/>
          <w:iCs/>
          <w:color w:val="auto"/>
          <w:sz w:val="22"/>
          <w:szCs w:val="22"/>
          <w:lang w:val="sr-Cyrl-CS"/>
        </w:rPr>
        <w:t xml:space="preserve"> за  санитарно уређе</w:t>
      </w:r>
      <w:r w:rsidR="005D7654" w:rsidRPr="006750E7">
        <w:rPr>
          <w:bCs w:val="0"/>
          <w:iCs/>
          <w:color w:val="auto"/>
          <w:sz w:val="22"/>
          <w:szCs w:val="22"/>
          <w:lang w:val="sr-Cyrl-CS"/>
        </w:rPr>
        <w:t>њ</w:t>
      </w:r>
      <w:r w:rsidR="001E74A2" w:rsidRPr="006750E7">
        <w:rPr>
          <w:bCs w:val="0"/>
          <w:iCs/>
          <w:color w:val="auto"/>
          <w:sz w:val="22"/>
          <w:szCs w:val="22"/>
          <w:lang w:val="sr-Cyrl-CS"/>
        </w:rPr>
        <w:t>е депоније комуналног отпада Каленић, а на основу Меморанду</w:t>
      </w:r>
      <w:r w:rsidR="006661CF" w:rsidRPr="006750E7">
        <w:rPr>
          <w:bCs w:val="0"/>
          <w:iCs/>
          <w:color w:val="auto"/>
          <w:sz w:val="22"/>
          <w:szCs w:val="22"/>
          <w:lang w:val="sr-Cyrl-CS"/>
        </w:rPr>
        <w:t xml:space="preserve">ма о разумевању између Кабинета </w:t>
      </w:r>
      <w:r w:rsidR="001E74A2" w:rsidRPr="006750E7">
        <w:rPr>
          <w:bCs w:val="0"/>
          <w:iCs/>
          <w:color w:val="auto"/>
          <w:sz w:val="22"/>
          <w:szCs w:val="22"/>
          <w:lang w:val="sr-Cyrl-CS"/>
        </w:rPr>
        <w:t>подпредседни</w:t>
      </w:r>
      <w:r w:rsidR="006661CF" w:rsidRPr="006750E7">
        <w:rPr>
          <w:bCs w:val="0"/>
          <w:iCs/>
          <w:color w:val="auto"/>
          <w:sz w:val="22"/>
          <w:szCs w:val="22"/>
          <w:lang w:val="sr-Cyrl-CS"/>
        </w:rPr>
        <w:t>ка Владе за ЕУ нтеграције, Мини</w:t>
      </w:r>
      <w:r w:rsidR="001E74A2" w:rsidRPr="006750E7">
        <w:rPr>
          <w:bCs w:val="0"/>
          <w:iCs/>
          <w:color w:val="auto"/>
          <w:sz w:val="22"/>
          <w:szCs w:val="22"/>
          <w:lang w:val="sr-Cyrl-CS"/>
        </w:rPr>
        <w:t>старс</w:t>
      </w:r>
      <w:r w:rsidR="006661CF" w:rsidRPr="006750E7">
        <w:rPr>
          <w:bCs w:val="0"/>
          <w:iCs/>
          <w:color w:val="auto"/>
          <w:sz w:val="22"/>
          <w:szCs w:val="22"/>
          <w:lang w:val="sr-Cyrl-CS"/>
        </w:rPr>
        <w:t>тва животне средине,</w:t>
      </w:r>
      <w:r w:rsidR="001E74A2" w:rsidRPr="006750E7">
        <w:rPr>
          <w:bCs w:val="0"/>
          <w:iCs/>
          <w:color w:val="auto"/>
          <w:sz w:val="22"/>
          <w:szCs w:val="22"/>
          <w:lang w:val="sr-Cyrl-CS"/>
        </w:rPr>
        <w:t xml:space="preserve"> Дирекције за изградњу и развој Колубарског округа и 11 градова (јун 2011), Уговора о оснивању привредног друштва РЕЦ </w:t>
      </w:r>
      <w:r w:rsidR="006661CF" w:rsidRPr="006750E7">
        <w:rPr>
          <w:rFonts w:eastAsia="Calibri"/>
          <w:color w:val="auto"/>
          <w:sz w:val="22"/>
          <w:szCs w:val="22"/>
          <w:lang w:eastAsia="sr-Latn-CS"/>
        </w:rPr>
        <w:t>"</w:t>
      </w:r>
      <w:r w:rsidR="001E74A2" w:rsidRPr="006750E7">
        <w:rPr>
          <w:bCs w:val="0"/>
          <w:iCs/>
          <w:color w:val="auto"/>
          <w:sz w:val="22"/>
          <w:szCs w:val="22"/>
          <w:lang w:val="sr-Cyrl-CS"/>
        </w:rPr>
        <w:t>Еко Тамнава</w:t>
      </w:r>
      <w:r w:rsidR="006661CF" w:rsidRPr="006750E7">
        <w:rPr>
          <w:rFonts w:eastAsia="Calibri"/>
          <w:color w:val="auto"/>
          <w:sz w:val="22"/>
          <w:szCs w:val="22"/>
          <w:lang w:eastAsia="sr-Latn-CS"/>
        </w:rPr>
        <w:t>"</w:t>
      </w:r>
      <w:r w:rsidR="001E74A2" w:rsidRPr="006750E7">
        <w:rPr>
          <w:bCs w:val="0"/>
          <w:iCs/>
          <w:color w:val="auto"/>
          <w:sz w:val="22"/>
          <w:szCs w:val="22"/>
          <w:lang w:val="sr-Cyrl-CS"/>
        </w:rPr>
        <w:t xml:space="preserve"> доо Уб и Плана</w:t>
      </w:r>
      <w:r w:rsidR="00394961">
        <w:rPr>
          <w:bCs w:val="0"/>
          <w:iCs/>
          <w:color w:val="auto"/>
          <w:sz w:val="22"/>
          <w:szCs w:val="22"/>
          <w:lang w:val="sr-Cyrl-CS"/>
        </w:rPr>
        <w:t xml:space="preserve"> </w:t>
      </w:r>
      <w:r w:rsidR="001E74A2" w:rsidRPr="006750E7">
        <w:rPr>
          <w:bCs w:val="0"/>
          <w:iCs/>
          <w:color w:val="auto"/>
          <w:sz w:val="22"/>
          <w:szCs w:val="22"/>
          <w:lang w:val="sr-Cyrl-CS"/>
        </w:rPr>
        <w:t xml:space="preserve">и програма пословања привредног друштва РЕЦ </w:t>
      </w:r>
      <w:r w:rsidR="006661CF" w:rsidRPr="006750E7">
        <w:rPr>
          <w:rFonts w:eastAsia="Calibri"/>
          <w:color w:val="auto"/>
          <w:sz w:val="22"/>
          <w:szCs w:val="22"/>
          <w:lang w:eastAsia="sr-Latn-CS"/>
        </w:rPr>
        <w:t>"</w:t>
      </w:r>
      <w:r w:rsidR="001E74A2" w:rsidRPr="006750E7">
        <w:rPr>
          <w:bCs w:val="0"/>
          <w:iCs/>
          <w:color w:val="auto"/>
          <w:sz w:val="22"/>
          <w:szCs w:val="22"/>
          <w:lang w:val="sr-Cyrl-CS"/>
        </w:rPr>
        <w:t>Еко Тамнава</w:t>
      </w:r>
      <w:r w:rsidR="006661CF" w:rsidRPr="006750E7">
        <w:rPr>
          <w:rFonts w:eastAsia="Calibri"/>
          <w:color w:val="auto"/>
          <w:sz w:val="22"/>
          <w:szCs w:val="22"/>
          <w:lang w:eastAsia="sr-Latn-CS"/>
        </w:rPr>
        <w:t>"</w:t>
      </w:r>
      <w:r w:rsidR="001E74A2" w:rsidRPr="006750E7">
        <w:rPr>
          <w:bCs w:val="0"/>
          <w:iCs/>
          <w:color w:val="auto"/>
          <w:sz w:val="22"/>
          <w:szCs w:val="22"/>
          <w:lang w:val="sr-Cyrl-CS"/>
        </w:rPr>
        <w:t xml:space="preserve"> за 2019.</w:t>
      </w:r>
      <w:r w:rsidR="00394961">
        <w:rPr>
          <w:bCs w:val="0"/>
          <w:iCs/>
          <w:color w:val="auto"/>
          <w:sz w:val="22"/>
          <w:szCs w:val="22"/>
          <w:lang w:val="sr-Cyrl-CS"/>
        </w:rPr>
        <w:t xml:space="preserve"> </w:t>
      </w:r>
      <w:r w:rsidR="001E74A2" w:rsidRPr="006750E7">
        <w:rPr>
          <w:bCs w:val="0"/>
          <w:iCs/>
          <w:color w:val="auto"/>
          <w:sz w:val="22"/>
          <w:szCs w:val="22"/>
          <w:lang w:val="sr-Cyrl-CS"/>
        </w:rPr>
        <w:t>годину.</w:t>
      </w:r>
    </w:p>
    <w:p w:rsidR="00BD5986" w:rsidRPr="006750E7" w:rsidRDefault="00BD5986" w:rsidP="0017725B">
      <w:pPr>
        <w:rPr>
          <w:b/>
          <w:bCs w:val="0"/>
          <w:color w:val="auto"/>
          <w:sz w:val="22"/>
          <w:szCs w:val="22"/>
        </w:rPr>
      </w:pPr>
    </w:p>
    <w:p w:rsidR="001E74A2" w:rsidRPr="006750E7" w:rsidRDefault="001E74A2" w:rsidP="0017725B">
      <w:pPr>
        <w:rPr>
          <w:b/>
          <w:bCs w:val="0"/>
          <w:color w:val="auto"/>
          <w:sz w:val="22"/>
          <w:szCs w:val="22"/>
        </w:rPr>
      </w:pPr>
      <w:r w:rsidRPr="006750E7">
        <w:rPr>
          <w:b/>
          <w:bCs w:val="0"/>
          <w:color w:val="auto"/>
          <w:sz w:val="22"/>
          <w:szCs w:val="22"/>
        </w:rPr>
        <w:t>Програмска активност</w:t>
      </w:r>
      <w:r w:rsidR="00BD5986" w:rsidRPr="006750E7">
        <w:rPr>
          <w:b/>
          <w:bCs w:val="0"/>
          <w:color w:val="auto"/>
          <w:sz w:val="22"/>
          <w:szCs w:val="22"/>
        </w:rPr>
        <w:t>: 0401-0006</w:t>
      </w:r>
      <w:r w:rsidRPr="006750E7">
        <w:rPr>
          <w:b/>
          <w:bCs w:val="0"/>
          <w:color w:val="auto"/>
          <w:sz w:val="22"/>
          <w:szCs w:val="22"/>
        </w:rPr>
        <w:t xml:space="preserve"> Управљање осталим врстама отпада</w:t>
      </w:r>
      <w:r w:rsidRPr="006750E7">
        <w:rPr>
          <w:b/>
          <w:bCs w:val="0"/>
          <w:color w:val="auto"/>
          <w:sz w:val="22"/>
          <w:szCs w:val="22"/>
        </w:rPr>
        <w:tab/>
      </w:r>
      <w:r w:rsidRPr="006750E7">
        <w:rPr>
          <w:b/>
          <w:bCs w:val="0"/>
          <w:color w:val="auto"/>
          <w:sz w:val="22"/>
          <w:szCs w:val="22"/>
        </w:rPr>
        <w:tab/>
      </w:r>
    </w:p>
    <w:p w:rsidR="001E74A2" w:rsidRPr="006750E7" w:rsidRDefault="00BD5986" w:rsidP="0017725B">
      <w:pPr>
        <w:rPr>
          <w:b/>
          <w:bCs w:val="0"/>
          <w:color w:val="auto"/>
          <w:sz w:val="22"/>
          <w:szCs w:val="22"/>
        </w:rPr>
      </w:pPr>
      <w:r w:rsidRPr="006750E7">
        <w:rPr>
          <w:b/>
          <w:bCs w:val="0"/>
          <w:color w:val="auto"/>
          <w:sz w:val="22"/>
          <w:szCs w:val="22"/>
        </w:rPr>
        <w:t>Функција:</w:t>
      </w:r>
      <w:r w:rsidR="006661CF" w:rsidRPr="006750E7">
        <w:rPr>
          <w:b/>
          <w:bCs w:val="0"/>
          <w:color w:val="auto"/>
          <w:sz w:val="22"/>
          <w:szCs w:val="22"/>
        </w:rPr>
        <w:t xml:space="preserve"> 510-</w:t>
      </w:r>
      <w:r w:rsidR="001E74A2" w:rsidRPr="006750E7">
        <w:rPr>
          <w:b/>
          <w:bCs w:val="0"/>
          <w:color w:val="auto"/>
          <w:sz w:val="22"/>
          <w:szCs w:val="22"/>
        </w:rPr>
        <w:t>Управљање отпадом</w:t>
      </w:r>
      <w:r w:rsidR="001E74A2" w:rsidRPr="006750E7">
        <w:rPr>
          <w:b/>
          <w:bCs w:val="0"/>
          <w:color w:val="auto"/>
          <w:sz w:val="22"/>
          <w:szCs w:val="22"/>
        </w:rPr>
        <w:tab/>
      </w:r>
      <w:r w:rsidR="001E74A2" w:rsidRPr="006750E7">
        <w:rPr>
          <w:b/>
          <w:bCs w:val="0"/>
          <w:color w:val="auto"/>
          <w:sz w:val="22"/>
          <w:szCs w:val="22"/>
        </w:rPr>
        <w:tab/>
      </w:r>
    </w:p>
    <w:p w:rsidR="00FF37A0" w:rsidRPr="006750E7" w:rsidRDefault="00FF37A0" w:rsidP="0017725B">
      <w:pPr>
        <w:rPr>
          <w:b/>
          <w:bCs w:val="0"/>
          <w:color w:val="auto"/>
          <w:sz w:val="22"/>
          <w:szCs w:val="22"/>
          <w:u w:val="single"/>
          <w:lang w:val="sr-Cyrl-CS"/>
        </w:rPr>
      </w:pPr>
    </w:p>
    <w:p w:rsidR="001E74A2" w:rsidRPr="006750E7" w:rsidRDefault="001E74A2" w:rsidP="0017725B">
      <w:pPr>
        <w:rPr>
          <w:bCs w:val="0"/>
          <w:color w:val="auto"/>
          <w:sz w:val="22"/>
          <w:szCs w:val="22"/>
        </w:rPr>
      </w:pPr>
      <w:r w:rsidRPr="006750E7">
        <w:rPr>
          <w:b/>
          <w:bCs w:val="0"/>
          <w:color w:val="auto"/>
          <w:sz w:val="22"/>
          <w:szCs w:val="22"/>
          <w:u w:val="single"/>
          <w:lang w:val="sr-Cyrl-CS"/>
        </w:rPr>
        <w:t>421-Стални трошкови     ____________________</w:t>
      </w:r>
      <w:r w:rsidR="00394961">
        <w:rPr>
          <w:b/>
          <w:bCs w:val="0"/>
          <w:color w:val="auto"/>
          <w:sz w:val="22"/>
          <w:szCs w:val="22"/>
          <w:u w:val="single"/>
          <w:lang w:val="sr-Cyrl-CS"/>
        </w:rPr>
        <w:t xml:space="preserve">                </w:t>
      </w:r>
      <w:r w:rsidRPr="006750E7">
        <w:rPr>
          <w:b/>
          <w:bCs w:val="0"/>
          <w:color w:val="auto"/>
          <w:sz w:val="22"/>
          <w:szCs w:val="22"/>
          <w:u w:val="single"/>
          <w:lang w:val="sr-Cyrl-CS"/>
        </w:rPr>
        <w:t>_____          ____                     2.500.000,00</w:t>
      </w:r>
    </w:p>
    <w:p w:rsidR="001E74A2" w:rsidRPr="006750E7" w:rsidRDefault="001E74A2" w:rsidP="0017725B">
      <w:pPr>
        <w:ind w:firstLine="720"/>
        <w:rPr>
          <w:bCs w:val="0"/>
          <w:color w:val="auto"/>
          <w:sz w:val="22"/>
          <w:szCs w:val="22"/>
        </w:rPr>
      </w:pPr>
      <w:r w:rsidRPr="006750E7">
        <w:rPr>
          <w:bCs w:val="0"/>
          <w:color w:val="auto"/>
          <w:sz w:val="22"/>
          <w:szCs w:val="22"/>
        </w:rPr>
        <w:t xml:space="preserve">Планирају се средства </w:t>
      </w:r>
      <w:r w:rsidRPr="006750E7">
        <w:rPr>
          <w:bCs w:val="0"/>
          <w:iCs/>
          <w:color w:val="auto"/>
          <w:sz w:val="22"/>
          <w:szCs w:val="22"/>
          <w:lang w:val="sr-Cyrl-CS"/>
        </w:rPr>
        <w:t>у износу од 2.500.000,00 динара (</w:t>
      </w:r>
      <w:r w:rsidR="00632720" w:rsidRPr="006750E7">
        <w:rPr>
          <w:bCs w:val="0"/>
          <w:color w:val="auto"/>
          <w:sz w:val="22"/>
          <w:szCs w:val="22"/>
          <w:lang w:val="sr-Cyrl-CS"/>
        </w:rPr>
        <w:t>извор 0</w:t>
      </w:r>
      <w:r w:rsidR="006661CF" w:rsidRPr="006750E7">
        <w:rPr>
          <w:bCs w:val="0"/>
          <w:color w:val="auto"/>
          <w:sz w:val="22"/>
          <w:szCs w:val="22"/>
          <w:lang w:val="sr-Cyrl-CS"/>
        </w:rPr>
        <w:t>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Pr="006750E7">
        <w:rPr>
          <w:bCs w:val="0"/>
          <w:color w:val="auto"/>
          <w:sz w:val="22"/>
          <w:szCs w:val="22"/>
        </w:rPr>
        <w:t>за уклањање дивљих депонија на територији општине Лајковац,</w:t>
      </w:r>
      <w:r w:rsidRPr="006750E7">
        <w:rPr>
          <w:bCs w:val="0"/>
          <w:iCs/>
          <w:color w:val="auto"/>
          <w:sz w:val="22"/>
          <w:szCs w:val="22"/>
          <w:lang w:val="sr-Cyrl-CS"/>
        </w:rPr>
        <w:t xml:space="preserve"> на основу </w:t>
      </w:r>
      <w:r w:rsidR="006661CF" w:rsidRPr="006750E7">
        <w:rPr>
          <w:bCs w:val="0"/>
          <w:color w:val="auto"/>
          <w:sz w:val="22"/>
          <w:szCs w:val="22"/>
          <w:lang w:val="en-US"/>
        </w:rPr>
        <w:t>Програма уређивања грађеви</w:t>
      </w:r>
      <w:r w:rsidR="006661CF" w:rsidRPr="006750E7">
        <w:rPr>
          <w:bCs w:val="0"/>
          <w:color w:val="auto"/>
          <w:sz w:val="22"/>
          <w:szCs w:val="22"/>
        </w:rPr>
        <w:t>н</w:t>
      </w:r>
      <w:r w:rsidR="006661CF" w:rsidRPr="006750E7">
        <w:rPr>
          <w:bCs w:val="0"/>
          <w:color w:val="auto"/>
          <w:sz w:val="22"/>
          <w:szCs w:val="22"/>
          <w:lang w:val="en-US"/>
        </w:rPr>
        <w:t>ског земљишта општине Лајковац за 201</w:t>
      </w:r>
      <w:r w:rsidR="006661CF" w:rsidRPr="006750E7">
        <w:rPr>
          <w:bCs w:val="0"/>
          <w:color w:val="auto"/>
          <w:sz w:val="22"/>
          <w:szCs w:val="22"/>
        </w:rPr>
        <w:t>9</w:t>
      </w:r>
      <w:r w:rsidR="006661CF" w:rsidRPr="006750E7">
        <w:rPr>
          <w:bCs w:val="0"/>
          <w:color w:val="auto"/>
          <w:sz w:val="22"/>
          <w:szCs w:val="22"/>
          <w:lang w:val="en-US"/>
        </w:rPr>
        <w:t>. год.</w:t>
      </w:r>
      <w:r w:rsidR="006661CF" w:rsidRPr="006750E7">
        <w:rPr>
          <w:bCs w:val="0"/>
          <w:color w:val="auto"/>
          <w:sz w:val="22"/>
          <w:szCs w:val="22"/>
        </w:rPr>
        <w:t xml:space="preserve"> и </w:t>
      </w:r>
      <w:r w:rsidR="006661CF" w:rsidRPr="006750E7">
        <w:rPr>
          <w:bCs w:val="0"/>
          <w:iCs/>
          <w:color w:val="auto"/>
          <w:sz w:val="22"/>
          <w:szCs w:val="22"/>
          <w:lang w:val="sr-Cyrl-CS"/>
        </w:rPr>
        <w:t xml:space="preserve">Програма </w:t>
      </w:r>
      <w:r w:rsidR="006661CF" w:rsidRPr="006750E7">
        <w:rPr>
          <w:bCs w:val="0"/>
          <w:color w:val="auto"/>
          <w:sz w:val="22"/>
          <w:szCs w:val="22"/>
        </w:rPr>
        <w:t>коришћења средстава буџетског фонда за заштиту животне средине општине Лајковац за 2019. годину</w:t>
      </w:r>
      <w:r w:rsidRPr="006750E7">
        <w:rPr>
          <w:bCs w:val="0"/>
          <w:iCs/>
          <w:color w:val="auto"/>
          <w:sz w:val="22"/>
          <w:szCs w:val="22"/>
          <w:lang w:val="sr-Cyrl-CS"/>
        </w:rPr>
        <w:t xml:space="preserve"> на који сагла</w:t>
      </w:r>
      <w:r w:rsidR="006661CF" w:rsidRPr="006750E7">
        <w:rPr>
          <w:bCs w:val="0"/>
          <w:iCs/>
          <w:color w:val="auto"/>
          <w:sz w:val="22"/>
          <w:szCs w:val="22"/>
          <w:lang w:val="sr-Cyrl-CS"/>
        </w:rPr>
        <w:t>сност даје ресорно Министарство.</w:t>
      </w:r>
    </w:p>
    <w:p w:rsidR="001E74A2" w:rsidRPr="006750E7" w:rsidRDefault="001E74A2" w:rsidP="0017725B">
      <w:pPr>
        <w:rPr>
          <w:b/>
          <w:bCs w:val="0"/>
          <w:color w:val="auto"/>
          <w:sz w:val="22"/>
          <w:szCs w:val="22"/>
        </w:rPr>
      </w:pPr>
    </w:p>
    <w:p w:rsidR="001E74A2" w:rsidRPr="006750E7" w:rsidRDefault="001E74A2" w:rsidP="0017725B">
      <w:pPr>
        <w:rPr>
          <w:b/>
          <w:bCs w:val="0"/>
          <w:iCs/>
          <w:color w:val="auto"/>
          <w:sz w:val="22"/>
          <w:szCs w:val="22"/>
          <w:u w:val="single"/>
          <w:lang w:val="sr-Cyrl-CS"/>
        </w:rPr>
      </w:pPr>
      <w:r w:rsidRPr="006750E7">
        <w:rPr>
          <w:b/>
          <w:bCs w:val="0"/>
          <w:iCs/>
          <w:color w:val="auto"/>
          <w:sz w:val="22"/>
          <w:szCs w:val="22"/>
          <w:u w:val="single"/>
          <w:lang w:val="sr-Cyrl-CS"/>
        </w:rPr>
        <w:t>464-Дотације организацијама</w:t>
      </w:r>
      <w:r w:rsidR="006D0654" w:rsidRPr="006750E7">
        <w:rPr>
          <w:b/>
          <w:bCs w:val="0"/>
          <w:iCs/>
          <w:color w:val="auto"/>
          <w:sz w:val="22"/>
          <w:szCs w:val="22"/>
          <w:u w:val="single"/>
          <w:lang w:val="sr-Cyrl-CS"/>
        </w:rPr>
        <w:t xml:space="preserve"> за</w:t>
      </w:r>
      <w:r w:rsidRPr="006750E7">
        <w:rPr>
          <w:b/>
          <w:bCs w:val="0"/>
          <w:iCs/>
          <w:color w:val="auto"/>
          <w:sz w:val="22"/>
          <w:szCs w:val="22"/>
          <w:u w:val="single"/>
          <w:lang w:val="sr-Cyrl-CS"/>
        </w:rPr>
        <w:t xml:space="preserve"> обавезносоцијално осигурањ</w:t>
      </w:r>
      <w:r w:rsidR="006D0654" w:rsidRPr="006750E7">
        <w:rPr>
          <w:b/>
          <w:bCs w:val="0"/>
          <w:iCs/>
          <w:color w:val="auto"/>
          <w:sz w:val="22"/>
          <w:szCs w:val="22"/>
          <w:u w:val="single"/>
          <w:lang w:val="sr-Cyrl-CS"/>
        </w:rPr>
        <w:t xml:space="preserve">е   </w:t>
      </w:r>
      <w:r w:rsidRPr="006750E7">
        <w:rPr>
          <w:b/>
          <w:bCs w:val="0"/>
          <w:iCs/>
          <w:color w:val="auto"/>
          <w:sz w:val="22"/>
          <w:szCs w:val="22"/>
          <w:u w:val="single"/>
          <w:lang w:val="sr-Cyrl-CS"/>
        </w:rPr>
        <w:t xml:space="preserve"> </w:t>
      </w:r>
      <w:r w:rsidR="00394961">
        <w:rPr>
          <w:b/>
          <w:bCs w:val="0"/>
          <w:iCs/>
          <w:color w:val="auto"/>
          <w:sz w:val="22"/>
          <w:szCs w:val="22"/>
          <w:u w:val="single"/>
          <w:lang w:val="sr-Cyrl-CS"/>
        </w:rPr>
        <w:t xml:space="preserve">                                </w:t>
      </w:r>
      <w:r w:rsidRPr="006750E7">
        <w:rPr>
          <w:b/>
          <w:bCs w:val="0"/>
          <w:iCs/>
          <w:color w:val="auto"/>
          <w:sz w:val="22"/>
          <w:szCs w:val="22"/>
          <w:u w:val="single"/>
          <w:lang w:val="sr-Cyrl-CS"/>
        </w:rPr>
        <w:t xml:space="preserve">    370.000,00</w:t>
      </w:r>
    </w:p>
    <w:p w:rsidR="006661CF" w:rsidRPr="006750E7" w:rsidRDefault="006661CF" w:rsidP="0017725B">
      <w:pPr>
        <w:rPr>
          <w:color w:val="auto"/>
          <w:sz w:val="22"/>
          <w:szCs w:val="22"/>
        </w:rPr>
      </w:pPr>
      <w:r w:rsidRPr="006750E7">
        <w:rPr>
          <w:bCs w:val="0"/>
          <w:color w:val="auto"/>
          <w:sz w:val="22"/>
          <w:szCs w:val="22"/>
          <w:lang w:val="sr-Cyrl-CS"/>
        </w:rPr>
        <w:tab/>
      </w:r>
      <w:r w:rsidR="001E74A2" w:rsidRPr="006750E7">
        <w:rPr>
          <w:bCs w:val="0"/>
          <w:color w:val="auto"/>
          <w:sz w:val="22"/>
          <w:szCs w:val="22"/>
          <w:lang w:val="sr-Cyrl-CS"/>
        </w:rPr>
        <w:t xml:space="preserve">Планирају се средства </w:t>
      </w:r>
      <w:r w:rsidR="001E74A2" w:rsidRPr="006750E7">
        <w:rPr>
          <w:bCs w:val="0"/>
          <w:iCs/>
          <w:color w:val="auto"/>
          <w:sz w:val="22"/>
          <w:szCs w:val="22"/>
          <w:lang w:val="sr-Cyrl-CS"/>
        </w:rPr>
        <w:t>у износу од 370.000,00 динара (</w:t>
      </w:r>
      <w:r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1E74A2" w:rsidRPr="006750E7">
        <w:rPr>
          <w:bCs w:val="0"/>
          <w:iCs/>
          <w:color w:val="auto"/>
          <w:sz w:val="22"/>
          <w:szCs w:val="22"/>
          <w:lang w:val="sr-Cyrl-CS"/>
        </w:rPr>
        <w:t>) Дому здравља</w:t>
      </w:r>
      <w:r w:rsidR="001E74A2" w:rsidRPr="006750E7">
        <w:rPr>
          <w:bCs w:val="0"/>
          <w:color w:val="auto"/>
          <w:sz w:val="22"/>
          <w:szCs w:val="22"/>
          <w:lang w:val="sr-Cyrl-CS"/>
        </w:rPr>
        <w:t xml:space="preserve"> за специјализоване </w:t>
      </w:r>
      <w:r w:rsidRPr="006750E7">
        <w:rPr>
          <w:bCs w:val="0"/>
          <w:color w:val="auto"/>
          <w:sz w:val="22"/>
          <w:szCs w:val="22"/>
          <w:lang w:val="sr-Cyrl-CS"/>
        </w:rPr>
        <w:t xml:space="preserve">услуге </w:t>
      </w:r>
      <w:r w:rsidR="001E74A2" w:rsidRPr="006750E7">
        <w:rPr>
          <w:bCs w:val="0"/>
          <w:color w:val="auto"/>
          <w:sz w:val="22"/>
          <w:szCs w:val="22"/>
          <w:lang w:val="sr-Cyrl-CS"/>
        </w:rPr>
        <w:t>одвожења медицинског отпада на даљи третман у износу од</w:t>
      </w:r>
      <w:r w:rsidRPr="006750E7">
        <w:rPr>
          <w:bCs w:val="0"/>
          <w:color w:val="auto"/>
          <w:sz w:val="22"/>
          <w:szCs w:val="22"/>
          <w:lang w:val="sr-Cyrl-CS"/>
        </w:rPr>
        <w:t xml:space="preserve">  300.000,00 динара и средства за</w:t>
      </w:r>
      <w:r w:rsidR="001E74A2" w:rsidRPr="006750E7">
        <w:rPr>
          <w:bCs w:val="0"/>
          <w:color w:val="auto"/>
          <w:sz w:val="22"/>
          <w:szCs w:val="22"/>
          <w:lang w:val="sr-Cyrl-CS"/>
        </w:rPr>
        <w:t xml:space="preserve"> набавку материјала за безбедно руковање м</w:t>
      </w:r>
      <w:r w:rsidRPr="006750E7">
        <w:rPr>
          <w:bCs w:val="0"/>
          <w:color w:val="auto"/>
          <w:sz w:val="22"/>
          <w:szCs w:val="22"/>
          <w:lang w:val="sr-Cyrl-CS"/>
        </w:rPr>
        <w:t xml:space="preserve">едицинским отпадом у износу од </w:t>
      </w:r>
      <w:r w:rsidR="001E74A2" w:rsidRPr="006750E7">
        <w:rPr>
          <w:bCs w:val="0"/>
          <w:color w:val="auto"/>
          <w:sz w:val="22"/>
          <w:szCs w:val="22"/>
          <w:lang w:val="sr-Cyrl-CS"/>
        </w:rPr>
        <w:t>70.000,00</w:t>
      </w:r>
      <w:r w:rsidRPr="006750E7">
        <w:rPr>
          <w:bCs w:val="0"/>
          <w:color w:val="auto"/>
          <w:sz w:val="22"/>
          <w:szCs w:val="22"/>
          <w:lang w:val="sr-Cyrl-CS"/>
        </w:rPr>
        <w:t xml:space="preserve"> динара</w:t>
      </w:r>
      <w:r w:rsidR="001E74A2" w:rsidRPr="006750E7">
        <w:rPr>
          <w:bCs w:val="0"/>
          <w:color w:val="auto"/>
          <w:sz w:val="22"/>
          <w:szCs w:val="22"/>
          <w:lang w:val="sr-Cyrl-CS"/>
        </w:rPr>
        <w:t>.</w:t>
      </w:r>
      <w:r w:rsidR="00394961">
        <w:rPr>
          <w:bCs w:val="0"/>
          <w:color w:val="auto"/>
          <w:sz w:val="22"/>
          <w:szCs w:val="22"/>
          <w:lang w:val="sr-Cyrl-CS"/>
        </w:rPr>
        <w:t xml:space="preserve"> </w:t>
      </w:r>
      <w:r w:rsidR="001E74A2" w:rsidRPr="006750E7">
        <w:rPr>
          <w:bCs w:val="0"/>
          <w:color w:val="auto"/>
          <w:sz w:val="22"/>
          <w:szCs w:val="22"/>
          <w:lang w:val="sr-Cyrl-CS"/>
        </w:rPr>
        <w:t>Средства се планирају на основу</w:t>
      </w:r>
      <w:r w:rsidRPr="006750E7">
        <w:rPr>
          <w:bCs w:val="0"/>
          <w:color w:val="auto"/>
          <w:sz w:val="22"/>
          <w:szCs w:val="22"/>
          <w:lang w:val="sr-Cyrl-CS"/>
        </w:rPr>
        <w:t xml:space="preserve"> члана 100.</w:t>
      </w:r>
      <w:r w:rsidR="001E74A2" w:rsidRPr="006750E7">
        <w:rPr>
          <w:bCs w:val="0"/>
          <w:color w:val="auto"/>
          <w:sz w:val="22"/>
          <w:szCs w:val="22"/>
          <w:lang w:val="sr-Cyrl-CS"/>
        </w:rPr>
        <w:t xml:space="preserve"> Закона о заштити животне средине</w:t>
      </w:r>
      <w:r w:rsidRPr="006750E7">
        <w:rPr>
          <w:bCs w:val="0"/>
          <w:color w:val="auto"/>
          <w:sz w:val="22"/>
          <w:szCs w:val="22"/>
          <w:lang w:val="sr-Cyrl-CS"/>
        </w:rPr>
        <w:t xml:space="preserve"> (</w:t>
      </w:r>
      <w:r w:rsidRPr="006750E7">
        <w:rPr>
          <w:color w:val="auto"/>
          <w:sz w:val="22"/>
          <w:szCs w:val="22"/>
        </w:rPr>
        <w:t xml:space="preserve">''Службени гласник РС'', број: 135/2004, </w:t>
      </w:r>
      <w:r w:rsidRPr="006750E7">
        <w:rPr>
          <w:bCs w:val="0"/>
          <w:color w:val="auto"/>
          <w:sz w:val="22"/>
          <w:szCs w:val="22"/>
          <w:lang w:val="sr-Cyrl-CS"/>
        </w:rPr>
        <w:t>36/2009, 14/2016 и 76/2018), Плана управљања отпадом и</w:t>
      </w:r>
      <w:r w:rsidR="001E74A2" w:rsidRPr="006750E7">
        <w:rPr>
          <w:bCs w:val="0"/>
          <w:color w:val="auto"/>
          <w:sz w:val="22"/>
          <w:szCs w:val="22"/>
          <w:lang w:val="sr-Cyrl-CS"/>
        </w:rPr>
        <w:t xml:space="preserve"> Програма коришћења средства буџетског фонда за заштиту животне </w:t>
      </w:r>
      <w:r w:rsidRPr="006750E7">
        <w:rPr>
          <w:bCs w:val="0"/>
          <w:color w:val="auto"/>
          <w:sz w:val="22"/>
          <w:szCs w:val="22"/>
        </w:rPr>
        <w:t>средине општине Лајковац за 2019. годину.</w:t>
      </w:r>
    </w:p>
    <w:p w:rsidR="001E74A2" w:rsidRPr="006750E7" w:rsidRDefault="001E74A2" w:rsidP="0017725B">
      <w:pPr>
        <w:rPr>
          <w:b/>
          <w:bCs w:val="0"/>
          <w:iCs/>
          <w:color w:val="auto"/>
          <w:sz w:val="22"/>
          <w:szCs w:val="22"/>
          <w:lang w:val="sr-Cyrl-CS"/>
        </w:rPr>
      </w:pPr>
    </w:p>
    <w:p w:rsidR="001E74A2" w:rsidRPr="006750E7" w:rsidRDefault="001E74A2" w:rsidP="0017725B">
      <w:pPr>
        <w:rPr>
          <w:b/>
          <w:bCs w:val="0"/>
          <w:iCs/>
          <w:color w:val="auto"/>
          <w:sz w:val="22"/>
          <w:szCs w:val="22"/>
          <w:lang w:val="sr-Cyrl-CS"/>
        </w:rPr>
      </w:pPr>
      <w:r w:rsidRPr="006750E7">
        <w:rPr>
          <w:b/>
          <w:bCs w:val="0"/>
          <w:iCs/>
          <w:color w:val="auto"/>
          <w:sz w:val="22"/>
          <w:szCs w:val="22"/>
          <w:lang w:val="sr-Cyrl-CS"/>
        </w:rPr>
        <w:t>Пројекат</w:t>
      </w:r>
      <w:r w:rsidR="00BD5986" w:rsidRPr="006750E7">
        <w:rPr>
          <w:b/>
          <w:bCs w:val="0"/>
          <w:iCs/>
          <w:color w:val="auto"/>
          <w:sz w:val="22"/>
          <w:szCs w:val="22"/>
          <w:lang w:val="sr-Cyrl-CS"/>
        </w:rPr>
        <w:t xml:space="preserve">: 0401-0022 </w:t>
      </w:r>
      <w:r w:rsidRPr="006750E7">
        <w:rPr>
          <w:b/>
          <w:bCs w:val="0"/>
          <w:iCs/>
          <w:color w:val="auto"/>
          <w:sz w:val="22"/>
          <w:szCs w:val="22"/>
          <w:lang w:val="sr-Cyrl-CS"/>
        </w:rPr>
        <w:t xml:space="preserve">Набавка судова за одлагање отпада                                    </w:t>
      </w:r>
    </w:p>
    <w:p w:rsidR="001E74A2" w:rsidRPr="006750E7" w:rsidRDefault="00E5095C" w:rsidP="0017725B">
      <w:pPr>
        <w:rPr>
          <w:b/>
          <w:bCs w:val="0"/>
          <w:iCs/>
          <w:color w:val="auto"/>
          <w:sz w:val="22"/>
          <w:szCs w:val="22"/>
          <w:lang w:val="sr-Cyrl-CS"/>
        </w:rPr>
      </w:pPr>
      <w:r w:rsidRPr="006750E7">
        <w:rPr>
          <w:b/>
          <w:bCs w:val="0"/>
          <w:color w:val="auto"/>
          <w:sz w:val="22"/>
          <w:szCs w:val="22"/>
          <w:lang w:val="sr-Cyrl-CS"/>
        </w:rPr>
        <w:t xml:space="preserve">Функција: </w:t>
      </w:r>
      <w:r w:rsidR="001E74A2" w:rsidRPr="006750E7">
        <w:rPr>
          <w:b/>
          <w:bCs w:val="0"/>
          <w:iCs/>
          <w:color w:val="auto"/>
          <w:sz w:val="22"/>
          <w:szCs w:val="22"/>
          <w:lang w:val="sr-Cyrl-CS"/>
        </w:rPr>
        <w:t>510-Управљање отпадом</w:t>
      </w:r>
    </w:p>
    <w:p w:rsidR="00FF37A0" w:rsidRPr="006750E7" w:rsidRDefault="00FF37A0" w:rsidP="0017725B">
      <w:pPr>
        <w:rPr>
          <w:b/>
          <w:color w:val="auto"/>
          <w:sz w:val="22"/>
          <w:szCs w:val="22"/>
          <w:u w:val="single"/>
          <w:lang w:val="sr-Cyrl-CS"/>
        </w:rPr>
      </w:pPr>
    </w:p>
    <w:p w:rsidR="001E74A2" w:rsidRPr="006750E7" w:rsidRDefault="001E74A2" w:rsidP="0017725B">
      <w:pPr>
        <w:rPr>
          <w:b/>
          <w:color w:val="auto"/>
          <w:sz w:val="22"/>
          <w:szCs w:val="22"/>
          <w:u w:val="single"/>
          <w:lang w:val="sr-Cyrl-CS"/>
        </w:rPr>
      </w:pPr>
      <w:r w:rsidRPr="006750E7">
        <w:rPr>
          <w:b/>
          <w:color w:val="auto"/>
          <w:sz w:val="22"/>
          <w:szCs w:val="22"/>
          <w:u w:val="single"/>
          <w:lang w:val="sr-Cyrl-CS"/>
        </w:rPr>
        <w:t>451</w:t>
      </w:r>
      <w:r w:rsidR="006D0654" w:rsidRPr="006750E7">
        <w:rPr>
          <w:color w:val="auto"/>
          <w:sz w:val="22"/>
          <w:szCs w:val="22"/>
          <w:u w:val="single"/>
        </w:rPr>
        <w:t>-</w:t>
      </w:r>
      <w:r w:rsidR="006D0654" w:rsidRPr="006750E7">
        <w:rPr>
          <w:b/>
          <w:color w:val="auto"/>
          <w:sz w:val="22"/>
          <w:szCs w:val="22"/>
          <w:u w:val="single"/>
          <w:lang w:val="sr-Cyrl-CS"/>
        </w:rPr>
        <w:t xml:space="preserve">Субвенције јавним нефинансијским предузећима и организацијама </w:t>
      </w:r>
      <w:r w:rsidRPr="006750E7">
        <w:rPr>
          <w:b/>
          <w:color w:val="auto"/>
          <w:sz w:val="22"/>
          <w:szCs w:val="22"/>
          <w:u w:val="single"/>
          <w:lang w:val="sr-Cyrl-CS"/>
        </w:rPr>
        <w:t>_  _1.200.000,00</w:t>
      </w:r>
    </w:p>
    <w:p w:rsidR="001E74A2" w:rsidRPr="006750E7" w:rsidRDefault="001E74A2" w:rsidP="0017725B">
      <w:pPr>
        <w:ind w:firstLine="720"/>
        <w:rPr>
          <w:bCs w:val="0"/>
          <w:color w:val="auto"/>
          <w:sz w:val="22"/>
          <w:szCs w:val="22"/>
          <w:lang w:val="sr-Cyrl-CS"/>
        </w:rPr>
      </w:pPr>
      <w:r w:rsidRPr="006750E7">
        <w:rPr>
          <w:bCs w:val="0"/>
          <w:color w:val="auto"/>
          <w:sz w:val="22"/>
          <w:szCs w:val="22"/>
        </w:rPr>
        <w:t xml:space="preserve">Планирана су средства у износу од 1.200.000,00 динара </w:t>
      </w:r>
      <w:r w:rsidR="006D0654" w:rsidRPr="006750E7">
        <w:rPr>
          <w:bCs w:val="0"/>
          <w:iCs/>
          <w:color w:val="auto"/>
          <w:sz w:val="22"/>
          <w:szCs w:val="22"/>
          <w:lang w:val="sr-Cyrl-CS"/>
        </w:rPr>
        <w:t>(</w:t>
      </w:r>
      <w:r w:rsidR="00632720" w:rsidRPr="006750E7">
        <w:rPr>
          <w:bCs w:val="0"/>
          <w:color w:val="auto"/>
          <w:sz w:val="22"/>
          <w:szCs w:val="22"/>
          <w:lang w:val="sr-Cyrl-CS"/>
        </w:rPr>
        <w:t xml:space="preserve">извор 01 - </w:t>
      </w:r>
      <w:r w:rsidR="006B3E6A" w:rsidRPr="006750E7">
        <w:rPr>
          <w:bCs w:val="0"/>
          <w:color w:val="auto"/>
          <w:sz w:val="22"/>
          <w:szCs w:val="22"/>
          <w:lang w:val="sr-Cyrl-CS"/>
        </w:rPr>
        <w:t>П</w:t>
      </w:r>
      <w:r w:rsidR="00632720" w:rsidRPr="006750E7">
        <w:rPr>
          <w:bCs w:val="0"/>
          <w:color w:val="auto"/>
          <w:sz w:val="22"/>
          <w:szCs w:val="22"/>
          <w:lang w:val="sr-Cyrl-CS"/>
        </w:rPr>
        <w:t>риходи из буџета</w:t>
      </w:r>
      <w:r w:rsidR="006B3E6A" w:rsidRPr="006750E7">
        <w:rPr>
          <w:bCs w:val="0"/>
          <w:iCs/>
          <w:color w:val="auto"/>
          <w:sz w:val="22"/>
          <w:szCs w:val="22"/>
          <w:lang w:val="sr-Cyrl-CS"/>
        </w:rPr>
        <w:t>)</w:t>
      </w:r>
      <w:r w:rsidRPr="006750E7">
        <w:rPr>
          <w:bCs w:val="0"/>
          <w:color w:val="auto"/>
          <w:sz w:val="22"/>
          <w:szCs w:val="22"/>
        </w:rPr>
        <w:t xml:space="preserve"> за</w:t>
      </w:r>
      <w:r w:rsidRPr="006750E7">
        <w:rPr>
          <w:bCs w:val="0"/>
          <w:color w:val="auto"/>
          <w:sz w:val="22"/>
          <w:szCs w:val="22"/>
          <w:lang w:val="sr-Cyrl-CS"/>
        </w:rPr>
        <w:t xml:space="preserve"> субвенције  ЈП </w:t>
      </w:r>
      <w:r w:rsidR="006B3E6A" w:rsidRPr="006750E7">
        <w:rPr>
          <w:color w:val="auto"/>
          <w:sz w:val="22"/>
          <w:szCs w:val="22"/>
        </w:rPr>
        <w:t>''</w:t>
      </w:r>
      <w:r w:rsidRPr="006750E7">
        <w:rPr>
          <w:bCs w:val="0"/>
          <w:color w:val="auto"/>
          <w:sz w:val="22"/>
          <w:szCs w:val="22"/>
          <w:lang w:val="sr-Cyrl-CS"/>
        </w:rPr>
        <w:t>Градска чистоћа</w:t>
      </w:r>
      <w:r w:rsidR="006B3E6A" w:rsidRPr="006750E7">
        <w:rPr>
          <w:color w:val="auto"/>
          <w:sz w:val="22"/>
          <w:szCs w:val="22"/>
        </w:rPr>
        <w:t>''</w:t>
      </w:r>
      <w:r w:rsidRPr="006750E7">
        <w:rPr>
          <w:bCs w:val="0"/>
          <w:color w:val="auto"/>
          <w:sz w:val="22"/>
          <w:szCs w:val="22"/>
          <w:lang w:val="sr-Cyrl-CS"/>
        </w:rPr>
        <w:t xml:space="preserve"> Лајковац</w:t>
      </w:r>
      <w:r w:rsidR="00E2126A" w:rsidRPr="006750E7">
        <w:rPr>
          <w:bCs w:val="0"/>
          <w:color w:val="auto"/>
          <w:sz w:val="22"/>
          <w:szCs w:val="22"/>
          <w:lang w:val="sr-Cyrl-CS"/>
        </w:rPr>
        <w:t>,</w:t>
      </w:r>
      <w:r w:rsidRPr="006750E7">
        <w:rPr>
          <w:bCs w:val="0"/>
          <w:color w:val="auto"/>
          <w:sz w:val="22"/>
          <w:szCs w:val="22"/>
          <w:lang w:val="sr-Cyrl-CS"/>
        </w:rPr>
        <w:t xml:space="preserve"> на основу Програма коришћења средстава буџетског фонда за заштиту животне средине општине Лајковац за 2019. годину</w:t>
      </w:r>
      <w:r w:rsidR="00E2126A" w:rsidRPr="006750E7">
        <w:rPr>
          <w:bCs w:val="0"/>
          <w:color w:val="auto"/>
          <w:sz w:val="22"/>
          <w:szCs w:val="22"/>
          <w:lang w:val="sr-Cyrl-CS"/>
        </w:rPr>
        <w:t>,</w:t>
      </w:r>
      <w:r w:rsidRPr="006750E7">
        <w:rPr>
          <w:bCs w:val="0"/>
          <w:color w:val="auto"/>
          <w:sz w:val="22"/>
          <w:szCs w:val="22"/>
          <w:lang w:val="sr-Cyrl-CS"/>
        </w:rPr>
        <w:t xml:space="preserve"> за набавку судова за одлагање отпада.</w:t>
      </w:r>
    </w:p>
    <w:p w:rsidR="00595CF2" w:rsidRPr="006750E7" w:rsidRDefault="00595CF2" w:rsidP="0017725B">
      <w:pPr>
        <w:rPr>
          <w:b/>
          <w:bCs w:val="0"/>
          <w:color w:val="auto"/>
          <w:sz w:val="22"/>
          <w:szCs w:val="22"/>
          <w:lang w:val="en-US"/>
        </w:rPr>
      </w:pPr>
    </w:p>
    <w:p w:rsidR="00E5095C" w:rsidRPr="006750E7" w:rsidRDefault="00595CF2" w:rsidP="0017725B">
      <w:pPr>
        <w:rPr>
          <w:b/>
          <w:bCs w:val="0"/>
          <w:color w:val="auto"/>
          <w:sz w:val="22"/>
          <w:szCs w:val="22"/>
          <w:lang w:val="sr-Cyrl-CS"/>
        </w:rPr>
      </w:pPr>
      <w:r w:rsidRPr="006750E7">
        <w:rPr>
          <w:b/>
          <w:bCs w:val="0"/>
          <w:color w:val="auto"/>
          <w:sz w:val="22"/>
          <w:szCs w:val="22"/>
          <w:lang w:val="sr-Cyrl-CS"/>
        </w:rPr>
        <w:t>Програмска активност</w:t>
      </w:r>
      <w:r w:rsidR="00BD5986" w:rsidRPr="006750E7">
        <w:rPr>
          <w:b/>
          <w:bCs w:val="0"/>
          <w:color w:val="auto"/>
          <w:sz w:val="22"/>
          <w:szCs w:val="22"/>
          <w:lang w:val="sr-Cyrl-CS"/>
        </w:rPr>
        <w:t>:</w:t>
      </w:r>
      <w:r w:rsidRPr="006750E7">
        <w:rPr>
          <w:b/>
          <w:bCs w:val="0"/>
          <w:color w:val="auto"/>
          <w:sz w:val="22"/>
          <w:szCs w:val="22"/>
          <w:lang w:val="sr-Cyrl-CS"/>
        </w:rPr>
        <w:t xml:space="preserve"> 0401- 0004</w:t>
      </w:r>
      <w:r w:rsidR="00394961">
        <w:rPr>
          <w:b/>
          <w:bCs w:val="0"/>
          <w:color w:val="auto"/>
          <w:sz w:val="22"/>
          <w:szCs w:val="22"/>
          <w:lang w:val="sr-Cyrl-CS"/>
        </w:rPr>
        <w:t xml:space="preserve"> </w:t>
      </w:r>
      <w:r w:rsidRPr="006750E7">
        <w:rPr>
          <w:b/>
          <w:bCs w:val="0"/>
          <w:color w:val="auto"/>
          <w:sz w:val="22"/>
          <w:szCs w:val="22"/>
          <w:lang w:val="sr-Cyrl-CS"/>
        </w:rPr>
        <w:t xml:space="preserve">Управљање отпадним водама </w:t>
      </w:r>
      <w:r w:rsidRPr="006750E7">
        <w:rPr>
          <w:b/>
          <w:bCs w:val="0"/>
          <w:color w:val="auto"/>
          <w:sz w:val="22"/>
          <w:szCs w:val="22"/>
          <w:lang w:val="sr-Cyrl-CS"/>
        </w:rPr>
        <w:tab/>
      </w:r>
    </w:p>
    <w:p w:rsidR="00B0403C" w:rsidRPr="006750E7" w:rsidRDefault="00E5095C" w:rsidP="0017725B">
      <w:pPr>
        <w:rPr>
          <w:b/>
          <w:color w:val="auto"/>
          <w:sz w:val="22"/>
          <w:szCs w:val="22"/>
          <w:lang w:val="ru-RU"/>
        </w:rPr>
      </w:pPr>
      <w:r w:rsidRPr="006750E7">
        <w:rPr>
          <w:b/>
          <w:bCs w:val="0"/>
          <w:color w:val="auto"/>
          <w:sz w:val="22"/>
          <w:szCs w:val="22"/>
          <w:lang w:val="sr-Cyrl-CS"/>
        </w:rPr>
        <w:t xml:space="preserve">Функција: </w:t>
      </w:r>
      <w:r w:rsidR="00595CF2" w:rsidRPr="006750E7">
        <w:rPr>
          <w:b/>
          <w:color w:val="auto"/>
          <w:sz w:val="22"/>
          <w:szCs w:val="22"/>
          <w:lang w:val="sr-Cyrl-CS"/>
        </w:rPr>
        <w:t>520</w:t>
      </w:r>
      <w:r w:rsidR="00EB16BA" w:rsidRPr="006750E7">
        <w:rPr>
          <w:b/>
          <w:color w:val="auto"/>
          <w:sz w:val="22"/>
          <w:szCs w:val="22"/>
          <w:lang w:val="ru-RU"/>
        </w:rPr>
        <w:t>-Управљање о</w:t>
      </w:r>
      <w:r w:rsidR="00595CF2" w:rsidRPr="006750E7">
        <w:rPr>
          <w:b/>
          <w:color w:val="auto"/>
          <w:sz w:val="22"/>
          <w:szCs w:val="22"/>
          <w:lang w:val="ru-RU"/>
        </w:rPr>
        <w:t>т</w:t>
      </w:r>
      <w:r w:rsidR="00EB16BA" w:rsidRPr="006750E7">
        <w:rPr>
          <w:b/>
          <w:color w:val="auto"/>
          <w:sz w:val="22"/>
          <w:szCs w:val="22"/>
          <w:lang w:val="ru-RU"/>
        </w:rPr>
        <w:t>пад</w:t>
      </w:r>
      <w:r w:rsidR="00595CF2" w:rsidRPr="006750E7">
        <w:rPr>
          <w:b/>
          <w:color w:val="auto"/>
          <w:sz w:val="22"/>
          <w:szCs w:val="22"/>
          <w:lang w:val="ru-RU"/>
        </w:rPr>
        <w:t>ним водама</w:t>
      </w:r>
    </w:p>
    <w:p w:rsidR="00B0403C" w:rsidRPr="006750E7" w:rsidRDefault="00B0403C" w:rsidP="0017725B">
      <w:pPr>
        <w:contextualSpacing/>
        <w:rPr>
          <w:b/>
          <w:bCs w:val="0"/>
          <w:color w:val="auto"/>
          <w:sz w:val="22"/>
          <w:szCs w:val="22"/>
          <w:u w:val="single"/>
          <w:lang w:val="sr-Cyrl-CS"/>
        </w:rPr>
      </w:pPr>
    </w:p>
    <w:p w:rsidR="00595CF2" w:rsidRPr="006750E7" w:rsidRDefault="00595CF2" w:rsidP="0017725B">
      <w:pPr>
        <w:contextualSpacing/>
        <w:rPr>
          <w:b/>
          <w:bCs w:val="0"/>
          <w:color w:val="auto"/>
          <w:sz w:val="22"/>
          <w:szCs w:val="22"/>
          <w:u w:val="single"/>
        </w:rPr>
      </w:pPr>
      <w:r w:rsidRPr="006750E7">
        <w:rPr>
          <w:b/>
          <w:bCs w:val="0"/>
          <w:color w:val="auto"/>
          <w:sz w:val="22"/>
          <w:szCs w:val="22"/>
          <w:u w:val="single"/>
          <w:lang w:val="sr-Cyrl-CS"/>
        </w:rPr>
        <w:t xml:space="preserve">423-Услуге по уговору                                </w:t>
      </w:r>
      <w:r w:rsidR="00394961">
        <w:rPr>
          <w:b/>
          <w:bCs w:val="0"/>
          <w:color w:val="auto"/>
          <w:sz w:val="22"/>
          <w:szCs w:val="22"/>
          <w:u w:val="single"/>
          <w:lang w:val="sr-Cyrl-CS"/>
        </w:rPr>
        <w:t xml:space="preserve">                         </w:t>
      </w:r>
      <w:r w:rsidRPr="006750E7">
        <w:rPr>
          <w:b/>
          <w:bCs w:val="0"/>
          <w:color w:val="auto"/>
          <w:sz w:val="22"/>
          <w:szCs w:val="22"/>
          <w:u w:val="single"/>
          <w:lang w:val="sr-Cyrl-CS"/>
        </w:rPr>
        <w:t xml:space="preserve">                                             </w:t>
      </w:r>
      <w:r w:rsidR="00EB16BA" w:rsidRPr="006750E7">
        <w:rPr>
          <w:b/>
          <w:bCs w:val="0"/>
          <w:color w:val="auto"/>
          <w:sz w:val="22"/>
          <w:szCs w:val="22"/>
          <w:u w:val="single"/>
          <w:lang w:val="sr-Cyrl-CS"/>
        </w:rPr>
        <w:t xml:space="preserve">           200.080,68</w:t>
      </w:r>
    </w:p>
    <w:p w:rsidR="00595CF2" w:rsidRPr="006750E7" w:rsidRDefault="00595CF2" w:rsidP="0017725B">
      <w:pPr>
        <w:ind w:firstLine="720"/>
        <w:rPr>
          <w:color w:val="auto"/>
          <w:sz w:val="22"/>
          <w:szCs w:val="22"/>
        </w:rPr>
      </w:pPr>
      <w:r w:rsidRPr="006750E7">
        <w:rPr>
          <w:bCs w:val="0"/>
          <w:iCs/>
          <w:color w:val="auto"/>
          <w:sz w:val="22"/>
          <w:szCs w:val="22"/>
          <w:lang w:val="sr-Cyrl-CS"/>
        </w:rPr>
        <w:t>Планирана су</w:t>
      </w:r>
      <w:r w:rsidR="006B3E6A" w:rsidRPr="006750E7">
        <w:rPr>
          <w:bCs w:val="0"/>
          <w:iCs/>
          <w:color w:val="auto"/>
          <w:sz w:val="22"/>
          <w:szCs w:val="22"/>
          <w:lang w:val="sr-Cyrl-CS"/>
        </w:rPr>
        <w:t xml:space="preserve"> средства</w:t>
      </w:r>
      <w:r w:rsidRPr="006750E7">
        <w:rPr>
          <w:bCs w:val="0"/>
          <w:iCs/>
          <w:color w:val="auto"/>
          <w:sz w:val="22"/>
          <w:szCs w:val="22"/>
          <w:lang w:val="sr-Cyrl-CS"/>
        </w:rPr>
        <w:t xml:space="preserve"> у износу од </w:t>
      </w:r>
      <w:r w:rsidR="00EB16BA" w:rsidRPr="006750E7">
        <w:rPr>
          <w:bCs w:val="0"/>
          <w:iCs/>
          <w:color w:val="auto"/>
          <w:sz w:val="22"/>
          <w:szCs w:val="22"/>
          <w:lang w:val="sr-Cyrl-CS"/>
        </w:rPr>
        <w:t xml:space="preserve">200.080,68 динара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006B3E6A" w:rsidRPr="006750E7">
        <w:rPr>
          <w:bCs w:val="0"/>
          <w:iCs/>
          <w:color w:val="auto"/>
          <w:sz w:val="22"/>
          <w:szCs w:val="22"/>
          <w:lang w:val="sr-Cyrl-CS"/>
        </w:rPr>
        <w:t>за</w:t>
      </w:r>
      <w:r w:rsidR="00EB16BA" w:rsidRPr="006750E7">
        <w:rPr>
          <w:bCs w:val="0"/>
          <w:iCs/>
          <w:color w:val="auto"/>
          <w:sz w:val="22"/>
          <w:szCs w:val="22"/>
          <w:lang w:val="sr-Cyrl-CS"/>
        </w:rPr>
        <w:t xml:space="preserve"> техничку контролу</w:t>
      </w:r>
      <w:r w:rsidRPr="006750E7">
        <w:rPr>
          <w:bCs w:val="0"/>
          <w:iCs/>
          <w:color w:val="auto"/>
          <w:sz w:val="22"/>
          <w:szCs w:val="22"/>
          <w:lang w:val="sr-Cyrl-CS"/>
        </w:rPr>
        <w:t xml:space="preserve"> документације (ИДР,</w:t>
      </w:r>
      <w:r w:rsidR="00394961">
        <w:rPr>
          <w:bCs w:val="0"/>
          <w:iCs/>
          <w:color w:val="auto"/>
          <w:sz w:val="22"/>
          <w:szCs w:val="22"/>
          <w:lang w:val="sr-Cyrl-CS"/>
        </w:rPr>
        <w:t xml:space="preserve"> </w:t>
      </w:r>
      <w:r w:rsidRPr="006750E7">
        <w:rPr>
          <w:bCs w:val="0"/>
          <w:iCs/>
          <w:color w:val="auto"/>
          <w:sz w:val="22"/>
          <w:szCs w:val="22"/>
          <w:lang w:val="sr-Cyrl-CS"/>
        </w:rPr>
        <w:t>ПГД) з</w:t>
      </w:r>
      <w:r w:rsidR="006B3E6A" w:rsidRPr="006750E7">
        <w:rPr>
          <w:bCs w:val="0"/>
          <w:iCs/>
          <w:color w:val="auto"/>
          <w:sz w:val="22"/>
          <w:szCs w:val="22"/>
          <w:lang w:val="sr-Cyrl-CS"/>
        </w:rPr>
        <w:t>а наставак фекалне канализације МЗ Рубрибреза и за</w:t>
      </w:r>
      <w:r w:rsidR="00394961">
        <w:rPr>
          <w:bCs w:val="0"/>
          <w:iCs/>
          <w:color w:val="auto"/>
          <w:sz w:val="22"/>
          <w:szCs w:val="22"/>
          <w:lang w:val="sr-Cyrl-CS"/>
        </w:rPr>
        <w:t xml:space="preserve"> </w:t>
      </w:r>
      <w:r w:rsidR="002A5458" w:rsidRPr="006750E7">
        <w:rPr>
          <w:bCs w:val="0"/>
          <w:iCs/>
          <w:color w:val="auto"/>
          <w:sz w:val="22"/>
          <w:szCs w:val="22"/>
          <w:lang w:val="sr-Cyrl-CS"/>
        </w:rPr>
        <w:t>прикључак црпне станице</w:t>
      </w:r>
      <w:r w:rsidR="009E4CDF" w:rsidRPr="006750E7">
        <w:rPr>
          <w:bCs w:val="0"/>
          <w:iCs/>
          <w:color w:val="auto"/>
          <w:sz w:val="22"/>
          <w:szCs w:val="22"/>
          <w:lang w:val="sr-Cyrl-CS"/>
        </w:rPr>
        <w:t xml:space="preserve"> Борвек</w:t>
      </w:r>
      <w:r w:rsidR="002A5458" w:rsidRPr="006750E7">
        <w:rPr>
          <w:bCs w:val="0"/>
          <w:iCs/>
          <w:color w:val="auto"/>
          <w:sz w:val="22"/>
          <w:szCs w:val="22"/>
          <w:lang w:val="sr-Cyrl-CS"/>
        </w:rPr>
        <w:t xml:space="preserve"> на </w:t>
      </w:r>
      <w:r w:rsidR="002A5458" w:rsidRPr="006750E7">
        <w:rPr>
          <w:bCs w:val="0"/>
          <w:color w:val="auto"/>
          <w:sz w:val="22"/>
          <w:szCs w:val="22"/>
        </w:rPr>
        <w:t>дистрибутивну електроенергетску мрежу</w:t>
      </w:r>
      <w:r w:rsidR="009E4CDF" w:rsidRPr="006750E7">
        <w:rPr>
          <w:bCs w:val="0"/>
          <w:iCs/>
          <w:color w:val="auto"/>
          <w:sz w:val="22"/>
          <w:szCs w:val="22"/>
          <w:lang w:val="sr-Cyrl-CS"/>
        </w:rPr>
        <w:t>,</w:t>
      </w:r>
      <w:r w:rsidR="00394961">
        <w:rPr>
          <w:bCs w:val="0"/>
          <w:iCs/>
          <w:color w:val="auto"/>
          <w:sz w:val="22"/>
          <w:szCs w:val="22"/>
          <w:lang w:val="sr-Cyrl-CS"/>
        </w:rPr>
        <w:t xml:space="preserve"> </w:t>
      </w:r>
      <w:r w:rsidRPr="006750E7">
        <w:rPr>
          <w:bCs w:val="0"/>
          <w:iCs/>
          <w:color w:val="auto"/>
          <w:sz w:val="22"/>
          <w:szCs w:val="22"/>
          <w:lang w:val="sr-Cyrl-CS"/>
        </w:rPr>
        <w:t xml:space="preserve">на основу </w:t>
      </w:r>
      <w:r w:rsidR="006B3E6A" w:rsidRPr="006750E7">
        <w:rPr>
          <w:bCs w:val="0"/>
          <w:color w:val="auto"/>
          <w:sz w:val="22"/>
          <w:szCs w:val="22"/>
          <w:lang w:val="en-US"/>
        </w:rPr>
        <w:t>Закона о заштити животне средине</w:t>
      </w:r>
      <w:r w:rsidR="00394961">
        <w:rPr>
          <w:bCs w:val="0"/>
          <w:color w:val="auto"/>
          <w:sz w:val="22"/>
          <w:szCs w:val="22"/>
          <w:lang w:val="sr-Cyrl-RS"/>
        </w:rPr>
        <w:t xml:space="preserve"> </w:t>
      </w:r>
      <w:r w:rsidR="006B3E6A" w:rsidRPr="006750E7">
        <w:rPr>
          <w:bCs w:val="0"/>
          <w:color w:val="auto"/>
          <w:sz w:val="22"/>
          <w:szCs w:val="22"/>
          <w:lang w:val="sr-Cyrl-CS"/>
        </w:rPr>
        <w:t>(</w:t>
      </w:r>
      <w:r w:rsidR="006B3E6A" w:rsidRPr="006750E7">
        <w:rPr>
          <w:color w:val="auto"/>
          <w:sz w:val="22"/>
          <w:szCs w:val="22"/>
        </w:rPr>
        <w:t xml:space="preserve">''Службени гласник РС'', број: 135/2004, </w:t>
      </w:r>
      <w:r w:rsidR="006B3E6A" w:rsidRPr="006750E7">
        <w:rPr>
          <w:bCs w:val="0"/>
          <w:color w:val="auto"/>
          <w:sz w:val="22"/>
          <w:szCs w:val="22"/>
          <w:lang w:val="sr-Cyrl-CS"/>
        </w:rPr>
        <w:t>36/2009, 14/2016 и 76/2018)</w:t>
      </w:r>
      <w:r w:rsidRPr="006750E7">
        <w:rPr>
          <w:bCs w:val="0"/>
          <w:iCs/>
          <w:color w:val="auto"/>
          <w:sz w:val="22"/>
          <w:szCs w:val="22"/>
          <w:lang w:val="sr-Cyrl-CS"/>
        </w:rPr>
        <w:t>,</w:t>
      </w:r>
      <w:r w:rsidR="00222274" w:rsidRPr="006750E7">
        <w:rPr>
          <w:bCs w:val="0"/>
          <w:color w:val="auto"/>
          <w:sz w:val="22"/>
          <w:szCs w:val="22"/>
        </w:rPr>
        <w:t xml:space="preserve"> Закона о енергетици </w:t>
      </w:r>
      <w:r w:rsidR="00222274" w:rsidRPr="006750E7">
        <w:rPr>
          <w:color w:val="auto"/>
          <w:sz w:val="22"/>
          <w:szCs w:val="22"/>
          <w:lang w:val="sr-Cyrl-CS"/>
        </w:rPr>
        <w:t>(</w:t>
      </w:r>
      <w:r w:rsidR="00222274" w:rsidRPr="006750E7">
        <w:rPr>
          <w:rFonts w:eastAsia="Calibri"/>
          <w:color w:val="auto"/>
          <w:sz w:val="22"/>
          <w:szCs w:val="22"/>
          <w:lang w:eastAsia="sr-Latn-CS"/>
        </w:rPr>
        <w:t>"</w:t>
      </w:r>
      <w:r w:rsidR="00222274" w:rsidRPr="006750E7">
        <w:rPr>
          <w:color w:val="auto"/>
          <w:sz w:val="22"/>
          <w:szCs w:val="22"/>
          <w:lang w:val="sr-Cyrl-CS"/>
        </w:rPr>
        <w:t>Службени гласник РС</w:t>
      </w:r>
      <w:r w:rsidR="00222274" w:rsidRPr="006750E7">
        <w:rPr>
          <w:rFonts w:eastAsia="Calibri"/>
          <w:color w:val="auto"/>
          <w:sz w:val="22"/>
          <w:szCs w:val="22"/>
          <w:lang w:eastAsia="sr-Latn-CS"/>
        </w:rPr>
        <w:t>"</w:t>
      </w:r>
      <w:r w:rsidR="00222274" w:rsidRPr="006750E7">
        <w:rPr>
          <w:color w:val="auto"/>
          <w:sz w:val="22"/>
          <w:szCs w:val="22"/>
          <w:lang w:val="sr-Cyrl-CS"/>
        </w:rPr>
        <w:t>, бр. 145/2014)</w:t>
      </w:r>
      <w:r w:rsidR="00222274" w:rsidRPr="006750E7">
        <w:rPr>
          <w:bCs w:val="0"/>
          <w:color w:val="auto"/>
          <w:sz w:val="22"/>
          <w:szCs w:val="22"/>
        </w:rPr>
        <w:t>,</w:t>
      </w:r>
      <w:r w:rsidR="006B3E6A" w:rsidRPr="006750E7">
        <w:rPr>
          <w:bCs w:val="0"/>
          <w:color w:val="auto"/>
          <w:sz w:val="22"/>
          <w:szCs w:val="22"/>
          <w:lang w:val="en-US"/>
        </w:rPr>
        <w:t xml:space="preserve"> Програм</w:t>
      </w:r>
      <w:r w:rsidR="006B3E6A" w:rsidRPr="006750E7">
        <w:rPr>
          <w:bCs w:val="0"/>
          <w:color w:val="auto"/>
          <w:sz w:val="22"/>
          <w:szCs w:val="22"/>
        </w:rPr>
        <w:t xml:space="preserve">а </w:t>
      </w:r>
      <w:r w:rsidR="006B3E6A" w:rsidRPr="006750E7">
        <w:rPr>
          <w:bCs w:val="0"/>
          <w:color w:val="auto"/>
          <w:sz w:val="22"/>
          <w:szCs w:val="22"/>
          <w:lang w:val="en-US"/>
        </w:rPr>
        <w:t>уређивања грађеви</w:t>
      </w:r>
      <w:r w:rsidR="006B3E6A" w:rsidRPr="006750E7">
        <w:rPr>
          <w:bCs w:val="0"/>
          <w:color w:val="auto"/>
          <w:sz w:val="22"/>
          <w:szCs w:val="22"/>
        </w:rPr>
        <w:t>н</w:t>
      </w:r>
      <w:r w:rsidR="006B3E6A" w:rsidRPr="006750E7">
        <w:rPr>
          <w:bCs w:val="0"/>
          <w:color w:val="auto"/>
          <w:sz w:val="22"/>
          <w:szCs w:val="22"/>
          <w:lang w:val="en-US"/>
        </w:rPr>
        <w:t>ског земљишта општине Лајковац за 2019. годину</w:t>
      </w:r>
      <w:r w:rsidR="006B3E6A" w:rsidRPr="006750E7">
        <w:rPr>
          <w:bCs w:val="0"/>
          <w:color w:val="auto"/>
          <w:sz w:val="22"/>
          <w:szCs w:val="22"/>
        </w:rPr>
        <w:t xml:space="preserve"> и Програма коришћења  средстава буџетског фонда за заштиту животне средине општине Лајковац за 2019. годину</w:t>
      </w:r>
      <w:r w:rsidRPr="006750E7">
        <w:rPr>
          <w:bCs w:val="0"/>
          <w:iCs/>
          <w:color w:val="auto"/>
          <w:sz w:val="22"/>
          <w:szCs w:val="22"/>
          <w:lang w:val="sr-Cyrl-CS"/>
        </w:rPr>
        <w:t>, на који сагла</w:t>
      </w:r>
      <w:r w:rsidR="00E2126A" w:rsidRPr="006750E7">
        <w:rPr>
          <w:bCs w:val="0"/>
          <w:iCs/>
          <w:color w:val="auto"/>
          <w:sz w:val="22"/>
          <w:szCs w:val="22"/>
          <w:lang w:val="sr-Cyrl-CS"/>
        </w:rPr>
        <w:t>сност даје ресорно Министарство</w:t>
      </w:r>
      <w:r w:rsidR="006B3E6A" w:rsidRPr="006750E7">
        <w:rPr>
          <w:bCs w:val="0"/>
          <w:iCs/>
          <w:color w:val="auto"/>
          <w:sz w:val="22"/>
          <w:szCs w:val="22"/>
          <w:lang w:val="sr-Cyrl-CS"/>
        </w:rPr>
        <w:t>.</w:t>
      </w:r>
    </w:p>
    <w:p w:rsidR="009E4CDF" w:rsidRPr="006750E7" w:rsidRDefault="009E4CDF" w:rsidP="0017725B">
      <w:pPr>
        <w:rPr>
          <w:bCs w:val="0"/>
          <w:color w:val="auto"/>
          <w:sz w:val="22"/>
          <w:szCs w:val="22"/>
          <w:lang w:val="en-US"/>
        </w:rPr>
      </w:pPr>
    </w:p>
    <w:p w:rsidR="00F2216D" w:rsidRPr="006750E7" w:rsidRDefault="009E4CDF" w:rsidP="0017725B">
      <w:pPr>
        <w:contextualSpacing/>
        <w:rPr>
          <w:b/>
          <w:bCs w:val="0"/>
          <w:color w:val="auto"/>
          <w:sz w:val="22"/>
          <w:szCs w:val="22"/>
          <w:u w:val="single"/>
          <w:lang w:val="sr-Cyrl-CS"/>
        </w:rPr>
      </w:pPr>
      <w:r w:rsidRPr="006750E7">
        <w:rPr>
          <w:b/>
          <w:bCs w:val="0"/>
          <w:color w:val="auto"/>
          <w:sz w:val="22"/>
          <w:szCs w:val="22"/>
          <w:u w:val="single"/>
          <w:lang w:val="sr-Cyrl-CS"/>
        </w:rPr>
        <w:t xml:space="preserve">424-Специјализоване услуге                                       </w:t>
      </w:r>
      <w:r w:rsidR="00394961">
        <w:rPr>
          <w:b/>
          <w:bCs w:val="0"/>
          <w:color w:val="auto"/>
          <w:sz w:val="22"/>
          <w:szCs w:val="22"/>
          <w:u w:val="single"/>
          <w:lang w:val="sr-Cyrl-CS"/>
        </w:rPr>
        <w:t xml:space="preserve">      </w:t>
      </w:r>
      <w:r w:rsidRPr="006750E7">
        <w:rPr>
          <w:b/>
          <w:bCs w:val="0"/>
          <w:color w:val="auto"/>
          <w:sz w:val="22"/>
          <w:szCs w:val="22"/>
          <w:u w:val="single"/>
          <w:lang w:val="sr-Cyrl-CS"/>
        </w:rPr>
        <w:t xml:space="preserve">                                                         400.000,00                      </w:t>
      </w:r>
    </w:p>
    <w:p w:rsidR="00F2216D" w:rsidRPr="006750E7" w:rsidRDefault="00F2216D" w:rsidP="0017725B">
      <w:pPr>
        <w:ind w:firstLine="720"/>
        <w:contextualSpacing/>
        <w:rPr>
          <w:b/>
          <w:bCs w:val="0"/>
          <w:color w:val="auto"/>
          <w:sz w:val="22"/>
          <w:szCs w:val="22"/>
          <w:u w:val="single"/>
        </w:rPr>
      </w:pPr>
      <w:r w:rsidRPr="006750E7">
        <w:rPr>
          <w:bCs w:val="0"/>
          <w:iCs/>
          <w:color w:val="auto"/>
          <w:sz w:val="22"/>
          <w:szCs w:val="22"/>
          <w:lang w:val="sr-Cyrl-CS"/>
        </w:rPr>
        <w:t>Планирана су средства</w:t>
      </w:r>
      <w:r w:rsidR="009E4CDF" w:rsidRPr="006750E7">
        <w:rPr>
          <w:bCs w:val="0"/>
          <w:iCs/>
          <w:color w:val="auto"/>
          <w:sz w:val="22"/>
          <w:szCs w:val="22"/>
          <w:lang w:val="sr-Cyrl-CS"/>
        </w:rPr>
        <w:t xml:space="preserve"> у износу од 400.000,00 динара (</w:t>
      </w:r>
      <w:r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9E4CDF" w:rsidRPr="006750E7">
        <w:rPr>
          <w:bCs w:val="0"/>
          <w:color w:val="auto"/>
          <w:sz w:val="22"/>
          <w:szCs w:val="22"/>
        </w:rPr>
        <w:t>)</w:t>
      </w:r>
      <w:r w:rsidR="009E4CDF" w:rsidRPr="006750E7">
        <w:rPr>
          <w:bCs w:val="0"/>
          <w:iCs/>
          <w:color w:val="auto"/>
          <w:sz w:val="22"/>
          <w:szCs w:val="22"/>
          <w:lang w:val="sr-Cyrl-CS"/>
        </w:rPr>
        <w:t xml:space="preserve"> за  израду елабората за чишћење канала 1 и главног канала у циљу спречавања последица од поплава и ширења заразе локалног становништва,</w:t>
      </w:r>
      <w:r w:rsidR="00394961">
        <w:rPr>
          <w:bCs w:val="0"/>
          <w:iCs/>
          <w:color w:val="auto"/>
          <w:sz w:val="22"/>
          <w:szCs w:val="22"/>
          <w:lang w:val="sr-Cyrl-CS"/>
        </w:rPr>
        <w:t xml:space="preserve"> </w:t>
      </w:r>
      <w:r w:rsidR="009E4CDF" w:rsidRPr="006750E7">
        <w:rPr>
          <w:bCs w:val="0"/>
          <w:iCs/>
          <w:color w:val="auto"/>
          <w:sz w:val="22"/>
          <w:szCs w:val="22"/>
          <w:lang w:val="sr-Cyrl-CS"/>
        </w:rPr>
        <w:t xml:space="preserve">на основу </w:t>
      </w:r>
      <w:r w:rsidRPr="006750E7">
        <w:rPr>
          <w:bCs w:val="0"/>
          <w:color w:val="auto"/>
          <w:sz w:val="22"/>
          <w:szCs w:val="22"/>
          <w:lang w:val="en-US"/>
        </w:rPr>
        <w:t>Закона о заштити животне средине</w:t>
      </w:r>
      <w:r w:rsidR="00394961">
        <w:rPr>
          <w:bCs w:val="0"/>
          <w:color w:val="auto"/>
          <w:sz w:val="22"/>
          <w:szCs w:val="22"/>
          <w:lang w:val="sr-Cyrl-RS"/>
        </w:rPr>
        <w:t xml:space="preserve"> </w:t>
      </w:r>
      <w:r w:rsidRPr="006750E7">
        <w:rPr>
          <w:bCs w:val="0"/>
          <w:color w:val="auto"/>
          <w:sz w:val="22"/>
          <w:szCs w:val="22"/>
          <w:lang w:val="sr-Cyrl-CS"/>
        </w:rPr>
        <w:t>(</w:t>
      </w:r>
      <w:r w:rsidRPr="006750E7">
        <w:rPr>
          <w:color w:val="auto"/>
          <w:sz w:val="22"/>
          <w:szCs w:val="22"/>
        </w:rPr>
        <w:t xml:space="preserve">''Службени гласник РС'', број: 135/2004, </w:t>
      </w:r>
      <w:r w:rsidRPr="006750E7">
        <w:rPr>
          <w:bCs w:val="0"/>
          <w:color w:val="auto"/>
          <w:sz w:val="22"/>
          <w:szCs w:val="22"/>
          <w:lang w:val="sr-Cyrl-CS"/>
        </w:rPr>
        <w:t>36/2009, 14/2016 и 76/2018)</w:t>
      </w:r>
      <w:r w:rsidRPr="006750E7">
        <w:rPr>
          <w:bCs w:val="0"/>
          <w:iCs/>
          <w:color w:val="auto"/>
          <w:sz w:val="22"/>
          <w:szCs w:val="22"/>
          <w:lang w:val="sr-Cyrl-CS"/>
        </w:rPr>
        <w:t>,</w:t>
      </w:r>
      <w:r w:rsidRPr="006750E7">
        <w:rPr>
          <w:bCs w:val="0"/>
          <w:color w:val="auto"/>
          <w:sz w:val="22"/>
          <w:szCs w:val="22"/>
          <w:lang w:val="en-US"/>
        </w:rPr>
        <w:t xml:space="preserve"> Програм</w:t>
      </w:r>
      <w:r w:rsidRPr="006750E7">
        <w:rPr>
          <w:bCs w:val="0"/>
          <w:color w:val="auto"/>
          <w:sz w:val="22"/>
          <w:szCs w:val="22"/>
        </w:rPr>
        <w:t xml:space="preserve">а </w:t>
      </w:r>
      <w:r w:rsidRPr="006750E7">
        <w:rPr>
          <w:bCs w:val="0"/>
          <w:color w:val="auto"/>
          <w:sz w:val="22"/>
          <w:szCs w:val="22"/>
          <w:lang w:val="en-US"/>
        </w:rPr>
        <w:t>уређивања грађеви</w:t>
      </w:r>
      <w:r w:rsidRPr="006750E7">
        <w:rPr>
          <w:bCs w:val="0"/>
          <w:color w:val="auto"/>
          <w:sz w:val="22"/>
          <w:szCs w:val="22"/>
        </w:rPr>
        <w:t>н</w:t>
      </w:r>
      <w:r w:rsidRPr="006750E7">
        <w:rPr>
          <w:bCs w:val="0"/>
          <w:color w:val="auto"/>
          <w:sz w:val="22"/>
          <w:szCs w:val="22"/>
          <w:lang w:val="en-US"/>
        </w:rPr>
        <w:t>ског земљишта општине Лајковац за 2019. годину</w:t>
      </w:r>
      <w:r w:rsidRPr="006750E7">
        <w:rPr>
          <w:bCs w:val="0"/>
          <w:color w:val="auto"/>
          <w:sz w:val="22"/>
          <w:szCs w:val="22"/>
        </w:rPr>
        <w:t xml:space="preserve"> и Програма коришћења  средстава буџетског фонда за заштиту животне средине општине Лајковац за 2019. годину</w:t>
      </w:r>
      <w:r w:rsidRPr="006750E7">
        <w:rPr>
          <w:bCs w:val="0"/>
          <w:iCs/>
          <w:color w:val="auto"/>
          <w:sz w:val="22"/>
          <w:szCs w:val="22"/>
          <w:lang w:val="sr-Cyrl-CS"/>
        </w:rPr>
        <w:t xml:space="preserve">, на који сагласност даје ресорно Министарство. </w:t>
      </w:r>
    </w:p>
    <w:p w:rsidR="009E4CDF" w:rsidRPr="006750E7" w:rsidRDefault="009E4CDF" w:rsidP="0017725B">
      <w:pPr>
        <w:rPr>
          <w:bCs w:val="0"/>
          <w:color w:val="auto"/>
          <w:sz w:val="22"/>
          <w:szCs w:val="22"/>
          <w:lang w:val="en-US"/>
        </w:rPr>
      </w:pPr>
    </w:p>
    <w:p w:rsidR="00595CF2" w:rsidRPr="006750E7" w:rsidRDefault="00595CF2" w:rsidP="0017725B">
      <w:pPr>
        <w:contextualSpacing/>
        <w:rPr>
          <w:b/>
          <w:bCs w:val="0"/>
          <w:color w:val="auto"/>
          <w:sz w:val="22"/>
          <w:szCs w:val="22"/>
          <w:u w:val="single"/>
        </w:rPr>
      </w:pPr>
      <w:r w:rsidRPr="006750E7">
        <w:rPr>
          <w:b/>
          <w:bCs w:val="0"/>
          <w:color w:val="auto"/>
          <w:sz w:val="22"/>
          <w:szCs w:val="22"/>
          <w:u w:val="single"/>
          <w:lang w:val="sr-Cyrl-CS"/>
        </w:rPr>
        <w:t>425-Текуће поправке и одржавање__________</w:t>
      </w:r>
      <w:r w:rsidR="009E4CDF" w:rsidRPr="006750E7">
        <w:rPr>
          <w:b/>
          <w:bCs w:val="0"/>
          <w:color w:val="auto"/>
          <w:sz w:val="22"/>
          <w:szCs w:val="22"/>
          <w:u w:val="single"/>
          <w:lang w:val="sr-Cyrl-CS"/>
        </w:rPr>
        <w:t>_____________</w:t>
      </w:r>
      <w:r w:rsidR="00394961">
        <w:rPr>
          <w:b/>
          <w:bCs w:val="0"/>
          <w:color w:val="auto"/>
          <w:sz w:val="22"/>
          <w:szCs w:val="22"/>
          <w:u w:val="single"/>
          <w:lang w:val="sr-Cyrl-CS"/>
        </w:rPr>
        <w:t xml:space="preserve">               </w:t>
      </w:r>
      <w:r w:rsidR="009E4CDF" w:rsidRPr="006750E7">
        <w:rPr>
          <w:b/>
          <w:bCs w:val="0"/>
          <w:color w:val="auto"/>
          <w:sz w:val="22"/>
          <w:szCs w:val="22"/>
          <w:u w:val="single"/>
          <w:lang w:val="sr-Cyrl-CS"/>
        </w:rPr>
        <w:t>____   ________1.034.06</w:t>
      </w:r>
      <w:r w:rsidRPr="006750E7">
        <w:rPr>
          <w:b/>
          <w:bCs w:val="0"/>
          <w:color w:val="auto"/>
          <w:sz w:val="22"/>
          <w:szCs w:val="22"/>
          <w:u w:val="single"/>
          <w:lang w:val="sr-Cyrl-CS"/>
        </w:rPr>
        <w:t xml:space="preserve">0,00                                                                                                        </w:t>
      </w:r>
    </w:p>
    <w:p w:rsidR="00F2216D" w:rsidRPr="006750E7" w:rsidRDefault="00595CF2" w:rsidP="0017725B">
      <w:pPr>
        <w:ind w:firstLine="720"/>
        <w:contextualSpacing/>
        <w:rPr>
          <w:b/>
          <w:bCs w:val="0"/>
          <w:color w:val="auto"/>
          <w:sz w:val="22"/>
          <w:szCs w:val="22"/>
          <w:u w:val="single"/>
        </w:rPr>
      </w:pPr>
      <w:r w:rsidRPr="006750E7">
        <w:rPr>
          <w:bCs w:val="0"/>
          <w:iCs/>
          <w:color w:val="auto"/>
          <w:sz w:val="22"/>
          <w:szCs w:val="22"/>
          <w:lang w:val="sr-Cyrl-CS"/>
        </w:rPr>
        <w:t>Плани</w:t>
      </w:r>
      <w:r w:rsidR="00F2216D" w:rsidRPr="006750E7">
        <w:rPr>
          <w:bCs w:val="0"/>
          <w:iCs/>
          <w:color w:val="auto"/>
          <w:sz w:val="22"/>
          <w:szCs w:val="22"/>
          <w:lang w:val="sr-Cyrl-CS"/>
        </w:rPr>
        <w:t xml:space="preserve">рана су средства </w:t>
      </w:r>
      <w:r w:rsidR="009E4CDF" w:rsidRPr="006750E7">
        <w:rPr>
          <w:bCs w:val="0"/>
          <w:iCs/>
          <w:color w:val="auto"/>
          <w:sz w:val="22"/>
          <w:szCs w:val="22"/>
          <w:lang w:val="sr-Cyrl-CS"/>
        </w:rPr>
        <w:t xml:space="preserve">у износу од 1.034.060,00 </w:t>
      </w:r>
      <w:r w:rsidRPr="006750E7">
        <w:rPr>
          <w:bCs w:val="0"/>
          <w:iCs/>
          <w:color w:val="auto"/>
          <w:sz w:val="22"/>
          <w:szCs w:val="22"/>
          <w:lang w:val="sr-Cyrl-CS"/>
        </w:rPr>
        <w:t>динара (</w:t>
      </w:r>
      <w:r w:rsidR="00F2216D"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за прикључке на канализациону мрежу и канализационе шахте на основу </w:t>
      </w:r>
      <w:r w:rsidR="00F2216D" w:rsidRPr="006750E7">
        <w:rPr>
          <w:bCs w:val="0"/>
          <w:color w:val="auto"/>
          <w:sz w:val="22"/>
          <w:szCs w:val="22"/>
          <w:lang w:val="en-US"/>
        </w:rPr>
        <w:t>Програм</w:t>
      </w:r>
      <w:r w:rsidR="00F2216D" w:rsidRPr="006750E7">
        <w:rPr>
          <w:bCs w:val="0"/>
          <w:color w:val="auto"/>
          <w:sz w:val="22"/>
          <w:szCs w:val="22"/>
        </w:rPr>
        <w:t xml:space="preserve">а </w:t>
      </w:r>
      <w:r w:rsidR="00F2216D" w:rsidRPr="006750E7">
        <w:rPr>
          <w:bCs w:val="0"/>
          <w:color w:val="auto"/>
          <w:sz w:val="22"/>
          <w:szCs w:val="22"/>
          <w:lang w:val="en-US"/>
        </w:rPr>
        <w:t>уређивања грађеви</w:t>
      </w:r>
      <w:r w:rsidR="00F2216D" w:rsidRPr="006750E7">
        <w:rPr>
          <w:bCs w:val="0"/>
          <w:color w:val="auto"/>
          <w:sz w:val="22"/>
          <w:szCs w:val="22"/>
        </w:rPr>
        <w:t>н</w:t>
      </w:r>
      <w:r w:rsidR="00F2216D" w:rsidRPr="006750E7">
        <w:rPr>
          <w:bCs w:val="0"/>
          <w:color w:val="auto"/>
          <w:sz w:val="22"/>
          <w:szCs w:val="22"/>
          <w:lang w:val="en-US"/>
        </w:rPr>
        <w:t>ског земљишта општине Лајковац за 2019. годину</w:t>
      </w:r>
      <w:r w:rsidR="00F2216D" w:rsidRPr="006750E7">
        <w:rPr>
          <w:bCs w:val="0"/>
          <w:color w:val="auto"/>
          <w:sz w:val="22"/>
          <w:szCs w:val="22"/>
        </w:rPr>
        <w:t xml:space="preserve"> и Програма коришћења  средстава буџетског фонда за заштиту животне средине општине Лајковац за 2019. годину</w:t>
      </w:r>
      <w:r w:rsidR="00F2216D" w:rsidRPr="006750E7">
        <w:rPr>
          <w:bCs w:val="0"/>
          <w:iCs/>
          <w:color w:val="auto"/>
          <w:sz w:val="22"/>
          <w:szCs w:val="22"/>
          <w:lang w:val="sr-Cyrl-CS"/>
        </w:rPr>
        <w:t xml:space="preserve">, на који сагласност даје ресорно Министарство. </w:t>
      </w:r>
    </w:p>
    <w:p w:rsidR="002D68C1" w:rsidRPr="006750E7" w:rsidRDefault="002D68C1" w:rsidP="0017725B">
      <w:pPr>
        <w:ind w:firstLine="720"/>
        <w:rPr>
          <w:b/>
          <w:i/>
          <w:color w:val="auto"/>
          <w:sz w:val="22"/>
          <w:szCs w:val="22"/>
        </w:rPr>
      </w:pPr>
    </w:p>
    <w:p w:rsidR="00595CF2" w:rsidRPr="006750E7" w:rsidRDefault="00595CF2" w:rsidP="0017725B">
      <w:pPr>
        <w:rPr>
          <w:b/>
          <w:bCs w:val="0"/>
          <w:iCs/>
          <w:color w:val="auto"/>
          <w:sz w:val="22"/>
          <w:szCs w:val="22"/>
          <w:u w:val="single"/>
          <w:lang w:val="sr-Cyrl-CS"/>
        </w:rPr>
      </w:pPr>
      <w:r w:rsidRPr="006750E7">
        <w:rPr>
          <w:b/>
          <w:bCs w:val="0"/>
          <w:iCs/>
          <w:color w:val="auto"/>
          <w:sz w:val="22"/>
          <w:szCs w:val="22"/>
          <w:u w:val="single"/>
          <w:lang w:val="sr-Cyrl-CS"/>
        </w:rPr>
        <w:t xml:space="preserve">511-Зграде и грађевински објекти                          _____ </w:t>
      </w:r>
      <w:r w:rsidR="00597DC0" w:rsidRPr="006750E7">
        <w:rPr>
          <w:b/>
          <w:bCs w:val="0"/>
          <w:iCs/>
          <w:color w:val="auto"/>
          <w:sz w:val="22"/>
          <w:szCs w:val="22"/>
          <w:u w:val="single"/>
          <w:lang w:val="sr-Cyrl-CS"/>
        </w:rPr>
        <w:t xml:space="preserve">         __         _17.000.713,41</w:t>
      </w:r>
    </w:p>
    <w:p w:rsidR="00C81570" w:rsidRPr="006750E7" w:rsidRDefault="00595CF2" w:rsidP="0017725B">
      <w:pPr>
        <w:ind w:firstLine="720"/>
        <w:rPr>
          <w:b/>
          <w:bCs w:val="0"/>
          <w:iCs/>
          <w:color w:val="auto"/>
          <w:sz w:val="22"/>
          <w:szCs w:val="22"/>
          <w:lang w:val="sr-Cyrl-CS"/>
        </w:rPr>
      </w:pPr>
      <w:r w:rsidRPr="006750E7">
        <w:rPr>
          <w:bCs w:val="0"/>
          <w:iCs/>
          <w:color w:val="auto"/>
          <w:sz w:val="22"/>
          <w:szCs w:val="22"/>
          <w:lang w:val="sr-Cyrl-CS"/>
        </w:rPr>
        <w:t>Планирана су сре</w:t>
      </w:r>
      <w:r w:rsidR="00F2216D" w:rsidRPr="006750E7">
        <w:rPr>
          <w:bCs w:val="0"/>
          <w:iCs/>
          <w:color w:val="auto"/>
          <w:sz w:val="22"/>
          <w:szCs w:val="22"/>
          <w:lang w:val="sr-Cyrl-CS"/>
        </w:rPr>
        <w:t>дства</w:t>
      </w:r>
      <w:r w:rsidR="00597DC0" w:rsidRPr="006750E7">
        <w:rPr>
          <w:bCs w:val="0"/>
          <w:iCs/>
          <w:color w:val="auto"/>
          <w:sz w:val="22"/>
          <w:szCs w:val="22"/>
          <w:lang w:val="sr-Cyrl-CS"/>
        </w:rPr>
        <w:t xml:space="preserve"> у износу од 17.000.713,41</w:t>
      </w:r>
      <w:r w:rsidRPr="006750E7">
        <w:rPr>
          <w:bCs w:val="0"/>
          <w:iCs/>
          <w:color w:val="auto"/>
          <w:sz w:val="22"/>
          <w:szCs w:val="22"/>
          <w:lang w:val="sr-Cyrl-CS"/>
        </w:rPr>
        <w:t xml:space="preserve"> ди</w:t>
      </w:r>
      <w:r w:rsidR="00597DC0" w:rsidRPr="006750E7">
        <w:rPr>
          <w:bCs w:val="0"/>
          <w:iCs/>
          <w:color w:val="auto"/>
          <w:sz w:val="22"/>
          <w:szCs w:val="22"/>
          <w:lang w:val="sr-Cyrl-CS"/>
        </w:rPr>
        <w:t xml:space="preserve">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597DC0" w:rsidRPr="006750E7">
        <w:rPr>
          <w:bCs w:val="0"/>
          <w:iCs/>
          <w:color w:val="auto"/>
          <w:sz w:val="22"/>
          <w:szCs w:val="22"/>
          <w:lang w:val="sr-Cyrl-CS"/>
        </w:rPr>
        <w:t xml:space="preserve"> за израду</w:t>
      </w:r>
      <w:r w:rsidRPr="006750E7">
        <w:rPr>
          <w:bCs w:val="0"/>
          <w:iCs/>
          <w:color w:val="auto"/>
          <w:sz w:val="22"/>
          <w:szCs w:val="22"/>
          <w:lang w:val="sr-Cyrl-CS"/>
        </w:rPr>
        <w:t xml:space="preserve"> техничке документације (ИДР,ПГД) фекалне црпне станице Ћелије,</w:t>
      </w:r>
      <w:r w:rsidR="00F2216D" w:rsidRPr="006750E7">
        <w:rPr>
          <w:bCs w:val="0"/>
          <w:iCs/>
          <w:color w:val="auto"/>
          <w:sz w:val="22"/>
          <w:szCs w:val="22"/>
          <w:lang w:val="sr-Cyrl-CS"/>
        </w:rPr>
        <w:t xml:space="preserve"> израду</w:t>
      </w:r>
      <w:r w:rsidRPr="006750E7">
        <w:rPr>
          <w:bCs w:val="0"/>
          <w:iCs/>
          <w:color w:val="auto"/>
          <w:sz w:val="22"/>
          <w:szCs w:val="22"/>
          <w:lang w:val="sr-Cyrl-CS"/>
        </w:rPr>
        <w:t xml:space="preserve"> т</w:t>
      </w:r>
      <w:r w:rsidR="00F2216D" w:rsidRPr="006750E7">
        <w:rPr>
          <w:bCs w:val="0"/>
          <w:iCs/>
          <w:color w:val="auto"/>
          <w:sz w:val="22"/>
          <w:szCs w:val="22"/>
          <w:lang w:val="sr-Cyrl-CS"/>
        </w:rPr>
        <w:t>ехничке документације (ИДР,ПГД)</w:t>
      </w:r>
      <w:r w:rsidRPr="006750E7">
        <w:rPr>
          <w:bCs w:val="0"/>
          <w:iCs/>
          <w:color w:val="auto"/>
          <w:sz w:val="22"/>
          <w:szCs w:val="22"/>
          <w:lang w:val="sr-Cyrl-CS"/>
        </w:rPr>
        <w:t xml:space="preserve"> фекалне канализ</w:t>
      </w:r>
      <w:r w:rsidR="005D7654" w:rsidRPr="006750E7">
        <w:rPr>
          <w:bCs w:val="0"/>
          <w:iCs/>
          <w:color w:val="auto"/>
          <w:sz w:val="22"/>
          <w:szCs w:val="22"/>
          <w:lang w:val="sr-Cyrl-CS"/>
        </w:rPr>
        <w:t xml:space="preserve">ације и фекалне црпне станице у </w:t>
      </w:r>
      <w:r w:rsidRPr="006750E7">
        <w:rPr>
          <w:bCs w:val="0"/>
          <w:iCs/>
          <w:color w:val="auto"/>
          <w:sz w:val="22"/>
          <w:szCs w:val="22"/>
          <w:lang w:val="sr-Cyrl-CS"/>
        </w:rPr>
        <w:t>ул.</w:t>
      </w:r>
      <w:r w:rsidR="00F2216D" w:rsidRPr="006750E7">
        <w:rPr>
          <w:bCs w:val="0"/>
          <w:iCs/>
          <w:color w:val="auto"/>
          <w:sz w:val="22"/>
          <w:szCs w:val="22"/>
          <w:lang w:val="sr-Cyrl-CS"/>
        </w:rPr>
        <w:t xml:space="preserve"> Петра Бојовића, израду</w:t>
      </w:r>
      <w:r w:rsidRPr="006750E7">
        <w:rPr>
          <w:bCs w:val="0"/>
          <w:iCs/>
          <w:color w:val="auto"/>
          <w:sz w:val="22"/>
          <w:szCs w:val="22"/>
          <w:lang w:val="sr-Cyrl-CS"/>
        </w:rPr>
        <w:t xml:space="preserve"> техничке документације (ИДР,ПГД) за наставак </w:t>
      </w:r>
      <w:r w:rsidR="00F2216D" w:rsidRPr="006750E7">
        <w:rPr>
          <w:bCs w:val="0"/>
          <w:iCs/>
          <w:color w:val="auto"/>
          <w:sz w:val="22"/>
          <w:szCs w:val="22"/>
          <w:lang w:val="sr-Cyrl-CS"/>
        </w:rPr>
        <w:t xml:space="preserve">изградње </w:t>
      </w:r>
      <w:r w:rsidRPr="006750E7">
        <w:rPr>
          <w:bCs w:val="0"/>
          <w:iCs/>
          <w:color w:val="auto"/>
          <w:sz w:val="22"/>
          <w:szCs w:val="22"/>
          <w:lang w:val="sr-Cyrl-CS"/>
        </w:rPr>
        <w:t>фекалне канализације МЗ Рубрибр</w:t>
      </w:r>
      <w:r w:rsidR="005D7654" w:rsidRPr="006750E7">
        <w:rPr>
          <w:bCs w:val="0"/>
          <w:iCs/>
          <w:color w:val="auto"/>
          <w:sz w:val="22"/>
          <w:szCs w:val="22"/>
          <w:lang w:val="sr-Cyrl-CS"/>
        </w:rPr>
        <w:t>еза,</w:t>
      </w:r>
      <w:r w:rsidR="00F2216D" w:rsidRPr="006750E7">
        <w:rPr>
          <w:bCs w:val="0"/>
          <w:iCs/>
          <w:color w:val="auto"/>
          <w:sz w:val="22"/>
          <w:szCs w:val="22"/>
          <w:lang w:val="sr-Cyrl-CS"/>
        </w:rPr>
        <w:t xml:space="preserve"> израду</w:t>
      </w:r>
      <w:r w:rsidR="005D7654" w:rsidRPr="006750E7">
        <w:rPr>
          <w:bCs w:val="0"/>
          <w:iCs/>
          <w:color w:val="auto"/>
          <w:sz w:val="22"/>
          <w:szCs w:val="22"/>
          <w:lang w:val="sr-Cyrl-CS"/>
        </w:rPr>
        <w:t xml:space="preserve"> техничке документаци</w:t>
      </w:r>
      <w:r w:rsidRPr="006750E7">
        <w:rPr>
          <w:bCs w:val="0"/>
          <w:iCs/>
          <w:color w:val="auto"/>
          <w:sz w:val="22"/>
          <w:szCs w:val="22"/>
          <w:lang w:val="sr-Cyrl-CS"/>
        </w:rPr>
        <w:t>је за фекалну канализацију</w:t>
      </w:r>
      <w:r w:rsidR="00394961">
        <w:rPr>
          <w:bCs w:val="0"/>
          <w:iCs/>
          <w:color w:val="auto"/>
          <w:sz w:val="22"/>
          <w:szCs w:val="22"/>
          <w:lang w:val="sr-Cyrl-CS"/>
        </w:rPr>
        <w:t xml:space="preserve"> </w:t>
      </w:r>
      <w:r w:rsidRPr="006750E7">
        <w:rPr>
          <w:bCs w:val="0"/>
          <w:iCs/>
          <w:color w:val="auto"/>
          <w:sz w:val="22"/>
          <w:szCs w:val="22"/>
          <w:lang w:val="sr-Cyrl-CS"/>
        </w:rPr>
        <w:t xml:space="preserve">Железнички мост у Ћелијама </w:t>
      </w:r>
      <w:r w:rsidR="00F2216D" w:rsidRPr="006750E7">
        <w:rPr>
          <w:bCs w:val="0"/>
          <w:iCs/>
          <w:color w:val="auto"/>
          <w:sz w:val="22"/>
          <w:szCs w:val="22"/>
          <w:lang w:val="sr-Cyrl-CS"/>
        </w:rPr>
        <w:t xml:space="preserve">- </w:t>
      </w:r>
      <w:r w:rsidRPr="006750E7">
        <w:rPr>
          <w:bCs w:val="0"/>
          <w:iCs/>
          <w:color w:val="auto"/>
          <w:sz w:val="22"/>
          <w:szCs w:val="22"/>
          <w:lang w:val="sr-Cyrl-CS"/>
        </w:rPr>
        <w:t>ППОВ Ћелије</w:t>
      </w:r>
      <w:r w:rsidR="00597DC0" w:rsidRPr="006750E7">
        <w:rPr>
          <w:bCs w:val="0"/>
          <w:iCs/>
          <w:color w:val="auto"/>
          <w:sz w:val="22"/>
          <w:szCs w:val="22"/>
          <w:lang w:val="sr-Cyrl-CS"/>
        </w:rPr>
        <w:t>,</w:t>
      </w:r>
      <w:r w:rsidR="00394961">
        <w:rPr>
          <w:bCs w:val="0"/>
          <w:iCs/>
          <w:color w:val="auto"/>
          <w:sz w:val="22"/>
          <w:szCs w:val="22"/>
          <w:lang w:val="sr-Cyrl-CS"/>
        </w:rPr>
        <w:t xml:space="preserve"> </w:t>
      </w:r>
      <w:r w:rsidR="00597DC0" w:rsidRPr="006750E7">
        <w:rPr>
          <w:bCs w:val="0"/>
          <w:iCs/>
          <w:color w:val="auto"/>
          <w:sz w:val="22"/>
          <w:szCs w:val="22"/>
          <w:lang w:val="sr-Cyrl-CS"/>
        </w:rPr>
        <w:t>из</w:t>
      </w:r>
      <w:r w:rsidR="00F2216D" w:rsidRPr="006750E7">
        <w:rPr>
          <w:bCs w:val="0"/>
          <w:iCs/>
          <w:color w:val="auto"/>
          <w:sz w:val="22"/>
          <w:szCs w:val="22"/>
          <w:lang w:val="sr-Cyrl-CS"/>
        </w:rPr>
        <w:t>раду</w:t>
      </w:r>
      <w:r w:rsidR="00E86F39" w:rsidRPr="006750E7">
        <w:rPr>
          <w:bCs w:val="0"/>
          <w:iCs/>
          <w:color w:val="auto"/>
          <w:sz w:val="22"/>
          <w:szCs w:val="22"/>
          <w:lang w:val="sr-Cyrl-CS"/>
        </w:rPr>
        <w:t xml:space="preserve"> техничке документације (ИДР</w:t>
      </w:r>
      <w:r w:rsidR="00597DC0" w:rsidRPr="006750E7">
        <w:rPr>
          <w:bCs w:val="0"/>
          <w:iCs/>
          <w:color w:val="auto"/>
          <w:sz w:val="22"/>
          <w:szCs w:val="22"/>
          <w:lang w:val="sr-Cyrl-CS"/>
        </w:rPr>
        <w:t>,ПГД)</w:t>
      </w:r>
      <w:r w:rsidR="00394961">
        <w:rPr>
          <w:bCs w:val="0"/>
          <w:iCs/>
          <w:color w:val="auto"/>
          <w:sz w:val="22"/>
          <w:szCs w:val="22"/>
          <w:lang w:val="sr-Cyrl-CS"/>
        </w:rPr>
        <w:t xml:space="preserve"> </w:t>
      </w:r>
      <w:r w:rsidR="002A5458" w:rsidRPr="006750E7">
        <w:rPr>
          <w:bCs w:val="0"/>
          <w:iCs/>
          <w:color w:val="auto"/>
          <w:sz w:val="22"/>
          <w:szCs w:val="22"/>
          <w:lang w:val="sr-Cyrl-CS"/>
        </w:rPr>
        <w:t xml:space="preserve">фекалне црпне </w:t>
      </w:r>
      <w:r w:rsidR="00597DC0" w:rsidRPr="006750E7">
        <w:rPr>
          <w:bCs w:val="0"/>
          <w:iCs/>
          <w:color w:val="auto"/>
          <w:sz w:val="22"/>
          <w:szCs w:val="22"/>
          <w:lang w:val="sr-Cyrl-CS"/>
        </w:rPr>
        <w:t>станиц</w:t>
      </w:r>
      <w:r w:rsidR="00E86F39" w:rsidRPr="006750E7">
        <w:rPr>
          <w:bCs w:val="0"/>
          <w:iCs/>
          <w:color w:val="auto"/>
          <w:sz w:val="22"/>
          <w:szCs w:val="22"/>
          <w:lang w:val="sr-Cyrl-CS"/>
        </w:rPr>
        <w:t>е</w:t>
      </w:r>
      <w:r w:rsidR="00F2216D" w:rsidRPr="006750E7">
        <w:rPr>
          <w:bCs w:val="0"/>
          <w:iCs/>
          <w:color w:val="auto"/>
          <w:sz w:val="22"/>
          <w:szCs w:val="22"/>
          <w:lang w:val="sr-Cyrl-CS"/>
        </w:rPr>
        <w:t xml:space="preserve"> Непричава и Словац</w:t>
      </w:r>
      <w:r w:rsidR="00597DC0" w:rsidRPr="006750E7">
        <w:rPr>
          <w:bCs w:val="0"/>
          <w:iCs/>
          <w:color w:val="auto"/>
          <w:sz w:val="22"/>
          <w:szCs w:val="22"/>
          <w:lang w:val="sr-Cyrl-CS"/>
        </w:rPr>
        <w:t>.</w:t>
      </w:r>
      <w:r w:rsidR="00394961">
        <w:rPr>
          <w:bCs w:val="0"/>
          <w:iCs/>
          <w:color w:val="auto"/>
          <w:sz w:val="22"/>
          <w:szCs w:val="22"/>
          <w:lang w:val="sr-Cyrl-CS"/>
        </w:rPr>
        <w:t xml:space="preserve"> </w:t>
      </w:r>
      <w:r w:rsidR="00597DC0" w:rsidRPr="006750E7">
        <w:rPr>
          <w:bCs w:val="0"/>
          <w:iCs/>
          <w:color w:val="auto"/>
          <w:sz w:val="22"/>
          <w:szCs w:val="22"/>
          <w:lang w:val="sr-Cyrl-CS"/>
        </w:rPr>
        <w:t>Планирана је изградња</w:t>
      </w:r>
      <w:r w:rsidR="00F2216D" w:rsidRPr="006750E7">
        <w:rPr>
          <w:bCs w:val="0"/>
          <w:iCs/>
          <w:color w:val="auto"/>
          <w:sz w:val="22"/>
          <w:szCs w:val="22"/>
          <w:lang w:val="sr-Cyrl-CS"/>
        </w:rPr>
        <w:t xml:space="preserve"> фекалне црпне станице Словац са надзором,</w:t>
      </w:r>
      <w:r w:rsidR="00597DC0" w:rsidRPr="006750E7">
        <w:rPr>
          <w:bCs w:val="0"/>
          <w:iCs/>
          <w:color w:val="auto"/>
          <w:sz w:val="22"/>
          <w:szCs w:val="22"/>
          <w:lang w:val="sr-Cyrl-CS"/>
        </w:rPr>
        <w:t xml:space="preserve"> црпне станице Борверк са надзором,</w:t>
      </w:r>
      <w:r w:rsidR="005D7654" w:rsidRPr="006750E7">
        <w:rPr>
          <w:bCs w:val="0"/>
          <w:iCs/>
          <w:color w:val="auto"/>
          <w:sz w:val="22"/>
          <w:szCs w:val="22"/>
          <w:lang w:val="sr-Cyrl-CS"/>
        </w:rPr>
        <w:t xml:space="preserve"> и</w:t>
      </w:r>
      <w:r w:rsidR="00597DC0" w:rsidRPr="006750E7">
        <w:rPr>
          <w:bCs w:val="0"/>
          <w:iCs/>
          <w:color w:val="auto"/>
          <w:sz w:val="22"/>
          <w:szCs w:val="22"/>
          <w:lang w:val="sr-Cyrl-CS"/>
        </w:rPr>
        <w:t>зградња фекал</w:t>
      </w:r>
      <w:r w:rsidR="005D7654" w:rsidRPr="006750E7">
        <w:rPr>
          <w:bCs w:val="0"/>
          <w:iCs/>
          <w:color w:val="auto"/>
          <w:sz w:val="22"/>
          <w:szCs w:val="22"/>
          <w:lang w:val="sr-Cyrl-CS"/>
        </w:rPr>
        <w:t>не канализације у улици Лајкова</w:t>
      </w:r>
      <w:r w:rsidR="00597DC0" w:rsidRPr="006750E7">
        <w:rPr>
          <w:bCs w:val="0"/>
          <w:iCs/>
          <w:color w:val="auto"/>
          <w:sz w:val="22"/>
          <w:szCs w:val="22"/>
          <w:lang w:val="sr-Cyrl-CS"/>
        </w:rPr>
        <w:t xml:space="preserve">чка </w:t>
      </w:r>
      <w:r w:rsidR="005D7654" w:rsidRPr="006750E7">
        <w:rPr>
          <w:bCs w:val="0"/>
          <w:iCs/>
          <w:color w:val="auto"/>
          <w:sz w:val="22"/>
          <w:szCs w:val="22"/>
          <w:lang w:val="sr-Cyrl-CS"/>
        </w:rPr>
        <w:t>п</w:t>
      </w:r>
      <w:r w:rsidR="00F2216D" w:rsidRPr="006750E7">
        <w:rPr>
          <w:bCs w:val="0"/>
          <w:iCs/>
          <w:color w:val="auto"/>
          <w:sz w:val="22"/>
          <w:szCs w:val="22"/>
          <w:lang w:val="sr-Cyrl-CS"/>
        </w:rPr>
        <w:t>руга са надзором,</w:t>
      </w:r>
      <w:r w:rsidR="00394961">
        <w:rPr>
          <w:bCs w:val="0"/>
          <w:iCs/>
          <w:color w:val="auto"/>
          <w:sz w:val="22"/>
          <w:szCs w:val="22"/>
          <w:lang w:val="sr-Cyrl-CS"/>
        </w:rPr>
        <w:t xml:space="preserve"> </w:t>
      </w:r>
      <w:r w:rsidR="00F2216D" w:rsidRPr="006750E7">
        <w:rPr>
          <w:bCs w:val="0"/>
          <w:iCs/>
          <w:color w:val="auto"/>
          <w:sz w:val="22"/>
          <w:szCs w:val="22"/>
          <w:lang w:val="sr-Cyrl-CS"/>
        </w:rPr>
        <w:t xml:space="preserve">по </w:t>
      </w:r>
      <w:r w:rsidR="006C54D6" w:rsidRPr="006750E7">
        <w:rPr>
          <w:bCs w:val="0"/>
          <w:color w:val="auto"/>
          <w:sz w:val="22"/>
          <w:szCs w:val="22"/>
          <w:lang w:val="en-US"/>
        </w:rPr>
        <w:t>Закон</w:t>
      </w:r>
      <w:r w:rsidR="006C54D6" w:rsidRPr="006750E7">
        <w:rPr>
          <w:bCs w:val="0"/>
          <w:color w:val="auto"/>
          <w:sz w:val="22"/>
          <w:szCs w:val="22"/>
        </w:rPr>
        <w:t>у</w:t>
      </w:r>
      <w:r w:rsidR="006C54D6" w:rsidRPr="006750E7">
        <w:rPr>
          <w:bCs w:val="0"/>
          <w:color w:val="auto"/>
          <w:sz w:val="22"/>
          <w:szCs w:val="22"/>
          <w:lang w:val="en-US"/>
        </w:rPr>
        <w:t xml:space="preserve"> о заштити животне средине</w:t>
      </w:r>
      <w:r w:rsidR="00394961">
        <w:rPr>
          <w:bCs w:val="0"/>
          <w:color w:val="auto"/>
          <w:sz w:val="22"/>
          <w:szCs w:val="22"/>
          <w:lang w:val="sr-Cyrl-CS"/>
        </w:rPr>
        <w:t xml:space="preserve"> (</w:t>
      </w:r>
      <w:r w:rsidR="006C54D6" w:rsidRPr="006750E7">
        <w:rPr>
          <w:color w:val="auto"/>
          <w:sz w:val="22"/>
          <w:szCs w:val="22"/>
        </w:rPr>
        <w:t xml:space="preserve">''Службени гласник РС'', број: 135/2004, </w:t>
      </w:r>
      <w:r w:rsidR="006C54D6" w:rsidRPr="006750E7">
        <w:rPr>
          <w:bCs w:val="0"/>
          <w:color w:val="auto"/>
          <w:sz w:val="22"/>
          <w:szCs w:val="22"/>
          <w:lang w:val="sr-Cyrl-CS"/>
        </w:rPr>
        <w:t xml:space="preserve">36/2009, 14/2016 и 76/2018), </w:t>
      </w:r>
      <w:r w:rsidR="00F2216D" w:rsidRPr="006750E7">
        <w:rPr>
          <w:bCs w:val="0"/>
          <w:color w:val="auto"/>
          <w:sz w:val="22"/>
          <w:szCs w:val="22"/>
          <w:lang w:val="en-US"/>
        </w:rPr>
        <w:t>Закону о планирању и изградњи</w:t>
      </w:r>
      <w:r w:rsidR="00394961">
        <w:rPr>
          <w:bCs w:val="0"/>
          <w:color w:val="auto"/>
          <w:sz w:val="22"/>
          <w:szCs w:val="22"/>
          <w:lang w:val="sr-Cyrl-RS"/>
        </w:rPr>
        <w:t xml:space="preserve"> </w:t>
      </w:r>
      <w:r w:rsidR="00F2216D" w:rsidRPr="006750E7">
        <w:rPr>
          <w:color w:val="auto"/>
          <w:sz w:val="22"/>
          <w:szCs w:val="22"/>
          <w:lang w:val="sr-Cyrl-CS"/>
        </w:rPr>
        <w:t>(</w:t>
      </w:r>
      <w:r w:rsidR="00F2216D" w:rsidRPr="006750E7">
        <w:rPr>
          <w:rFonts w:eastAsia="Calibri"/>
          <w:color w:val="auto"/>
          <w:sz w:val="22"/>
          <w:szCs w:val="22"/>
          <w:lang w:eastAsia="sr-Latn-CS"/>
        </w:rPr>
        <w:t>"</w:t>
      </w:r>
      <w:r w:rsidR="00F2216D" w:rsidRPr="006750E7">
        <w:rPr>
          <w:color w:val="auto"/>
          <w:sz w:val="22"/>
          <w:szCs w:val="22"/>
          <w:lang w:val="sr-Cyrl-CS"/>
        </w:rPr>
        <w:t>Службени гласник РС</w:t>
      </w:r>
      <w:r w:rsidR="00F2216D" w:rsidRPr="006750E7">
        <w:rPr>
          <w:rFonts w:eastAsia="Calibri"/>
          <w:color w:val="auto"/>
          <w:sz w:val="22"/>
          <w:szCs w:val="22"/>
          <w:lang w:eastAsia="sr-Latn-CS"/>
        </w:rPr>
        <w:t>"</w:t>
      </w:r>
      <w:r w:rsidR="00F2216D" w:rsidRPr="006750E7">
        <w:rPr>
          <w:color w:val="auto"/>
          <w:sz w:val="22"/>
          <w:szCs w:val="22"/>
          <w:lang w:val="sr-Cyrl-CS"/>
        </w:rPr>
        <w:t>, бр. 72/2009 ... 83/2018),</w:t>
      </w:r>
      <w:r w:rsidR="00F2216D" w:rsidRPr="006750E7">
        <w:rPr>
          <w:bCs w:val="0"/>
          <w:color w:val="auto"/>
          <w:sz w:val="22"/>
          <w:szCs w:val="22"/>
        </w:rPr>
        <w:t xml:space="preserve"> Плану јавних инвестиција општине Лајковац за период 2019-2021., </w:t>
      </w:r>
      <w:r w:rsidR="00F2216D" w:rsidRPr="006750E7">
        <w:rPr>
          <w:bCs w:val="0"/>
          <w:color w:val="auto"/>
          <w:sz w:val="22"/>
          <w:szCs w:val="22"/>
          <w:lang w:val="en-US"/>
        </w:rPr>
        <w:t>Програму уређивања грађеви</w:t>
      </w:r>
      <w:r w:rsidR="00F2216D" w:rsidRPr="006750E7">
        <w:rPr>
          <w:bCs w:val="0"/>
          <w:color w:val="auto"/>
          <w:sz w:val="22"/>
          <w:szCs w:val="22"/>
        </w:rPr>
        <w:t>н</w:t>
      </w:r>
      <w:r w:rsidR="00F2216D" w:rsidRPr="006750E7">
        <w:rPr>
          <w:bCs w:val="0"/>
          <w:color w:val="auto"/>
          <w:sz w:val="22"/>
          <w:szCs w:val="22"/>
          <w:lang w:val="en-US"/>
        </w:rPr>
        <w:t>ског земљишта општине Лајковац за 201</w:t>
      </w:r>
      <w:r w:rsidR="00F2216D" w:rsidRPr="006750E7">
        <w:rPr>
          <w:bCs w:val="0"/>
          <w:color w:val="auto"/>
          <w:sz w:val="22"/>
          <w:szCs w:val="22"/>
        </w:rPr>
        <w:t>9</w:t>
      </w:r>
      <w:r w:rsidR="00F2216D" w:rsidRPr="006750E7">
        <w:rPr>
          <w:bCs w:val="0"/>
          <w:color w:val="auto"/>
          <w:sz w:val="22"/>
          <w:szCs w:val="22"/>
          <w:lang w:val="en-US"/>
        </w:rPr>
        <w:t xml:space="preserve">. </w:t>
      </w:r>
      <w:r w:rsidR="00F2216D" w:rsidRPr="006750E7">
        <w:rPr>
          <w:bCs w:val="0"/>
          <w:color w:val="auto"/>
          <w:sz w:val="22"/>
          <w:szCs w:val="22"/>
        </w:rPr>
        <w:t>г</w:t>
      </w:r>
      <w:r w:rsidR="00F2216D" w:rsidRPr="006750E7">
        <w:rPr>
          <w:bCs w:val="0"/>
          <w:color w:val="auto"/>
          <w:sz w:val="22"/>
          <w:szCs w:val="22"/>
          <w:lang w:val="en-US"/>
        </w:rPr>
        <w:t>одину</w:t>
      </w:r>
      <w:r w:rsidR="002A5458" w:rsidRPr="006750E7">
        <w:rPr>
          <w:bCs w:val="0"/>
          <w:iCs/>
          <w:color w:val="auto"/>
          <w:sz w:val="22"/>
          <w:szCs w:val="22"/>
          <w:lang w:val="sr-Cyrl-CS"/>
        </w:rPr>
        <w:t xml:space="preserve"> и Програму</w:t>
      </w:r>
      <w:r w:rsidRPr="006750E7">
        <w:rPr>
          <w:bCs w:val="0"/>
          <w:iCs/>
          <w:color w:val="auto"/>
          <w:sz w:val="22"/>
          <w:szCs w:val="22"/>
          <w:lang w:val="sr-Cyrl-CS"/>
        </w:rPr>
        <w:t xml:space="preserve"> коришћења средстава буџетског фонда за</w:t>
      </w:r>
      <w:r w:rsidR="00597DC0" w:rsidRPr="006750E7">
        <w:rPr>
          <w:bCs w:val="0"/>
          <w:iCs/>
          <w:color w:val="auto"/>
          <w:sz w:val="22"/>
          <w:szCs w:val="22"/>
          <w:lang w:val="sr-Cyrl-CS"/>
        </w:rPr>
        <w:t xml:space="preserve"> заштиту животне средине</w:t>
      </w:r>
      <w:r w:rsidR="002A5458" w:rsidRPr="006750E7">
        <w:rPr>
          <w:bCs w:val="0"/>
          <w:iCs/>
          <w:color w:val="auto"/>
          <w:sz w:val="22"/>
          <w:szCs w:val="22"/>
          <w:lang w:val="sr-Cyrl-CS"/>
        </w:rPr>
        <w:t xml:space="preserve"> општине Лајковац</w:t>
      </w:r>
      <w:r w:rsidR="00597DC0" w:rsidRPr="006750E7">
        <w:rPr>
          <w:bCs w:val="0"/>
          <w:iCs/>
          <w:color w:val="auto"/>
          <w:sz w:val="22"/>
          <w:szCs w:val="22"/>
          <w:lang w:val="sr-Cyrl-CS"/>
        </w:rPr>
        <w:t xml:space="preserve"> за 2019</w:t>
      </w:r>
      <w:r w:rsidRPr="006750E7">
        <w:rPr>
          <w:bCs w:val="0"/>
          <w:iCs/>
          <w:color w:val="auto"/>
          <w:sz w:val="22"/>
          <w:szCs w:val="22"/>
          <w:lang w:val="sr-Cyrl-CS"/>
        </w:rPr>
        <w:t>.</w:t>
      </w:r>
      <w:r w:rsidR="00394961">
        <w:rPr>
          <w:bCs w:val="0"/>
          <w:iCs/>
          <w:color w:val="auto"/>
          <w:sz w:val="22"/>
          <w:szCs w:val="22"/>
          <w:lang w:val="sr-Cyrl-CS"/>
        </w:rPr>
        <w:t xml:space="preserve"> </w:t>
      </w:r>
      <w:r w:rsidRPr="006750E7">
        <w:rPr>
          <w:bCs w:val="0"/>
          <w:iCs/>
          <w:color w:val="auto"/>
          <w:sz w:val="22"/>
          <w:szCs w:val="22"/>
          <w:lang w:val="sr-Cyrl-CS"/>
        </w:rPr>
        <w:t>годину</w:t>
      </w:r>
      <w:r w:rsidR="002A5458" w:rsidRPr="006750E7">
        <w:rPr>
          <w:bCs w:val="0"/>
          <w:iCs/>
          <w:color w:val="auto"/>
          <w:sz w:val="22"/>
          <w:szCs w:val="22"/>
          <w:lang w:val="sr-Cyrl-CS"/>
        </w:rPr>
        <w:t>,</w:t>
      </w:r>
      <w:r w:rsidRPr="006750E7">
        <w:rPr>
          <w:bCs w:val="0"/>
          <w:iCs/>
          <w:color w:val="auto"/>
          <w:sz w:val="22"/>
          <w:szCs w:val="22"/>
          <w:lang w:val="sr-Cyrl-CS"/>
        </w:rPr>
        <w:t xml:space="preserve"> на који сагласност даје ресорно Министарство</w:t>
      </w:r>
      <w:r w:rsidR="002A5458" w:rsidRPr="006750E7">
        <w:rPr>
          <w:bCs w:val="0"/>
          <w:iCs/>
          <w:color w:val="auto"/>
          <w:sz w:val="22"/>
          <w:szCs w:val="22"/>
          <w:lang w:val="sr-Cyrl-CS"/>
        </w:rPr>
        <w:t>.</w:t>
      </w:r>
    </w:p>
    <w:p w:rsidR="00C81570" w:rsidRPr="006750E7" w:rsidRDefault="00C81570" w:rsidP="0017725B">
      <w:pPr>
        <w:rPr>
          <w:b/>
          <w:bCs w:val="0"/>
          <w:iCs/>
          <w:color w:val="auto"/>
          <w:sz w:val="22"/>
          <w:szCs w:val="22"/>
          <w:lang w:val="sr-Cyrl-CS"/>
        </w:rPr>
      </w:pPr>
    </w:p>
    <w:p w:rsidR="00C81570" w:rsidRPr="006750E7" w:rsidRDefault="00C81570" w:rsidP="0017725B">
      <w:pPr>
        <w:rPr>
          <w:b/>
          <w:bCs w:val="0"/>
          <w:iCs/>
          <w:color w:val="auto"/>
          <w:sz w:val="22"/>
          <w:szCs w:val="22"/>
        </w:rPr>
      </w:pPr>
      <w:r w:rsidRPr="006750E7">
        <w:rPr>
          <w:b/>
          <w:bCs w:val="0"/>
          <w:iCs/>
          <w:color w:val="auto"/>
          <w:sz w:val="22"/>
          <w:szCs w:val="22"/>
          <w:lang w:val="sr-Cyrl-CS"/>
        </w:rPr>
        <w:t>Пројекат</w:t>
      </w:r>
      <w:r w:rsidR="00BD5986" w:rsidRPr="006750E7">
        <w:rPr>
          <w:b/>
          <w:bCs w:val="0"/>
          <w:iCs/>
          <w:color w:val="auto"/>
          <w:sz w:val="22"/>
          <w:szCs w:val="22"/>
          <w:lang w:val="sr-Cyrl-CS"/>
        </w:rPr>
        <w:t xml:space="preserve">: 0401-0020 </w:t>
      </w:r>
      <w:r w:rsidRPr="006750E7">
        <w:rPr>
          <w:b/>
          <w:bCs w:val="0"/>
          <w:iCs/>
          <w:color w:val="auto"/>
          <w:sz w:val="22"/>
          <w:szCs w:val="22"/>
          <w:lang w:val="sr-Cyrl-CS"/>
        </w:rPr>
        <w:t xml:space="preserve">Изградња фекалног колектора у </w:t>
      </w:r>
      <w:r w:rsidR="006D0654" w:rsidRPr="006750E7">
        <w:rPr>
          <w:b/>
          <w:bCs w:val="0"/>
          <w:iCs/>
          <w:color w:val="auto"/>
          <w:sz w:val="22"/>
          <w:szCs w:val="22"/>
          <w:lang w:val="sr-Cyrl-CS"/>
        </w:rPr>
        <w:t>И</w:t>
      </w:r>
      <w:r w:rsidRPr="006750E7">
        <w:rPr>
          <w:b/>
          <w:bCs w:val="0"/>
          <w:iCs/>
          <w:color w:val="auto"/>
          <w:sz w:val="22"/>
          <w:szCs w:val="22"/>
          <w:lang w:val="sr-Cyrl-CS"/>
        </w:rPr>
        <w:t xml:space="preserve">ндустријској зони  </w:t>
      </w:r>
      <w:r w:rsidR="00222274" w:rsidRPr="006750E7">
        <w:rPr>
          <w:b/>
          <w:bCs w:val="0"/>
          <w:iCs/>
          <w:color w:val="auto"/>
          <w:sz w:val="22"/>
          <w:szCs w:val="22"/>
          <w:lang w:val="en-US"/>
        </w:rPr>
        <w:t>I</w:t>
      </w:r>
    </w:p>
    <w:p w:rsidR="00C81570" w:rsidRPr="006750E7" w:rsidRDefault="00222274" w:rsidP="0017725B">
      <w:pPr>
        <w:rPr>
          <w:b/>
          <w:bCs w:val="0"/>
          <w:iCs/>
          <w:color w:val="auto"/>
          <w:sz w:val="22"/>
          <w:szCs w:val="22"/>
          <w:lang w:val="sr-Cyrl-CS"/>
        </w:rPr>
      </w:pPr>
      <w:r w:rsidRPr="006750E7">
        <w:rPr>
          <w:b/>
          <w:bCs w:val="0"/>
          <w:color w:val="auto"/>
          <w:sz w:val="22"/>
          <w:szCs w:val="22"/>
          <w:lang w:val="sr-Cyrl-CS"/>
        </w:rPr>
        <w:t>Функција:</w:t>
      </w:r>
      <w:r w:rsidR="00C81570" w:rsidRPr="006750E7">
        <w:rPr>
          <w:b/>
          <w:bCs w:val="0"/>
          <w:iCs/>
          <w:color w:val="auto"/>
          <w:sz w:val="22"/>
          <w:szCs w:val="22"/>
          <w:lang w:val="sr-Cyrl-CS"/>
        </w:rPr>
        <w:t xml:space="preserve"> 520-Управљање отпадним водама</w:t>
      </w:r>
    </w:p>
    <w:p w:rsidR="00FF37A0" w:rsidRPr="006750E7" w:rsidRDefault="00FF37A0" w:rsidP="0017725B">
      <w:pPr>
        <w:rPr>
          <w:b/>
          <w:bCs w:val="0"/>
          <w:iCs/>
          <w:color w:val="auto"/>
          <w:sz w:val="22"/>
          <w:szCs w:val="22"/>
          <w:u w:val="single"/>
          <w:lang w:val="sr-Cyrl-CS"/>
        </w:rPr>
      </w:pPr>
    </w:p>
    <w:p w:rsidR="00C81570" w:rsidRPr="006750E7" w:rsidRDefault="00C81570" w:rsidP="0017725B">
      <w:pPr>
        <w:tabs>
          <w:tab w:val="right" w:pos="9450"/>
        </w:tabs>
        <w:rPr>
          <w:b/>
          <w:bCs w:val="0"/>
          <w:iCs/>
          <w:color w:val="auto"/>
          <w:sz w:val="22"/>
          <w:szCs w:val="22"/>
          <w:u w:val="single"/>
          <w:lang w:val="sr-Cyrl-CS"/>
        </w:rPr>
      </w:pPr>
      <w:r w:rsidRPr="006750E7">
        <w:rPr>
          <w:b/>
          <w:bCs w:val="0"/>
          <w:iCs/>
          <w:color w:val="auto"/>
          <w:sz w:val="22"/>
          <w:szCs w:val="22"/>
          <w:u w:val="single"/>
          <w:lang w:val="sr-Cyrl-CS"/>
        </w:rPr>
        <w:t xml:space="preserve">511-Зграде и грађевински објекти           </w:t>
      </w:r>
      <w:r w:rsidR="00394961">
        <w:rPr>
          <w:b/>
          <w:bCs w:val="0"/>
          <w:iCs/>
          <w:color w:val="auto"/>
          <w:sz w:val="22"/>
          <w:szCs w:val="22"/>
          <w:u w:val="single"/>
          <w:lang w:val="sr-Cyrl-CS"/>
        </w:rPr>
        <w:t xml:space="preserve">  </w:t>
      </w:r>
      <w:r w:rsidRPr="006750E7">
        <w:rPr>
          <w:b/>
          <w:bCs w:val="0"/>
          <w:iCs/>
          <w:color w:val="auto"/>
          <w:sz w:val="22"/>
          <w:szCs w:val="22"/>
          <w:u w:val="single"/>
          <w:lang w:val="sr-Cyrl-CS"/>
        </w:rPr>
        <w:t xml:space="preserve">             </w:t>
      </w:r>
      <w:r w:rsidR="00747909" w:rsidRPr="006750E7">
        <w:rPr>
          <w:b/>
          <w:bCs w:val="0"/>
          <w:iCs/>
          <w:color w:val="auto"/>
          <w:sz w:val="22"/>
          <w:szCs w:val="22"/>
          <w:u w:val="single"/>
          <w:lang w:val="sr-Cyrl-CS"/>
        </w:rPr>
        <w:t xml:space="preserve">  ___                         </w:t>
      </w:r>
      <w:r w:rsidR="005D7654" w:rsidRPr="006750E7">
        <w:rPr>
          <w:b/>
          <w:bCs w:val="0"/>
          <w:iCs/>
          <w:color w:val="auto"/>
          <w:sz w:val="22"/>
          <w:szCs w:val="22"/>
          <w:u w:val="single"/>
          <w:lang w:val="sr-Cyrl-CS"/>
        </w:rPr>
        <w:tab/>
      </w:r>
      <w:r w:rsidRPr="006750E7">
        <w:rPr>
          <w:b/>
          <w:bCs w:val="0"/>
          <w:iCs/>
          <w:color w:val="auto"/>
          <w:sz w:val="22"/>
          <w:szCs w:val="22"/>
          <w:u w:val="single"/>
          <w:lang w:val="sr-Cyrl-CS"/>
        </w:rPr>
        <w:t>8,429.221,70</w:t>
      </w:r>
    </w:p>
    <w:p w:rsidR="00723491" w:rsidRPr="006750E7" w:rsidRDefault="00222274" w:rsidP="0017725B">
      <w:pPr>
        <w:ind w:firstLine="720"/>
        <w:rPr>
          <w:bCs w:val="0"/>
          <w:color w:val="auto"/>
          <w:sz w:val="22"/>
          <w:szCs w:val="22"/>
        </w:rPr>
      </w:pPr>
      <w:r w:rsidRPr="006750E7">
        <w:rPr>
          <w:bCs w:val="0"/>
          <w:iCs/>
          <w:color w:val="auto"/>
          <w:sz w:val="22"/>
          <w:szCs w:val="22"/>
          <w:lang w:val="sr-Cyrl-CS"/>
        </w:rPr>
        <w:t>Планирана су</w:t>
      </w:r>
      <w:r w:rsidR="00C81570" w:rsidRPr="006750E7">
        <w:rPr>
          <w:bCs w:val="0"/>
          <w:iCs/>
          <w:color w:val="auto"/>
          <w:sz w:val="22"/>
          <w:szCs w:val="22"/>
          <w:lang w:val="sr-Cyrl-CS"/>
        </w:rPr>
        <w:t xml:space="preserve"> средства  у износу од 8.429.221,70 динара</w:t>
      </w:r>
      <w:r w:rsidRPr="006750E7">
        <w:rPr>
          <w:bCs w:val="0"/>
          <w:iCs/>
          <w:color w:val="auto"/>
          <w:sz w:val="22"/>
          <w:szCs w:val="22"/>
          <w:lang w:val="sr-Cyrl-CS"/>
        </w:rPr>
        <w:t xml:space="preserve">, од тога 780.000,00 динара </w:t>
      </w:r>
      <w:r w:rsidR="00C81570" w:rsidRPr="006750E7">
        <w:rPr>
          <w:bCs w:val="0"/>
          <w:iCs/>
          <w:color w:val="auto"/>
          <w:sz w:val="22"/>
          <w:szCs w:val="22"/>
          <w:lang w:val="sr-Cyrl-CS"/>
        </w:rPr>
        <w:t>(</w:t>
      </w:r>
      <w:r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5D7654" w:rsidRPr="006750E7">
        <w:rPr>
          <w:bCs w:val="0"/>
          <w:iCs/>
          <w:color w:val="auto"/>
          <w:sz w:val="22"/>
          <w:szCs w:val="22"/>
          <w:lang w:val="sr-Cyrl-CS"/>
        </w:rPr>
        <w:t xml:space="preserve">) </w:t>
      </w:r>
      <w:r w:rsidRPr="006750E7">
        <w:rPr>
          <w:color w:val="auto"/>
          <w:sz w:val="22"/>
          <w:szCs w:val="22"/>
        </w:rPr>
        <w:t>за измештање водовода</w:t>
      </w:r>
      <w:r w:rsidR="00723491" w:rsidRPr="006750E7">
        <w:rPr>
          <w:color w:val="auto"/>
          <w:sz w:val="22"/>
          <w:szCs w:val="22"/>
        </w:rPr>
        <w:t xml:space="preserve"> како би се омогућили р</w:t>
      </w:r>
      <w:r w:rsidR="005D7654" w:rsidRPr="006750E7">
        <w:rPr>
          <w:color w:val="auto"/>
          <w:sz w:val="22"/>
          <w:szCs w:val="22"/>
        </w:rPr>
        <w:t xml:space="preserve">адови на изградњи индустријског </w:t>
      </w:r>
      <w:r w:rsidR="00723491" w:rsidRPr="006750E7">
        <w:rPr>
          <w:color w:val="auto"/>
          <w:sz w:val="22"/>
          <w:szCs w:val="22"/>
        </w:rPr>
        <w:t>колектора</w:t>
      </w:r>
      <w:r w:rsidR="00394961">
        <w:rPr>
          <w:color w:val="auto"/>
          <w:sz w:val="22"/>
          <w:szCs w:val="22"/>
          <w:lang w:val="sr-Cyrl-RS"/>
        </w:rPr>
        <w:t xml:space="preserve"> </w:t>
      </w:r>
      <w:r w:rsidR="005D7654" w:rsidRPr="006750E7">
        <w:rPr>
          <w:bCs w:val="0"/>
          <w:iCs/>
          <w:color w:val="auto"/>
          <w:sz w:val="22"/>
          <w:szCs w:val="22"/>
          <w:lang w:val="sr-Cyrl-CS"/>
        </w:rPr>
        <w:t xml:space="preserve">и 7.649.221,70 </w:t>
      </w:r>
      <w:r w:rsidR="00C81570" w:rsidRPr="006750E7">
        <w:rPr>
          <w:bCs w:val="0"/>
          <w:iCs/>
          <w:color w:val="auto"/>
          <w:sz w:val="22"/>
          <w:szCs w:val="22"/>
          <w:lang w:val="sr-Cyrl-CS"/>
        </w:rPr>
        <w:t xml:space="preserve">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Pr="006750E7">
        <w:rPr>
          <w:bCs w:val="0"/>
          <w:iCs/>
          <w:color w:val="auto"/>
          <w:sz w:val="22"/>
          <w:szCs w:val="22"/>
          <w:lang w:val="sr-Cyrl-CS"/>
        </w:rPr>
        <w:t xml:space="preserve"> за изградњу</w:t>
      </w:r>
      <w:r w:rsidR="00C81570" w:rsidRPr="006750E7">
        <w:rPr>
          <w:bCs w:val="0"/>
          <w:iCs/>
          <w:color w:val="auto"/>
          <w:sz w:val="22"/>
          <w:szCs w:val="22"/>
          <w:lang w:val="sr-Cyrl-CS"/>
        </w:rPr>
        <w:t xml:space="preserve"> фекалног </w:t>
      </w:r>
      <w:r w:rsidRPr="006750E7">
        <w:rPr>
          <w:bCs w:val="0"/>
          <w:iCs/>
          <w:color w:val="auto"/>
          <w:sz w:val="22"/>
          <w:szCs w:val="22"/>
          <w:lang w:val="sr-Cyrl-CS"/>
        </w:rPr>
        <w:t>колектора у индустријској зони</w:t>
      </w:r>
      <w:r w:rsidRPr="006750E7">
        <w:rPr>
          <w:bCs w:val="0"/>
          <w:iCs/>
          <w:color w:val="auto"/>
          <w:sz w:val="22"/>
          <w:szCs w:val="22"/>
          <w:lang w:val="en-US"/>
        </w:rPr>
        <w:t xml:space="preserve"> I</w:t>
      </w:r>
      <w:r w:rsidR="00C81570" w:rsidRPr="006750E7">
        <w:rPr>
          <w:bCs w:val="0"/>
          <w:iCs/>
          <w:color w:val="auto"/>
          <w:sz w:val="22"/>
          <w:szCs w:val="22"/>
          <w:lang w:val="sr-Cyrl-CS"/>
        </w:rPr>
        <w:t xml:space="preserve"> са надзором</w:t>
      </w:r>
      <w:r w:rsidRPr="006750E7">
        <w:rPr>
          <w:bCs w:val="0"/>
          <w:iCs/>
          <w:color w:val="auto"/>
          <w:sz w:val="22"/>
          <w:szCs w:val="22"/>
          <w:lang w:val="sr-Cyrl-CS"/>
        </w:rPr>
        <w:t>,</w:t>
      </w:r>
      <w:r w:rsidR="00394961">
        <w:rPr>
          <w:bCs w:val="0"/>
          <w:iCs/>
          <w:color w:val="auto"/>
          <w:sz w:val="22"/>
          <w:szCs w:val="22"/>
          <w:lang w:val="sr-Cyrl-CS"/>
        </w:rPr>
        <w:t xml:space="preserve"> </w:t>
      </w:r>
      <w:r w:rsidRPr="006750E7">
        <w:rPr>
          <w:bCs w:val="0"/>
          <w:iCs/>
          <w:color w:val="auto"/>
          <w:sz w:val="22"/>
          <w:szCs w:val="22"/>
          <w:lang w:val="sr-Cyrl-CS"/>
        </w:rPr>
        <w:t xml:space="preserve">по </w:t>
      </w:r>
      <w:r w:rsidRPr="006750E7">
        <w:rPr>
          <w:bCs w:val="0"/>
          <w:color w:val="auto"/>
          <w:sz w:val="22"/>
          <w:szCs w:val="22"/>
          <w:lang w:val="en-US"/>
        </w:rPr>
        <w:t>Закону о планирању и изградњи</w:t>
      </w:r>
      <w:r w:rsidR="00394961">
        <w:rPr>
          <w:bCs w:val="0"/>
          <w:color w:val="auto"/>
          <w:sz w:val="22"/>
          <w:szCs w:val="22"/>
          <w:lang w:val="sr-Cyrl-RS"/>
        </w:rPr>
        <w:t xml:space="preserve">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бр. 72/2009 ... 83/2018),</w:t>
      </w:r>
      <w:r w:rsidRPr="006750E7">
        <w:rPr>
          <w:bCs w:val="0"/>
          <w:color w:val="auto"/>
          <w:sz w:val="22"/>
          <w:szCs w:val="22"/>
        </w:rPr>
        <w:t xml:space="preserve"> Плану јавних инвестиција општине Лајковац за период 2019-2021., </w:t>
      </w:r>
      <w:r w:rsidRPr="006750E7">
        <w:rPr>
          <w:bCs w:val="0"/>
          <w:color w:val="auto"/>
          <w:sz w:val="22"/>
          <w:szCs w:val="22"/>
          <w:lang w:val="en-US"/>
        </w:rPr>
        <w:t>Програму уређивања грађеви</w:t>
      </w:r>
      <w:r w:rsidRPr="006750E7">
        <w:rPr>
          <w:bCs w:val="0"/>
          <w:color w:val="auto"/>
          <w:sz w:val="22"/>
          <w:szCs w:val="22"/>
        </w:rPr>
        <w:t>н</w:t>
      </w:r>
      <w:r w:rsidRPr="006750E7">
        <w:rPr>
          <w:bCs w:val="0"/>
          <w:color w:val="auto"/>
          <w:sz w:val="22"/>
          <w:szCs w:val="22"/>
          <w:lang w:val="en-US"/>
        </w:rPr>
        <w:t>ског земљишта општине Лајковац за 201</w:t>
      </w:r>
      <w:r w:rsidRPr="006750E7">
        <w:rPr>
          <w:bCs w:val="0"/>
          <w:color w:val="auto"/>
          <w:sz w:val="22"/>
          <w:szCs w:val="22"/>
        </w:rPr>
        <w:t>9</w:t>
      </w:r>
      <w:r w:rsidRPr="006750E7">
        <w:rPr>
          <w:bCs w:val="0"/>
          <w:color w:val="auto"/>
          <w:sz w:val="22"/>
          <w:szCs w:val="22"/>
          <w:lang w:val="en-US"/>
        </w:rPr>
        <w:t xml:space="preserve">. </w:t>
      </w:r>
      <w:r w:rsidRPr="006750E7">
        <w:rPr>
          <w:bCs w:val="0"/>
          <w:color w:val="auto"/>
          <w:sz w:val="22"/>
          <w:szCs w:val="22"/>
        </w:rPr>
        <w:t>г</w:t>
      </w:r>
      <w:r w:rsidRPr="006750E7">
        <w:rPr>
          <w:bCs w:val="0"/>
          <w:color w:val="auto"/>
          <w:sz w:val="22"/>
          <w:szCs w:val="22"/>
          <w:lang w:val="en-US"/>
        </w:rPr>
        <w:t>одину</w:t>
      </w:r>
      <w:r w:rsidRPr="006750E7">
        <w:rPr>
          <w:bCs w:val="0"/>
          <w:color w:val="auto"/>
          <w:sz w:val="22"/>
          <w:szCs w:val="22"/>
        </w:rPr>
        <w:t xml:space="preserve"> и Програму коришћења  средстава буџетског фонда за заштиту животне средине општине Лајковац за 2019. годину.</w:t>
      </w:r>
    </w:p>
    <w:p w:rsidR="00222274" w:rsidRPr="006750E7" w:rsidRDefault="00222274" w:rsidP="0017725B">
      <w:pPr>
        <w:rPr>
          <w:b/>
          <w:bCs w:val="0"/>
          <w:iCs/>
          <w:color w:val="auto"/>
          <w:sz w:val="22"/>
          <w:szCs w:val="22"/>
        </w:rPr>
      </w:pPr>
    </w:p>
    <w:p w:rsidR="00723491" w:rsidRPr="006750E7" w:rsidRDefault="00222274" w:rsidP="0017725B">
      <w:pPr>
        <w:rPr>
          <w:b/>
          <w:bCs w:val="0"/>
          <w:iCs/>
          <w:color w:val="auto"/>
          <w:sz w:val="22"/>
          <w:szCs w:val="22"/>
          <w:lang w:val="sr-Cyrl-CS"/>
        </w:rPr>
      </w:pPr>
      <w:r w:rsidRPr="006750E7">
        <w:rPr>
          <w:b/>
          <w:bCs w:val="0"/>
          <w:iCs/>
          <w:color w:val="auto"/>
          <w:sz w:val="22"/>
          <w:szCs w:val="22"/>
          <w:lang w:val="sr-Cyrl-CS"/>
        </w:rPr>
        <w:t>Пројекат</w:t>
      </w:r>
      <w:r w:rsidR="00723491" w:rsidRPr="006750E7">
        <w:rPr>
          <w:b/>
          <w:bCs w:val="0"/>
          <w:iCs/>
          <w:color w:val="auto"/>
          <w:sz w:val="22"/>
          <w:szCs w:val="22"/>
          <w:lang w:val="sr-Cyrl-CS"/>
        </w:rPr>
        <w:t>:</w:t>
      </w:r>
      <w:r w:rsidR="00BD5986" w:rsidRPr="006750E7">
        <w:rPr>
          <w:b/>
          <w:bCs w:val="0"/>
          <w:iCs/>
          <w:color w:val="auto"/>
          <w:sz w:val="22"/>
          <w:szCs w:val="22"/>
          <w:lang w:val="sr-Cyrl-CS"/>
        </w:rPr>
        <w:t xml:space="preserve"> 0401-0021 </w:t>
      </w:r>
      <w:r w:rsidR="00723491" w:rsidRPr="006750E7">
        <w:rPr>
          <w:b/>
          <w:bCs w:val="0"/>
          <w:iCs/>
          <w:color w:val="auto"/>
          <w:sz w:val="22"/>
          <w:szCs w:val="22"/>
          <w:lang w:val="sr-Cyrl-CS"/>
        </w:rPr>
        <w:t xml:space="preserve">Изградња постројења за пречишћавање отпадних вода у насељеном месту Словац                                     </w:t>
      </w:r>
    </w:p>
    <w:p w:rsidR="00723491" w:rsidRPr="006750E7" w:rsidRDefault="00F301DD" w:rsidP="0017725B">
      <w:pPr>
        <w:rPr>
          <w:b/>
          <w:bCs w:val="0"/>
          <w:iCs/>
          <w:color w:val="auto"/>
          <w:sz w:val="22"/>
          <w:szCs w:val="22"/>
          <w:lang w:val="sr-Cyrl-CS"/>
        </w:rPr>
      </w:pPr>
      <w:r w:rsidRPr="006750E7">
        <w:rPr>
          <w:b/>
          <w:bCs w:val="0"/>
          <w:color w:val="auto"/>
          <w:sz w:val="22"/>
          <w:szCs w:val="22"/>
          <w:lang w:val="sr-Cyrl-CS"/>
        </w:rPr>
        <w:t xml:space="preserve">Функција: </w:t>
      </w:r>
      <w:r w:rsidR="00723491" w:rsidRPr="006750E7">
        <w:rPr>
          <w:b/>
          <w:bCs w:val="0"/>
          <w:iCs/>
          <w:color w:val="auto"/>
          <w:sz w:val="22"/>
          <w:szCs w:val="22"/>
          <w:lang w:val="sr-Cyrl-CS"/>
        </w:rPr>
        <w:t>520-Управљање отпадним водама</w:t>
      </w:r>
    </w:p>
    <w:p w:rsidR="00FF37A0" w:rsidRPr="006750E7" w:rsidRDefault="00FF37A0" w:rsidP="0017725B">
      <w:pPr>
        <w:contextualSpacing/>
        <w:rPr>
          <w:b/>
          <w:bCs w:val="0"/>
          <w:color w:val="auto"/>
          <w:sz w:val="22"/>
          <w:szCs w:val="22"/>
          <w:u w:val="single"/>
          <w:lang w:val="sr-Cyrl-CS"/>
        </w:rPr>
      </w:pPr>
    </w:p>
    <w:p w:rsidR="00723491" w:rsidRPr="006750E7" w:rsidRDefault="00723491" w:rsidP="0017725B">
      <w:pPr>
        <w:contextualSpacing/>
        <w:rPr>
          <w:b/>
          <w:bCs w:val="0"/>
          <w:color w:val="auto"/>
          <w:sz w:val="22"/>
          <w:szCs w:val="22"/>
          <w:u w:val="single"/>
        </w:rPr>
      </w:pPr>
      <w:r w:rsidRPr="006750E7">
        <w:rPr>
          <w:b/>
          <w:bCs w:val="0"/>
          <w:color w:val="auto"/>
          <w:sz w:val="22"/>
          <w:szCs w:val="22"/>
          <w:u w:val="single"/>
          <w:lang w:val="sr-Cyrl-CS"/>
        </w:rPr>
        <w:t xml:space="preserve">423-Услуге по уговору                       </w:t>
      </w:r>
      <w:r w:rsidR="00394961">
        <w:rPr>
          <w:b/>
          <w:bCs w:val="0"/>
          <w:color w:val="auto"/>
          <w:sz w:val="22"/>
          <w:szCs w:val="22"/>
          <w:u w:val="single"/>
          <w:lang w:val="sr-Cyrl-CS"/>
        </w:rPr>
        <w:t xml:space="preserve">             </w:t>
      </w:r>
      <w:r w:rsidRPr="006750E7">
        <w:rPr>
          <w:b/>
          <w:bCs w:val="0"/>
          <w:color w:val="auto"/>
          <w:sz w:val="22"/>
          <w:szCs w:val="22"/>
          <w:u w:val="single"/>
          <w:lang w:val="sr-Cyrl-CS"/>
        </w:rPr>
        <w:t xml:space="preserve">                                                                             603.000,00                    </w:t>
      </w:r>
    </w:p>
    <w:p w:rsidR="00723491" w:rsidRPr="006750E7" w:rsidRDefault="00222274" w:rsidP="0017725B">
      <w:pPr>
        <w:ind w:firstLine="720"/>
        <w:rPr>
          <w:bCs w:val="0"/>
          <w:iCs/>
          <w:color w:val="auto"/>
          <w:sz w:val="22"/>
          <w:szCs w:val="22"/>
          <w:lang w:val="sr-Cyrl-CS"/>
        </w:rPr>
      </w:pPr>
      <w:r w:rsidRPr="006750E7">
        <w:rPr>
          <w:bCs w:val="0"/>
          <w:iCs/>
          <w:color w:val="auto"/>
          <w:sz w:val="22"/>
          <w:szCs w:val="22"/>
          <w:lang w:val="sr-Cyrl-CS"/>
        </w:rPr>
        <w:t xml:space="preserve">Планирана су средства </w:t>
      </w:r>
      <w:r w:rsidR="00723491" w:rsidRPr="006750E7">
        <w:rPr>
          <w:bCs w:val="0"/>
          <w:iCs/>
          <w:color w:val="auto"/>
          <w:sz w:val="22"/>
          <w:szCs w:val="22"/>
          <w:lang w:val="sr-Cyrl-CS"/>
        </w:rPr>
        <w:t xml:space="preserve">у износу од 603.000,00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Pr="006750E7">
        <w:rPr>
          <w:bCs w:val="0"/>
          <w:iCs/>
          <w:color w:val="auto"/>
          <w:sz w:val="22"/>
          <w:szCs w:val="22"/>
          <w:lang w:val="sr-Cyrl-CS"/>
        </w:rPr>
        <w:t xml:space="preserve"> за</w:t>
      </w:r>
      <w:r w:rsidR="00723491" w:rsidRPr="006750E7">
        <w:rPr>
          <w:bCs w:val="0"/>
          <w:iCs/>
          <w:color w:val="auto"/>
          <w:sz w:val="22"/>
          <w:szCs w:val="22"/>
          <w:lang w:val="sr-Cyrl-CS"/>
        </w:rPr>
        <w:t xml:space="preserve"> прикључак </w:t>
      </w:r>
      <w:r w:rsidRPr="006750E7">
        <w:rPr>
          <w:bCs w:val="0"/>
          <w:iCs/>
          <w:color w:val="auto"/>
          <w:sz w:val="22"/>
          <w:szCs w:val="22"/>
          <w:lang w:val="sr-Cyrl-CS"/>
        </w:rPr>
        <w:t xml:space="preserve">ППОВ Словац </w:t>
      </w:r>
      <w:r w:rsidR="00723491" w:rsidRPr="006750E7">
        <w:rPr>
          <w:bCs w:val="0"/>
          <w:iCs/>
          <w:color w:val="auto"/>
          <w:sz w:val="22"/>
          <w:szCs w:val="22"/>
          <w:lang w:val="sr-Cyrl-CS"/>
        </w:rPr>
        <w:t xml:space="preserve">на </w:t>
      </w:r>
      <w:r w:rsidRPr="006750E7">
        <w:rPr>
          <w:bCs w:val="0"/>
          <w:color w:val="auto"/>
          <w:sz w:val="22"/>
          <w:szCs w:val="22"/>
        </w:rPr>
        <w:t>дистрибутивну електроенергетску мрежу</w:t>
      </w:r>
      <w:r w:rsidR="00723491" w:rsidRPr="006750E7">
        <w:rPr>
          <w:bCs w:val="0"/>
          <w:iCs/>
          <w:color w:val="auto"/>
          <w:sz w:val="22"/>
          <w:szCs w:val="22"/>
          <w:lang w:val="sr-Cyrl-CS"/>
        </w:rPr>
        <w:t>,</w:t>
      </w:r>
      <w:r w:rsidR="00394961">
        <w:rPr>
          <w:bCs w:val="0"/>
          <w:iCs/>
          <w:color w:val="auto"/>
          <w:sz w:val="22"/>
          <w:szCs w:val="22"/>
          <w:lang w:val="sr-Cyrl-CS"/>
        </w:rPr>
        <w:t xml:space="preserve"> </w:t>
      </w:r>
      <w:r w:rsidR="00723491" w:rsidRPr="006750E7">
        <w:rPr>
          <w:bCs w:val="0"/>
          <w:iCs/>
          <w:color w:val="auto"/>
          <w:sz w:val="22"/>
          <w:szCs w:val="22"/>
          <w:lang w:val="sr-Cyrl-CS"/>
        </w:rPr>
        <w:t xml:space="preserve">на основу </w:t>
      </w:r>
      <w:r w:rsidR="006C54D6" w:rsidRPr="006750E7">
        <w:rPr>
          <w:bCs w:val="0"/>
          <w:iCs/>
          <w:color w:val="auto"/>
          <w:sz w:val="22"/>
          <w:szCs w:val="22"/>
          <w:lang w:val="sr-Cyrl-CS"/>
        </w:rPr>
        <w:t xml:space="preserve">на основу </w:t>
      </w:r>
      <w:r w:rsidR="006C54D6" w:rsidRPr="006750E7">
        <w:rPr>
          <w:bCs w:val="0"/>
          <w:color w:val="auto"/>
          <w:sz w:val="22"/>
          <w:szCs w:val="22"/>
          <w:lang w:val="en-US"/>
        </w:rPr>
        <w:t>Закона о заштити животне средине</w:t>
      </w:r>
      <w:r w:rsidR="00394961">
        <w:rPr>
          <w:bCs w:val="0"/>
          <w:color w:val="auto"/>
          <w:sz w:val="22"/>
          <w:szCs w:val="22"/>
          <w:lang w:val="sr-Cyrl-RS"/>
        </w:rPr>
        <w:t xml:space="preserve"> </w:t>
      </w:r>
      <w:r w:rsidR="006C54D6" w:rsidRPr="006750E7">
        <w:rPr>
          <w:bCs w:val="0"/>
          <w:color w:val="auto"/>
          <w:sz w:val="22"/>
          <w:szCs w:val="22"/>
          <w:lang w:val="sr-Cyrl-CS"/>
        </w:rPr>
        <w:t>(</w:t>
      </w:r>
      <w:r w:rsidR="006C54D6" w:rsidRPr="006750E7">
        <w:rPr>
          <w:color w:val="auto"/>
          <w:sz w:val="22"/>
          <w:szCs w:val="22"/>
        </w:rPr>
        <w:t xml:space="preserve">''Службени гласник РС'', број: 135/2004, </w:t>
      </w:r>
      <w:r w:rsidR="006C54D6" w:rsidRPr="006750E7">
        <w:rPr>
          <w:bCs w:val="0"/>
          <w:color w:val="auto"/>
          <w:sz w:val="22"/>
          <w:szCs w:val="22"/>
          <w:lang w:val="sr-Cyrl-CS"/>
        </w:rPr>
        <w:t>36/2009, 14/2016 и 76/2018)</w:t>
      </w:r>
      <w:r w:rsidR="006C54D6" w:rsidRPr="006750E7">
        <w:rPr>
          <w:bCs w:val="0"/>
          <w:iCs/>
          <w:color w:val="auto"/>
          <w:sz w:val="22"/>
          <w:szCs w:val="22"/>
          <w:lang w:val="sr-Cyrl-CS"/>
        </w:rPr>
        <w:t>,</w:t>
      </w:r>
      <w:r w:rsidR="006C54D6" w:rsidRPr="006750E7">
        <w:rPr>
          <w:bCs w:val="0"/>
          <w:color w:val="auto"/>
          <w:sz w:val="22"/>
          <w:szCs w:val="22"/>
        </w:rPr>
        <w:t xml:space="preserve"> Закона о енергетици </w:t>
      </w:r>
      <w:r w:rsidR="006C54D6" w:rsidRPr="006750E7">
        <w:rPr>
          <w:color w:val="auto"/>
          <w:sz w:val="22"/>
          <w:szCs w:val="22"/>
          <w:lang w:val="sr-Cyrl-CS"/>
        </w:rPr>
        <w:t>(</w:t>
      </w:r>
      <w:r w:rsidR="006C54D6" w:rsidRPr="006750E7">
        <w:rPr>
          <w:rFonts w:eastAsia="Calibri"/>
          <w:color w:val="auto"/>
          <w:sz w:val="22"/>
          <w:szCs w:val="22"/>
          <w:lang w:eastAsia="sr-Latn-CS"/>
        </w:rPr>
        <w:t>"</w:t>
      </w:r>
      <w:r w:rsidR="006C54D6" w:rsidRPr="006750E7">
        <w:rPr>
          <w:color w:val="auto"/>
          <w:sz w:val="22"/>
          <w:szCs w:val="22"/>
          <w:lang w:val="sr-Cyrl-CS"/>
        </w:rPr>
        <w:t>Службени гласник РС</w:t>
      </w:r>
      <w:r w:rsidR="006C54D6" w:rsidRPr="006750E7">
        <w:rPr>
          <w:rFonts w:eastAsia="Calibri"/>
          <w:color w:val="auto"/>
          <w:sz w:val="22"/>
          <w:szCs w:val="22"/>
          <w:lang w:eastAsia="sr-Latn-CS"/>
        </w:rPr>
        <w:t>"</w:t>
      </w:r>
      <w:r w:rsidR="006C54D6" w:rsidRPr="006750E7">
        <w:rPr>
          <w:color w:val="auto"/>
          <w:sz w:val="22"/>
          <w:szCs w:val="22"/>
          <w:lang w:val="sr-Cyrl-CS"/>
        </w:rPr>
        <w:t>, бр. 145/2014)</w:t>
      </w:r>
      <w:r w:rsidR="006C54D6" w:rsidRPr="006750E7">
        <w:rPr>
          <w:bCs w:val="0"/>
          <w:color w:val="auto"/>
          <w:sz w:val="22"/>
          <w:szCs w:val="22"/>
        </w:rPr>
        <w:t>,</w:t>
      </w:r>
      <w:r w:rsidR="006C54D6" w:rsidRPr="006750E7">
        <w:rPr>
          <w:bCs w:val="0"/>
          <w:color w:val="auto"/>
          <w:sz w:val="22"/>
          <w:szCs w:val="22"/>
          <w:lang w:val="en-US"/>
        </w:rPr>
        <w:t xml:space="preserve"> Програм</w:t>
      </w:r>
      <w:r w:rsidR="006C54D6" w:rsidRPr="006750E7">
        <w:rPr>
          <w:bCs w:val="0"/>
          <w:color w:val="auto"/>
          <w:sz w:val="22"/>
          <w:szCs w:val="22"/>
        </w:rPr>
        <w:t xml:space="preserve">а </w:t>
      </w:r>
      <w:r w:rsidR="006C54D6" w:rsidRPr="006750E7">
        <w:rPr>
          <w:bCs w:val="0"/>
          <w:color w:val="auto"/>
          <w:sz w:val="22"/>
          <w:szCs w:val="22"/>
          <w:lang w:val="en-US"/>
        </w:rPr>
        <w:t>уређивања грађеви</w:t>
      </w:r>
      <w:r w:rsidR="006C54D6" w:rsidRPr="006750E7">
        <w:rPr>
          <w:bCs w:val="0"/>
          <w:color w:val="auto"/>
          <w:sz w:val="22"/>
          <w:szCs w:val="22"/>
        </w:rPr>
        <w:t>н</w:t>
      </w:r>
      <w:r w:rsidR="006C54D6" w:rsidRPr="006750E7">
        <w:rPr>
          <w:bCs w:val="0"/>
          <w:color w:val="auto"/>
          <w:sz w:val="22"/>
          <w:szCs w:val="22"/>
          <w:lang w:val="en-US"/>
        </w:rPr>
        <w:t>ског земљишта општине Лајковац за 2019. годину</w:t>
      </w:r>
      <w:r w:rsidR="006C54D6" w:rsidRPr="006750E7">
        <w:rPr>
          <w:bCs w:val="0"/>
          <w:color w:val="auto"/>
          <w:sz w:val="22"/>
          <w:szCs w:val="22"/>
        </w:rPr>
        <w:t xml:space="preserve"> и Програма коришћења  средстава буџетског фонда за заштиту животне средине општине Лајковац за 2019. годину</w:t>
      </w:r>
      <w:r w:rsidR="006C54D6" w:rsidRPr="006750E7">
        <w:rPr>
          <w:bCs w:val="0"/>
          <w:iCs/>
          <w:color w:val="auto"/>
          <w:sz w:val="22"/>
          <w:szCs w:val="22"/>
          <w:lang w:val="sr-Cyrl-CS"/>
        </w:rPr>
        <w:t>, на који сагласност даје ресорно Министарство.</w:t>
      </w:r>
    </w:p>
    <w:p w:rsidR="006C54D6" w:rsidRPr="006750E7" w:rsidRDefault="006C54D6" w:rsidP="0017725B">
      <w:pPr>
        <w:ind w:firstLine="720"/>
        <w:rPr>
          <w:b/>
          <w:bCs w:val="0"/>
          <w:iCs/>
          <w:color w:val="auto"/>
          <w:sz w:val="22"/>
          <w:szCs w:val="22"/>
          <w:u w:val="single"/>
          <w:lang w:val="sr-Cyrl-CS"/>
        </w:rPr>
      </w:pPr>
    </w:p>
    <w:p w:rsidR="00723491" w:rsidRPr="006750E7" w:rsidRDefault="00723491" w:rsidP="0017725B">
      <w:pPr>
        <w:rPr>
          <w:b/>
          <w:bCs w:val="0"/>
          <w:color w:val="auto"/>
          <w:sz w:val="22"/>
          <w:szCs w:val="22"/>
          <w:u w:val="single"/>
        </w:rPr>
      </w:pPr>
      <w:r w:rsidRPr="006750E7">
        <w:rPr>
          <w:b/>
          <w:bCs w:val="0"/>
          <w:iCs/>
          <w:color w:val="auto"/>
          <w:sz w:val="22"/>
          <w:szCs w:val="22"/>
          <w:u w:val="single"/>
          <w:lang w:val="sr-Cyrl-CS"/>
        </w:rPr>
        <w:t xml:space="preserve">511-Зграде и грађевински објекти                                 </w:t>
      </w:r>
      <w:r w:rsidR="00394961">
        <w:rPr>
          <w:b/>
          <w:bCs w:val="0"/>
          <w:iCs/>
          <w:color w:val="auto"/>
          <w:sz w:val="22"/>
          <w:szCs w:val="22"/>
          <w:u w:val="single"/>
          <w:lang w:val="sr-Cyrl-CS"/>
        </w:rPr>
        <w:t xml:space="preserve">                                             </w:t>
      </w:r>
      <w:r w:rsidRPr="006750E7">
        <w:rPr>
          <w:b/>
          <w:bCs w:val="0"/>
          <w:iCs/>
          <w:color w:val="auto"/>
          <w:sz w:val="22"/>
          <w:szCs w:val="22"/>
          <w:u w:val="single"/>
          <w:lang w:val="sr-Cyrl-CS"/>
        </w:rPr>
        <w:t xml:space="preserve">           </w:t>
      </w:r>
      <w:r w:rsidR="001E74A2" w:rsidRPr="006750E7">
        <w:rPr>
          <w:b/>
          <w:bCs w:val="0"/>
          <w:color w:val="auto"/>
          <w:sz w:val="22"/>
          <w:szCs w:val="22"/>
          <w:u w:val="single"/>
        </w:rPr>
        <w:t>7.966.862,98</w:t>
      </w:r>
    </w:p>
    <w:p w:rsidR="00723491" w:rsidRPr="006750E7" w:rsidRDefault="006C54D6" w:rsidP="0017725B">
      <w:pPr>
        <w:ind w:firstLine="720"/>
        <w:rPr>
          <w:bCs w:val="0"/>
          <w:color w:val="auto"/>
          <w:sz w:val="22"/>
          <w:szCs w:val="22"/>
        </w:rPr>
      </w:pPr>
      <w:r w:rsidRPr="006750E7">
        <w:rPr>
          <w:bCs w:val="0"/>
          <w:iCs/>
          <w:color w:val="auto"/>
          <w:sz w:val="22"/>
          <w:szCs w:val="22"/>
          <w:lang w:val="sr-Cyrl-CS"/>
        </w:rPr>
        <w:t>Планирана су средства</w:t>
      </w:r>
      <w:r w:rsidR="00723491" w:rsidRPr="006750E7">
        <w:rPr>
          <w:bCs w:val="0"/>
          <w:iCs/>
          <w:color w:val="auto"/>
          <w:sz w:val="22"/>
          <w:szCs w:val="22"/>
          <w:lang w:val="sr-Cyrl-CS"/>
        </w:rPr>
        <w:t xml:space="preserve"> у износу од 1.000.000,00 динара (</w:t>
      </w:r>
      <w:r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723491" w:rsidRPr="006750E7">
        <w:rPr>
          <w:bCs w:val="0"/>
          <w:iCs/>
          <w:color w:val="auto"/>
          <w:sz w:val="22"/>
          <w:szCs w:val="22"/>
          <w:lang w:val="sr-Cyrl-CS"/>
        </w:rPr>
        <w:t>)</w:t>
      </w:r>
      <w:r w:rsidRPr="006750E7">
        <w:rPr>
          <w:bCs w:val="0"/>
          <w:iCs/>
          <w:color w:val="auto"/>
          <w:sz w:val="22"/>
          <w:szCs w:val="22"/>
          <w:lang w:val="sr-Cyrl-CS"/>
        </w:rPr>
        <w:t xml:space="preserve"> за </w:t>
      </w:r>
      <w:r w:rsidR="00723491" w:rsidRPr="006750E7">
        <w:rPr>
          <w:bCs w:val="0"/>
          <w:color w:val="auto"/>
          <w:sz w:val="22"/>
          <w:szCs w:val="22"/>
        </w:rPr>
        <w:t>израду техничке документације прикључка на водоводну мрежу</w:t>
      </w:r>
      <w:r w:rsidR="004F68B7" w:rsidRPr="006750E7">
        <w:rPr>
          <w:bCs w:val="0"/>
          <w:color w:val="auto"/>
          <w:sz w:val="22"/>
          <w:szCs w:val="22"/>
        </w:rPr>
        <w:t xml:space="preserve"> ППОВ</w:t>
      </w:r>
      <w:r w:rsidR="00394961">
        <w:rPr>
          <w:bCs w:val="0"/>
          <w:color w:val="auto"/>
          <w:sz w:val="22"/>
          <w:szCs w:val="22"/>
          <w:lang w:val="sr-Cyrl-RS"/>
        </w:rPr>
        <w:t xml:space="preserve"> </w:t>
      </w:r>
      <w:r w:rsidR="004F68B7" w:rsidRPr="006750E7">
        <w:rPr>
          <w:bCs w:val="0"/>
          <w:color w:val="auto"/>
          <w:sz w:val="22"/>
          <w:szCs w:val="22"/>
        </w:rPr>
        <w:t>Словац</w:t>
      </w:r>
      <w:r w:rsidR="00723491" w:rsidRPr="006750E7">
        <w:rPr>
          <w:bCs w:val="0"/>
          <w:color w:val="auto"/>
          <w:sz w:val="22"/>
          <w:szCs w:val="22"/>
        </w:rPr>
        <w:t xml:space="preserve"> и сам прикључак и </w:t>
      </w:r>
      <w:r w:rsidR="001E74A2" w:rsidRPr="006750E7">
        <w:rPr>
          <w:bCs w:val="0"/>
          <w:color w:val="auto"/>
          <w:sz w:val="22"/>
          <w:szCs w:val="22"/>
        </w:rPr>
        <w:t>6</w:t>
      </w:r>
      <w:r w:rsidR="00723491" w:rsidRPr="006750E7">
        <w:rPr>
          <w:bCs w:val="0"/>
          <w:color w:val="auto"/>
          <w:sz w:val="22"/>
          <w:szCs w:val="22"/>
        </w:rPr>
        <w:t xml:space="preserve">.966.862,98 динара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005D7654" w:rsidRPr="006750E7">
        <w:rPr>
          <w:bCs w:val="0"/>
          <w:iCs/>
          <w:color w:val="auto"/>
          <w:sz w:val="22"/>
          <w:szCs w:val="22"/>
          <w:lang w:val="sr-Cyrl-CS"/>
        </w:rPr>
        <w:t>за</w:t>
      </w:r>
      <w:r w:rsidR="00394961">
        <w:rPr>
          <w:bCs w:val="0"/>
          <w:iCs/>
          <w:color w:val="auto"/>
          <w:sz w:val="22"/>
          <w:szCs w:val="22"/>
          <w:lang w:val="sr-Cyrl-CS"/>
        </w:rPr>
        <w:t xml:space="preserve"> </w:t>
      </w:r>
      <w:r w:rsidR="001E74A2" w:rsidRPr="006750E7">
        <w:rPr>
          <w:bCs w:val="0"/>
          <w:iCs/>
          <w:color w:val="auto"/>
          <w:sz w:val="22"/>
          <w:szCs w:val="22"/>
          <w:lang w:val="sr-Cyrl-CS"/>
        </w:rPr>
        <w:t>изградњу постројења за пречићшавање отп</w:t>
      </w:r>
      <w:r w:rsidR="004F68B7" w:rsidRPr="006750E7">
        <w:rPr>
          <w:bCs w:val="0"/>
          <w:iCs/>
          <w:color w:val="auto"/>
          <w:sz w:val="22"/>
          <w:szCs w:val="22"/>
          <w:lang w:val="sr-Cyrl-CS"/>
        </w:rPr>
        <w:t>адних вода у Словцу са надзором</w:t>
      </w:r>
      <w:r w:rsidR="00723491" w:rsidRPr="006750E7">
        <w:rPr>
          <w:bCs w:val="0"/>
          <w:iCs/>
          <w:color w:val="auto"/>
          <w:sz w:val="22"/>
          <w:szCs w:val="22"/>
          <w:lang w:val="sr-Cyrl-CS"/>
        </w:rPr>
        <w:t>,</w:t>
      </w:r>
      <w:r w:rsidR="004F68B7" w:rsidRPr="006750E7">
        <w:rPr>
          <w:bCs w:val="0"/>
          <w:iCs/>
          <w:color w:val="auto"/>
          <w:sz w:val="22"/>
          <w:szCs w:val="22"/>
          <w:lang w:val="sr-Cyrl-CS"/>
        </w:rPr>
        <w:t xml:space="preserve"> по </w:t>
      </w:r>
      <w:r w:rsidR="004F68B7" w:rsidRPr="006750E7">
        <w:rPr>
          <w:bCs w:val="0"/>
          <w:color w:val="auto"/>
          <w:sz w:val="22"/>
          <w:szCs w:val="22"/>
          <w:lang w:val="en-US"/>
        </w:rPr>
        <w:t>Закон</w:t>
      </w:r>
      <w:r w:rsidR="004F68B7" w:rsidRPr="006750E7">
        <w:rPr>
          <w:bCs w:val="0"/>
          <w:color w:val="auto"/>
          <w:sz w:val="22"/>
          <w:szCs w:val="22"/>
        </w:rPr>
        <w:t>у</w:t>
      </w:r>
      <w:r w:rsidR="004F68B7" w:rsidRPr="006750E7">
        <w:rPr>
          <w:bCs w:val="0"/>
          <w:color w:val="auto"/>
          <w:sz w:val="22"/>
          <w:szCs w:val="22"/>
          <w:lang w:val="en-US"/>
        </w:rPr>
        <w:t xml:space="preserve"> о заштити животне средине</w:t>
      </w:r>
      <w:r w:rsidR="00394961">
        <w:rPr>
          <w:bCs w:val="0"/>
          <w:color w:val="auto"/>
          <w:sz w:val="22"/>
          <w:szCs w:val="22"/>
          <w:lang w:val="sr-Cyrl-RS"/>
        </w:rPr>
        <w:t xml:space="preserve"> </w:t>
      </w:r>
      <w:r w:rsidR="004F68B7" w:rsidRPr="006750E7">
        <w:rPr>
          <w:bCs w:val="0"/>
          <w:color w:val="auto"/>
          <w:sz w:val="22"/>
          <w:szCs w:val="22"/>
          <w:lang w:val="sr-Cyrl-CS"/>
        </w:rPr>
        <w:t>(</w:t>
      </w:r>
      <w:r w:rsidR="004F68B7" w:rsidRPr="006750E7">
        <w:rPr>
          <w:color w:val="auto"/>
          <w:sz w:val="22"/>
          <w:szCs w:val="22"/>
        </w:rPr>
        <w:t xml:space="preserve">''Службени гласник РС'', број: 135/2004, </w:t>
      </w:r>
      <w:r w:rsidR="004F68B7" w:rsidRPr="006750E7">
        <w:rPr>
          <w:bCs w:val="0"/>
          <w:color w:val="auto"/>
          <w:sz w:val="22"/>
          <w:szCs w:val="22"/>
          <w:lang w:val="sr-Cyrl-CS"/>
        </w:rPr>
        <w:t>36/2009, 14/2016 и 76/2018),</w:t>
      </w:r>
      <w:r w:rsidR="00394961">
        <w:rPr>
          <w:bCs w:val="0"/>
          <w:color w:val="auto"/>
          <w:sz w:val="22"/>
          <w:szCs w:val="22"/>
          <w:lang w:val="sr-Cyrl-CS"/>
        </w:rPr>
        <w:t xml:space="preserve"> </w:t>
      </w:r>
      <w:r w:rsidR="004F68B7" w:rsidRPr="006750E7">
        <w:rPr>
          <w:bCs w:val="0"/>
          <w:color w:val="auto"/>
          <w:sz w:val="22"/>
          <w:szCs w:val="22"/>
          <w:lang w:val="en-US"/>
        </w:rPr>
        <w:t>Закону о планирању и изградњи</w:t>
      </w:r>
      <w:r w:rsidR="00394961">
        <w:rPr>
          <w:bCs w:val="0"/>
          <w:color w:val="auto"/>
          <w:sz w:val="22"/>
          <w:szCs w:val="22"/>
          <w:lang w:val="sr-Cyrl-RS"/>
        </w:rPr>
        <w:t xml:space="preserve"> </w:t>
      </w:r>
      <w:r w:rsidR="004F68B7" w:rsidRPr="006750E7">
        <w:rPr>
          <w:color w:val="auto"/>
          <w:sz w:val="22"/>
          <w:szCs w:val="22"/>
          <w:lang w:val="sr-Cyrl-CS"/>
        </w:rPr>
        <w:t>(</w:t>
      </w:r>
      <w:r w:rsidR="004F68B7" w:rsidRPr="006750E7">
        <w:rPr>
          <w:rFonts w:eastAsia="Calibri"/>
          <w:color w:val="auto"/>
          <w:sz w:val="22"/>
          <w:szCs w:val="22"/>
          <w:lang w:eastAsia="sr-Latn-CS"/>
        </w:rPr>
        <w:t>"</w:t>
      </w:r>
      <w:r w:rsidR="004F68B7" w:rsidRPr="006750E7">
        <w:rPr>
          <w:color w:val="auto"/>
          <w:sz w:val="22"/>
          <w:szCs w:val="22"/>
          <w:lang w:val="sr-Cyrl-CS"/>
        </w:rPr>
        <w:t>Службени гласник РС</w:t>
      </w:r>
      <w:r w:rsidR="004F68B7" w:rsidRPr="006750E7">
        <w:rPr>
          <w:rFonts w:eastAsia="Calibri"/>
          <w:color w:val="auto"/>
          <w:sz w:val="22"/>
          <w:szCs w:val="22"/>
          <w:lang w:eastAsia="sr-Latn-CS"/>
        </w:rPr>
        <w:t>"</w:t>
      </w:r>
      <w:r w:rsidR="004F68B7" w:rsidRPr="006750E7">
        <w:rPr>
          <w:color w:val="auto"/>
          <w:sz w:val="22"/>
          <w:szCs w:val="22"/>
          <w:lang w:val="sr-Cyrl-CS"/>
        </w:rPr>
        <w:t>, бр. 72/2009 ... 83/2018),</w:t>
      </w:r>
      <w:r w:rsidR="004F68B7" w:rsidRPr="006750E7">
        <w:rPr>
          <w:bCs w:val="0"/>
          <w:color w:val="auto"/>
          <w:sz w:val="22"/>
          <w:szCs w:val="22"/>
        </w:rPr>
        <w:t xml:space="preserve"> Плану јавних инвестиција општине Лајковац за период 2019-2021., </w:t>
      </w:r>
      <w:r w:rsidR="004F68B7" w:rsidRPr="006750E7">
        <w:rPr>
          <w:bCs w:val="0"/>
          <w:color w:val="auto"/>
          <w:sz w:val="22"/>
          <w:szCs w:val="22"/>
          <w:lang w:val="en-US"/>
        </w:rPr>
        <w:t>Програму уређивања грађеви</w:t>
      </w:r>
      <w:r w:rsidR="004F68B7" w:rsidRPr="006750E7">
        <w:rPr>
          <w:bCs w:val="0"/>
          <w:color w:val="auto"/>
          <w:sz w:val="22"/>
          <w:szCs w:val="22"/>
        </w:rPr>
        <w:t>н</w:t>
      </w:r>
      <w:r w:rsidR="004F68B7" w:rsidRPr="006750E7">
        <w:rPr>
          <w:bCs w:val="0"/>
          <w:color w:val="auto"/>
          <w:sz w:val="22"/>
          <w:szCs w:val="22"/>
          <w:lang w:val="en-US"/>
        </w:rPr>
        <w:t>ског земљишта општине Лајковац за 201</w:t>
      </w:r>
      <w:r w:rsidR="004F68B7" w:rsidRPr="006750E7">
        <w:rPr>
          <w:bCs w:val="0"/>
          <w:color w:val="auto"/>
          <w:sz w:val="22"/>
          <w:szCs w:val="22"/>
        </w:rPr>
        <w:t>9</w:t>
      </w:r>
      <w:r w:rsidR="004F68B7" w:rsidRPr="006750E7">
        <w:rPr>
          <w:bCs w:val="0"/>
          <w:color w:val="auto"/>
          <w:sz w:val="22"/>
          <w:szCs w:val="22"/>
          <w:lang w:val="en-US"/>
        </w:rPr>
        <w:t xml:space="preserve">. </w:t>
      </w:r>
      <w:r w:rsidR="004F68B7" w:rsidRPr="006750E7">
        <w:rPr>
          <w:bCs w:val="0"/>
          <w:color w:val="auto"/>
          <w:sz w:val="22"/>
          <w:szCs w:val="22"/>
        </w:rPr>
        <w:t>г</w:t>
      </w:r>
      <w:r w:rsidR="004F68B7" w:rsidRPr="006750E7">
        <w:rPr>
          <w:bCs w:val="0"/>
          <w:color w:val="auto"/>
          <w:sz w:val="22"/>
          <w:szCs w:val="22"/>
          <w:lang w:val="en-US"/>
        </w:rPr>
        <w:t>одину</w:t>
      </w:r>
      <w:r w:rsidR="004F68B7" w:rsidRPr="006750E7">
        <w:rPr>
          <w:bCs w:val="0"/>
          <w:color w:val="auto"/>
          <w:sz w:val="22"/>
          <w:szCs w:val="22"/>
        </w:rPr>
        <w:t xml:space="preserve"> и </w:t>
      </w:r>
      <w:r w:rsidR="00723491" w:rsidRPr="006750E7">
        <w:rPr>
          <w:bCs w:val="0"/>
          <w:iCs/>
          <w:color w:val="auto"/>
          <w:sz w:val="22"/>
          <w:szCs w:val="22"/>
          <w:lang w:val="sr-Cyrl-CS"/>
        </w:rPr>
        <w:t>Про</w:t>
      </w:r>
      <w:r w:rsidR="004F68B7" w:rsidRPr="006750E7">
        <w:rPr>
          <w:bCs w:val="0"/>
          <w:iCs/>
          <w:color w:val="auto"/>
          <w:sz w:val="22"/>
          <w:szCs w:val="22"/>
          <w:lang w:val="sr-Cyrl-CS"/>
        </w:rPr>
        <w:t>граму</w:t>
      </w:r>
      <w:r w:rsidR="00723491" w:rsidRPr="006750E7">
        <w:rPr>
          <w:bCs w:val="0"/>
          <w:iCs/>
          <w:color w:val="auto"/>
          <w:sz w:val="22"/>
          <w:szCs w:val="22"/>
          <w:lang w:val="sr-Cyrl-CS"/>
        </w:rPr>
        <w:t xml:space="preserve"> коришћења средстава буџетског фонда за заштиту животне средине </w:t>
      </w:r>
      <w:r w:rsidR="004F68B7" w:rsidRPr="006750E7">
        <w:rPr>
          <w:bCs w:val="0"/>
          <w:iCs/>
          <w:color w:val="auto"/>
          <w:sz w:val="22"/>
          <w:szCs w:val="22"/>
          <w:lang w:val="sr-Cyrl-CS"/>
        </w:rPr>
        <w:t xml:space="preserve">општине Лајковац </w:t>
      </w:r>
      <w:r w:rsidR="00723491" w:rsidRPr="006750E7">
        <w:rPr>
          <w:bCs w:val="0"/>
          <w:iCs/>
          <w:color w:val="auto"/>
          <w:sz w:val="22"/>
          <w:szCs w:val="22"/>
          <w:lang w:val="sr-Cyrl-CS"/>
        </w:rPr>
        <w:t>за 201</w:t>
      </w:r>
      <w:r w:rsidR="001E74A2" w:rsidRPr="006750E7">
        <w:rPr>
          <w:bCs w:val="0"/>
          <w:iCs/>
          <w:color w:val="auto"/>
          <w:sz w:val="22"/>
          <w:szCs w:val="22"/>
          <w:lang w:val="sr-Cyrl-CS"/>
        </w:rPr>
        <w:t>9</w:t>
      </w:r>
      <w:r w:rsidR="004F68B7" w:rsidRPr="006750E7">
        <w:rPr>
          <w:bCs w:val="0"/>
          <w:iCs/>
          <w:color w:val="auto"/>
          <w:sz w:val="22"/>
          <w:szCs w:val="22"/>
          <w:lang w:val="sr-Cyrl-CS"/>
        </w:rPr>
        <w:t>.</w:t>
      </w:r>
      <w:r w:rsidR="00394961">
        <w:rPr>
          <w:bCs w:val="0"/>
          <w:iCs/>
          <w:color w:val="auto"/>
          <w:sz w:val="22"/>
          <w:szCs w:val="22"/>
          <w:lang w:val="sr-Cyrl-CS"/>
        </w:rPr>
        <w:t xml:space="preserve"> </w:t>
      </w:r>
      <w:r w:rsidR="004F68B7" w:rsidRPr="006750E7">
        <w:rPr>
          <w:bCs w:val="0"/>
          <w:iCs/>
          <w:color w:val="auto"/>
          <w:sz w:val="22"/>
          <w:szCs w:val="22"/>
          <w:lang w:val="sr-Cyrl-CS"/>
        </w:rPr>
        <w:t>годину.</w:t>
      </w:r>
    </w:p>
    <w:p w:rsidR="00595CF2" w:rsidRPr="006750E7" w:rsidRDefault="00595CF2" w:rsidP="0017725B">
      <w:pPr>
        <w:rPr>
          <w:b/>
          <w:i/>
          <w:color w:val="auto"/>
          <w:sz w:val="22"/>
          <w:szCs w:val="22"/>
        </w:rPr>
      </w:pPr>
    </w:p>
    <w:p w:rsidR="00C07B1D" w:rsidRPr="006750E7" w:rsidRDefault="00C07B1D" w:rsidP="0017725B">
      <w:pPr>
        <w:rPr>
          <w:b/>
          <w:bCs w:val="0"/>
          <w:iCs/>
          <w:color w:val="auto"/>
          <w:sz w:val="22"/>
          <w:szCs w:val="22"/>
          <w:lang w:val="sr-Cyrl-CS"/>
        </w:rPr>
      </w:pPr>
      <w:r w:rsidRPr="006750E7">
        <w:rPr>
          <w:b/>
          <w:bCs w:val="0"/>
          <w:iCs/>
          <w:color w:val="auto"/>
          <w:sz w:val="22"/>
          <w:szCs w:val="22"/>
          <w:lang w:val="sr-Cyrl-CS"/>
        </w:rPr>
        <w:t>Пројекат</w:t>
      </w:r>
      <w:r w:rsidR="00BD5986" w:rsidRPr="006750E7">
        <w:rPr>
          <w:b/>
          <w:bCs w:val="0"/>
          <w:iCs/>
          <w:color w:val="auto"/>
          <w:sz w:val="22"/>
          <w:szCs w:val="22"/>
          <w:lang w:val="sr-Cyrl-CS"/>
        </w:rPr>
        <w:t xml:space="preserve">: 0401-0023 </w:t>
      </w:r>
      <w:r w:rsidRPr="006750E7">
        <w:rPr>
          <w:b/>
          <w:bCs w:val="0"/>
          <w:iCs/>
          <w:color w:val="auto"/>
          <w:sz w:val="22"/>
          <w:szCs w:val="22"/>
          <w:lang w:val="sr-Cyrl-CS"/>
        </w:rPr>
        <w:t xml:space="preserve">Погон за пречишћавање отпадних вода -реконструкција                                    </w:t>
      </w:r>
    </w:p>
    <w:p w:rsidR="00C07B1D" w:rsidRPr="006750E7" w:rsidRDefault="00F301DD" w:rsidP="0017725B">
      <w:pPr>
        <w:rPr>
          <w:b/>
          <w:bCs w:val="0"/>
          <w:iCs/>
          <w:color w:val="auto"/>
          <w:sz w:val="22"/>
          <w:szCs w:val="22"/>
          <w:lang w:val="sr-Cyrl-CS"/>
        </w:rPr>
      </w:pPr>
      <w:r w:rsidRPr="006750E7">
        <w:rPr>
          <w:b/>
          <w:bCs w:val="0"/>
          <w:color w:val="auto"/>
          <w:sz w:val="22"/>
          <w:szCs w:val="22"/>
          <w:lang w:val="sr-Cyrl-CS"/>
        </w:rPr>
        <w:t>Функција:</w:t>
      </w:r>
      <w:r w:rsidR="00C07B1D" w:rsidRPr="006750E7">
        <w:rPr>
          <w:b/>
          <w:bCs w:val="0"/>
          <w:iCs/>
          <w:color w:val="auto"/>
          <w:sz w:val="22"/>
          <w:szCs w:val="22"/>
          <w:lang w:val="sr-Cyrl-CS"/>
        </w:rPr>
        <w:t xml:space="preserve"> 520-Управљање отпадним водама  </w:t>
      </w:r>
    </w:p>
    <w:p w:rsidR="00FF37A0" w:rsidRPr="006750E7" w:rsidRDefault="00FF37A0" w:rsidP="0017725B">
      <w:pPr>
        <w:rPr>
          <w:b/>
          <w:color w:val="auto"/>
          <w:sz w:val="22"/>
          <w:szCs w:val="22"/>
          <w:u w:val="single"/>
          <w:lang w:val="sr-Cyrl-CS"/>
        </w:rPr>
      </w:pPr>
    </w:p>
    <w:p w:rsidR="00C07B1D" w:rsidRPr="006750E7" w:rsidRDefault="00C07B1D" w:rsidP="0017725B">
      <w:pPr>
        <w:rPr>
          <w:b/>
          <w:color w:val="auto"/>
          <w:sz w:val="22"/>
          <w:szCs w:val="22"/>
          <w:u w:val="single"/>
          <w:lang w:val="sr-Cyrl-CS"/>
        </w:rPr>
      </w:pPr>
      <w:r w:rsidRPr="006750E7">
        <w:rPr>
          <w:b/>
          <w:color w:val="auto"/>
          <w:sz w:val="22"/>
          <w:szCs w:val="22"/>
          <w:u w:val="single"/>
          <w:lang w:val="sr-Cyrl-CS"/>
        </w:rPr>
        <w:t xml:space="preserve">424-Специјализоване услуге                                            </w:t>
      </w:r>
      <w:r w:rsidR="00394961">
        <w:rPr>
          <w:b/>
          <w:color w:val="auto"/>
          <w:sz w:val="22"/>
          <w:szCs w:val="22"/>
          <w:u w:val="single"/>
          <w:lang w:val="sr-Cyrl-CS"/>
        </w:rPr>
        <w:t xml:space="preserve">                     </w:t>
      </w:r>
      <w:r w:rsidRPr="006750E7">
        <w:rPr>
          <w:b/>
          <w:color w:val="auto"/>
          <w:sz w:val="22"/>
          <w:szCs w:val="22"/>
          <w:u w:val="single"/>
          <w:lang w:val="sr-Cyrl-CS"/>
        </w:rPr>
        <w:t xml:space="preserve">       ___  ______  ____355.</w:t>
      </w:r>
      <w:r w:rsidR="006D0654" w:rsidRPr="006750E7">
        <w:rPr>
          <w:b/>
          <w:color w:val="auto"/>
          <w:sz w:val="22"/>
          <w:szCs w:val="22"/>
          <w:u w:val="single"/>
          <w:lang w:val="en-US"/>
        </w:rPr>
        <w:t>2</w:t>
      </w:r>
      <w:r w:rsidRPr="006750E7">
        <w:rPr>
          <w:b/>
          <w:color w:val="auto"/>
          <w:sz w:val="22"/>
          <w:szCs w:val="22"/>
          <w:u w:val="single"/>
          <w:lang w:val="sr-Cyrl-CS"/>
        </w:rPr>
        <w:t>00,00</w:t>
      </w:r>
    </w:p>
    <w:p w:rsidR="00595CF2" w:rsidRPr="006750E7" w:rsidRDefault="00C07B1D" w:rsidP="0017725B">
      <w:pPr>
        <w:ind w:firstLine="720"/>
        <w:rPr>
          <w:bCs w:val="0"/>
          <w:iCs/>
          <w:color w:val="auto"/>
          <w:sz w:val="22"/>
          <w:szCs w:val="22"/>
          <w:lang w:val="sr-Cyrl-CS"/>
        </w:rPr>
      </w:pPr>
      <w:r w:rsidRPr="006750E7">
        <w:rPr>
          <w:bCs w:val="0"/>
          <w:color w:val="auto"/>
          <w:sz w:val="22"/>
          <w:szCs w:val="22"/>
        </w:rPr>
        <w:t>Планирана су средства у износу од 355.</w:t>
      </w:r>
      <w:r w:rsidR="006D0654" w:rsidRPr="006750E7">
        <w:rPr>
          <w:bCs w:val="0"/>
          <w:color w:val="auto"/>
          <w:sz w:val="22"/>
          <w:szCs w:val="22"/>
        </w:rPr>
        <w:t>2</w:t>
      </w:r>
      <w:r w:rsidRPr="006750E7">
        <w:rPr>
          <w:bCs w:val="0"/>
          <w:color w:val="auto"/>
          <w:sz w:val="22"/>
          <w:szCs w:val="22"/>
        </w:rPr>
        <w:t>00,00 динара</w:t>
      </w:r>
      <w:r w:rsidR="00394961">
        <w:rPr>
          <w:bCs w:val="0"/>
          <w:color w:val="auto"/>
          <w:sz w:val="22"/>
          <w:szCs w:val="22"/>
          <w:lang w:val="sr-Cyrl-RS"/>
        </w:rPr>
        <w:t xml:space="preserve">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Pr="006750E7">
        <w:rPr>
          <w:bCs w:val="0"/>
          <w:color w:val="auto"/>
          <w:sz w:val="22"/>
          <w:szCs w:val="22"/>
        </w:rPr>
        <w:t>за</w:t>
      </w:r>
      <w:r w:rsidRPr="006750E7">
        <w:rPr>
          <w:bCs w:val="0"/>
          <w:color w:val="auto"/>
          <w:sz w:val="22"/>
          <w:szCs w:val="22"/>
          <w:lang w:val="sr-Cyrl-CS"/>
        </w:rPr>
        <w:t xml:space="preserve"> технички пријем Погона за п</w:t>
      </w:r>
      <w:r w:rsidR="004F68B7" w:rsidRPr="006750E7">
        <w:rPr>
          <w:bCs w:val="0"/>
          <w:color w:val="auto"/>
          <w:sz w:val="22"/>
          <w:szCs w:val="22"/>
          <w:lang w:val="sr-Cyrl-CS"/>
        </w:rPr>
        <w:t>речишћавање отпадних вода</w:t>
      </w:r>
      <w:r w:rsidRPr="006750E7">
        <w:rPr>
          <w:bCs w:val="0"/>
          <w:color w:val="auto"/>
          <w:sz w:val="22"/>
          <w:szCs w:val="22"/>
          <w:lang w:val="sr-Cyrl-CS"/>
        </w:rPr>
        <w:t xml:space="preserve">, по  </w:t>
      </w:r>
      <w:r w:rsidR="004F68B7" w:rsidRPr="006750E7">
        <w:rPr>
          <w:bCs w:val="0"/>
          <w:color w:val="auto"/>
          <w:sz w:val="22"/>
          <w:szCs w:val="22"/>
          <w:lang w:val="en-US"/>
        </w:rPr>
        <w:t>Програму уређивања грађеви</w:t>
      </w:r>
      <w:r w:rsidR="004F68B7" w:rsidRPr="006750E7">
        <w:rPr>
          <w:bCs w:val="0"/>
          <w:color w:val="auto"/>
          <w:sz w:val="22"/>
          <w:szCs w:val="22"/>
        </w:rPr>
        <w:t>н</w:t>
      </w:r>
      <w:r w:rsidR="004F68B7" w:rsidRPr="006750E7">
        <w:rPr>
          <w:bCs w:val="0"/>
          <w:color w:val="auto"/>
          <w:sz w:val="22"/>
          <w:szCs w:val="22"/>
          <w:lang w:val="en-US"/>
        </w:rPr>
        <w:t>ског земљишта општине Лајковац за 201</w:t>
      </w:r>
      <w:r w:rsidR="004F68B7" w:rsidRPr="006750E7">
        <w:rPr>
          <w:bCs w:val="0"/>
          <w:color w:val="auto"/>
          <w:sz w:val="22"/>
          <w:szCs w:val="22"/>
        </w:rPr>
        <w:t>9</w:t>
      </w:r>
      <w:r w:rsidR="004F68B7" w:rsidRPr="006750E7">
        <w:rPr>
          <w:bCs w:val="0"/>
          <w:color w:val="auto"/>
          <w:sz w:val="22"/>
          <w:szCs w:val="22"/>
          <w:lang w:val="en-US"/>
        </w:rPr>
        <w:t xml:space="preserve">. </w:t>
      </w:r>
      <w:r w:rsidR="004F68B7" w:rsidRPr="006750E7">
        <w:rPr>
          <w:bCs w:val="0"/>
          <w:color w:val="auto"/>
          <w:sz w:val="22"/>
          <w:szCs w:val="22"/>
        </w:rPr>
        <w:t>г</w:t>
      </w:r>
      <w:r w:rsidR="004F68B7" w:rsidRPr="006750E7">
        <w:rPr>
          <w:bCs w:val="0"/>
          <w:color w:val="auto"/>
          <w:sz w:val="22"/>
          <w:szCs w:val="22"/>
          <w:lang w:val="en-US"/>
        </w:rPr>
        <w:t>одину</w:t>
      </w:r>
      <w:r w:rsidR="004F68B7" w:rsidRPr="006750E7">
        <w:rPr>
          <w:bCs w:val="0"/>
          <w:color w:val="auto"/>
          <w:sz w:val="22"/>
          <w:szCs w:val="22"/>
        </w:rPr>
        <w:t xml:space="preserve"> и </w:t>
      </w:r>
      <w:r w:rsidR="004F68B7" w:rsidRPr="006750E7">
        <w:rPr>
          <w:bCs w:val="0"/>
          <w:iCs/>
          <w:color w:val="auto"/>
          <w:sz w:val="22"/>
          <w:szCs w:val="22"/>
          <w:lang w:val="sr-Cyrl-CS"/>
        </w:rPr>
        <w:t>Програму коришћења средстава буџетског фонда за заштиту животне средине општине Лајковац за 2019.</w:t>
      </w:r>
      <w:r w:rsidR="00394961">
        <w:rPr>
          <w:bCs w:val="0"/>
          <w:iCs/>
          <w:color w:val="auto"/>
          <w:sz w:val="22"/>
          <w:szCs w:val="22"/>
          <w:lang w:val="sr-Cyrl-CS"/>
        </w:rPr>
        <w:t xml:space="preserve"> г</w:t>
      </w:r>
      <w:r w:rsidR="004F68B7" w:rsidRPr="006750E7">
        <w:rPr>
          <w:bCs w:val="0"/>
          <w:iCs/>
          <w:color w:val="auto"/>
          <w:sz w:val="22"/>
          <w:szCs w:val="22"/>
          <w:lang w:val="sr-Cyrl-CS"/>
        </w:rPr>
        <w:t>одину, на који сагласност даје ресорно Министарство.</w:t>
      </w:r>
    </w:p>
    <w:p w:rsidR="004F68B7" w:rsidRPr="006750E7" w:rsidRDefault="004F68B7" w:rsidP="0017725B">
      <w:pPr>
        <w:ind w:firstLine="720"/>
        <w:rPr>
          <w:b/>
          <w:bCs w:val="0"/>
          <w:color w:val="auto"/>
          <w:sz w:val="22"/>
          <w:szCs w:val="22"/>
          <w:lang w:val="sr-Cyrl-CS"/>
        </w:rPr>
      </w:pPr>
    </w:p>
    <w:p w:rsidR="00595CF2" w:rsidRPr="006750E7" w:rsidRDefault="00595CF2" w:rsidP="0017725B">
      <w:pPr>
        <w:rPr>
          <w:b/>
          <w:bCs w:val="0"/>
          <w:iCs/>
          <w:color w:val="auto"/>
          <w:sz w:val="22"/>
          <w:szCs w:val="22"/>
          <w:lang w:val="sr-Cyrl-CS"/>
        </w:rPr>
      </w:pPr>
      <w:r w:rsidRPr="006750E7">
        <w:rPr>
          <w:b/>
          <w:bCs w:val="0"/>
          <w:iCs/>
          <w:color w:val="auto"/>
          <w:sz w:val="22"/>
          <w:szCs w:val="22"/>
          <w:lang w:val="sr-Cyrl-CS"/>
        </w:rPr>
        <w:t>Пројекат</w:t>
      </w:r>
      <w:r w:rsidR="00BD5986" w:rsidRPr="006750E7">
        <w:rPr>
          <w:b/>
          <w:bCs w:val="0"/>
          <w:iCs/>
          <w:color w:val="auto"/>
          <w:sz w:val="22"/>
          <w:szCs w:val="22"/>
          <w:lang w:val="sr-Cyrl-CS"/>
        </w:rPr>
        <w:t>:</w:t>
      </w:r>
      <w:r w:rsidR="00394961">
        <w:rPr>
          <w:b/>
          <w:bCs w:val="0"/>
          <w:iCs/>
          <w:color w:val="auto"/>
          <w:sz w:val="22"/>
          <w:szCs w:val="22"/>
          <w:lang w:val="sr-Cyrl-CS"/>
        </w:rPr>
        <w:t xml:space="preserve"> </w:t>
      </w:r>
      <w:r w:rsidR="00BD5986" w:rsidRPr="006750E7">
        <w:rPr>
          <w:b/>
          <w:bCs w:val="0"/>
          <w:iCs/>
          <w:color w:val="auto"/>
          <w:sz w:val="22"/>
          <w:szCs w:val="22"/>
          <w:lang w:val="sr-Cyrl-CS"/>
        </w:rPr>
        <w:t xml:space="preserve">0401-0026 </w:t>
      </w:r>
      <w:r w:rsidR="006D0654" w:rsidRPr="006750E7">
        <w:rPr>
          <w:b/>
          <w:bCs w:val="0"/>
          <w:iCs/>
          <w:color w:val="auto"/>
          <w:sz w:val="22"/>
          <w:szCs w:val="22"/>
          <w:lang w:val="sr-Cyrl-CS"/>
        </w:rPr>
        <w:t>Постројење за пречишћавање отпадних вода у Боговађи</w:t>
      </w:r>
    </w:p>
    <w:p w:rsidR="00595CF2" w:rsidRPr="006750E7" w:rsidRDefault="00F301DD" w:rsidP="0017725B">
      <w:pPr>
        <w:rPr>
          <w:b/>
          <w:bCs w:val="0"/>
          <w:iCs/>
          <w:color w:val="auto"/>
          <w:sz w:val="22"/>
          <w:szCs w:val="22"/>
          <w:lang w:val="sr-Cyrl-CS"/>
        </w:rPr>
      </w:pPr>
      <w:r w:rsidRPr="006750E7">
        <w:rPr>
          <w:b/>
          <w:bCs w:val="0"/>
          <w:color w:val="auto"/>
          <w:sz w:val="22"/>
          <w:szCs w:val="22"/>
          <w:lang w:val="sr-Cyrl-CS"/>
        </w:rPr>
        <w:t xml:space="preserve">Функција: </w:t>
      </w:r>
      <w:r w:rsidR="00595CF2" w:rsidRPr="006750E7">
        <w:rPr>
          <w:b/>
          <w:bCs w:val="0"/>
          <w:iCs/>
          <w:color w:val="auto"/>
          <w:sz w:val="22"/>
          <w:szCs w:val="22"/>
          <w:lang w:val="sr-Cyrl-CS"/>
        </w:rPr>
        <w:t>520-Управљање отпадним водама</w:t>
      </w:r>
    </w:p>
    <w:p w:rsidR="00A467DE" w:rsidRPr="006750E7" w:rsidRDefault="00A467DE" w:rsidP="0017725B">
      <w:pPr>
        <w:rPr>
          <w:b/>
          <w:bCs w:val="0"/>
          <w:iCs/>
          <w:color w:val="auto"/>
          <w:sz w:val="22"/>
          <w:szCs w:val="22"/>
          <w:lang w:val="sr-Cyrl-CS"/>
        </w:rPr>
      </w:pPr>
    </w:p>
    <w:p w:rsidR="00102197" w:rsidRPr="006750E7" w:rsidRDefault="00102197" w:rsidP="0017725B">
      <w:pPr>
        <w:contextualSpacing/>
        <w:rPr>
          <w:b/>
          <w:bCs w:val="0"/>
          <w:color w:val="auto"/>
          <w:sz w:val="22"/>
          <w:szCs w:val="22"/>
          <w:u w:val="single"/>
        </w:rPr>
      </w:pPr>
      <w:r w:rsidRPr="006750E7">
        <w:rPr>
          <w:b/>
          <w:bCs w:val="0"/>
          <w:color w:val="auto"/>
          <w:sz w:val="22"/>
          <w:szCs w:val="22"/>
          <w:u w:val="single"/>
          <w:lang w:val="sr-Cyrl-CS"/>
        </w:rPr>
        <w:t xml:space="preserve">423-Услуге по уговору                                                            </w:t>
      </w:r>
      <w:r w:rsidR="00394961">
        <w:rPr>
          <w:b/>
          <w:bCs w:val="0"/>
          <w:color w:val="auto"/>
          <w:sz w:val="22"/>
          <w:szCs w:val="22"/>
          <w:u w:val="single"/>
          <w:lang w:val="sr-Cyrl-CS"/>
        </w:rPr>
        <w:t xml:space="preserve">                </w:t>
      </w:r>
      <w:r w:rsidRPr="006750E7">
        <w:rPr>
          <w:b/>
          <w:bCs w:val="0"/>
          <w:color w:val="auto"/>
          <w:sz w:val="22"/>
          <w:szCs w:val="22"/>
          <w:u w:val="single"/>
          <w:lang w:val="sr-Cyrl-CS"/>
        </w:rPr>
        <w:t xml:space="preserve">                                     150.000,00                    </w:t>
      </w:r>
    </w:p>
    <w:p w:rsidR="00EA1592" w:rsidRPr="006750E7" w:rsidRDefault="00A467DE" w:rsidP="0017725B">
      <w:pPr>
        <w:ind w:firstLine="720"/>
        <w:rPr>
          <w:bCs w:val="0"/>
          <w:iCs/>
          <w:color w:val="auto"/>
          <w:sz w:val="22"/>
          <w:szCs w:val="22"/>
          <w:lang w:val="sr-Cyrl-CS"/>
        </w:rPr>
      </w:pPr>
      <w:r w:rsidRPr="006750E7">
        <w:rPr>
          <w:bCs w:val="0"/>
          <w:iCs/>
          <w:color w:val="auto"/>
          <w:sz w:val="22"/>
          <w:szCs w:val="22"/>
          <w:lang w:val="sr-Cyrl-CS"/>
        </w:rPr>
        <w:t xml:space="preserve">Планирана су средства </w:t>
      </w:r>
      <w:r w:rsidR="00102197" w:rsidRPr="006750E7">
        <w:rPr>
          <w:bCs w:val="0"/>
          <w:iCs/>
          <w:color w:val="auto"/>
          <w:sz w:val="22"/>
          <w:szCs w:val="22"/>
          <w:lang w:val="sr-Cyrl-CS"/>
        </w:rPr>
        <w:t>у износу од 150.000,00 динара (</w:t>
      </w:r>
      <w:r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102197" w:rsidRPr="006750E7">
        <w:rPr>
          <w:bCs w:val="0"/>
          <w:iCs/>
          <w:color w:val="auto"/>
          <w:sz w:val="22"/>
          <w:szCs w:val="22"/>
          <w:lang w:val="sr-Cyrl-CS"/>
        </w:rPr>
        <w:t xml:space="preserve">) за  прикључак на </w:t>
      </w:r>
      <w:r w:rsidRPr="006750E7">
        <w:rPr>
          <w:bCs w:val="0"/>
          <w:color w:val="auto"/>
          <w:sz w:val="22"/>
          <w:szCs w:val="22"/>
        </w:rPr>
        <w:t>дистрибутивну електроенергетску мрежу</w:t>
      </w:r>
      <w:r w:rsidR="00102197" w:rsidRPr="006750E7">
        <w:rPr>
          <w:bCs w:val="0"/>
          <w:iCs/>
          <w:color w:val="auto"/>
          <w:sz w:val="22"/>
          <w:szCs w:val="22"/>
          <w:lang w:val="sr-Cyrl-CS"/>
        </w:rPr>
        <w:t>,</w:t>
      </w:r>
      <w:r w:rsidR="00394961">
        <w:rPr>
          <w:bCs w:val="0"/>
          <w:iCs/>
          <w:color w:val="auto"/>
          <w:sz w:val="22"/>
          <w:szCs w:val="22"/>
          <w:lang w:val="sr-Cyrl-CS"/>
        </w:rPr>
        <w:t xml:space="preserve"> </w:t>
      </w:r>
      <w:r w:rsidR="00102197" w:rsidRPr="006750E7">
        <w:rPr>
          <w:bCs w:val="0"/>
          <w:iCs/>
          <w:color w:val="auto"/>
          <w:sz w:val="22"/>
          <w:szCs w:val="22"/>
          <w:lang w:val="sr-Cyrl-CS"/>
        </w:rPr>
        <w:t xml:space="preserve">на основу </w:t>
      </w:r>
      <w:r w:rsidRPr="006750E7">
        <w:rPr>
          <w:bCs w:val="0"/>
          <w:color w:val="auto"/>
          <w:sz w:val="22"/>
          <w:szCs w:val="22"/>
        </w:rPr>
        <w:t xml:space="preserve">Закона о енергетици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бр. 145/2014)</w:t>
      </w:r>
      <w:r w:rsidRPr="006750E7">
        <w:rPr>
          <w:bCs w:val="0"/>
          <w:color w:val="auto"/>
          <w:sz w:val="22"/>
          <w:szCs w:val="22"/>
        </w:rPr>
        <w:t>,</w:t>
      </w:r>
      <w:r w:rsidRPr="006750E7">
        <w:rPr>
          <w:bCs w:val="0"/>
          <w:color w:val="auto"/>
          <w:sz w:val="22"/>
          <w:szCs w:val="22"/>
          <w:lang w:val="en-US"/>
        </w:rPr>
        <w:t xml:space="preserve"> Програм</w:t>
      </w:r>
      <w:r w:rsidRPr="006750E7">
        <w:rPr>
          <w:bCs w:val="0"/>
          <w:color w:val="auto"/>
          <w:sz w:val="22"/>
          <w:szCs w:val="22"/>
        </w:rPr>
        <w:t xml:space="preserve">а </w:t>
      </w:r>
      <w:r w:rsidRPr="006750E7">
        <w:rPr>
          <w:bCs w:val="0"/>
          <w:color w:val="auto"/>
          <w:sz w:val="22"/>
          <w:szCs w:val="22"/>
          <w:lang w:val="en-US"/>
        </w:rPr>
        <w:t>уређивања грађеви</w:t>
      </w:r>
      <w:r w:rsidRPr="006750E7">
        <w:rPr>
          <w:bCs w:val="0"/>
          <w:color w:val="auto"/>
          <w:sz w:val="22"/>
          <w:szCs w:val="22"/>
        </w:rPr>
        <w:t>н</w:t>
      </w:r>
      <w:r w:rsidRPr="006750E7">
        <w:rPr>
          <w:bCs w:val="0"/>
          <w:color w:val="auto"/>
          <w:sz w:val="22"/>
          <w:szCs w:val="22"/>
          <w:lang w:val="en-US"/>
        </w:rPr>
        <w:t>ског земљишта општине Лајковац за 2019. годину</w:t>
      </w:r>
      <w:r w:rsidRPr="006750E7">
        <w:rPr>
          <w:bCs w:val="0"/>
          <w:color w:val="auto"/>
          <w:sz w:val="22"/>
          <w:szCs w:val="22"/>
        </w:rPr>
        <w:t xml:space="preserve"> и Програма</w:t>
      </w:r>
      <w:r w:rsidR="00285700" w:rsidRPr="006750E7">
        <w:rPr>
          <w:bCs w:val="0"/>
          <w:color w:val="auto"/>
          <w:sz w:val="22"/>
          <w:szCs w:val="22"/>
        </w:rPr>
        <w:t xml:space="preserve"> коришћења</w:t>
      </w:r>
      <w:r w:rsidRPr="006750E7">
        <w:rPr>
          <w:bCs w:val="0"/>
          <w:color w:val="auto"/>
          <w:sz w:val="22"/>
          <w:szCs w:val="22"/>
        </w:rPr>
        <w:t xml:space="preserve"> средстава буџетског фонда за заштиту животне средине општине Лајковац за 2019. годину</w:t>
      </w:r>
      <w:r w:rsidRPr="006750E7">
        <w:rPr>
          <w:bCs w:val="0"/>
          <w:iCs/>
          <w:color w:val="auto"/>
          <w:sz w:val="22"/>
          <w:szCs w:val="22"/>
          <w:lang w:val="sr-Cyrl-CS"/>
        </w:rPr>
        <w:t>, на који сагласност даје ресорно Министарство.</w:t>
      </w:r>
    </w:p>
    <w:p w:rsidR="00A467DE" w:rsidRPr="006750E7" w:rsidRDefault="00A467DE" w:rsidP="0017725B">
      <w:pPr>
        <w:rPr>
          <w:bCs w:val="0"/>
          <w:color w:val="auto"/>
          <w:sz w:val="22"/>
          <w:szCs w:val="22"/>
          <w:lang w:val="en-US"/>
        </w:rPr>
      </w:pPr>
    </w:p>
    <w:p w:rsidR="00595CF2" w:rsidRPr="006750E7" w:rsidRDefault="00595CF2" w:rsidP="0017725B">
      <w:pPr>
        <w:rPr>
          <w:b/>
          <w:bCs w:val="0"/>
          <w:iCs/>
          <w:color w:val="auto"/>
          <w:sz w:val="22"/>
          <w:szCs w:val="22"/>
          <w:u w:val="single"/>
          <w:lang w:val="sr-Cyrl-CS"/>
        </w:rPr>
      </w:pPr>
      <w:r w:rsidRPr="006750E7">
        <w:rPr>
          <w:b/>
          <w:bCs w:val="0"/>
          <w:iCs/>
          <w:color w:val="auto"/>
          <w:sz w:val="22"/>
          <w:szCs w:val="22"/>
          <w:u w:val="single"/>
          <w:lang w:val="sr-Cyrl-CS"/>
        </w:rPr>
        <w:t xml:space="preserve">511-Зграде и грађевински објекти         </w:t>
      </w:r>
      <w:r w:rsidR="00394961">
        <w:rPr>
          <w:b/>
          <w:bCs w:val="0"/>
          <w:iCs/>
          <w:color w:val="auto"/>
          <w:sz w:val="22"/>
          <w:szCs w:val="22"/>
          <w:u w:val="single"/>
          <w:lang w:val="sr-Cyrl-CS"/>
        </w:rPr>
        <w:t xml:space="preserve">                                       </w:t>
      </w:r>
      <w:r w:rsidRPr="006750E7">
        <w:rPr>
          <w:b/>
          <w:bCs w:val="0"/>
          <w:iCs/>
          <w:color w:val="auto"/>
          <w:sz w:val="22"/>
          <w:szCs w:val="22"/>
          <w:u w:val="single"/>
          <w:lang w:val="sr-Cyrl-CS"/>
        </w:rPr>
        <w:t xml:space="preserve">                 ____       </w:t>
      </w:r>
      <w:r w:rsidR="00102197" w:rsidRPr="006750E7">
        <w:rPr>
          <w:b/>
          <w:bCs w:val="0"/>
          <w:iCs/>
          <w:color w:val="auto"/>
          <w:sz w:val="22"/>
          <w:szCs w:val="22"/>
          <w:u w:val="single"/>
          <w:lang w:val="sr-Cyrl-CS"/>
        </w:rPr>
        <w:t xml:space="preserve">     _30.959.100,00</w:t>
      </w:r>
    </w:p>
    <w:p w:rsidR="00E24E19" w:rsidRPr="006750E7" w:rsidRDefault="00A467DE" w:rsidP="0017725B">
      <w:pPr>
        <w:ind w:firstLine="720"/>
        <w:rPr>
          <w:bCs w:val="0"/>
          <w:iCs/>
          <w:color w:val="auto"/>
          <w:sz w:val="22"/>
          <w:szCs w:val="22"/>
          <w:lang w:val="sr-Cyrl-CS"/>
        </w:rPr>
      </w:pPr>
      <w:r w:rsidRPr="006750E7">
        <w:rPr>
          <w:bCs w:val="0"/>
          <w:iCs/>
          <w:color w:val="auto"/>
          <w:sz w:val="22"/>
          <w:szCs w:val="22"/>
          <w:lang w:val="sr-Cyrl-CS"/>
        </w:rPr>
        <w:t>Планирана су</w:t>
      </w:r>
      <w:r w:rsidR="00595CF2" w:rsidRPr="006750E7">
        <w:rPr>
          <w:bCs w:val="0"/>
          <w:iCs/>
          <w:color w:val="auto"/>
          <w:sz w:val="22"/>
          <w:szCs w:val="22"/>
          <w:lang w:val="sr-Cyrl-CS"/>
        </w:rPr>
        <w:t xml:space="preserve"> сре</w:t>
      </w:r>
      <w:r w:rsidRPr="006750E7">
        <w:rPr>
          <w:bCs w:val="0"/>
          <w:iCs/>
          <w:color w:val="auto"/>
          <w:sz w:val="22"/>
          <w:szCs w:val="22"/>
          <w:lang w:val="sr-Cyrl-CS"/>
        </w:rPr>
        <w:t>дства</w:t>
      </w:r>
      <w:r w:rsidR="00102197" w:rsidRPr="006750E7">
        <w:rPr>
          <w:bCs w:val="0"/>
          <w:iCs/>
          <w:color w:val="auto"/>
          <w:sz w:val="22"/>
          <w:szCs w:val="22"/>
          <w:lang w:val="sr-Cyrl-CS"/>
        </w:rPr>
        <w:t xml:space="preserve"> у </w:t>
      </w:r>
      <w:r w:rsidR="00FB31EF" w:rsidRPr="006750E7">
        <w:rPr>
          <w:bCs w:val="0"/>
          <w:iCs/>
          <w:color w:val="auto"/>
          <w:sz w:val="22"/>
          <w:szCs w:val="22"/>
          <w:lang w:val="sr-Cyrl-CS"/>
        </w:rPr>
        <w:t xml:space="preserve">укупном </w:t>
      </w:r>
      <w:r w:rsidR="00102197" w:rsidRPr="006750E7">
        <w:rPr>
          <w:bCs w:val="0"/>
          <w:iCs/>
          <w:color w:val="auto"/>
          <w:sz w:val="22"/>
          <w:szCs w:val="22"/>
          <w:lang w:val="sr-Cyrl-CS"/>
        </w:rPr>
        <w:t>износу</w:t>
      </w:r>
      <w:r w:rsidR="00FB31EF" w:rsidRPr="006750E7">
        <w:rPr>
          <w:bCs w:val="0"/>
          <w:iCs/>
          <w:color w:val="auto"/>
          <w:sz w:val="22"/>
          <w:szCs w:val="22"/>
          <w:lang w:val="sr-Cyrl-CS"/>
        </w:rPr>
        <w:t xml:space="preserve"> од 30.959.100,00 динара за изградњу постројењ</w:t>
      </w:r>
      <w:r w:rsidR="00285700" w:rsidRPr="006750E7">
        <w:rPr>
          <w:bCs w:val="0"/>
          <w:iCs/>
          <w:color w:val="auto"/>
          <w:sz w:val="22"/>
          <w:szCs w:val="22"/>
          <w:lang w:val="sr-Cyrl-CS"/>
        </w:rPr>
        <w:t>а за пречишћавање отпадних вода</w:t>
      </w:r>
      <w:r w:rsidR="00FB31EF" w:rsidRPr="006750E7">
        <w:rPr>
          <w:bCs w:val="0"/>
          <w:iCs/>
          <w:color w:val="auto"/>
          <w:sz w:val="22"/>
          <w:szCs w:val="22"/>
          <w:lang w:val="sr-Cyrl-CS"/>
        </w:rPr>
        <w:t xml:space="preserve"> у насељеном месту Боговађа са надзором и </w:t>
      </w:r>
      <w:r w:rsidR="00FB31EF" w:rsidRPr="006750E7">
        <w:rPr>
          <w:bCs w:val="0"/>
          <w:color w:val="auto"/>
          <w:sz w:val="22"/>
          <w:szCs w:val="22"/>
        </w:rPr>
        <w:t xml:space="preserve">пренете обавезе за израду </w:t>
      </w:r>
      <w:r w:rsidR="00285700" w:rsidRPr="006750E7">
        <w:rPr>
          <w:bCs w:val="0"/>
          <w:color w:val="auto"/>
          <w:sz w:val="22"/>
          <w:szCs w:val="22"/>
        </w:rPr>
        <w:t>техничке документације, од чега</w:t>
      </w:r>
      <w:r w:rsidR="00FB31EF" w:rsidRPr="006750E7">
        <w:rPr>
          <w:bCs w:val="0"/>
          <w:color w:val="auto"/>
          <w:sz w:val="22"/>
          <w:szCs w:val="22"/>
        </w:rPr>
        <w:t xml:space="preserve"> је износ од</w:t>
      </w:r>
      <w:r w:rsidR="00102197" w:rsidRPr="006750E7">
        <w:rPr>
          <w:bCs w:val="0"/>
          <w:iCs/>
          <w:color w:val="auto"/>
          <w:sz w:val="22"/>
          <w:szCs w:val="22"/>
          <w:lang w:val="sr-Cyrl-CS"/>
        </w:rPr>
        <w:t xml:space="preserve"> 17.000.000,00</w:t>
      </w:r>
      <w:r w:rsidR="00285700" w:rsidRPr="006750E7">
        <w:rPr>
          <w:bCs w:val="0"/>
          <w:iCs/>
          <w:color w:val="auto"/>
          <w:sz w:val="22"/>
          <w:szCs w:val="22"/>
          <w:lang w:val="sr-Cyrl-CS"/>
        </w:rPr>
        <w:t xml:space="preserve"> динара</w:t>
      </w:r>
      <w:r w:rsidR="00FB31EF" w:rsidRPr="006750E7">
        <w:rPr>
          <w:bCs w:val="0"/>
          <w:iCs/>
          <w:color w:val="auto"/>
          <w:sz w:val="22"/>
          <w:szCs w:val="22"/>
          <w:lang w:val="sr-Cyrl-CS"/>
        </w:rPr>
        <w:t xml:space="preserve"> из </w:t>
      </w:r>
      <w:r w:rsidR="00595CF2" w:rsidRPr="006750E7">
        <w:rPr>
          <w:bCs w:val="0"/>
          <w:iCs/>
          <w:color w:val="auto"/>
          <w:sz w:val="22"/>
          <w:szCs w:val="22"/>
          <w:lang w:val="sr-Cyrl-CS"/>
        </w:rPr>
        <w:t>извор</w:t>
      </w:r>
      <w:r w:rsidR="00FB31EF" w:rsidRPr="006750E7">
        <w:rPr>
          <w:bCs w:val="0"/>
          <w:iCs/>
          <w:color w:val="auto"/>
          <w:sz w:val="22"/>
          <w:szCs w:val="22"/>
          <w:lang w:val="sr-Cyrl-CS"/>
        </w:rPr>
        <w:t>а</w:t>
      </w:r>
      <w:r w:rsidR="00595CF2" w:rsidRPr="006750E7">
        <w:rPr>
          <w:bCs w:val="0"/>
          <w:iCs/>
          <w:color w:val="auto"/>
          <w:sz w:val="22"/>
          <w:szCs w:val="22"/>
          <w:lang w:val="sr-Cyrl-CS"/>
        </w:rPr>
        <w:t xml:space="preserve"> 01-</w:t>
      </w:r>
      <w:r w:rsidRPr="006750E7">
        <w:rPr>
          <w:bCs w:val="0"/>
          <w:iCs/>
          <w:color w:val="auto"/>
          <w:sz w:val="22"/>
          <w:szCs w:val="22"/>
          <w:lang w:val="sr-Cyrl-CS"/>
        </w:rPr>
        <w:t xml:space="preserve"> П</w:t>
      </w:r>
      <w:r w:rsidR="00595CF2" w:rsidRPr="006750E7">
        <w:rPr>
          <w:bCs w:val="0"/>
          <w:iCs/>
          <w:color w:val="auto"/>
          <w:sz w:val="22"/>
          <w:szCs w:val="22"/>
          <w:lang w:val="sr-Cyrl-CS"/>
        </w:rPr>
        <w:t>риходи из буџет</w:t>
      </w:r>
      <w:r w:rsidRPr="006750E7">
        <w:rPr>
          <w:bCs w:val="0"/>
          <w:iCs/>
          <w:color w:val="auto"/>
          <w:sz w:val="22"/>
          <w:szCs w:val="22"/>
          <w:lang w:val="sr-Cyrl-CS"/>
        </w:rPr>
        <w:t>а</w:t>
      </w:r>
      <w:r w:rsidR="00394961">
        <w:rPr>
          <w:bCs w:val="0"/>
          <w:iCs/>
          <w:color w:val="auto"/>
          <w:sz w:val="22"/>
          <w:szCs w:val="22"/>
          <w:lang w:val="sr-Cyrl-CS"/>
        </w:rPr>
        <w:t xml:space="preserve"> </w:t>
      </w:r>
      <w:r w:rsidR="00102197" w:rsidRPr="006750E7">
        <w:rPr>
          <w:bCs w:val="0"/>
          <w:iCs/>
          <w:color w:val="auto"/>
          <w:sz w:val="22"/>
          <w:szCs w:val="22"/>
          <w:lang w:val="sr-Cyrl-CS"/>
        </w:rPr>
        <w:t xml:space="preserve">и 13.959.100,00 динара </w:t>
      </w:r>
      <w:r w:rsidR="00FB31EF" w:rsidRPr="006750E7">
        <w:rPr>
          <w:bCs w:val="0"/>
          <w:color w:val="auto"/>
          <w:sz w:val="22"/>
          <w:szCs w:val="22"/>
          <w:lang w:val="sr-Cyrl-CS"/>
        </w:rPr>
        <w:t xml:space="preserve">из </w:t>
      </w:r>
      <w:r w:rsidR="00D826F0" w:rsidRPr="006750E7">
        <w:rPr>
          <w:bCs w:val="0"/>
          <w:iCs/>
          <w:color w:val="auto"/>
          <w:sz w:val="22"/>
          <w:szCs w:val="22"/>
          <w:lang w:val="sr-Cyrl-CS"/>
        </w:rPr>
        <w:t>извор</w:t>
      </w:r>
      <w:r w:rsidR="00FB31EF" w:rsidRPr="006750E7">
        <w:rPr>
          <w:bCs w:val="0"/>
          <w:iCs/>
          <w:color w:val="auto"/>
          <w:sz w:val="22"/>
          <w:szCs w:val="22"/>
          <w:lang w:val="sr-Cyrl-CS"/>
        </w:rPr>
        <w:t>а</w:t>
      </w:r>
      <w:r w:rsidR="00D826F0" w:rsidRPr="006750E7">
        <w:rPr>
          <w:bCs w:val="0"/>
          <w:iCs/>
          <w:color w:val="auto"/>
          <w:sz w:val="22"/>
          <w:szCs w:val="22"/>
          <w:lang w:val="sr-Cyrl-CS"/>
        </w:rPr>
        <w:t xml:space="preserve"> 13 - Нераспоређени вишак прихода из ранијих</w:t>
      </w:r>
      <w:r w:rsidR="00FB31EF" w:rsidRPr="006750E7">
        <w:rPr>
          <w:bCs w:val="0"/>
          <w:iCs/>
          <w:color w:val="auto"/>
          <w:sz w:val="22"/>
          <w:szCs w:val="22"/>
          <w:lang w:val="sr-Cyrl-CS"/>
        </w:rPr>
        <w:t xml:space="preserve"> година</w:t>
      </w:r>
      <w:r w:rsidR="00595CF2" w:rsidRPr="006750E7">
        <w:rPr>
          <w:bCs w:val="0"/>
          <w:iCs/>
          <w:color w:val="auto"/>
          <w:sz w:val="22"/>
          <w:szCs w:val="22"/>
          <w:lang w:val="sr-Cyrl-CS"/>
        </w:rPr>
        <w:t>,</w:t>
      </w:r>
      <w:r w:rsidR="00394961">
        <w:rPr>
          <w:bCs w:val="0"/>
          <w:iCs/>
          <w:color w:val="auto"/>
          <w:sz w:val="22"/>
          <w:szCs w:val="22"/>
          <w:lang w:val="sr-Cyrl-CS"/>
        </w:rPr>
        <w:t xml:space="preserve"> </w:t>
      </w:r>
      <w:r w:rsidR="00E24E19" w:rsidRPr="006750E7">
        <w:rPr>
          <w:bCs w:val="0"/>
          <w:iCs/>
          <w:color w:val="auto"/>
          <w:sz w:val="22"/>
          <w:szCs w:val="22"/>
          <w:lang w:val="sr-Cyrl-CS"/>
        </w:rPr>
        <w:t xml:space="preserve">по </w:t>
      </w:r>
      <w:r w:rsidR="00E24E19" w:rsidRPr="006750E7">
        <w:rPr>
          <w:bCs w:val="0"/>
          <w:color w:val="auto"/>
          <w:sz w:val="22"/>
          <w:szCs w:val="22"/>
          <w:lang w:val="en-US"/>
        </w:rPr>
        <w:t>Закон</w:t>
      </w:r>
      <w:r w:rsidR="00E24E19" w:rsidRPr="006750E7">
        <w:rPr>
          <w:bCs w:val="0"/>
          <w:color w:val="auto"/>
          <w:sz w:val="22"/>
          <w:szCs w:val="22"/>
        </w:rPr>
        <w:t>у</w:t>
      </w:r>
      <w:r w:rsidR="00285700" w:rsidRPr="006750E7">
        <w:rPr>
          <w:bCs w:val="0"/>
          <w:color w:val="auto"/>
          <w:sz w:val="22"/>
          <w:szCs w:val="22"/>
          <w:lang w:val="en-US"/>
        </w:rPr>
        <w:t xml:space="preserve"> о заштити</w:t>
      </w:r>
      <w:r w:rsidR="00394961">
        <w:rPr>
          <w:bCs w:val="0"/>
          <w:color w:val="auto"/>
          <w:sz w:val="22"/>
          <w:szCs w:val="22"/>
          <w:lang w:val="sr-Cyrl-RS"/>
        </w:rPr>
        <w:t xml:space="preserve"> </w:t>
      </w:r>
      <w:r w:rsidR="00E24E19" w:rsidRPr="006750E7">
        <w:rPr>
          <w:bCs w:val="0"/>
          <w:color w:val="auto"/>
          <w:sz w:val="22"/>
          <w:szCs w:val="22"/>
          <w:lang w:val="en-US"/>
        </w:rPr>
        <w:t>животне средине</w:t>
      </w:r>
      <w:r w:rsidR="00394961">
        <w:rPr>
          <w:bCs w:val="0"/>
          <w:color w:val="auto"/>
          <w:sz w:val="22"/>
          <w:szCs w:val="22"/>
          <w:lang w:val="sr-Cyrl-RS"/>
        </w:rPr>
        <w:t xml:space="preserve"> </w:t>
      </w:r>
      <w:r w:rsidR="00E24E19" w:rsidRPr="006750E7">
        <w:rPr>
          <w:bCs w:val="0"/>
          <w:color w:val="auto"/>
          <w:sz w:val="22"/>
          <w:szCs w:val="22"/>
          <w:lang w:val="sr-Cyrl-CS"/>
        </w:rPr>
        <w:t>(</w:t>
      </w:r>
      <w:r w:rsidR="00E24E19" w:rsidRPr="006750E7">
        <w:rPr>
          <w:color w:val="auto"/>
          <w:sz w:val="22"/>
          <w:szCs w:val="22"/>
        </w:rPr>
        <w:t xml:space="preserve">''Службени гласник РС'', број: 135/2004, </w:t>
      </w:r>
      <w:r w:rsidR="00E24E19" w:rsidRPr="006750E7">
        <w:rPr>
          <w:bCs w:val="0"/>
          <w:color w:val="auto"/>
          <w:sz w:val="22"/>
          <w:szCs w:val="22"/>
          <w:lang w:val="sr-Cyrl-CS"/>
        </w:rPr>
        <w:t>36/2009, 14/2016 и 76/2018)</w:t>
      </w:r>
      <w:r w:rsidR="00E24E19" w:rsidRPr="006750E7">
        <w:rPr>
          <w:bCs w:val="0"/>
          <w:iCs/>
          <w:color w:val="auto"/>
          <w:sz w:val="22"/>
          <w:szCs w:val="22"/>
          <w:lang w:val="sr-Cyrl-CS"/>
        </w:rPr>
        <w:t>,</w:t>
      </w:r>
      <w:r w:rsidR="00394961">
        <w:rPr>
          <w:bCs w:val="0"/>
          <w:iCs/>
          <w:color w:val="auto"/>
          <w:sz w:val="22"/>
          <w:szCs w:val="22"/>
          <w:lang w:val="sr-Cyrl-CS"/>
        </w:rPr>
        <w:t xml:space="preserve"> </w:t>
      </w:r>
      <w:r w:rsidR="00E24E19" w:rsidRPr="006750E7">
        <w:rPr>
          <w:color w:val="auto"/>
          <w:sz w:val="22"/>
          <w:szCs w:val="22"/>
          <w:lang w:val="sr-Cyrl-CS"/>
        </w:rPr>
        <w:t>Закону о јавним набавкама (</w:t>
      </w:r>
      <w:r w:rsidR="00E24E19" w:rsidRPr="006750E7">
        <w:rPr>
          <w:rFonts w:eastAsia="Calibri"/>
          <w:color w:val="auto"/>
          <w:sz w:val="22"/>
          <w:szCs w:val="22"/>
          <w:lang w:eastAsia="sr-Latn-CS"/>
        </w:rPr>
        <w:t>"</w:t>
      </w:r>
      <w:r w:rsidR="00E24E19" w:rsidRPr="006750E7">
        <w:rPr>
          <w:color w:val="auto"/>
          <w:sz w:val="22"/>
          <w:szCs w:val="22"/>
          <w:lang w:val="sr-Cyrl-CS"/>
        </w:rPr>
        <w:t>Службени гласник РС</w:t>
      </w:r>
      <w:r w:rsidR="00E24E19" w:rsidRPr="006750E7">
        <w:rPr>
          <w:rFonts w:eastAsia="Calibri"/>
          <w:color w:val="auto"/>
          <w:sz w:val="22"/>
          <w:szCs w:val="22"/>
          <w:lang w:eastAsia="sr-Latn-CS"/>
        </w:rPr>
        <w:t>"</w:t>
      </w:r>
      <w:r w:rsidR="00E24E19" w:rsidRPr="006750E7">
        <w:rPr>
          <w:color w:val="auto"/>
          <w:sz w:val="22"/>
          <w:szCs w:val="22"/>
          <w:lang w:val="sr-Cyrl-CS"/>
        </w:rPr>
        <w:t xml:space="preserve">, бр. 124/2012, 14/2015 и 68/2015), </w:t>
      </w:r>
      <w:r w:rsidR="00E24E19" w:rsidRPr="006750E7">
        <w:rPr>
          <w:bCs w:val="0"/>
          <w:color w:val="auto"/>
          <w:sz w:val="22"/>
          <w:szCs w:val="22"/>
          <w:lang w:val="en-US"/>
        </w:rPr>
        <w:t>Закону о планирању и изградњи</w:t>
      </w:r>
      <w:r w:rsidR="00394961">
        <w:rPr>
          <w:bCs w:val="0"/>
          <w:color w:val="auto"/>
          <w:sz w:val="22"/>
          <w:szCs w:val="22"/>
          <w:lang w:val="sr-Cyrl-RS"/>
        </w:rPr>
        <w:t xml:space="preserve"> </w:t>
      </w:r>
      <w:r w:rsidR="00E24E19" w:rsidRPr="006750E7">
        <w:rPr>
          <w:color w:val="auto"/>
          <w:sz w:val="22"/>
          <w:szCs w:val="22"/>
          <w:lang w:val="sr-Cyrl-CS"/>
        </w:rPr>
        <w:t>(</w:t>
      </w:r>
      <w:r w:rsidR="00E24E19" w:rsidRPr="006750E7">
        <w:rPr>
          <w:rFonts w:eastAsia="Calibri"/>
          <w:color w:val="auto"/>
          <w:sz w:val="22"/>
          <w:szCs w:val="22"/>
          <w:lang w:eastAsia="sr-Latn-CS"/>
        </w:rPr>
        <w:t>"</w:t>
      </w:r>
      <w:r w:rsidR="00E24E19" w:rsidRPr="006750E7">
        <w:rPr>
          <w:color w:val="auto"/>
          <w:sz w:val="22"/>
          <w:szCs w:val="22"/>
          <w:lang w:val="sr-Cyrl-CS"/>
        </w:rPr>
        <w:t>Службени гласник РС</w:t>
      </w:r>
      <w:r w:rsidR="00E24E19" w:rsidRPr="006750E7">
        <w:rPr>
          <w:rFonts w:eastAsia="Calibri"/>
          <w:color w:val="auto"/>
          <w:sz w:val="22"/>
          <w:szCs w:val="22"/>
          <w:lang w:eastAsia="sr-Latn-CS"/>
        </w:rPr>
        <w:t>"</w:t>
      </w:r>
      <w:r w:rsidR="00E24E19" w:rsidRPr="006750E7">
        <w:rPr>
          <w:color w:val="auto"/>
          <w:sz w:val="22"/>
          <w:szCs w:val="22"/>
          <w:lang w:val="sr-Cyrl-CS"/>
        </w:rPr>
        <w:t>, бр. 72/2009 ... 83/2018),</w:t>
      </w:r>
      <w:r w:rsidR="00E24E19" w:rsidRPr="006750E7">
        <w:rPr>
          <w:bCs w:val="0"/>
          <w:color w:val="auto"/>
          <w:sz w:val="22"/>
          <w:szCs w:val="22"/>
        </w:rPr>
        <w:t xml:space="preserve"> Плану јавних инвестиција општине Лајковац за период 2019-2021., </w:t>
      </w:r>
      <w:r w:rsidR="00E24E19" w:rsidRPr="006750E7">
        <w:rPr>
          <w:bCs w:val="0"/>
          <w:color w:val="auto"/>
          <w:sz w:val="22"/>
          <w:szCs w:val="22"/>
          <w:lang w:val="en-US"/>
        </w:rPr>
        <w:t>Програму уређивања грађеви</w:t>
      </w:r>
      <w:r w:rsidR="00E24E19" w:rsidRPr="006750E7">
        <w:rPr>
          <w:bCs w:val="0"/>
          <w:color w:val="auto"/>
          <w:sz w:val="22"/>
          <w:szCs w:val="22"/>
        </w:rPr>
        <w:t>н</w:t>
      </w:r>
      <w:r w:rsidR="00E24E19" w:rsidRPr="006750E7">
        <w:rPr>
          <w:bCs w:val="0"/>
          <w:color w:val="auto"/>
          <w:sz w:val="22"/>
          <w:szCs w:val="22"/>
          <w:lang w:val="en-US"/>
        </w:rPr>
        <w:t>ског земљишта општине Лајковац за 201</w:t>
      </w:r>
      <w:r w:rsidR="00E24E19" w:rsidRPr="006750E7">
        <w:rPr>
          <w:bCs w:val="0"/>
          <w:color w:val="auto"/>
          <w:sz w:val="22"/>
          <w:szCs w:val="22"/>
        </w:rPr>
        <w:t>9</w:t>
      </w:r>
      <w:r w:rsidR="00E24E19" w:rsidRPr="006750E7">
        <w:rPr>
          <w:bCs w:val="0"/>
          <w:color w:val="auto"/>
          <w:sz w:val="22"/>
          <w:szCs w:val="22"/>
          <w:lang w:val="en-US"/>
        </w:rPr>
        <w:t xml:space="preserve">. </w:t>
      </w:r>
      <w:r w:rsidR="00E24E19" w:rsidRPr="006750E7">
        <w:rPr>
          <w:bCs w:val="0"/>
          <w:color w:val="auto"/>
          <w:sz w:val="22"/>
          <w:szCs w:val="22"/>
        </w:rPr>
        <w:t>г</w:t>
      </w:r>
      <w:r w:rsidR="00E24E19" w:rsidRPr="006750E7">
        <w:rPr>
          <w:bCs w:val="0"/>
          <w:color w:val="auto"/>
          <w:sz w:val="22"/>
          <w:szCs w:val="22"/>
          <w:lang w:val="en-US"/>
        </w:rPr>
        <w:t>одину</w:t>
      </w:r>
      <w:r w:rsidR="00E24E19" w:rsidRPr="006750E7">
        <w:rPr>
          <w:bCs w:val="0"/>
          <w:color w:val="auto"/>
          <w:sz w:val="22"/>
          <w:szCs w:val="22"/>
        </w:rPr>
        <w:t xml:space="preserve"> и </w:t>
      </w:r>
      <w:r w:rsidR="00E24E19" w:rsidRPr="006750E7">
        <w:rPr>
          <w:bCs w:val="0"/>
          <w:iCs/>
          <w:color w:val="auto"/>
          <w:sz w:val="22"/>
          <w:szCs w:val="22"/>
          <w:lang w:val="sr-Cyrl-CS"/>
        </w:rPr>
        <w:t>Програму коришћења средстава буџетског фонда за заштиту животне средине општине Лајковац за 2019. годину, на који сагласност даје ресорно Министарство.</w:t>
      </w:r>
    </w:p>
    <w:p w:rsidR="00E24E19" w:rsidRPr="006750E7" w:rsidRDefault="00E24E19" w:rsidP="0017725B">
      <w:pPr>
        <w:ind w:firstLine="720"/>
        <w:contextualSpacing/>
        <w:rPr>
          <w:bCs w:val="0"/>
          <w:iCs/>
          <w:color w:val="auto"/>
          <w:sz w:val="22"/>
          <w:szCs w:val="22"/>
        </w:rPr>
      </w:pPr>
    </w:p>
    <w:p w:rsidR="00102197" w:rsidRPr="006750E7" w:rsidRDefault="00102197" w:rsidP="0017725B">
      <w:pPr>
        <w:contextualSpacing/>
        <w:rPr>
          <w:b/>
          <w:bCs w:val="0"/>
          <w:color w:val="auto"/>
          <w:sz w:val="22"/>
          <w:szCs w:val="22"/>
          <w:u w:val="single"/>
        </w:rPr>
      </w:pPr>
      <w:r w:rsidRPr="006750E7">
        <w:rPr>
          <w:b/>
          <w:bCs w:val="0"/>
          <w:color w:val="auto"/>
          <w:sz w:val="22"/>
          <w:szCs w:val="22"/>
          <w:u w:val="single"/>
        </w:rPr>
        <w:t xml:space="preserve">541-Земљиште   </w:t>
      </w:r>
      <w:r w:rsidRPr="006750E7">
        <w:rPr>
          <w:b/>
          <w:color w:val="auto"/>
          <w:sz w:val="22"/>
          <w:szCs w:val="22"/>
          <w:u w:val="single"/>
          <w:lang w:val="sr-Cyrl-CS"/>
        </w:rPr>
        <w:t xml:space="preserve">                                           __________       </w:t>
      </w:r>
      <w:r w:rsidR="00394961">
        <w:rPr>
          <w:b/>
          <w:color w:val="auto"/>
          <w:sz w:val="22"/>
          <w:szCs w:val="22"/>
          <w:u w:val="single"/>
          <w:lang w:val="sr-Cyrl-CS"/>
        </w:rPr>
        <w:t xml:space="preserve">               </w:t>
      </w:r>
      <w:r w:rsidRPr="006750E7">
        <w:rPr>
          <w:b/>
          <w:color w:val="auto"/>
          <w:sz w:val="22"/>
          <w:szCs w:val="22"/>
          <w:u w:val="single"/>
          <w:lang w:val="sr-Cyrl-CS"/>
        </w:rPr>
        <w:t xml:space="preserve">                   _  ______  _120.000,00</w:t>
      </w:r>
    </w:p>
    <w:p w:rsidR="00E24E19" w:rsidRPr="006750E7" w:rsidRDefault="00166414" w:rsidP="0017725B">
      <w:pPr>
        <w:ind w:firstLine="720"/>
        <w:contextualSpacing/>
        <w:rPr>
          <w:b/>
          <w:bCs w:val="0"/>
          <w:color w:val="auto"/>
          <w:sz w:val="22"/>
          <w:szCs w:val="22"/>
          <w:u w:val="single"/>
        </w:rPr>
      </w:pPr>
      <w:r w:rsidRPr="006750E7">
        <w:rPr>
          <w:bCs w:val="0"/>
          <w:color w:val="auto"/>
          <w:sz w:val="22"/>
          <w:szCs w:val="22"/>
        </w:rPr>
        <w:t>Пла</w:t>
      </w:r>
      <w:r w:rsidR="00E24E19" w:rsidRPr="006750E7">
        <w:rPr>
          <w:bCs w:val="0"/>
          <w:color w:val="auto"/>
          <w:sz w:val="22"/>
          <w:szCs w:val="22"/>
        </w:rPr>
        <w:t xml:space="preserve">нирана су средства </w:t>
      </w:r>
      <w:r w:rsidRPr="006750E7">
        <w:rPr>
          <w:bCs w:val="0"/>
          <w:color w:val="auto"/>
          <w:sz w:val="22"/>
          <w:szCs w:val="22"/>
        </w:rPr>
        <w:t>у износу од 120.000,00</w:t>
      </w:r>
      <w:r w:rsidR="00394961">
        <w:rPr>
          <w:bCs w:val="0"/>
          <w:color w:val="auto"/>
          <w:sz w:val="22"/>
          <w:szCs w:val="22"/>
          <w:lang w:val="sr-Cyrl-RS"/>
        </w:rPr>
        <w:t xml:space="preserve"> </w:t>
      </w:r>
      <w:r w:rsidRPr="006750E7">
        <w:rPr>
          <w:bCs w:val="0"/>
          <w:color w:val="auto"/>
          <w:sz w:val="22"/>
          <w:szCs w:val="22"/>
        </w:rPr>
        <w:t xml:space="preserve">динара </w:t>
      </w:r>
      <w:r w:rsidRPr="006750E7">
        <w:rPr>
          <w:bCs w:val="0"/>
          <w:iCs/>
          <w:color w:val="auto"/>
          <w:sz w:val="22"/>
          <w:szCs w:val="22"/>
          <w:lang w:val="sr-Cyrl-CS"/>
        </w:rPr>
        <w:t>(</w:t>
      </w:r>
      <w:r w:rsidR="00632720" w:rsidRPr="006750E7">
        <w:rPr>
          <w:bCs w:val="0"/>
          <w:color w:val="auto"/>
          <w:sz w:val="22"/>
          <w:szCs w:val="22"/>
          <w:lang w:val="sr-Cyrl-CS"/>
        </w:rPr>
        <w:t>извор 01 - приходи из буџета</w:t>
      </w:r>
      <w:r w:rsidRPr="006750E7">
        <w:rPr>
          <w:bCs w:val="0"/>
          <w:color w:val="auto"/>
          <w:sz w:val="22"/>
          <w:szCs w:val="22"/>
        </w:rPr>
        <w:t xml:space="preserve">) за набавку земљишта за </w:t>
      </w:r>
      <w:r w:rsidRPr="006750E7">
        <w:rPr>
          <w:bCs w:val="0"/>
          <w:iCs/>
          <w:color w:val="auto"/>
          <w:sz w:val="22"/>
          <w:szCs w:val="22"/>
          <w:lang w:val="sr-Cyrl-CS"/>
        </w:rPr>
        <w:t>изградњу постројењ</w:t>
      </w:r>
      <w:r w:rsidR="00E24E19" w:rsidRPr="006750E7">
        <w:rPr>
          <w:bCs w:val="0"/>
          <w:iCs/>
          <w:color w:val="auto"/>
          <w:sz w:val="22"/>
          <w:szCs w:val="22"/>
          <w:lang w:val="sr-Cyrl-CS"/>
        </w:rPr>
        <w:t>а за пречишћавање отпадних вода</w:t>
      </w:r>
      <w:r w:rsidRPr="006750E7">
        <w:rPr>
          <w:bCs w:val="0"/>
          <w:iCs/>
          <w:color w:val="auto"/>
          <w:sz w:val="22"/>
          <w:szCs w:val="22"/>
          <w:lang w:val="sr-Cyrl-CS"/>
        </w:rPr>
        <w:t xml:space="preserve"> у насељеном месту Боговађа</w:t>
      </w:r>
      <w:r w:rsidR="00E24E19" w:rsidRPr="006750E7">
        <w:rPr>
          <w:bCs w:val="0"/>
          <w:iCs/>
          <w:color w:val="auto"/>
          <w:sz w:val="22"/>
          <w:szCs w:val="22"/>
          <w:lang w:val="sr-Cyrl-CS"/>
        </w:rPr>
        <w:t>, по</w:t>
      </w:r>
      <w:r w:rsidR="00394961">
        <w:rPr>
          <w:bCs w:val="0"/>
          <w:iCs/>
          <w:color w:val="auto"/>
          <w:sz w:val="22"/>
          <w:szCs w:val="22"/>
          <w:lang w:val="sr-Cyrl-CS"/>
        </w:rPr>
        <w:t xml:space="preserve"> </w:t>
      </w:r>
      <w:r w:rsidR="00E24E19" w:rsidRPr="006750E7">
        <w:rPr>
          <w:bCs w:val="0"/>
          <w:color w:val="auto"/>
          <w:sz w:val="22"/>
          <w:szCs w:val="22"/>
        </w:rPr>
        <w:t xml:space="preserve">Плану јавних инвестиција општине Лајковац за период 2019-2021. и </w:t>
      </w:r>
      <w:r w:rsidR="00E24E19" w:rsidRPr="006750E7">
        <w:rPr>
          <w:bCs w:val="0"/>
          <w:color w:val="auto"/>
          <w:sz w:val="22"/>
          <w:szCs w:val="22"/>
          <w:lang w:val="en-US"/>
        </w:rPr>
        <w:t>Програму уређивања грађеви</w:t>
      </w:r>
      <w:r w:rsidR="00E24E19" w:rsidRPr="006750E7">
        <w:rPr>
          <w:bCs w:val="0"/>
          <w:color w:val="auto"/>
          <w:sz w:val="22"/>
          <w:szCs w:val="22"/>
        </w:rPr>
        <w:t>н</w:t>
      </w:r>
      <w:r w:rsidR="00E24E19" w:rsidRPr="006750E7">
        <w:rPr>
          <w:bCs w:val="0"/>
          <w:color w:val="auto"/>
          <w:sz w:val="22"/>
          <w:szCs w:val="22"/>
          <w:lang w:val="en-US"/>
        </w:rPr>
        <w:t>ског земљишта општине Лајковац за 201</w:t>
      </w:r>
      <w:r w:rsidR="00E24E19" w:rsidRPr="006750E7">
        <w:rPr>
          <w:bCs w:val="0"/>
          <w:color w:val="auto"/>
          <w:sz w:val="22"/>
          <w:szCs w:val="22"/>
        </w:rPr>
        <w:t>9</w:t>
      </w:r>
      <w:r w:rsidR="00E24E19" w:rsidRPr="006750E7">
        <w:rPr>
          <w:bCs w:val="0"/>
          <w:color w:val="auto"/>
          <w:sz w:val="22"/>
          <w:szCs w:val="22"/>
          <w:lang w:val="en-US"/>
        </w:rPr>
        <w:t xml:space="preserve">. </w:t>
      </w:r>
      <w:r w:rsidR="00E24E19" w:rsidRPr="006750E7">
        <w:rPr>
          <w:bCs w:val="0"/>
          <w:color w:val="auto"/>
          <w:sz w:val="22"/>
          <w:szCs w:val="22"/>
        </w:rPr>
        <w:t>г</w:t>
      </w:r>
      <w:r w:rsidR="00E24E19" w:rsidRPr="006750E7">
        <w:rPr>
          <w:bCs w:val="0"/>
          <w:color w:val="auto"/>
          <w:sz w:val="22"/>
          <w:szCs w:val="22"/>
          <w:lang w:val="en-US"/>
        </w:rPr>
        <w:t>одину</w:t>
      </w:r>
      <w:r w:rsidR="00E24E19" w:rsidRPr="006750E7">
        <w:rPr>
          <w:bCs w:val="0"/>
          <w:color w:val="auto"/>
          <w:sz w:val="22"/>
          <w:szCs w:val="22"/>
        </w:rPr>
        <w:t xml:space="preserve">. </w:t>
      </w:r>
    </w:p>
    <w:p w:rsidR="00E24E19" w:rsidRPr="006750E7" w:rsidRDefault="00E24E19" w:rsidP="0017725B">
      <w:pPr>
        <w:rPr>
          <w:bCs w:val="0"/>
          <w:color w:val="auto"/>
          <w:sz w:val="22"/>
          <w:szCs w:val="22"/>
        </w:rPr>
      </w:pPr>
    </w:p>
    <w:p w:rsidR="00133C02" w:rsidRPr="006750E7" w:rsidRDefault="00133C02" w:rsidP="0017725B">
      <w:pPr>
        <w:rPr>
          <w:b/>
          <w:bCs w:val="0"/>
          <w:iCs/>
          <w:color w:val="auto"/>
          <w:sz w:val="22"/>
          <w:szCs w:val="22"/>
          <w:lang w:val="sr-Cyrl-CS"/>
        </w:rPr>
      </w:pPr>
      <w:r w:rsidRPr="006750E7">
        <w:rPr>
          <w:b/>
          <w:bCs w:val="0"/>
          <w:iCs/>
          <w:color w:val="auto"/>
          <w:sz w:val="22"/>
          <w:szCs w:val="22"/>
          <w:lang w:val="sr-Cyrl-CS"/>
        </w:rPr>
        <w:t>Пројекат</w:t>
      </w:r>
      <w:r w:rsidR="00BD5986" w:rsidRPr="006750E7">
        <w:rPr>
          <w:b/>
          <w:bCs w:val="0"/>
          <w:iCs/>
          <w:color w:val="auto"/>
          <w:sz w:val="22"/>
          <w:szCs w:val="22"/>
          <w:lang w:val="sr-Cyrl-CS"/>
        </w:rPr>
        <w:t xml:space="preserve">: 0401-0027 </w:t>
      </w:r>
      <w:r w:rsidR="00E24E19" w:rsidRPr="006750E7">
        <w:rPr>
          <w:b/>
          <w:bCs w:val="0"/>
          <w:iCs/>
          <w:color w:val="auto"/>
          <w:sz w:val="22"/>
          <w:szCs w:val="22"/>
          <w:lang w:val="sr-Cyrl-CS"/>
        </w:rPr>
        <w:t>Изградња</w:t>
      </w:r>
      <w:r w:rsidRPr="006750E7">
        <w:rPr>
          <w:b/>
          <w:bCs w:val="0"/>
          <w:iCs/>
          <w:color w:val="auto"/>
          <w:sz w:val="22"/>
          <w:szCs w:val="22"/>
          <w:lang w:val="sr-Cyrl-CS"/>
        </w:rPr>
        <w:t xml:space="preserve"> мреже фекалне канализације Словац                                   </w:t>
      </w:r>
    </w:p>
    <w:p w:rsidR="00133C02" w:rsidRPr="006750E7" w:rsidRDefault="00E24E19" w:rsidP="0017725B">
      <w:pPr>
        <w:rPr>
          <w:b/>
          <w:bCs w:val="0"/>
          <w:iCs/>
          <w:color w:val="auto"/>
          <w:sz w:val="22"/>
          <w:szCs w:val="22"/>
          <w:lang w:val="sr-Cyrl-CS"/>
        </w:rPr>
      </w:pPr>
      <w:r w:rsidRPr="006750E7">
        <w:rPr>
          <w:b/>
          <w:bCs w:val="0"/>
          <w:color w:val="auto"/>
          <w:sz w:val="22"/>
          <w:szCs w:val="22"/>
          <w:lang w:val="sr-Cyrl-CS"/>
        </w:rPr>
        <w:t>Функција:</w:t>
      </w:r>
      <w:r w:rsidR="00133C02" w:rsidRPr="006750E7">
        <w:rPr>
          <w:b/>
          <w:bCs w:val="0"/>
          <w:iCs/>
          <w:color w:val="auto"/>
          <w:sz w:val="22"/>
          <w:szCs w:val="22"/>
          <w:lang w:val="sr-Cyrl-CS"/>
        </w:rPr>
        <w:t xml:space="preserve"> 520-Управљање отпадним водама</w:t>
      </w:r>
    </w:p>
    <w:p w:rsidR="00FF37A0" w:rsidRPr="006750E7" w:rsidRDefault="00FF37A0" w:rsidP="0017725B">
      <w:pPr>
        <w:rPr>
          <w:b/>
          <w:bCs w:val="0"/>
          <w:iCs/>
          <w:color w:val="auto"/>
          <w:sz w:val="22"/>
          <w:szCs w:val="22"/>
          <w:u w:val="single"/>
          <w:lang w:val="sr-Cyrl-CS"/>
        </w:rPr>
      </w:pPr>
    </w:p>
    <w:p w:rsidR="00133C02" w:rsidRPr="006750E7" w:rsidRDefault="00133C02" w:rsidP="0017725B">
      <w:pPr>
        <w:rPr>
          <w:b/>
          <w:bCs w:val="0"/>
          <w:iCs/>
          <w:color w:val="auto"/>
          <w:sz w:val="22"/>
          <w:szCs w:val="22"/>
          <w:u w:val="single"/>
          <w:lang w:val="sr-Cyrl-CS"/>
        </w:rPr>
      </w:pPr>
      <w:r w:rsidRPr="006750E7">
        <w:rPr>
          <w:b/>
          <w:bCs w:val="0"/>
          <w:iCs/>
          <w:color w:val="auto"/>
          <w:sz w:val="22"/>
          <w:szCs w:val="22"/>
          <w:u w:val="single"/>
          <w:lang w:val="sr-Cyrl-CS"/>
        </w:rPr>
        <w:t xml:space="preserve">511-Зграде и грађевински објекти                          ____    </w:t>
      </w:r>
      <w:r w:rsidR="00394961">
        <w:rPr>
          <w:b/>
          <w:bCs w:val="0"/>
          <w:iCs/>
          <w:color w:val="auto"/>
          <w:sz w:val="22"/>
          <w:szCs w:val="22"/>
          <w:u w:val="single"/>
          <w:lang w:val="sr-Cyrl-CS"/>
        </w:rPr>
        <w:t xml:space="preserve">                              </w:t>
      </w:r>
      <w:r w:rsidRPr="006750E7">
        <w:rPr>
          <w:b/>
          <w:bCs w:val="0"/>
          <w:iCs/>
          <w:color w:val="auto"/>
          <w:sz w:val="22"/>
          <w:szCs w:val="22"/>
          <w:u w:val="single"/>
          <w:lang w:val="sr-Cyrl-CS"/>
        </w:rPr>
        <w:t xml:space="preserve">                 _22.028.440,00</w:t>
      </w:r>
    </w:p>
    <w:p w:rsidR="00133C02" w:rsidRPr="006750E7" w:rsidRDefault="00133C02" w:rsidP="0017725B">
      <w:pPr>
        <w:contextualSpacing/>
        <w:rPr>
          <w:bCs w:val="0"/>
          <w:iCs/>
          <w:color w:val="auto"/>
          <w:sz w:val="22"/>
          <w:szCs w:val="22"/>
          <w:lang w:val="sr-Cyrl-CS"/>
        </w:rPr>
      </w:pPr>
      <w:r w:rsidRPr="006750E7">
        <w:rPr>
          <w:bCs w:val="0"/>
          <w:iCs/>
          <w:color w:val="auto"/>
          <w:sz w:val="22"/>
          <w:szCs w:val="22"/>
          <w:lang w:val="sr-Cyrl-CS"/>
        </w:rPr>
        <w:t xml:space="preserve">            Планирана су  средства  у износу од  22.028.440,00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C16965">
        <w:rPr>
          <w:bCs w:val="0"/>
          <w:iCs/>
          <w:color w:val="auto"/>
          <w:sz w:val="22"/>
          <w:szCs w:val="22"/>
          <w:lang w:val="sr-Cyrl-CS"/>
        </w:rPr>
        <w:t xml:space="preserve"> </w:t>
      </w:r>
      <w:r w:rsidRPr="006750E7">
        <w:rPr>
          <w:bCs w:val="0"/>
          <w:color w:val="auto"/>
          <w:sz w:val="22"/>
          <w:szCs w:val="22"/>
        </w:rPr>
        <w:t xml:space="preserve">за </w:t>
      </w:r>
      <w:r w:rsidRPr="006750E7">
        <w:rPr>
          <w:bCs w:val="0"/>
          <w:iCs/>
          <w:color w:val="auto"/>
          <w:sz w:val="22"/>
          <w:szCs w:val="22"/>
          <w:lang w:val="sr-Cyrl-CS"/>
        </w:rPr>
        <w:t>изградњу</w:t>
      </w:r>
      <w:r w:rsidR="00C16965">
        <w:rPr>
          <w:bCs w:val="0"/>
          <w:iCs/>
          <w:color w:val="auto"/>
          <w:sz w:val="22"/>
          <w:szCs w:val="22"/>
          <w:lang w:val="sr-Cyrl-CS"/>
        </w:rPr>
        <w:t xml:space="preserve"> </w:t>
      </w:r>
      <w:r w:rsidRPr="006750E7">
        <w:rPr>
          <w:bCs w:val="0"/>
          <w:iCs/>
          <w:color w:val="auto"/>
          <w:sz w:val="22"/>
          <w:szCs w:val="22"/>
          <w:lang w:val="sr-Cyrl-CS"/>
        </w:rPr>
        <w:t xml:space="preserve">мреже фекалне канализације </w:t>
      </w:r>
      <w:r w:rsidR="00E24E19" w:rsidRPr="006750E7">
        <w:rPr>
          <w:bCs w:val="0"/>
          <w:iCs/>
          <w:color w:val="auto"/>
          <w:sz w:val="22"/>
          <w:szCs w:val="22"/>
          <w:lang w:val="sr-Cyrl-CS"/>
        </w:rPr>
        <w:t>Словац</w:t>
      </w:r>
      <w:r w:rsidR="005D7654" w:rsidRPr="006750E7">
        <w:rPr>
          <w:bCs w:val="0"/>
          <w:iCs/>
          <w:color w:val="auto"/>
          <w:sz w:val="22"/>
          <w:szCs w:val="22"/>
          <w:lang w:val="sr-Cyrl-CS"/>
        </w:rPr>
        <w:t xml:space="preserve"> са надзором,</w:t>
      </w:r>
      <w:r w:rsidR="00C16965">
        <w:rPr>
          <w:bCs w:val="0"/>
          <w:iCs/>
          <w:color w:val="auto"/>
          <w:sz w:val="22"/>
          <w:szCs w:val="22"/>
          <w:lang w:val="sr-Cyrl-CS"/>
        </w:rPr>
        <w:t xml:space="preserve"> </w:t>
      </w:r>
      <w:r w:rsidR="00E24E19" w:rsidRPr="006750E7">
        <w:rPr>
          <w:bCs w:val="0"/>
          <w:iCs/>
          <w:color w:val="auto"/>
          <w:sz w:val="22"/>
          <w:szCs w:val="22"/>
          <w:lang w:val="sr-Cyrl-CS"/>
        </w:rPr>
        <w:t xml:space="preserve">по </w:t>
      </w:r>
      <w:r w:rsidR="00E24E19" w:rsidRPr="006750E7">
        <w:rPr>
          <w:bCs w:val="0"/>
          <w:color w:val="auto"/>
          <w:sz w:val="22"/>
          <w:szCs w:val="22"/>
          <w:lang w:val="en-US"/>
        </w:rPr>
        <w:t>Закон</w:t>
      </w:r>
      <w:r w:rsidR="00E24E19" w:rsidRPr="006750E7">
        <w:rPr>
          <w:bCs w:val="0"/>
          <w:color w:val="auto"/>
          <w:sz w:val="22"/>
          <w:szCs w:val="22"/>
        </w:rPr>
        <w:t>у</w:t>
      </w:r>
      <w:r w:rsidR="00E24E19" w:rsidRPr="006750E7">
        <w:rPr>
          <w:bCs w:val="0"/>
          <w:color w:val="auto"/>
          <w:sz w:val="22"/>
          <w:szCs w:val="22"/>
          <w:lang w:val="en-US"/>
        </w:rPr>
        <w:t xml:space="preserve"> о заштити животне средине</w:t>
      </w:r>
      <w:r w:rsidR="00C16965">
        <w:rPr>
          <w:bCs w:val="0"/>
          <w:color w:val="auto"/>
          <w:sz w:val="22"/>
          <w:szCs w:val="22"/>
          <w:lang w:val="sr-Cyrl-RS"/>
        </w:rPr>
        <w:t xml:space="preserve"> </w:t>
      </w:r>
      <w:r w:rsidR="00E24E19" w:rsidRPr="006750E7">
        <w:rPr>
          <w:bCs w:val="0"/>
          <w:color w:val="auto"/>
          <w:sz w:val="22"/>
          <w:szCs w:val="22"/>
          <w:lang w:val="sr-Cyrl-CS"/>
        </w:rPr>
        <w:t>(</w:t>
      </w:r>
      <w:r w:rsidR="00E24E19" w:rsidRPr="006750E7">
        <w:rPr>
          <w:color w:val="auto"/>
          <w:sz w:val="22"/>
          <w:szCs w:val="22"/>
        </w:rPr>
        <w:t xml:space="preserve">''Службени гласник РС'', број: 135/2004, </w:t>
      </w:r>
      <w:r w:rsidR="00E24E19" w:rsidRPr="006750E7">
        <w:rPr>
          <w:bCs w:val="0"/>
          <w:color w:val="auto"/>
          <w:sz w:val="22"/>
          <w:szCs w:val="22"/>
          <w:lang w:val="sr-Cyrl-CS"/>
        </w:rPr>
        <w:t>36/2009, 14/2016 и 76/2018)</w:t>
      </w:r>
      <w:r w:rsidR="00E24E19" w:rsidRPr="006750E7">
        <w:rPr>
          <w:bCs w:val="0"/>
          <w:iCs/>
          <w:color w:val="auto"/>
          <w:sz w:val="22"/>
          <w:szCs w:val="22"/>
          <w:lang w:val="sr-Cyrl-CS"/>
        </w:rPr>
        <w:t>,</w:t>
      </w:r>
      <w:r w:rsidR="00C16965">
        <w:rPr>
          <w:bCs w:val="0"/>
          <w:iCs/>
          <w:color w:val="auto"/>
          <w:sz w:val="22"/>
          <w:szCs w:val="22"/>
          <w:lang w:val="sr-Cyrl-CS"/>
        </w:rPr>
        <w:t xml:space="preserve"> </w:t>
      </w:r>
      <w:r w:rsidR="00E24E19" w:rsidRPr="006750E7">
        <w:rPr>
          <w:bCs w:val="0"/>
          <w:color w:val="auto"/>
          <w:sz w:val="22"/>
          <w:szCs w:val="22"/>
          <w:lang w:val="en-US"/>
        </w:rPr>
        <w:t>Закону о планирању и изградњи</w:t>
      </w:r>
      <w:r w:rsidR="00C16965">
        <w:rPr>
          <w:bCs w:val="0"/>
          <w:color w:val="auto"/>
          <w:sz w:val="22"/>
          <w:szCs w:val="22"/>
          <w:lang w:val="sr-Cyrl-RS"/>
        </w:rPr>
        <w:t xml:space="preserve"> </w:t>
      </w:r>
      <w:r w:rsidR="00E24E19" w:rsidRPr="006750E7">
        <w:rPr>
          <w:color w:val="auto"/>
          <w:sz w:val="22"/>
          <w:szCs w:val="22"/>
          <w:lang w:val="sr-Cyrl-CS"/>
        </w:rPr>
        <w:t>(</w:t>
      </w:r>
      <w:r w:rsidR="00E24E19" w:rsidRPr="006750E7">
        <w:rPr>
          <w:rFonts w:eastAsia="Calibri"/>
          <w:color w:val="auto"/>
          <w:sz w:val="22"/>
          <w:szCs w:val="22"/>
          <w:lang w:eastAsia="sr-Latn-CS"/>
        </w:rPr>
        <w:t>"</w:t>
      </w:r>
      <w:r w:rsidR="00E24E19" w:rsidRPr="006750E7">
        <w:rPr>
          <w:color w:val="auto"/>
          <w:sz w:val="22"/>
          <w:szCs w:val="22"/>
          <w:lang w:val="sr-Cyrl-CS"/>
        </w:rPr>
        <w:t>Службени гласник РС</w:t>
      </w:r>
      <w:r w:rsidR="00E24E19" w:rsidRPr="006750E7">
        <w:rPr>
          <w:rFonts w:eastAsia="Calibri"/>
          <w:color w:val="auto"/>
          <w:sz w:val="22"/>
          <w:szCs w:val="22"/>
          <w:lang w:eastAsia="sr-Latn-CS"/>
        </w:rPr>
        <w:t>"</w:t>
      </w:r>
      <w:r w:rsidR="00E24E19" w:rsidRPr="006750E7">
        <w:rPr>
          <w:color w:val="auto"/>
          <w:sz w:val="22"/>
          <w:szCs w:val="22"/>
          <w:lang w:val="sr-Cyrl-CS"/>
        </w:rPr>
        <w:t>, бр. 72/2009 ... 83/2018),</w:t>
      </w:r>
      <w:r w:rsidR="00E24E19" w:rsidRPr="006750E7">
        <w:rPr>
          <w:bCs w:val="0"/>
          <w:color w:val="auto"/>
          <w:sz w:val="22"/>
          <w:szCs w:val="22"/>
        </w:rPr>
        <w:t xml:space="preserve"> Плану јавних инвестиција општине Лајковац за период 2019-2021., </w:t>
      </w:r>
      <w:r w:rsidR="00E24E19" w:rsidRPr="006750E7">
        <w:rPr>
          <w:bCs w:val="0"/>
          <w:color w:val="auto"/>
          <w:sz w:val="22"/>
          <w:szCs w:val="22"/>
          <w:lang w:val="en-US"/>
        </w:rPr>
        <w:t>Програму уређивања грађеви</w:t>
      </w:r>
      <w:r w:rsidR="00E24E19" w:rsidRPr="006750E7">
        <w:rPr>
          <w:bCs w:val="0"/>
          <w:color w:val="auto"/>
          <w:sz w:val="22"/>
          <w:szCs w:val="22"/>
        </w:rPr>
        <w:t>н</w:t>
      </w:r>
      <w:r w:rsidR="00E24E19" w:rsidRPr="006750E7">
        <w:rPr>
          <w:bCs w:val="0"/>
          <w:color w:val="auto"/>
          <w:sz w:val="22"/>
          <w:szCs w:val="22"/>
          <w:lang w:val="en-US"/>
        </w:rPr>
        <w:t>ског земљишта општине Лајковац за 201</w:t>
      </w:r>
      <w:r w:rsidR="00E24E19" w:rsidRPr="006750E7">
        <w:rPr>
          <w:bCs w:val="0"/>
          <w:color w:val="auto"/>
          <w:sz w:val="22"/>
          <w:szCs w:val="22"/>
        </w:rPr>
        <w:t>9</w:t>
      </w:r>
      <w:r w:rsidR="00E24E19" w:rsidRPr="006750E7">
        <w:rPr>
          <w:bCs w:val="0"/>
          <w:color w:val="auto"/>
          <w:sz w:val="22"/>
          <w:szCs w:val="22"/>
          <w:lang w:val="en-US"/>
        </w:rPr>
        <w:t xml:space="preserve">. </w:t>
      </w:r>
      <w:r w:rsidR="00E24E19" w:rsidRPr="006750E7">
        <w:rPr>
          <w:bCs w:val="0"/>
          <w:color w:val="auto"/>
          <w:sz w:val="22"/>
          <w:szCs w:val="22"/>
        </w:rPr>
        <w:t>г</w:t>
      </w:r>
      <w:r w:rsidR="00E24E19" w:rsidRPr="006750E7">
        <w:rPr>
          <w:bCs w:val="0"/>
          <w:color w:val="auto"/>
          <w:sz w:val="22"/>
          <w:szCs w:val="22"/>
          <w:lang w:val="en-US"/>
        </w:rPr>
        <w:t>одину</w:t>
      </w:r>
      <w:r w:rsidR="00E24E19" w:rsidRPr="006750E7">
        <w:rPr>
          <w:bCs w:val="0"/>
          <w:color w:val="auto"/>
          <w:sz w:val="22"/>
          <w:szCs w:val="22"/>
        </w:rPr>
        <w:t xml:space="preserve"> и </w:t>
      </w:r>
      <w:r w:rsidR="00E24E19" w:rsidRPr="006750E7">
        <w:rPr>
          <w:bCs w:val="0"/>
          <w:iCs/>
          <w:color w:val="auto"/>
          <w:sz w:val="22"/>
          <w:szCs w:val="22"/>
          <w:lang w:val="sr-Cyrl-CS"/>
        </w:rPr>
        <w:t>Програму коришћења средстава буџетског фонда за заштиту животне средине општине Лајковац за 2019. годину.</w:t>
      </w:r>
    </w:p>
    <w:p w:rsidR="00E24E19" w:rsidRPr="006750E7" w:rsidRDefault="00E24E19" w:rsidP="0017725B">
      <w:pPr>
        <w:contextualSpacing/>
        <w:rPr>
          <w:b/>
          <w:bCs w:val="0"/>
          <w:iCs/>
          <w:color w:val="auto"/>
          <w:sz w:val="22"/>
          <w:szCs w:val="22"/>
          <w:lang w:val="sr-Cyrl-CS"/>
        </w:rPr>
      </w:pPr>
    </w:p>
    <w:p w:rsidR="006D0654" w:rsidRPr="006750E7" w:rsidRDefault="00133C02" w:rsidP="0017725B">
      <w:pPr>
        <w:rPr>
          <w:b/>
          <w:bCs w:val="0"/>
          <w:iCs/>
          <w:color w:val="auto"/>
          <w:sz w:val="22"/>
          <w:szCs w:val="22"/>
          <w:lang w:val="sr-Cyrl-CS"/>
        </w:rPr>
      </w:pPr>
      <w:r w:rsidRPr="006750E7">
        <w:rPr>
          <w:b/>
          <w:bCs w:val="0"/>
          <w:iCs/>
          <w:color w:val="auto"/>
          <w:sz w:val="22"/>
          <w:szCs w:val="22"/>
          <w:lang w:val="sr-Cyrl-CS"/>
        </w:rPr>
        <w:t>Пројекат</w:t>
      </w:r>
      <w:r w:rsidR="00BD5986" w:rsidRPr="006750E7">
        <w:rPr>
          <w:b/>
          <w:bCs w:val="0"/>
          <w:iCs/>
          <w:color w:val="auto"/>
          <w:sz w:val="22"/>
          <w:szCs w:val="22"/>
          <w:lang w:val="sr-Cyrl-CS"/>
        </w:rPr>
        <w:t xml:space="preserve">: 0401-0028 </w:t>
      </w:r>
      <w:r w:rsidR="006D0654" w:rsidRPr="006750E7">
        <w:rPr>
          <w:b/>
          <w:bCs w:val="0"/>
          <w:iCs/>
          <w:color w:val="auto"/>
          <w:sz w:val="22"/>
          <w:szCs w:val="22"/>
          <w:lang w:val="sr-Cyrl-CS"/>
        </w:rPr>
        <w:t>Изградња фекалне канализације у Боговађи</w:t>
      </w:r>
    </w:p>
    <w:p w:rsidR="00133C02" w:rsidRPr="006750E7" w:rsidRDefault="00E24E19" w:rsidP="0017725B">
      <w:pPr>
        <w:rPr>
          <w:b/>
          <w:bCs w:val="0"/>
          <w:iCs/>
          <w:color w:val="auto"/>
          <w:sz w:val="22"/>
          <w:szCs w:val="22"/>
          <w:lang w:val="sr-Cyrl-CS"/>
        </w:rPr>
      </w:pPr>
      <w:r w:rsidRPr="006750E7">
        <w:rPr>
          <w:b/>
          <w:bCs w:val="0"/>
          <w:color w:val="auto"/>
          <w:sz w:val="22"/>
          <w:szCs w:val="22"/>
          <w:lang w:val="sr-Cyrl-CS"/>
        </w:rPr>
        <w:t>Функција:</w:t>
      </w:r>
      <w:r w:rsidR="00133C02" w:rsidRPr="006750E7">
        <w:rPr>
          <w:b/>
          <w:bCs w:val="0"/>
          <w:iCs/>
          <w:color w:val="auto"/>
          <w:sz w:val="22"/>
          <w:szCs w:val="22"/>
          <w:lang w:val="sr-Cyrl-CS"/>
        </w:rPr>
        <w:t xml:space="preserve"> 520-Управљање отпадним водама</w:t>
      </w:r>
    </w:p>
    <w:p w:rsidR="00FF37A0" w:rsidRPr="006750E7" w:rsidRDefault="00FF37A0" w:rsidP="0017725B">
      <w:pPr>
        <w:rPr>
          <w:b/>
          <w:bCs w:val="0"/>
          <w:iCs/>
          <w:color w:val="auto"/>
          <w:sz w:val="22"/>
          <w:szCs w:val="22"/>
          <w:u w:val="single"/>
          <w:lang w:val="sr-Cyrl-CS"/>
        </w:rPr>
      </w:pPr>
    </w:p>
    <w:p w:rsidR="00133C02" w:rsidRPr="006750E7" w:rsidRDefault="00133C02" w:rsidP="0017725B">
      <w:pPr>
        <w:rPr>
          <w:b/>
          <w:bCs w:val="0"/>
          <w:iCs/>
          <w:color w:val="auto"/>
          <w:sz w:val="22"/>
          <w:szCs w:val="22"/>
          <w:u w:val="single"/>
          <w:lang w:val="sr-Cyrl-CS"/>
        </w:rPr>
      </w:pPr>
      <w:r w:rsidRPr="006750E7">
        <w:rPr>
          <w:b/>
          <w:bCs w:val="0"/>
          <w:iCs/>
          <w:color w:val="auto"/>
          <w:sz w:val="22"/>
          <w:szCs w:val="22"/>
          <w:u w:val="single"/>
          <w:lang w:val="sr-Cyrl-CS"/>
        </w:rPr>
        <w:t>511-Зграде и грађевински објекти                          _</w:t>
      </w:r>
      <w:r w:rsidR="00C16965">
        <w:rPr>
          <w:b/>
          <w:bCs w:val="0"/>
          <w:iCs/>
          <w:color w:val="auto"/>
          <w:sz w:val="22"/>
          <w:szCs w:val="22"/>
          <w:u w:val="single"/>
          <w:lang w:val="sr-Cyrl-CS"/>
        </w:rPr>
        <w:t xml:space="preserve">                               </w:t>
      </w:r>
      <w:r w:rsidRPr="006750E7">
        <w:rPr>
          <w:b/>
          <w:bCs w:val="0"/>
          <w:iCs/>
          <w:color w:val="auto"/>
          <w:sz w:val="22"/>
          <w:szCs w:val="22"/>
          <w:u w:val="single"/>
          <w:lang w:val="sr-Cyrl-CS"/>
        </w:rPr>
        <w:t>___                    _20.000.000,00</w:t>
      </w:r>
    </w:p>
    <w:p w:rsidR="00E24E19" w:rsidRPr="006750E7" w:rsidRDefault="00133C02" w:rsidP="0017725B">
      <w:pPr>
        <w:contextualSpacing/>
        <w:rPr>
          <w:bCs w:val="0"/>
          <w:iCs/>
          <w:color w:val="auto"/>
          <w:sz w:val="22"/>
          <w:szCs w:val="22"/>
          <w:lang w:val="sr-Cyrl-CS"/>
        </w:rPr>
      </w:pPr>
      <w:r w:rsidRPr="006750E7">
        <w:rPr>
          <w:bCs w:val="0"/>
          <w:iCs/>
          <w:color w:val="auto"/>
          <w:sz w:val="22"/>
          <w:szCs w:val="22"/>
          <w:lang w:val="sr-Cyrl-CS"/>
        </w:rPr>
        <w:t xml:space="preserve">            </w:t>
      </w:r>
      <w:r w:rsidR="00C16965">
        <w:rPr>
          <w:bCs w:val="0"/>
          <w:iCs/>
          <w:color w:val="auto"/>
          <w:sz w:val="22"/>
          <w:szCs w:val="22"/>
          <w:lang w:val="sr-Cyrl-CS"/>
        </w:rPr>
        <w:t xml:space="preserve">Планирана су средства у износу од </w:t>
      </w:r>
      <w:r w:rsidRPr="006750E7">
        <w:rPr>
          <w:bCs w:val="0"/>
          <w:iCs/>
          <w:color w:val="auto"/>
          <w:sz w:val="22"/>
          <w:szCs w:val="22"/>
          <w:lang w:val="sr-Cyrl-CS"/>
        </w:rPr>
        <w:t>20.000.000,00 динара (</w:t>
      </w:r>
      <w:r w:rsidR="00E24E19"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Pr="006750E7">
        <w:rPr>
          <w:bCs w:val="0"/>
          <w:color w:val="auto"/>
          <w:sz w:val="22"/>
          <w:szCs w:val="22"/>
        </w:rPr>
        <w:t xml:space="preserve">за </w:t>
      </w:r>
      <w:r w:rsidRPr="006750E7">
        <w:rPr>
          <w:bCs w:val="0"/>
          <w:iCs/>
          <w:color w:val="auto"/>
          <w:sz w:val="22"/>
          <w:szCs w:val="22"/>
          <w:lang w:val="sr-Cyrl-CS"/>
        </w:rPr>
        <w:t>изградњу</w:t>
      </w:r>
      <w:r w:rsidR="00C16965">
        <w:rPr>
          <w:bCs w:val="0"/>
          <w:iCs/>
          <w:color w:val="auto"/>
          <w:sz w:val="22"/>
          <w:szCs w:val="22"/>
          <w:lang w:val="sr-Cyrl-CS"/>
        </w:rPr>
        <w:t xml:space="preserve"> </w:t>
      </w:r>
      <w:r w:rsidRPr="006750E7">
        <w:rPr>
          <w:bCs w:val="0"/>
          <w:iCs/>
          <w:color w:val="auto"/>
          <w:sz w:val="22"/>
          <w:szCs w:val="22"/>
          <w:lang w:val="sr-Cyrl-CS"/>
        </w:rPr>
        <w:t>мреже фекалне канализације Боговађа са надзором,</w:t>
      </w:r>
      <w:r w:rsidR="00E24E19" w:rsidRPr="006750E7">
        <w:rPr>
          <w:bCs w:val="0"/>
          <w:iCs/>
          <w:color w:val="auto"/>
          <w:sz w:val="22"/>
          <w:szCs w:val="22"/>
          <w:lang w:val="sr-Cyrl-CS"/>
        </w:rPr>
        <w:t xml:space="preserve"> по </w:t>
      </w:r>
      <w:r w:rsidR="00E24E19" w:rsidRPr="006750E7">
        <w:rPr>
          <w:bCs w:val="0"/>
          <w:color w:val="auto"/>
          <w:sz w:val="22"/>
          <w:szCs w:val="22"/>
          <w:lang w:val="en-US"/>
        </w:rPr>
        <w:t>Закон</w:t>
      </w:r>
      <w:r w:rsidR="00E24E19" w:rsidRPr="006750E7">
        <w:rPr>
          <w:bCs w:val="0"/>
          <w:color w:val="auto"/>
          <w:sz w:val="22"/>
          <w:szCs w:val="22"/>
        </w:rPr>
        <w:t>у</w:t>
      </w:r>
      <w:r w:rsidR="00E24E19" w:rsidRPr="006750E7">
        <w:rPr>
          <w:bCs w:val="0"/>
          <w:color w:val="auto"/>
          <w:sz w:val="22"/>
          <w:szCs w:val="22"/>
          <w:lang w:val="en-US"/>
        </w:rPr>
        <w:t xml:space="preserve"> о заштити животне средине</w:t>
      </w:r>
      <w:r w:rsidR="00C16965">
        <w:rPr>
          <w:bCs w:val="0"/>
          <w:color w:val="auto"/>
          <w:sz w:val="22"/>
          <w:szCs w:val="22"/>
          <w:lang w:val="sr-Cyrl-RS"/>
        </w:rPr>
        <w:t xml:space="preserve"> </w:t>
      </w:r>
      <w:r w:rsidR="00E24E19" w:rsidRPr="006750E7">
        <w:rPr>
          <w:bCs w:val="0"/>
          <w:color w:val="auto"/>
          <w:sz w:val="22"/>
          <w:szCs w:val="22"/>
          <w:lang w:val="sr-Cyrl-CS"/>
        </w:rPr>
        <w:t>(</w:t>
      </w:r>
      <w:r w:rsidR="00E24E19" w:rsidRPr="006750E7">
        <w:rPr>
          <w:color w:val="auto"/>
          <w:sz w:val="22"/>
          <w:szCs w:val="22"/>
        </w:rPr>
        <w:t xml:space="preserve">''Службени гласник РС'', број: 135/2004, </w:t>
      </w:r>
      <w:r w:rsidR="00E24E19" w:rsidRPr="006750E7">
        <w:rPr>
          <w:bCs w:val="0"/>
          <w:color w:val="auto"/>
          <w:sz w:val="22"/>
          <w:szCs w:val="22"/>
          <w:lang w:val="sr-Cyrl-CS"/>
        </w:rPr>
        <w:t>36/2009, 14/2016 и 76/2018)</w:t>
      </w:r>
      <w:r w:rsidR="00E24E19" w:rsidRPr="006750E7">
        <w:rPr>
          <w:bCs w:val="0"/>
          <w:iCs/>
          <w:color w:val="auto"/>
          <w:sz w:val="22"/>
          <w:szCs w:val="22"/>
          <w:lang w:val="sr-Cyrl-CS"/>
        </w:rPr>
        <w:t>,</w:t>
      </w:r>
      <w:r w:rsidR="00C16965">
        <w:rPr>
          <w:bCs w:val="0"/>
          <w:iCs/>
          <w:color w:val="auto"/>
          <w:sz w:val="22"/>
          <w:szCs w:val="22"/>
          <w:lang w:val="sr-Cyrl-CS"/>
        </w:rPr>
        <w:t xml:space="preserve"> </w:t>
      </w:r>
      <w:r w:rsidR="00E24E19" w:rsidRPr="006750E7">
        <w:rPr>
          <w:color w:val="auto"/>
          <w:sz w:val="22"/>
          <w:szCs w:val="22"/>
          <w:lang w:val="sr-Cyrl-CS"/>
        </w:rPr>
        <w:t>Закону о јавним набавкама (</w:t>
      </w:r>
      <w:r w:rsidR="00E24E19" w:rsidRPr="006750E7">
        <w:rPr>
          <w:rFonts w:eastAsia="Calibri"/>
          <w:color w:val="auto"/>
          <w:sz w:val="22"/>
          <w:szCs w:val="22"/>
          <w:lang w:eastAsia="sr-Latn-CS"/>
        </w:rPr>
        <w:t>"</w:t>
      </w:r>
      <w:r w:rsidR="00E24E19" w:rsidRPr="006750E7">
        <w:rPr>
          <w:color w:val="auto"/>
          <w:sz w:val="22"/>
          <w:szCs w:val="22"/>
          <w:lang w:val="sr-Cyrl-CS"/>
        </w:rPr>
        <w:t>Службени гласник РС</w:t>
      </w:r>
      <w:r w:rsidR="00E24E19" w:rsidRPr="006750E7">
        <w:rPr>
          <w:rFonts w:eastAsia="Calibri"/>
          <w:color w:val="auto"/>
          <w:sz w:val="22"/>
          <w:szCs w:val="22"/>
          <w:lang w:eastAsia="sr-Latn-CS"/>
        </w:rPr>
        <w:t>"</w:t>
      </w:r>
      <w:r w:rsidR="00E24E19" w:rsidRPr="006750E7">
        <w:rPr>
          <w:color w:val="auto"/>
          <w:sz w:val="22"/>
          <w:szCs w:val="22"/>
          <w:lang w:val="sr-Cyrl-CS"/>
        </w:rPr>
        <w:t xml:space="preserve">, бр. 124/2012, 14/2015 и 68/2015), </w:t>
      </w:r>
      <w:r w:rsidR="00E24E19" w:rsidRPr="006750E7">
        <w:rPr>
          <w:bCs w:val="0"/>
          <w:color w:val="auto"/>
          <w:sz w:val="22"/>
          <w:szCs w:val="22"/>
          <w:lang w:val="en-US"/>
        </w:rPr>
        <w:t>Закону о планирању и изградњи</w:t>
      </w:r>
      <w:r w:rsidR="00C16965">
        <w:rPr>
          <w:bCs w:val="0"/>
          <w:color w:val="auto"/>
          <w:sz w:val="22"/>
          <w:szCs w:val="22"/>
          <w:lang w:val="sr-Cyrl-RS"/>
        </w:rPr>
        <w:t xml:space="preserve"> </w:t>
      </w:r>
      <w:r w:rsidR="00E24E19" w:rsidRPr="006750E7">
        <w:rPr>
          <w:color w:val="auto"/>
          <w:sz w:val="22"/>
          <w:szCs w:val="22"/>
          <w:lang w:val="sr-Cyrl-CS"/>
        </w:rPr>
        <w:t>(</w:t>
      </w:r>
      <w:r w:rsidR="00E24E19" w:rsidRPr="006750E7">
        <w:rPr>
          <w:rFonts w:eastAsia="Calibri"/>
          <w:color w:val="auto"/>
          <w:sz w:val="22"/>
          <w:szCs w:val="22"/>
          <w:lang w:eastAsia="sr-Latn-CS"/>
        </w:rPr>
        <w:t>"</w:t>
      </w:r>
      <w:r w:rsidR="00E24E19" w:rsidRPr="006750E7">
        <w:rPr>
          <w:color w:val="auto"/>
          <w:sz w:val="22"/>
          <w:szCs w:val="22"/>
          <w:lang w:val="sr-Cyrl-CS"/>
        </w:rPr>
        <w:t>Службени гласник РС</w:t>
      </w:r>
      <w:r w:rsidR="00E24E19" w:rsidRPr="006750E7">
        <w:rPr>
          <w:rFonts w:eastAsia="Calibri"/>
          <w:color w:val="auto"/>
          <w:sz w:val="22"/>
          <w:szCs w:val="22"/>
          <w:lang w:eastAsia="sr-Latn-CS"/>
        </w:rPr>
        <w:t>"</w:t>
      </w:r>
      <w:r w:rsidR="00E24E19" w:rsidRPr="006750E7">
        <w:rPr>
          <w:color w:val="auto"/>
          <w:sz w:val="22"/>
          <w:szCs w:val="22"/>
          <w:lang w:val="sr-Cyrl-CS"/>
        </w:rPr>
        <w:t>, бр. 72/2009 ... 83/2018),</w:t>
      </w:r>
      <w:r w:rsidR="00E24E19" w:rsidRPr="006750E7">
        <w:rPr>
          <w:bCs w:val="0"/>
          <w:color w:val="auto"/>
          <w:sz w:val="22"/>
          <w:szCs w:val="22"/>
        </w:rPr>
        <w:t xml:space="preserve"> Плану јавних инвестиција општине Лајковац за период 2019-2021., </w:t>
      </w:r>
      <w:r w:rsidR="00E24E19" w:rsidRPr="006750E7">
        <w:rPr>
          <w:bCs w:val="0"/>
          <w:color w:val="auto"/>
          <w:sz w:val="22"/>
          <w:szCs w:val="22"/>
          <w:lang w:val="en-US"/>
        </w:rPr>
        <w:t>Програму уређивања грађеви</w:t>
      </w:r>
      <w:r w:rsidR="00E24E19" w:rsidRPr="006750E7">
        <w:rPr>
          <w:bCs w:val="0"/>
          <w:color w:val="auto"/>
          <w:sz w:val="22"/>
          <w:szCs w:val="22"/>
        </w:rPr>
        <w:t>н</w:t>
      </w:r>
      <w:r w:rsidR="00E24E19" w:rsidRPr="006750E7">
        <w:rPr>
          <w:bCs w:val="0"/>
          <w:color w:val="auto"/>
          <w:sz w:val="22"/>
          <w:szCs w:val="22"/>
          <w:lang w:val="en-US"/>
        </w:rPr>
        <w:t>ског земљишта општине Лајковац за 201</w:t>
      </w:r>
      <w:r w:rsidR="00E24E19" w:rsidRPr="006750E7">
        <w:rPr>
          <w:bCs w:val="0"/>
          <w:color w:val="auto"/>
          <w:sz w:val="22"/>
          <w:szCs w:val="22"/>
        </w:rPr>
        <w:t>9</w:t>
      </w:r>
      <w:r w:rsidR="00E24E19" w:rsidRPr="006750E7">
        <w:rPr>
          <w:bCs w:val="0"/>
          <w:color w:val="auto"/>
          <w:sz w:val="22"/>
          <w:szCs w:val="22"/>
          <w:lang w:val="en-US"/>
        </w:rPr>
        <w:t xml:space="preserve">. </w:t>
      </w:r>
      <w:r w:rsidR="00E24E19" w:rsidRPr="006750E7">
        <w:rPr>
          <w:bCs w:val="0"/>
          <w:color w:val="auto"/>
          <w:sz w:val="22"/>
          <w:szCs w:val="22"/>
        </w:rPr>
        <w:t>г</w:t>
      </w:r>
      <w:r w:rsidR="00E24E19" w:rsidRPr="006750E7">
        <w:rPr>
          <w:bCs w:val="0"/>
          <w:color w:val="auto"/>
          <w:sz w:val="22"/>
          <w:szCs w:val="22"/>
          <w:lang w:val="en-US"/>
        </w:rPr>
        <w:t>одину</w:t>
      </w:r>
      <w:r w:rsidR="00E24E19" w:rsidRPr="006750E7">
        <w:rPr>
          <w:bCs w:val="0"/>
          <w:color w:val="auto"/>
          <w:sz w:val="22"/>
          <w:szCs w:val="22"/>
        </w:rPr>
        <w:t xml:space="preserve"> и </w:t>
      </w:r>
      <w:r w:rsidR="00E24E19" w:rsidRPr="006750E7">
        <w:rPr>
          <w:bCs w:val="0"/>
          <w:iCs/>
          <w:color w:val="auto"/>
          <w:sz w:val="22"/>
          <w:szCs w:val="22"/>
          <w:lang w:val="sr-Cyrl-CS"/>
        </w:rPr>
        <w:t>Програму коришћења средстава буџетског фонда за заштиту животне средине општине Лајковац за 2019. годину.</w:t>
      </w:r>
    </w:p>
    <w:p w:rsidR="0034549A" w:rsidRPr="006750E7" w:rsidRDefault="0034549A" w:rsidP="0017725B">
      <w:pPr>
        <w:contextualSpacing/>
        <w:rPr>
          <w:b/>
          <w:bCs w:val="0"/>
          <w:color w:val="auto"/>
          <w:sz w:val="22"/>
          <w:szCs w:val="22"/>
          <w:u w:val="single"/>
        </w:rPr>
      </w:pPr>
    </w:p>
    <w:p w:rsidR="00C07B1D" w:rsidRPr="006750E7" w:rsidRDefault="00C07B1D" w:rsidP="0017725B">
      <w:pPr>
        <w:rPr>
          <w:b/>
          <w:i/>
          <w:color w:val="auto"/>
          <w:sz w:val="22"/>
          <w:szCs w:val="22"/>
          <w:lang w:val="sr-Cyrl-CS"/>
        </w:rPr>
      </w:pPr>
      <w:r w:rsidRPr="006750E7">
        <w:rPr>
          <w:b/>
          <w:bCs w:val="0"/>
          <w:color w:val="auto"/>
          <w:sz w:val="22"/>
          <w:szCs w:val="22"/>
          <w:lang w:val="sr-Cyrl-CS"/>
        </w:rPr>
        <w:t>Програмска активност</w:t>
      </w:r>
      <w:r w:rsidR="00BD5986" w:rsidRPr="006750E7">
        <w:rPr>
          <w:b/>
          <w:bCs w:val="0"/>
          <w:color w:val="auto"/>
          <w:sz w:val="22"/>
          <w:szCs w:val="22"/>
          <w:lang w:val="sr-Cyrl-CS"/>
        </w:rPr>
        <w:t xml:space="preserve">: 0401- 0002 </w:t>
      </w:r>
      <w:r w:rsidRPr="006750E7">
        <w:rPr>
          <w:b/>
          <w:bCs w:val="0"/>
          <w:color w:val="auto"/>
          <w:sz w:val="22"/>
          <w:szCs w:val="22"/>
          <w:lang w:val="sr-Cyrl-CS"/>
        </w:rPr>
        <w:t xml:space="preserve">Праћење квалитета елемената животне средине </w:t>
      </w:r>
    </w:p>
    <w:p w:rsidR="00C07B1D" w:rsidRPr="006750E7" w:rsidRDefault="00F301DD" w:rsidP="0017725B">
      <w:pPr>
        <w:rPr>
          <w:b/>
          <w:color w:val="auto"/>
          <w:sz w:val="22"/>
          <w:szCs w:val="22"/>
        </w:rPr>
      </w:pPr>
      <w:r w:rsidRPr="006750E7">
        <w:rPr>
          <w:b/>
          <w:bCs w:val="0"/>
          <w:color w:val="auto"/>
          <w:sz w:val="22"/>
          <w:szCs w:val="22"/>
          <w:lang w:val="sr-Cyrl-CS"/>
        </w:rPr>
        <w:t xml:space="preserve">Функција: </w:t>
      </w:r>
      <w:r w:rsidR="00C07B1D" w:rsidRPr="006750E7">
        <w:rPr>
          <w:b/>
          <w:color w:val="auto"/>
          <w:sz w:val="22"/>
          <w:szCs w:val="22"/>
          <w:lang w:val="sr-Cyrl-CS"/>
        </w:rPr>
        <w:t>530</w:t>
      </w:r>
      <w:r w:rsidR="00C07B1D" w:rsidRPr="006750E7">
        <w:rPr>
          <w:b/>
          <w:color w:val="auto"/>
          <w:sz w:val="22"/>
          <w:szCs w:val="22"/>
          <w:lang w:val="ru-RU"/>
        </w:rPr>
        <w:t>-</w:t>
      </w:r>
      <w:r w:rsidR="00C07B1D" w:rsidRPr="006750E7">
        <w:rPr>
          <w:b/>
          <w:color w:val="auto"/>
          <w:sz w:val="22"/>
          <w:szCs w:val="22"/>
        </w:rPr>
        <w:t xml:space="preserve">Смањење загађености </w:t>
      </w:r>
    </w:p>
    <w:p w:rsidR="00FF37A0" w:rsidRPr="006750E7" w:rsidRDefault="00FF37A0" w:rsidP="0017725B">
      <w:pPr>
        <w:tabs>
          <w:tab w:val="right" w:pos="8640"/>
        </w:tabs>
        <w:rPr>
          <w:b/>
          <w:bCs w:val="0"/>
          <w:color w:val="auto"/>
          <w:sz w:val="22"/>
          <w:szCs w:val="22"/>
          <w:u w:val="single"/>
          <w:lang w:val="sr-Cyrl-CS"/>
        </w:rPr>
      </w:pPr>
    </w:p>
    <w:p w:rsidR="00152DD1" w:rsidRPr="006750E7" w:rsidRDefault="00C07B1D" w:rsidP="0017725B">
      <w:pPr>
        <w:tabs>
          <w:tab w:val="right" w:pos="8640"/>
        </w:tabs>
        <w:rPr>
          <w:b/>
          <w:bCs w:val="0"/>
          <w:color w:val="auto"/>
          <w:sz w:val="22"/>
          <w:szCs w:val="22"/>
          <w:u w:val="single"/>
          <w:lang w:val="sr-Cyrl-CS"/>
        </w:rPr>
      </w:pPr>
      <w:r w:rsidRPr="006750E7">
        <w:rPr>
          <w:b/>
          <w:bCs w:val="0"/>
          <w:color w:val="auto"/>
          <w:sz w:val="22"/>
          <w:szCs w:val="22"/>
          <w:u w:val="single"/>
          <w:lang w:val="sr-Cyrl-CS"/>
        </w:rPr>
        <w:t>424-Специјализоване услуге              __________________</w:t>
      </w:r>
      <w:r w:rsidR="00C16965">
        <w:rPr>
          <w:b/>
          <w:bCs w:val="0"/>
          <w:color w:val="auto"/>
          <w:sz w:val="22"/>
          <w:szCs w:val="22"/>
          <w:u w:val="single"/>
          <w:lang w:val="sr-Cyrl-CS"/>
        </w:rPr>
        <w:t xml:space="preserve">            </w:t>
      </w:r>
      <w:r w:rsidRPr="006750E7">
        <w:rPr>
          <w:b/>
          <w:bCs w:val="0"/>
          <w:color w:val="auto"/>
          <w:sz w:val="22"/>
          <w:szCs w:val="22"/>
          <w:u w:val="single"/>
          <w:lang w:val="sr-Cyrl-CS"/>
        </w:rPr>
        <w:t>__          ___            _    _650.000,00</w:t>
      </w:r>
    </w:p>
    <w:p w:rsidR="00152DD1" w:rsidRPr="006750E7" w:rsidRDefault="00C07B1D" w:rsidP="0017725B">
      <w:pPr>
        <w:ind w:firstLine="720"/>
        <w:rPr>
          <w:bCs w:val="0"/>
          <w:iCs/>
          <w:color w:val="auto"/>
          <w:sz w:val="22"/>
          <w:szCs w:val="22"/>
          <w:lang w:val="sr-Cyrl-CS"/>
        </w:rPr>
      </w:pPr>
      <w:r w:rsidRPr="006750E7">
        <w:rPr>
          <w:bCs w:val="0"/>
          <w:iCs/>
          <w:color w:val="auto"/>
          <w:sz w:val="22"/>
          <w:szCs w:val="22"/>
          <w:lang w:val="sr-Cyrl-CS"/>
        </w:rPr>
        <w:t>Планирана су средства у износу од 650.000,00 динара (</w:t>
      </w:r>
      <w:r w:rsidR="00152DD1"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и то  300.00</w:t>
      </w:r>
      <w:r w:rsidR="00152DD1" w:rsidRPr="006750E7">
        <w:rPr>
          <w:bCs w:val="0"/>
          <w:iCs/>
          <w:color w:val="auto"/>
          <w:sz w:val="22"/>
          <w:szCs w:val="22"/>
          <w:lang w:val="sr-Cyrl-CS"/>
        </w:rPr>
        <w:t>0,00 динара за мониторинг нивоа</w:t>
      </w:r>
      <w:r w:rsidRPr="006750E7">
        <w:rPr>
          <w:bCs w:val="0"/>
          <w:iCs/>
          <w:color w:val="auto"/>
          <w:sz w:val="22"/>
          <w:szCs w:val="22"/>
          <w:lang w:val="sr-Cyrl-CS"/>
        </w:rPr>
        <w:t xml:space="preserve"> буке у животној средини и 350.00</w:t>
      </w:r>
      <w:r w:rsidR="00152DD1" w:rsidRPr="006750E7">
        <w:rPr>
          <w:bCs w:val="0"/>
          <w:iCs/>
          <w:color w:val="auto"/>
          <w:sz w:val="22"/>
          <w:szCs w:val="22"/>
          <w:lang w:val="sr-Cyrl-CS"/>
        </w:rPr>
        <w:t xml:space="preserve">0,00 динара за мониторинг </w:t>
      </w:r>
      <w:r w:rsidRPr="006750E7">
        <w:rPr>
          <w:bCs w:val="0"/>
          <w:iCs/>
          <w:color w:val="auto"/>
          <w:sz w:val="22"/>
          <w:szCs w:val="22"/>
          <w:lang w:val="sr-Cyrl-CS"/>
        </w:rPr>
        <w:t>квалитета ваздуха</w:t>
      </w:r>
      <w:r w:rsidR="00152DD1" w:rsidRPr="006750E7">
        <w:rPr>
          <w:bCs w:val="0"/>
          <w:iCs/>
          <w:color w:val="auto"/>
          <w:sz w:val="22"/>
          <w:szCs w:val="22"/>
          <w:lang w:val="sr-Cyrl-CS"/>
        </w:rPr>
        <w:t>,</w:t>
      </w:r>
      <w:r w:rsidRPr="006750E7">
        <w:rPr>
          <w:bCs w:val="0"/>
          <w:iCs/>
          <w:color w:val="auto"/>
          <w:sz w:val="22"/>
          <w:szCs w:val="22"/>
          <w:lang w:val="sr-Cyrl-CS"/>
        </w:rPr>
        <w:t xml:space="preserve"> по </w:t>
      </w:r>
      <w:r w:rsidR="00152DD1" w:rsidRPr="006750E7">
        <w:rPr>
          <w:bCs w:val="0"/>
          <w:color w:val="auto"/>
          <w:sz w:val="22"/>
          <w:szCs w:val="22"/>
          <w:lang w:val="en-US"/>
        </w:rPr>
        <w:t>Закон</w:t>
      </w:r>
      <w:r w:rsidR="00152DD1" w:rsidRPr="006750E7">
        <w:rPr>
          <w:bCs w:val="0"/>
          <w:color w:val="auto"/>
          <w:sz w:val="22"/>
          <w:szCs w:val="22"/>
        </w:rPr>
        <w:t>у</w:t>
      </w:r>
      <w:r w:rsidR="00152DD1" w:rsidRPr="006750E7">
        <w:rPr>
          <w:bCs w:val="0"/>
          <w:color w:val="auto"/>
          <w:sz w:val="22"/>
          <w:szCs w:val="22"/>
          <w:lang w:val="en-US"/>
        </w:rPr>
        <w:t xml:space="preserve"> о заштити животне средине</w:t>
      </w:r>
      <w:r w:rsidR="00C16965">
        <w:rPr>
          <w:bCs w:val="0"/>
          <w:color w:val="auto"/>
          <w:sz w:val="22"/>
          <w:szCs w:val="22"/>
          <w:lang w:val="sr-Cyrl-RS"/>
        </w:rPr>
        <w:t xml:space="preserve"> </w:t>
      </w:r>
      <w:r w:rsidR="00152DD1" w:rsidRPr="006750E7">
        <w:rPr>
          <w:bCs w:val="0"/>
          <w:color w:val="auto"/>
          <w:sz w:val="22"/>
          <w:szCs w:val="22"/>
          <w:lang w:val="sr-Cyrl-CS"/>
        </w:rPr>
        <w:t>(</w:t>
      </w:r>
      <w:r w:rsidR="00152DD1" w:rsidRPr="006750E7">
        <w:rPr>
          <w:color w:val="auto"/>
          <w:sz w:val="22"/>
          <w:szCs w:val="22"/>
        </w:rPr>
        <w:t xml:space="preserve">''Службени гласник РС'', број: 135/2004, </w:t>
      </w:r>
      <w:r w:rsidR="00152DD1" w:rsidRPr="006750E7">
        <w:rPr>
          <w:bCs w:val="0"/>
          <w:color w:val="auto"/>
          <w:sz w:val="22"/>
          <w:szCs w:val="22"/>
          <w:lang w:val="sr-Cyrl-CS"/>
        </w:rPr>
        <w:t>36/2009, 14/2016 и 76/2018)</w:t>
      </w:r>
      <w:r w:rsidR="00F5531A" w:rsidRPr="006750E7">
        <w:rPr>
          <w:bCs w:val="0"/>
          <w:color w:val="auto"/>
          <w:sz w:val="22"/>
          <w:szCs w:val="22"/>
          <w:lang w:val="sr-Cyrl-CS"/>
        </w:rPr>
        <w:t xml:space="preserve">, </w:t>
      </w:r>
      <w:r w:rsidR="00F5531A" w:rsidRPr="006750E7">
        <w:rPr>
          <w:iCs/>
          <w:color w:val="auto"/>
          <w:sz w:val="22"/>
          <w:szCs w:val="22"/>
          <w:lang w:val="ru-RU"/>
        </w:rPr>
        <w:t>Закону о заштити ваздуха</w:t>
      </w:r>
      <w:r w:rsidR="00C16965">
        <w:rPr>
          <w:iCs/>
          <w:color w:val="auto"/>
          <w:sz w:val="22"/>
          <w:szCs w:val="22"/>
          <w:lang w:val="ru-RU"/>
        </w:rPr>
        <w:t xml:space="preserve"> </w:t>
      </w:r>
      <w:r w:rsidR="00F5531A" w:rsidRPr="006750E7">
        <w:rPr>
          <w:bCs w:val="0"/>
          <w:color w:val="auto"/>
          <w:sz w:val="22"/>
          <w:szCs w:val="22"/>
          <w:lang w:val="sr-Cyrl-CS"/>
        </w:rPr>
        <w:t>(</w:t>
      </w:r>
      <w:r w:rsidR="00F5531A" w:rsidRPr="006750E7">
        <w:rPr>
          <w:color w:val="auto"/>
          <w:sz w:val="22"/>
          <w:szCs w:val="22"/>
        </w:rPr>
        <w:t>''Службени гласник РС'', број: 36/2009 и 10/2013)</w:t>
      </w:r>
      <w:r w:rsidR="00C16965">
        <w:rPr>
          <w:color w:val="auto"/>
          <w:sz w:val="22"/>
          <w:szCs w:val="22"/>
          <w:lang w:val="sr-Cyrl-RS"/>
        </w:rPr>
        <w:t xml:space="preserve"> </w:t>
      </w:r>
      <w:r w:rsidR="00152DD1" w:rsidRPr="006750E7">
        <w:rPr>
          <w:bCs w:val="0"/>
          <w:color w:val="auto"/>
          <w:sz w:val="22"/>
          <w:szCs w:val="22"/>
        </w:rPr>
        <w:t xml:space="preserve">и </w:t>
      </w:r>
      <w:r w:rsidR="00152DD1" w:rsidRPr="006750E7">
        <w:rPr>
          <w:bCs w:val="0"/>
          <w:iCs/>
          <w:color w:val="auto"/>
          <w:sz w:val="22"/>
          <w:szCs w:val="22"/>
          <w:lang w:val="sr-Cyrl-CS"/>
        </w:rPr>
        <w:t>Програму коришћења средстава буџетског фонда за заштиту животне средине општине Лајковац за 2019. годину, на који сагласност даје ресорно Министарство.</w:t>
      </w:r>
    </w:p>
    <w:p w:rsidR="0034549A" w:rsidRPr="006750E7" w:rsidRDefault="0034549A" w:rsidP="0017725B">
      <w:pPr>
        <w:ind w:firstLine="720"/>
        <w:rPr>
          <w:bCs w:val="0"/>
          <w:iCs/>
          <w:color w:val="auto"/>
          <w:sz w:val="22"/>
          <w:szCs w:val="22"/>
          <w:lang w:val="sr-Cyrl-CS"/>
        </w:rPr>
      </w:pPr>
    </w:p>
    <w:p w:rsidR="00C07B1D" w:rsidRPr="006750E7" w:rsidRDefault="00C07B1D" w:rsidP="0017725B">
      <w:pPr>
        <w:rPr>
          <w:b/>
          <w:iCs/>
          <w:color w:val="auto"/>
          <w:sz w:val="22"/>
          <w:szCs w:val="22"/>
          <w:u w:val="single"/>
          <w:lang w:val="ru-RU"/>
        </w:rPr>
      </w:pPr>
      <w:r w:rsidRPr="006750E7">
        <w:rPr>
          <w:b/>
          <w:iCs/>
          <w:color w:val="auto"/>
          <w:sz w:val="22"/>
          <w:szCs w:val="22"/>
          <w:u w:val="single"/>
          <w:lang w:val="ru-RU"/>
        </w:rPr>
        <w:t xml:space="preserve">464-Дотације организацијама </w:t>
      </w:r>
      <w:r w:rsidR="006D0654" w:rsidRPr="006750E7">
        <w:rPr>
          <w:b/>
          <w:iCs/>
          <w:color w:val="auto"/>
          <w:sz w:val="22"/>
          <w:szCs w:val="22"/>
          <w:u w:val="single"/>
        </w:rPr>
        <w:t xml:space="preserve">за </w:t>
      </w:r>
      <w:r w:rsidRPr="006750E7">
        <w:rPr>
          <w:b/>
          <w:iCs/>
          <w:color w:val="auto"/>
          <w:sz w:val="22"/>
          <w:szCs w:val="22"/>
          <w:u w:val="single"/>
          <w:lang w:val="ru-RU"/>
        </w:rPr>
        <w:t>обавезно</w:t>
      </w:r>
      <w:r w:rsidR="006D0654" w:rsidRPr="006750E7">
        <w:rPr>
          <w:b/>
          <w:iCs/>
          <w:color w:val="auto"/>
          <w:sz w:val="22"/>
          <w:szCs w:val="22"/>
          <w:u w:val="single"/>
          <w:lang w:val="ru-RU"/>
        </w:rPr>
        <w:t xml:space="preserve"> социјално</w:t>
      </w:r>
      <w:r w:rsidRPr="006750E7">
        <w:rPr>
          <w:b/>
          <w:iCs/>
          <w:color w:val="auto"/>
          <w:sz w:val="22"/>
          <w:szCs w:val="22"/>
          <w:u w:val="single"/>
          <w:lang w:val="ru-RU"/>
        </w:rPr>
        <w:t xml:space="preserve"> осигурањ</w:t>
      </w:r>
      <w:r w:rsidR="006D0654" w:rsidRPr="006750E7">
        <w:rPr>
          <w:b/>
          <w:iCs/>
          <w:color w:val="auto"/>
          <w:sz w:val="22"/>
          <w:szCs w:val="22"/>
          <w:u w:val="single"/>
          <w:lang w:val="ru-RU"/>
        </w:rPr>
        <w:t>е</w:t>
      </w:r>
      <w:r w:rsidRPr="006750E7">
        <w:rPr>
          <w:b/>
          <w:iCs/>
          <w:color w:val="auto"/>
          <w:sz w:val="22"/>
          <w:szCs w:val="22"/>
          <w:u w:val="single"/>
          <w:lang w:val="ru-RU"/>
        </w:rPr>
        <w:t xml:space="preserve"> </w:t>
      </w:r>
      <w:r w:rsidR="00C16965">
        <w:rPr>
          <w:b/>
          <w:iCs/>
          <w:color w:val="auto"/>
          <w:sz w:val="22"/>
          <w:szCs w:val="22"/>
          <w:u w:val="single"/>
          <w:lang w:val="ru-RU"/>
        </w:rPr>
        <w:t xml:space="preserve">                                     </w:t>
      </w:r>
      <w:r w:rsidRPr="006750E7">
        <w:rPr>
          <w:b/>
          <w:iCs/>
          <w:color w:val="auto"/>
          <w:sz w:val="22"/>
          <w:szCs w:val="22"/>
          <w:u w:val="single"/>
          <w:lang w:val="ru-RU"/>
        </w:rPr>
        <w:t xml:space="preserve"> 100.000,00 </w:t>
      </w:r>
    </w:p>
    <w:p w:rsidR="00F5531A" w:rsidRPr="006750E7" w:rsidRDefault="00C07B1D" w:rsidP="0017725B">
      <w:pPr>
        <w:ind w:firstLine="720"/>
        <w:rPr>
          <w:bCs w:val="0"/>
          <w:iCs/>
          <w:color w:val="auto"/>
          <w:sz w:val="22"/>
          <w:szCs w:val="22"/>
          <w:lang w:val="sr-Cyrl-CS"/>
        </w:rPr>
      </w:pPr>
      <w:r w:rsidRPr="006750E7">
        <w:rPr>
          <w:bCs w:val="0"/>
          <w:iCs/>
          <w:color w:val="auto"/>
          <w:sz w:val="22"/>
          <w:szCs w:val="22"/>
          <w:lang w:val="sr-Cyrl-CS"/>
        </w:rPr>
        <w:t>Планирана су средства  у износу од 100.000,00 динара (</w:t>
      </w:r>
      <w:r w:rsidR="00152DD1"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Дому здравља за мерење емисије </w:t>
      </w:r>
      <w:r w:rsidRPr="006750E7">
        <w:rPr>
          <w:iCs/>
          <w:color w:val="auto"/>
          <w:sz w:val="22"/>
          <w:szCs w:val="22"/>
          <w:lang w:val="ru-RU"/>
        </w:rPr>
        <w:t>штетних и опасних мат</w:t>
      </w:r>
      <w:r w:rsidR="00F5531A" w:rsidRPr="006750E7">
        <w:rPr>
          <w:iCs/>
          <w:color w:val="auto"/>
          <w:sz w:val="22"/>
          <w:szCs w:val="22"/>
          <w:lang w:val="ru-RU"/>
        </w:rPr>
        <w:t>ерија од стране овлашћеног лица</w:t>
      </w:r>
      <w:r w:rsidR="00285700" w:rsidRPr="006750E7">
        <w:rPr>
          <w:iCs/>
          <w:color w:val="auto"/>
          <w:sz w:val="22"/>
          <w:szCs w:val="22"/>
          <w:lang w:val="ru-RU"/>
        </w:rPr>
        <w:t>,</w:t>
      </w:r>
      <w:r w:rsidR="00F5531A" w:rsidRPr="006750E7">
        <w:rPr>
          <w:iCs/>
          <w:color w:val="auto"/>
          <w:sz w:val="22"/>
          <w:szCs w:val="22"/>
          <w:lang w:val="ru-RU"/>
        </w:rPr>
        <w:t xml:space="preserve"> на основу </w:t>
      </w:r>
      <w:r w:rsidR="00F5531A" w:rsidRPr="006750E7">
        <w:rPr>
          <w:bCs w:val="0"/>
          <w:color w:val="auto"/>
          <w:sz w:val="22"/>
          <w:szCs w:val="22"/>
          <w:lang w:val="en-US"/>
        </w:rPr>
        <w:t>Закон</w:t>
      </w:r>
      <w:r w:rsidR="00F5531A" w:rsidRPr="006750E7">
        <w:rPr>
          <w:bCs w:val="0"/>
          <w:color w:val="auto"/>
          <w:sz w:val="22"/>
          <w:szCs w:val="22"/>
        </w:rPr>
        <w:t>а</w:t>
      </w:r>
      <w:r w:rsidR="00F5531A" w:rsidRPr="006750E7">
        <w:rPr>
          <w:bCs w:val="0"/>
          <w:color w:val="auto"/>
          <w:sz w:val="22"/>
          <w:szCs w:val="22"/>
          <w:lang w:val="en-US"/>
        </w:rPr>
        <w:t xml:space="preserve"> о заштити животне средине</w:t>
      </w:r>
      <w:r w:rsidR="00C16965">
        <w:rPr>
          <w:bCs w:val="0"/>
          <w:color w:val="auto"/>
          <w:sz w:val="22"/>
          <w:szCs w:val="22"/>
          <w:lang w:val="sr-Cyrl-RS"/>
        </w:rPr>
        <w:t xml:space="preserve"> </w:t>
      </w:r>
      <w:r w:rsidR="00F5531A" w:rsidRPr="006750E7">
        <w:rPr>
          <w:bCs w:val="0"/>
          <w:color w:val="auto"/>
          <w:sz w:val="22"/>
          <w:szCs w:val="22"/>
          <w:lang w:val="sr-Cyrl-CS"/>
        </w:rPr>
        <w:t>(</w:t>
      </w:r>
      <w:r w:rsidR="00F5531A" w:rsidRPr="006750E7">
        <w:rPr>
          <w:color w:val="auto"/>
          <w:sz w:val="22"/>
          <w:szCs w:val="22"/>
        </w:rPr>
        <w:t xml:space="preserve">''Службени гласник РС'', број: 135/2004, </w:t>
      </w:r>
      <w:r w:rsidR="00F5531A" w:rsidRPr="006750E7">
        <w:rPr>
          <w:bCs w:val="0"/>
          <w:color w:val="auto"/>
          <w:sz w:val="22"/>
          <w:szCs w:val="22"/>
          <w:lang w:val="sr-Cyrl-CS"/>
        </w:rPr>
        <w:t>36/2009, 14/2016 и 76/2018),</w:t>
      </w:r>
      <w:r w:rsidR="00F5531A" w:rsidRPr="006750E7">
        <w:rPr>
          <w:iCs/>
          <w:color w:val="auto"/>
          <w:sz w:val="22"/>
          <w:szCs w:val="22"/>
          <w:lang w:val="ru-RU"/>
        </w:rPr>
        <w:t xml:space="preserve"> Закона о заштити ваздуха</w:t>
      </w:r>
      <w:r w:rsidR="00C16965">
        <w:rPr>
          <w:iCs/>
          <w:color w:val="auto"/>
          <w:sz w:val="22"/>
          <w:szCs w:val="22"/>
          <w:lang w:val="ru-RU"/>
        </w:rPr>
        <w:t xml:space="preserve"> </w:t>
      </w:r>
      <w:r w:rsidR="00F5531A" w:rsidRPr="006750E7">
        <w:rPr>
          <w:bCs w:val="0"/>
          <w:color w:val="auto"/>
          <w:sz w:val="22"/>
          <w:szCs w:val="22"/>
          <w:lang w:val="sr-Cyrl-CS"/>
        </w:rPr>
        <w:t>(</w:t>
      </w:r>
      <w:r w:rsidR="00F5531A" w:rsidRPr="006750E7">
        <w:rPr>
          <w:color w:val="auto"/>
          <w:sz w:val="22"/>
          <w:szCs w:val="22"/>
        </w:rPr>
        <w:t>''Службени гласник РС'', број: 36/2009 и 10/2013)</w:t>
      </w:r>
      <w:r w:rsidR="00F5531A" w:rsidRPr="006750E7">
        <w:rPr>
          <w:bCs w:val="0"/>
          <w:color w:val="auto"/>
          <w:sz w:val="22"/>
          <w:szCs w:val="22"/>
        </w:rPr>
        <w:t xml:space="preserve"> и </w:t>
      </w:r>
      <w:r w:rsidR="00F5531A" w:rsidRPr="006750E7">
        <w:rPr>
          <w:bCs w:val="0"/>
          <w:iCs/>
          <w:color w:val="auto"/>
          <w:sz w:val="22"/>
          <w:szCs w:val="22"/>
          <w:lang w:val="sr-Cyrl-CS"/>
        </w:rPr>
        <w:t>Програма коришћења средстава буџетског фонда за заштиту животне средине општине Лајковац за 2019. годину, на који сагласност даје ресорно Министарство.</w:t>
      </w:r>
    </w:p>
    <w:p w:rsidR="00F5531A" w:rsidRPr="006750E7" w:rsidRDefault="00F5531A" w:rsidP="0017725B">
      <w:pPr>
        <w:rPr>
          <w:b/>
          <w:bCs w:val="0"/>
          <w:color w:val="auto"/>
          <w:sz w:val="22"/>
          <w:szCs w:val="22"/>
          <w:lang w:val="sr-Cyrl-CS"/>
        </w:rPr>
      </w:pPr>
    </w:p>
    <w:p w:rsidR="00C07B1D" w:rsidRPr="006750E7" w:rsidRDefault="00C07B1D" w:rsidP="0017725B">
      <w:pPr>
        <w:rPr>
          <w:b/>
          <w:bCs w:val="0"/>
          <w:color w:val="auto"/>
          <w:sz w:val="22"/>
          <w:szCs w:val="22"/>
          <w:lang w:val="sr-Cyrl-CS"/>
        </w:rPr>
      </w:pPr>
      <w:r w:rsidRPr="006750E7">
        <w:rPr>
          <w:b/>
          <w:bCs w:val="0"/>
          <w:color w:val="auto"/>
          <w:sz w:val="22"/>
          <w:szCs w:val="22"/>
          <w:lang w:val="sr-Cyrl-CS"/>
        </w:rPr>
        <w:t>Програмска активност</w:t>
      </w:r>
      <w:r w:rsidR="00BD5986" w:rsidRPr="006750E7">
        <w:rPr>
          <w:b/>
          <w:bCs w:val="0"/>
          <w:color w:val="auto"/>
          <w:sz w:val="22"/>
          <w:szCs w:val="22"/>
          <w:lang w:val="sr-Cyrl-CS"/>
        </w:rPr>
        <w:t>: 0401-0003</w:t>
      </w:r>
      <w:r w:rsidRPr="006750E7">
        <w:rPr>
          <w:b/>
          <w:bCs w:val="0"/>
          <w:color w:val="auto"/>
          <w:sz w:val="22"/>
          <w:szCs w:val="22"/>
          <w:lang w:val="sr-Cyrl-CS"/>
        </w:rPr>
        <w:t xml:space="preserve"> Заштита природе                      </w:t>
      </w:r>
    </w:p>
    <w:p w:rsidR="00C07B1D" w:rsidRPr="006750E7" w:rsidRDefault="00C07B1D" w:rsidP="0017725B">
      <w:pPr>
        <w:rPr>
          <w:b/>
          <w:bCs w:val="0"/>
          <w:color w:val="auto"/>
          <w:sz w:val="22"/>
          <w:szCs w:val="22"/>
          <w:lang w:val="sr-Cyrl-CS"/>
        </w:rPr>
      </w:pPr>
      <w:r w:rsidRPr="006750E7">
        <w:rPr>
          <w:b/>
          <w:bCs w:val="0"/>
          <w:color w:val="auto"/>
          <w:sz w:val="22"/>
          <w:szCs w:val="22"/>
          <w:lang w:val="sr-Cyrl-CS"/>
        </w:rPr>
        <w:t>Функција: 540</w:t>
      </w:r>
      <w:r w:rsidR="00F5531A" w:rsidRPr="006750E7">
        <w:rPr>
          <w:b/>
          <w:bCs w:val="0"/>
          <w:color w:val="auto"/>
          <w:sz w:val="22"/>
          <w:szCs w:val="22"/>
          <w:lang w:val="sr-Cyrl-CS"/>
        </w:rPr>
        <w:t>-</w:t>
      </w:r>
      <w:r w:rsidRPr="006750E7">
        <w:rPr>
          <w:b/>
          <w:bCs w:val="0"/>
          <w:color w:val="auto"/>
          <w:sz w:val="22"/>
          <w:szCs w:val="22"/>
          <w:lang w:val="sr-Cyrl-CS"/>
        </w:rPr>
        <w:t>Заштита биљног и животињског света  и крајолика</w:t>
      </w:r>
      <w:r w:rsidRPr="006750E7">
        <w:rPr>
          <w:b/>
          <w:bCs w:val="0"/>
          <w:color w:val="auto"/>
          <w:sz w:val="22"/>
          <w:szCs w:val="22"/>
          <w:lang w:val="sr-Cyrl-CS"/>
        </w:rPr>
        <w:tab/>
      </w:r>
      <w:r w:rsidRPr="006750E7">
        <w:rPr>
          <w:b/>
          <w:bCs w:val="0"/>
          <w:color w:val="auto"/>
          <w:sz w:val="22"/>
          <w:szCs w:val="22"/>
          <w:lang w:val="sr-Cyrl-CS"/>
        </w:rPr>
        <w:tab/>
      </w:r>
      <w:r w:rsidRPr="006750E7">
        <w:rPr>
          <w:b/>
          <w:bCs w:val="0"/>
          <w:color w:val="auto"/>
          <w:sz w:val="22"/>
          <w:szCs w:val="22"/>
          <w:lang w:val="sr-Cyrl-CS"/>
        </w:rPr>
        <w:tab/>
      </w:r>
      <w:r w:rsidRPr="006750E7">
        <w:rPr>
          <w:b/>
          <w:bCs w:val="0"/>
          <w:color w:val="auto"/>
          <w:sz w:val="22"/>
          <w:szCs w:val="22"/>
          <w:lang w:val="sr-Cyrl-CS"/>
        </w:rPr>
        <w:tab/>
      </w:r>
    </w:p>
    <w:p w:rsidR="00FF37A0" w:rsidRPr="006750E7" w:rsidRDefault="00FF37A0" w:rsidP="0017725B">
      <w:pPr>
        <w:rPr>
          <w:b/>
          <w:color w:val="auto"/>
          <w:sz w:val="22"/>
          <w:szCs w:val="22"/>
          <w:u w:val="single"/>
        </w:rPr>
      </w:pPr>
    </w:p>
    <w:p w:rsidR="00C07B1D" w:rsidRPr="006750E7" w:rsidRDefault="006D0654" w:rsidP="0017725B">
      <w:pPr>
        <w:rPr>
          <w:bCs w:val="0"/>
          <w:color w:val="auto"/>
          <w:sz w:val="22"/>
          <w:szCs w:val="22"/>
          <w:u w:val="single"/>
          <w:lang w:val="en-US"/>
        </w:rPr>
      </w:pPr>
      <w:r w:rsidRPr="006750E7">
        <w:rPr>
          <w:b/>
          <w:color w:val="auto"/>
          <w:sz w:val="22"/>
          <w:szCs w:val="22"/>
          <w:u w:val="single"/>
          <w:lang w:val="en-US"/>
        </w:rPr>
        <w:t>463-Т</w:t>
      </w:r>
      <w:r w:rsidR="00C07B1D" w:rsidRPr="006750E7">
        <w:rPr>
          <w:b/>
          <w:color w:val="auto"/>
          <w:sz w:val="22"/>
          <w:szCs w:val="22"/>
          <w:u w:val="single"/>
          <w:lang w:val="en-US"/>
        </w:rPr>
        <w:t xml:space="preserve">рансфери осталим нивоима власти </w:t>
      </w:r>
      <w:r w:rsidR="00C07B1D" w:rsidRPr="006750E7">
        <w:rPr>
          <w:b/>
          <w:color w:val="auto"/>
          <w:sz w:val="22"/>
          <w:szCs w:val="22"/>
          <w:u w:val="single"/>
        </w:rPr>
        <w:t>(</w:t>
      </w:r>
      <w:r w:rsidR="00C07B1D" w:rsidRPr="006750E7">
        <w:rPr>
          <w:b/>
          <w:color w:val="auto"/>
          <w:sz w:val="22"/>
          <w:szCs w:val="22"/>
          <w:u w:val="single"/>
          <w:lang w:val="en-US"/>
        </w:rPr>
        <w:t>424</w:t>
      </w:r>
      <w:r w:rsidR="00C07B1D" w:rsidRPr="006750E7">
        <w:rPr>
          <w:b/>
          <w:color w:val="auto"/>
          <w:sz w:val="22"/>
          <w:szCs w:val="22"/>
          <w:u w:val="single"/>
        </w:rPr>
        <w:t>-</w:t>
      </w:r>
      <w:r w:rsidR="00C07B1D" w:rsidRPr="006750E7">
        <w:rPr>
          <w:b/>
          <w:color w:val="auto"/>
          <w:sz w:val="22"/>
          <w:szCs w:val="22"/>
          <w:u w:val="single"/>
          <w:lang w:val="en-US"/>
        </w:rPr>
        <w:t xml:space="preserve"> Специјализоване услуге</w:t>
      </w:r>
      <w:r w:rsidR="00C07B1D" w:rsidRPr="006750E7">
        <w:rPr>
          <w:b/>
          <w:color w:val="auto"/>
          <w:sz w:val="22"/>
          <w:szCs w:val="22"/>
          <w:u w:val="single"/>
        </w:rPr>
        <w:t xml:space="preserve">) </w:t>
      </w:r>
      <w:r w:rsidR="00C16965">
        <w:rPr>
          <w:b/>
          <w:color w:val="auto"/>
          <w:sz w:val="22"/>
          <w:szCs w:val="22"/>
          <w:u w:val="single"/>
          <w:lang w:val="sr-Cyrl-RS"/>
        </w:rPr>
        <w:t xml:space="preserve">                         </w:t>
      </w:r>
      <w:r w:rsidR="00C07B1D" w:rsidRPr="006750E7">
        <w:rPr>
          <w:b/>
          <w:color w:val="auto"/>
          <w:sz w:val="22"/>
          <w:szCs w:val="22"/>
          <w:u w:val="single"/>
          <w:lang w:val="sr-Cyrl-CS"/>
        </w:rPr>
        <w:t>60</w:t>
      </w:r>
      <w:r w:rsidR="00C07B1D" w:rsidRPr="006750E7">
        <w:rPr>
          <w:b/>
          <w:color w:val="auto"/>
          <w:sz w:val="22"/>
          <w:szCs w:val="22"/>
          <w:u w:val="single"/>
          <w:lang w:val="en-US"/>
        </w:rPr>
        <w:t>.000,00</w:t>
      </w:r>
    </w:p>
    <w:p w:rsidR="00C07B1D" w:rsidRPr="006750E7" w:rsidRDefault="00C07B1D" w:rsidP="0017725B">
      <w:pPr>
        <w:ind w:firstLine="720"/>
        <w:rPr>
          <w:bCs w:val="0"/>
          <w:color w:val="auto"/>
          <w:sz w:val="22"/>
          <w:szCs w:val="22"/>
          <w:lang w:val="en-US"/>
        </w:rPr>
      </w:pPr>
      <w:r w:rsidRPr="006750E7">
        <w:rPr>
          <w:bCs w:val="0"/>
          <w:color w:val="auto"/>
          <w:sz w:val="22"/>
          <w:szCs w:val="22"/>
        </w:rPr>
        <w:t xml:space="preserve">Планирају се средства </w:t>
      </w:r>
      <w:r w:rsidRPr="006750E7">
        <w:rPr>
          <w:bCs w:val="0"/>
          <w:iCs/>
          <w:color w:val="auto"/>
          <w:sz w:val="22"/>
          <w:szCs w:val="22"/>
          <w:lang w:val="sr-Cyrl-CS"/>
        </w:rPr>
        <w:t>у износу од 60.000,00 динара (</w:t>
      </w:r>
      <w:r w:rsidR="00C16965">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Pr="006750E7">
        <w:rPr>
          <w:bCs w:val="0"/>
          <w:color w:val="auto"/>
          <w:sz w:val="22"/>
          <w:szCs w:val="22"/>
        </w:rPr>
        <w:t>за ОШ „Миле Дубљевић“, Лајковац за специјализоване услуге ради о</w:t>
      </w:r>
      <w:r w:rsidRPr="006750E7">
        <w:rPr>
          <w:bCs w:val="0"/>
          <w:color w:val="auto"/>
          <w:sz w:val="22"/>
          <w:szCs w:val="22"/>
          <w:lang w:val="en-US"/>
        </w:rPr>
        <w:t>безбеђивањ</w:t>
      </w:r>
      <w:r w:rsidR="005D7654" w:rsidRPr="006750E7">
        <w:rPr>
          <w:bCs w:val="0"/>
          <w:color w:val="auto"/>
          <w:sz w:val="22"/>
          <w:szCs w:val="22"/>
        </w:rPr>
        <w:t>а</w:t>
      </w:r>
      <w:r w:rsidRPr="006750E7">
        <w:rPr>
          <w:bCs w:val="0"/>
          <w:color w:val="auto"/>
          <w:sz w:val="22"/>
          <w:szCs w:val="22"/>
          <w:lang w:val="en-US"/>
        </w:rPr>
        <w:t xml:space="preserve"> материјалних предуслова за очување заштићеног природног </w:t>
      </w:r>
      <w:r w:rsidR="00364129" w:rsidRPr="006750E7">
        <w:rPr>
          <w:bCs w:val="0"/>
          <w:color w:val="auto"/>
          <w:sz w:val="22"/>
          <w:szCs w:val="22"/>
          <w:lang w:val="en-US"/>
        </w:rPr>
        <w:t xml:space="preserve">добра - </w:t>
      </w:r>
      <w:r w:rsidR="00F5531A" w:rsidRPr="006750E7">
        <w:rPr>
          <w:bCs w:val="0"/>
          <w:color w:val="auto"/>
          <w:sz w:val="22"/>
          <w:szCs w:val="22"/>
          <w:lang w:val="en-US"/>
        </w:rPr>
        <w:t>Храст цера у Врачевићу</w:t>
      </w:r>
      <w:r w:rsidR="00F5531A" w:rsidRPr="006750E7">
        <w:rPr>
          <w:bCs w:val="0"/>
          <w:color w:val="auto"/>
          <w:sz w:val="22"/>
          <w:szCs w:val="22"/>
        </w:rPr>
        <w:t>. М</w:t>
      </w:r>
      <w:r w:rsidRPr="006750E7">
        <w:rPr>
          <w:bCs w:val="0"/>
          <w:color w:val="auto"/>
          <w:sz w:val="22"/>
          <w:szCs w:val="22"/>
          <w:lang w:val="en-US"/>
        </w:rPr>
        <w:t>ере</w:t>
      </w:r>
      <w:r w:rsidR="00F5531A" w:rsidRPr="006750E7">
        <w:rPr>
          <w:bCs w:val="0"/>
          <w:color w:val="auto"/>
          <w:sz w:val="22"/>
          <w:szCs w:val="22"/>
        </w:rPr>
        <w:t xml:space="preserve"> и</w:t>
      </w:r>
      <w:r w:rsidRPr="006750E7">
        <w:rPr>
          <w:bCs w:val="0"/>
          <w:color w:val="auto"/>
          <w:sz w:val="22"/>
          <w:szCs w:val="22"/>
          <w:lang w:val="en-US"/>
        </w:rPr>
        <w:t xml:space="preserve"> активности</w:t>
      </w:r>
      <w:r w:rsidR="00F5531A" w:rsidRPr="006750E7">
        <w:rPr>
          <w:bCs w:val="0"/>
          <w:color w:val="auto"/>
          <w:sz w:val="22"/>
          <w:szCs w:val="22"/>
        </w:rPr>
        <w:t xml:space="preserve"> које се спроводе</w:t>
      </w:r>
      <w:r w:rsidRPr="006750E7">
        <w:rPr>
          <w:bCs w:val="0"/>
          <w:color w:val="auto"/>
          <w:sz w:val="22"/>
          <w:szCs w:val="22"/>
          <w:lang w:val="en-US"/>
        </w:rPr>
        <w:t xml:space="preserve"> у циљу заштите и очувања заштићеног природног добра: биолошко-техничке мере, прихрањивање, хемијско третирање, санације делова стабла у случају појаве трулежи и редовно одржавање заштићене површине</w:t>
      </w:r>
      <w:r w:rsidRPr="006750E7">
        <w:rPr>
          <w:bCs w:val="0"/>
          <w:color w:val="auto"/>
          <w:sz w:val="22"/>
          <w:szCs w:val="22"/>
        </w:rPr>
        <w:t>. Правни основ</w:t>
      </w:r>
      <w:r w:rsidR="00C16965">
        <w:rPr>
          <w:bCs w:val="0"/>
          <w:color w:val="auto"/>
          <w:sz w:val="22"/>
          <w:szCs w:val="22"/>
          <w:lang w:val="sr-Cyrl-RS"/>
        </w:rPr>
        <w:t xml:space="preserve"> </w:t>
      </w:r>
      <w:r w:rsidR="00364129" w:rsidRPr="006750E7">
        <w:rPr>
          <w:bCs w:val="0"/>
          <w:color w:val="auto"/>
          <w:sz w:val="22"/>
          <w:szCs w:val="22"/>
        </w:rPr>
        <w:t xml:space="preserve">садржан је у </w:t>
      </w:r>
      <w:r w:rsidRPr="006750E7">
        <w:rPr>
          <w:bCs w:val="0"/>
          <w:color w:val="auto"/>
          <w:sz w:val="22"/>
          <w:szCs w:val="22"/>
          <w:lang w:val="en-US"/>
        </w:rPr>
        <w:t>члану 1</w:t>
      </w:r>
      <w:r w:rsidRPr="006750E7">
        <w:rPr>
          <w:bCs w:val="0"/>
          <w:color w:val="auto"/>
          <w:sz w:val="22"/>
          <w:szCs w:val="22"/>
          <w:lang w:val="sr-Cyrl-CS"/>
        </w:rPr>
        <w:t>8</w:t>
      </w:r>
      <w:r w:rsidRPr="006750E7">
        <w:rPr>
          <w:bCs w:val="0"/>
          <w:color w:val="auto"/>
          <w:sz w:val="22"/>
          <w:szCs w:val="22"/>
          <w:lang w:val="en-US"/>
        </w:rPr>
        <w:t>9. став 2.</w:t>
      </w:r>
      <w:r w:rsidR="00C16965">
        <w:rPr>
          <w:bCs w:val="0"/>
          <w:color w:val="auto"/>
          <w:sz w:val="22"/>
          <w:szCs w:val="22"/>
          <w:lang w:val="sr-Cyrl-RS"/>
        </w:rPr>
        <w:t xml:space="preserve"> </w:t>
      </w:r>
      <w:r w:rsidRPr="006750E7">
        <w:rPr>
          <w:bCs w:val="0"/>
          <w:color w:val="auto"/>
          <w:sz w:val="22"/>
          <w:szCs w:val="22"/>
          <w:lang w:val="en-US"/>
        </w:rPr>
        <w:t xml:space="preserve">тачка </w:t>
      </w:r>
      <w:r w:rsidRPr="006750E7">
        <w:rPr>
          <w:bCs w:val="0"/>
          <w:color w:val="auto"/>
          <w:sz w:val="22"/>
          <w:szCs w:val="22"/>
          <w:lang w:val="sr-Cyrl-CS"/>
        </w:rPr>
        <w:t>9</w:t>
      </w:r>
      <w:r w:rsidRPr="006750E7">
        <w:rPr>
          <w:bCs w:val="0"/>
          <w:color w:val="auto"/>
          <w:sz w:val="22"/>
          <w:szCs w:val="22"/>
          <w:lang w:val="en-US"/>
        </w:rPr>
        <w:t>. Закона о основама система образовања и васпитања</w:t>
      </w:r>
      <w:r w:rsidR="00C16965">
        <w:rPr>
          <w:bCs w:val="0"/>
          <w:color w:val="auto"/>
          <w:sz w:val="22"/>
          <w:szCs w:val="22"/>
          <w:lang w:val="sr-Cyrl-RS"/>
        </w:rPr>
        <w:t xml:space="preserve"> </w:t>
      </w:r>
      <w:r w:rsidR="00364129" w:rsidRPr="006750E7">
        <w:rPr>
          <w:bCs w:val="0"/>
          <w:color w:val="auto"/>
          <w:sz w:val="22"/>
          <w:szCs w:val="22"/>
          <w:lang w:val="sr-Cyrl-CS"/>
        </w:rPr>
        <w:t>(</w:t>
      </w:r>
      <w:r w:rsidR="00364129" w:rsidRPr="006750E7">
        <w:rPr>
          <w:color w:val="auto"/>
          <w:sz w:val="22"/>
          <w:szCs w:val="22"/>
        </w:rPr>
        <w:t>''Службени гласник РС'', број: 88/2017)</w:t>
      </w:r>
      <w:r w:rsidRPr="006750E7">
        <w:rPr>
          <w:bCs w:val="0"/>
          <w:color w:val="auto"/>
          <w:sz w:val="22"/>
          <w:szCs w:val="22"/>
        </w:rPr>
        <w:t xml:space="preserve">, </w:t>
      </w:r>
      <w:r w:rsidRPr="006750E7">
        <w:rPr>
          <w:bCs w:val="0"/>
          <w:color w:val="auto"/>
          <w:sz w:val="22"/>
          <w:szCs w:val="22"/>
          <w:lang w:val="en-US"/>
        </w:rPr>
        <w:t xml:space="preserve">Закон о заштити природе </w:t>
      </w:r>
      <w:r w:rsidR="00364129" w:rsidRPr="006750E7">
        <w:rPr>
          <w:bCs w:val="0"/>
          <w:color w:val="auto"/>
          <w:sz w:val="22"/>
          <w:szCs w:val="22"/>
          <w:lang w:val="sr-Cyrl-CS"/>
        </w:rPr>
        <w:t>(</w:t>
      </w:r>
      <w:r w:rsidR="00364129" w:rsidRPr="006750E7">
        <w:rPr>
          <w:color w:val="auto"/>
          <w:sz w:val="22"/>
          <w:szCs w:val="22"/>
        </w:rPr>
        <w:t>''Службени гласник РС'', број: 36/2009, 88/2010, 91/2010 и 14/2016)</w:t>
      </w:r>
      <w:r w:rsidR="00364129" w:rsidRPr="006750E7">
        <w:rPr>
          <w:bCs w:val="0"/>
          <w:color w:val="auto"/>
          <w:sz w:val="22"/>
          <w:szCs w:val="22"/>
        </w:rPr>
        <w:t xml:space="preserve"> и </w:t>
      </w:r>
      <w:r w:rsidRPr="006750E7">
        <w:rPr>
          <w:bCs w:val="0"/>
          <w:color w:val="auto"/>
          <w:sz w:val="22"/>
          <w:szCs w:val="22"/>
          <w:lang w:val="en-US"/>
        </w:rPr>
        <w:t>План управљања заштићеним природним добром – Храст</w:t>
      </w:r>
      <w:r w:rsidRPr="006750E7">
        <w:rPr>
          <w:bCs w:val="0"/>
          <w:color w:val="auto"/>
          <w:sz w:val="22"/>
          <w:szCs w:val="22"/>
        </w:rPr>
        <w:t>а</w:t>
      </w:r>
      <w:r w:rsidRPr="006750E7">
        <w:rPr>
          <w:bCs w:val="0"/>
          <w:color w:val="auto"/>
          <w:sz w:val="22"/>
          <w:szCs w:val="22"/>
          <w:lang w:val="en-US"/>
        </w:rPr>
        <w:t xml:space="preserve"> цера у Врачевићу 2015-2019.</w:t>
      </w:r>
    </w:p>
    <w:p w:rsidR="00C07B1D" w:rsidRPr="006750E7" w:rsidRDefault="00C07B1D" w:rsidP="0017725B">
      <w:pPr>
        <w:rPr>
          <w:bCs w:val="0"/>
          <w:color w:val="auto"/>
          <w:sz w:val="22"/>
          <w:szCs w:val="22"/>
          <w:lang w:val="en-US"/>
        </w:rPr>
      </w:pPr>
    </w:p>
    <w:p w:rsidR="006A666A" w:rsidRPr="006750E7" w:rsidRDefault="0079752E" w:rsidP="0017725B">
      <w:pPr>
        <w:rPr>
          <w:color w:val="auto"/>
          <w:sz w:val="22"/>
          <w:szCs w:val="22"/>
          <w:lang w:val="sr-Cyrl-CS"/>
        </w:rPr>
      </w:pPr>
      <w:r w:rsidRPr="006750E7">
        <w:rPr>
          <w:color w:val="auto"/>
          <w:sz w:val="22"/>
          <w:szCs w:val="22"/>
        </w:rPr>
        <w:t> </w:t>
      </w:r>
      <w:r w:rsidR="006A666A" w:rsidRPr="006750E7">
        <w:rPr>
          <w:b/>
          <w:bCs w:val="0"/>
          <w:iCs/>
          <w:color w:val="auto"/>
          <w:sz w:val="22"/>
          <w:szCs w:val="22"/>
          <w:lang w:val="sr-Cyrl-CS"/>
        </w:rPr>
        <w:t>Програмска активност</w:t>
      </w:r>
      <w:r w:rsidR="00907144" w:rsidRPr="006750E7">
        <w:rPr>
          <w:b/>
          <w:bCs w:val="0"/>
          <w:iCs/>
          <w:color w:val="auto"/>
          <w:sz w:val="22"/>
          <w:szCs w:val="22"/>
          <w:lang w:val="sr-Cyrl-CS"/>
        </w:rPr>
        <w:t xml:space="preserve">: 0401-0001 </w:t>
      </w:r>
      <w:r w:rsidR="006A666A" w:rsidRPr="006750E7">
        <w:rPr>
          <w:b/>
          <w:bCs w:val="0"/>
          <w:iCs/>
          <w:color w:val="auto"/>
          <w:sz w:val="22"/>
          <w:szCs w:val="22"/>
          <w:lang w:val="sr-Cyrl-CS"/>
        </w:rPr>
        <w:t xml:space="preserve">Управљање заштитом животне средине                                  </w:t>
      </w:r>
    </w:p>
    <w:p w:rsidR="006A666A" w:rsidRPr="006750E7" w:rsidRDefault="00F301DD" w:rsidP="0017725B">
      <w:pPr>
        <w:rPr>
          <w:b/>
          <w:bCs w:val="0"/>
          <w:iCs/>
          <w:color w:val="auto"/>
          <w:sz w:val="22"/>
          <w:szCs w:val="22"/>
          <w:lang w:val="sr-Cyrl-CS"/>
        </w:rPr>
      </w:pPr>
      <w:r w:rsidRPr="006750E7">
        <w:rPr>
          <w:b/>
          <w:bCs w:val="0"/>
          <w:color w:val="auto"/>
          <w:sz w:val="22"/>
          <w:szCs w:val="22"/>
          <w:lang w:val="sr-Cyrl-CS"/>
        </w:rPr>
        <w:t xml:space="preserve">Функција: </w:t>
      </w:r>
      <w:r w:rsidR="00364129" w:rsidRPr="006750E7">
        <w:rPr>
          <w:b/>
          <w:bCs w:val="0"/>
          <w:iCs/>
          <w:color w:val="auto"/>
          <w:sz w:val="22"/>
          <w:szCs w:val="22"/>
          <w:lang w:val="sr-Cyrl-CS"/>
        </w:rPr>
        <w:t>560-</w:t>
      </w:r>
      <w:r w:rsidR="006A666A" w:rsidRPr="006750E7">
        <w:rPr>
          <w:b/>
          <w:bCs w:val="0"/>
          <w:iCs/>
          <w:color w:val="auto"/>
          <w:sz w:val="22"/>
          <w:szCs w:val="22"/>
          <w:lang w:val="sr-Cyrl-CS"/>
        </w:rPr>
        <w:t>Заштита животне средине некласификована на другом месту</w:t>
      </w:r>
    </w:p>
    <w:p w:rsidR="00FF37A0" w:rsidRPr="006750E7" w:rsidRDefault="00FF37A0" w:rsidP="0017725B">
      <w:pPr>
        <w:rPr>
          <w:b/>
          <w:bCs w:val="0"/>
          <w:color w:val="auto"/>
          <w:sz w:val="22"/>
          <w:szCs w:val="22"/>
          <w:u w:val="single"/>
          <w:lang w:val="sr-Cyrl-CS"/>
        </w:rPr>
      </w:pPr>
    </w:p>
    <w:p w:rsidR="002D68C1" w:rsidRPr="006750E7" w:rsidRDefault="006A666A" w:rsidP="0017725B">
      <w:pPr>
        <w:rPr>
          <w:b/>
          <w:bCs w:val="0"/>
          <w:color w:val="auto"/>
          <w:sz w:val="22"/>
          <w:szCs w:val="22"/>
          <w:u w:val="single"/>
          <w:lang w:val="sr-Cyrl-CS"/>
        </w:rPr>
      </w:pPr>
      <w:r w:rsidRPr="006750E7">
        <w:rPr>
          <w:b/>
          <w:bCs w:val="0"/>
          <w:color w:val="auto"/>
          <w:sz w:val="22"/>
          <w:szCs w:val="22"/>
          <w:u w:val="single"/>
          <w:lang w:val="sr-Cyrl-CS"/>
        </w:rPr>
        <w:t xml:space="preserve">481-Дотације невладиним организацијама                  </w:t>
      </w:r>
      <w:r w:rsidR="00C16965">
        <w:rPr>
          <w:b/>
          <w:bCs w:val="0"/>
          <w:color w:val="auto"/>
          <w:sz w:val="22"/>
          <w:szCs w:val="22"/>
          <w:u w:val="single"/>
          <w:lang w:val="sr-Cyrl-CS"/>
        </w:rPr>
        <w:t xml:space="preserve">                                  </w:t>
      </w:r>
      <w:r w:rsidRPr="006750E7">
        <w:rPr>
          <w:b/>
          <w:bCs w:val="0"/>
          <w:color w:val="auto"/>
          <w:sz w:val="22"/>
          <w:szCs w:val="22"/>
          <w:u w:val="single"/>
          <w:lang w:val="sr-Cyrl-CS"/>
        </w:rPr>
        <w:t xml:space="preserve">                        300.000,00 </w:t>
      </w:r>
    </w:p>
    <w:p w:rsidR="006A666A" w:rsidRPr="006750E7" w:rsidRDefault="006A666A" w:rsidP="0017725B">
      <w:pPr>
        <w:ind w:firstLine="720"/>
        <w:rPr>
          <w:bCs w:val="0"/>
          <w:iCs/>
          <w:color w:val="auto"/>
          <w:sz w:val="22"/>
          <w:szCs w:val="22"/>
          <w:lang w:val="sr-Cyrl-CS"/>
        </w:rPr>
      </w:pPr>
      <w:r w:rsidRPr="006750E7">
        <w:rPr>
          <w:bCs w:val="0"/>
          <w:color w:val="auto"/>
          <w:sz w:val="22"/>
          <w:szCs w:val="22"/>
          <w:lang w:val="sr-Cyrl-CS"/>
        </w:rPr>
        <w:t>Планирана су средства у износу од 300.000,00 динара (</w:t>
      </w:r>
      <w:r w:rsidR="00364129"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color w:val="auto"/>
          <w:sz w:val="22"/>
          <w:szCs w:val="22"/>
          <w:lang w:val="sr-Cyrl-CS"/>
        </w:rPr>
        <w:t>)</w:t>
      </w:r>
      <w:r w:rsidR="00C16965">
        <w:rPr>
          <w:bCs w:val="0"/>
          <w:color w:val="auto"/>
          <w:sz w:val="22"/>
          <w:szCs w:val="22"/>
          <w:lang w:val="sr-Cyrl-CS"/>
        </w:rPr>
        <w:t xml:space="preserve"> </w:t>
      </w:r>
      <w:r w:rsidRPr="006750E7">
        <w:rPr>
          <w:bCs w:val="0"/>
          <w:iCs/>
          <w:color w:val="auto"/>
          <w:sz w:val="22"/>
          <w:szCs w:val="22"/>
          <w:lang w:val="sr-Cyrl-CS"/>
        </w:rPr>
        <w:t>намењена за подршку програмима удружења (невладине организације и друга удружења) из области екологије по конкурсу</w:t>
      </w:r>
      <w:r w:rsidR="00364129" w:rsidRPr="006750E7">
        <w:rPr>
          <w:bCs w:val="0"/>
          <w:iCs/>
          <w:color w:val="auto"/>
          <w:sz w:val="22"/>
          <w:szCs w:val="22"/>
          <w:lang w:val="sr-Cyrl-CS"/>
        </w:rPr>
        <w:t>,</w:t>
      </w:r>
      <w:r w:rsidRPr="006750E7">
        <w:rPr>
          <w:bCs w:val="0"/>
          <w:iCs/>
          <w:color w:val="auto"/>
          <w:sz w:val="22"/>
          <w:szCs w:val="22"/>
          <w:lang w:val="sr-Cyrl-CS"/>
        </w:rPr>
        <w:t xml:space="preserve"> по </w:t>
      </w:r>
      <w:r w:rsidR="00364129" w:rsidRPr="006750E7">
        <w:rPr>
          <w:bCs w:val="0"/>
          <w:iCs/>
          <w:color w:val="auto"/>
          <w:sz w:val="22"/>
          <w:szCs w:val="22"/>
          <w:lang w:val="sr-Cyrl-CS"/>
        </w:rPr>
        <w:t xml:space="preserve">Закону о удружењима </w:t>
      </w:r>
      <w:r w:rsidR="00364129" w:rsidRPr="006750E7">
        <w:rPr>
          <w:bCs w:val="0"/>
          <w:color w:val="auto"/>
          <w:sz w:val="22"/>
          <w:szCs w:val="22"/>
          <w:lang w:val="sr-Cyrl-CS"/>
        </w:rPr>
        <w:t>(</w:t>
      </w:r>
      <w:r w:rsidR="00364129" w:rsidRPr="006750E7">
        <w:rPr>
          <w:color w:val="auto"/>
          <w:sz w:val="22"/>
          <w:szCs w:val="22"/>
        </w:rPr>
        <w:t xml:space="preserve">''Службени гласник РС'', број: 51/2009), </w:t>
      </w:r>
      <w:r w:rsidRPr="006750E7">
        <w:rPr>
          <w:bCs w:val="0"/>
          <w:iCs/>
          <w:color w:val="auto"/>
          <w:sz w:val="22"/>
          <w:szCs w:val="22"/>
          <w:lang w:val="sr-Cyrl-CS"/>
        </w:rPr>
        <w:t>Уредби о средствима за подстицање програма или недостајућег дела средстава за финансирање програма од јавног интереса која реализују удружења</w:t>
      </w:r>
      <w:r w:rsidR="00C16965">
        <w:rPr>
          <w:bCs w:val="0"/>
          <w:iCs/>
          <w:color w:val="auto"/>
          <w:sz w:val="22"/>
          <w:szCs w:val="22"/>
          <w:lang w:val="sr-Cyrl-CS"/>
        </w:rPr>
        <w:t xml:space="preserve"> </w:t>
      </w:r>
      <w:r w:rsidR="00364129" w:rsidRPr="006750E7">
        <w:rPr>
          <w:bCs w:val="0"/>
          <w:color w:val="auto"/>
          <w:sz w:val="22"/>
          <w:szCs w:val="22"/>
          <w:lang w:val="sr-Cyrl-CS"/>
        </w:rPr>
        <w:t>(</w:t>
      </w:r>
      <w:r w:rsidR="00364129" w:rsidRPr="006750E7">
        <w:rPr>
          <w:color w:val="auto"/>
          <w:sz w:val="22"/>
          <w:szCs w:val="22"/>
        </w:rPr>
        <w:t>''Службени гласник РС'', број: 16/2018)</w:t>
      </w:r>
      <w:r w:rsidR="003656D2" w:rsidRPr="006750E7">
        <w:rPr>
          <w:bCs w:val="0"/>
          <w:iCs/>
          <w:color w:val="auto"/>
          <w:sz w:val="22"/>
          <w:szCs w:val="22"/>
          <w:lang w:val="sr-Cyrl-CS"/>
        </w:rPr>
        <w:t>,</w:t>
      </w:r>
      <w:r w:rsidR="0017725B" w:rsidRPr="006750E7">
        <w:rPr>
          <w:bCs w:val="0"/>
          <w:iCs/>
          <w:color w:val="auto"/>
          <w:sz w:val="22"/>
          <w:szCs w:val="22"/>
          <w:lang w:val="sr-Cyrl-CS"/>
        </w:rPr>
        <w:t xml:space="preserve"> Одлуци</w:t>
      </w:r>
      <w:r w:rsidR="003656D2" w:rsidRPr="006750E7">
        <w:rPr>
          <w:bCs w:val="0"/>
          <w:iCs/>
          <w:color w:val="auto"/>
          <w:sz w:val="22"/>
          <w:szCs w:val="22"/>
          <w:lang w:val="sr-Cyrl-CS"/>
        </w:rPr>
        <w:t xml:space="preserve"> о утврђивању јавног интереса у области удружења и НВО на територији општине Лајковац и Годишњем плану расписивања јавних конкурса за финансирање програма и пројеката удружења и других организација цивилног друштва из средстава буџета општине Лајковац у 2019. години.</w:t>
      </w:r>
    </w:p>
    <w:p w:rsidR="003E714A" w:rsidRPr="006750E7" w:rsidRDefault="003E714A" w:rsidP="0017725B">
      <w:pPr>
        <w:rPr>
          <w:b/>
          <w:bCs w:val="0"/>
          <w:color w:val="auto"/>
          <w:sz w:val="22"/>
          <w:szCs w:val="22"/>
          <w:u w:val="single"/>
          <w:lang w:val="sr-Cyrl-CS"/>
        </w:rPr>
      </w:pPr>
    </w:p>
    <w:p w:rsidR="00C07B1D" w:rsidRPr="006750E7" w:rsidRDefault="00BD5986" w:rsidP="0017725B">
      <w:pPr>
        <w:rPr>
          <w:b/>
          <w:bCs w:val="0"/>
          <w:iCs/>
          <w:color w:val="auto"/>
          <w:sz w:val="22"/>
          <w:szCs w:val="22"/>
          <w:lang w:val="sr-Cyrl-CS"/>
        </w:rPr>
      </w:pPr>
      <w:r w:rsidRPr="006750E7">
        <w:rPr>
          <w:b/>
          <w:bCs w:val="0"/>
          <w:iCs/>
          <w:color w:val="auto"/>
          <w:sz w:val="22"/>
          <w:szCs w:val="22"/>
          <w:lang w:val="sr-Cyrl-CS"/>
        </w:rPr>
        <w:t xml:space="preserve">Пројекат: 0401-0025 </w:t>
      </w:r>
      <w:r w:rsidR="00C16965">
        <w:rPr>
          <w:b/>
          <w:bCs w:val="0"/>
          <w:iCs/>
          <w:color w:val="auto"/>
          <w:sz w:val="22"/>
          <w:szCs w:val="22"/>
          <w:lang w:val="sr-Cyrl-CS"/>
        </w:rPr>
        <w:t>Уништавање</w:t>
      </w:r>
      <w:r w:rsidR="00C07B1D" w:rsidRPr="006750E7">
        <w:rPr>
          <w:b/>
          <w:bCs w:val="0"/>
          <w:iCs/>
          <w:color w:val="auto"/>
          <w:sz w:val="22"/>
          <w:szCs w:val="22"/>
          <w:lang w:val="sr-Cyrl-CS"/>
        </w:rPr>
        <w:t xml:space="preserve"> амброзије на урбаном делу територије општине Лајковац                                    </w:t>
      </w:r>
    </w:p>
    <w:p w:rsidR="00C07B1D" w:rsidRPr="006750E7" w:rsidRDefault="0017725B" w:rsidP="0017725B">
      <w:pPr>
        <w:rPr>
          <w:b/>
          <w:bCs w:val="0"/>
          <w:iCs/>
          <w:color w:val="auto"/>
          <w:sz w:val="22"/>
          <w:szCs w:val="22"/>
          <w:lang w:val="sr-Cyrl-CS"/>
        </w:rPr>
      </w:pPr>
      <w:r w:rsidRPr="006750E7">
        <w:rPr>
          <w:b/>
          <w:bCs w:val="0"/>
          <w:color w:val="auto"/>
          <w:sz w:val="22"/>
          <w:szCs w:val="22"/>
          <w:lang w:val="sr-Cyrl-CS"/>
        </w:rPr>
        <w:t>Функција:</w:t>
      </w:r>
      <w:r w:rsidR="00C07B1D" w:rsidRPr="006750E7">
        <w:rPr>
          <w:b/>
          <w:bCs w:val="0"/>
          <w:iCs/>
          <w:color w:val="auto"/>
          <w:sz w:val="22"/>
          <w:szCs w:val="22"/>
          <w:lang w:val="sr-Cyrl-CS"/>
        </w:rPr>
        <w:t xml:space="preserve"> 560-Заштита животне средине некласификована на другом месту </w:t>
      </w:r>
      <w:r w:rsidR="00C07B1D" w:rsidRPr="006750E7">
        <w:rPr>
          <w:b/>
          <w:bCs w:val="0"/>
          <w:iCs/>
          <w:color w:val="auto"/>
          <w:sz w:val="22"/>
          <w:szCs w:val="22"/>
          <w:lang w:val="sr-Cyrl-CS"/>
        </w:rPr>
        <w:tab/>
      </w:r>
    </w:p>
    <w:p w:rsidR="00FF37A0" w:rsidRPr="006750E7" w:rsidRDefault="00FF37A0" w:rsidP="0017725B">
      <w:pPr>
        <w:rPr>
          <w:b/>
          <w:iCs/>
          <w:color w:val="auto"/>
          <w:sz w:val="22"/>
          <w:szCs w:val="22"/>
          <w:u w:val="single"/>
          <w:lang w:val="ru-RU"/>
        </w:rPr>
      </w:pPr>
    </w:p>
    <w:p w:rsidR="00285700" w:rsidRPr="006750E7" w:rsidRDefault="00C16965" w:rsidP="00285700">
      <w:pPr>
        <w:rPr>
          <w:b/>
          <w:iCs/>
          <w:color w:val="auto"/>
          <w:sz w:val="22"/>
          <w:szCs w:val="22"/>
          <w:u w:val="single"/>
        </w:rPr>
      </w:pPr>
      <w:r>
        <w:rPr>
          <w:b/>
          <w:iCs/>
          <w:color w:val="auto"/>
          <w:sz w:val="22"/>
          <w:szCs w:val="22"/>
          <w:u w:val="single"/>
          <w:lang w:val="ru-RU"/>
        </w:rPr>
        <w:t>424-</w:t>
      </w:r>
      <w:r w:rsidR="00C07B1D" w:rsidRPr="006750E7">
        <w:rPr>
          <w:b/>
          <w:iCs/>
          <w:color w:val="auto"/>
          <w:sz w:val="22"/>
          <w:szCs w:val="22"/>
          <w:u w:val="single"/>
        </w:rPr>
        <w:t>Специјализоване услуге</w:t>
      </w:r>
      <w:r w:rsidR="00C07B1D" w:rsidRPr="006750E7">
        <w:rPr>
          <w:b/>
          <w:iCs/>
          <w:color w:val="auto"/>
          <w:sz w:val="22"/>
          <w:szCs w:val="22"/>
          <w:u w:val="single"/>
          <w:lang w:val="ru-RU"/>
        </w:rPr>
        <w:t xml:space="preserve">     __  </w:t>
      </w:r>
      <w:r>
        <w:rPr>
          <w:b/>
          <w:iCs/>
          <w:color w:val="auto"/>
          <w:sz w:val="22"/>
          <w:szCs w:val="22"/>
          <w:u w:val="single"/>
          <w:lang w:val="ru-RU"/>
        </w:rPr>
        <w:t xml:space="preserve">                                              </w:t>
      </w:r>
      <w:r w:rsidR="00C07B1D" w:rsidRPr="006750E7">
        <w:rPr>
          <w:b/>
          <w:iCs/>
          <w:color w:val="auto"/>
          <w:sz w:val="22"/>
          <w:szCs w:val="22"/>
          <w:u w:val="single"/>
          <w:lang w:val="ru-RU"/>
        </w:rPr>
        <w:t xml:space="preserve">              ____________    </w:t>
      </w:r>
      <w:r w:rsidR="00C07B1D" w:rsidRPr="006750E7">
        <w:rPr>
          <w:b/>
          <w:iCs/>
          <w:color w:val="auto"/>
          <w:sz w:val="22"/>
          <w:szCs w:val="22"/>
          <w:u w:val="single"/>
        </w:rPr>
        <w:t xml:space="preserve">   500.000,00</w:t>
      </w:r>
    </w:p>
    <w:p w:rsidR="0017725B" w:rsidRPr="006750E7" w:rsidRDefault="00C07B1D" w:rsidP="00285700">
      <w:pPr>
        <w:ind w:firstLine="720"/>
        <w:rPr>
          <w:b/>
          <w:iCs/>
          <w:color w:val="auto"/>
          <w:sz w:val="22"/>
          <w:szCs w:val="22"/>
          <w:u w:val="single"/>
        </w:rPr>
      </w:pPr>
      <w:r w:rsidRPr="006750E7">
        <w:rPr>
          <w:bCs w:val="0"/>
          <w:iCs/>
          <w:color w:val="auto"/>
          <w:sz w:val="22"/>
          <w:szCs w:val="22"/>
        </w:rPr>
        <w:t>П</w:t>
      </w:r>
      <w:r w:rsidR="0017725B" w:rsidRPr="006750E7">
        <w:rPr>
          <w:bCs w:val="0"/>
          <w:iCs/>
          <w:color w:val="auto"/>
          <w:sz w:val="22"/>
          <w:szCs w:val="22"/>
          <w:lang w:val="sr-Cyrl-CS"/>
        </w:rPr>
        <w:t>ланирана су средства</w:t>
      </w:r>
      <w:r w:rsidRPr="006750E7">
        <w:rPr>
          <w:bCs w:val="0"/>
          <w:iCs/>
          <w:color w:val="auto"/>
          <w:sz w:val="22"/>
          <w:szCs w:val="22"/>
          <w:lang w:val="sr-Cyrl-CS"/>
        </w:rPr>
        <w:t xml:space="preserve"> у износу од 500.000,00 динара (</w:t>
      </w:r>
      <w:r w:rsidR="00C16965">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за уништ</w:t>
      </w:r>
      <w:r w:rsidR="0017725B" w:rsidRPr="006750E7">
        <w:rPr>
          <w:bCs w:val="0"/>
          <w:iCs/>
          <w:color w:val="auto"/>
          <w:sz w:val="22"/>
          <w:szCs w:val="22"/>
          <w:lang w:val="sr-Cyrl-CS"/>
        </w:rPr>
        <w:t>авање амброзије на урбаном делу</w:t>
      </w:r>
      <w:r w:rsidRPr="006750E7">
        <w:rPr>
          <w:bCs w:val="0"/>
          <w:iCs/>
          <w:color w:val="auto"/>
          <w:sz w:val="22"/>
          <w:szCs w:val="22"/>
          <w:lang w:val="sr-Cyrl-CS"/>
        </w:rPr>
        <w:t xml:space="preserve"> територије општине Лајковац на основу </w:t>
      </w:r>
      <w:r w:rsidR="0017725B" w:rsidRPr="006750E7">
        <w:rPr>
          <w:bCs w:val="0"/>
          <w:color w:val="auto"/>
          <w:sz w:val="22"/>
          <w:szCs w:val="22"/>
          <w:lang w:val="en-US"/>
        </w:rPr>
        <w:t>Закон</w:t>
      </w:r>
      <w:r w:rsidR="0017725B" w:rsidRPr="006750E7">
        <w:rPr>
          <w:bCs w:val="0"/>
          <w:color w:val="auto"/>
          <w:sz w:val="22"/>
          <w:szCs w:val="22"/>
        </w:rPr>
        <w:t>а</w:t>
      </w:r>
      <w:r w:rsidR="0017725B" w:rsidRPr="006750E7">
        <w:rPr>
          <w:bCs w:val="0"/>
          <w:color w:val="auto"/>
          <w:sz w:val="22"/>
          <w:szCs w:val="22"/>
          <w:lang w:val="en-US"/>
        </w:rPr>
        <w:t xml:space="preserve"> о заштити животне средине</w:t>
      </w:r>
      <w:r w:rsidR="00C16965">
        <w:rPr>
          <w:bCs w:val="0"/>
          <w:color w:val="auto"/>
          <w:sz w:val="22"/>
          <w:szCs w:val="22"/>
          <w:lang w:val="sr-Cyrl-RS"/>
        </w:rPr>
        <w:t xml:space="preserve"> </w:t>
      </w:r>
      <w:r w:rsidR="0017725B" w:rsidRPr="006750E7">
        <w:rPr>
          <w:bCs w:val="0"/>
          <w:color w:val="auto"/>
          <w:sz w:val="22"/>
          <w:szCs w:val="22"/>
          <w:lang w:val="sr-Cyrl-CS"/>
        </w:rPr>
        <w:t>(</w:t>
      </w:r>
      <w:r w:rsidR="0017725B" w:rsidRPr="006750E7">
        <w:rPr>
          <w:color w:val="auto"/>
          <w:sz w:val="22"/>
          <w:szCs w:val="22"/>
        </w:rPr>
        <w:t xml:space="preserve">''Службени гласник РС'', број: 135/2004, </w:t>
      </w:r>
      <w:r w:rsidR="0017725B" w:rsidRPr="006750E7">
        <w:rPr>
          <w:bCs w:val="0"/>
          <w:color w:val="auto"/>
          <w:sz w:val="22"/>
          <w:szCs w:val="22"/>
          <w:lang w:val="sr-Cyrl-CS"/>
        </w:rPr>
        <w:t>36/2009, 14/2016 и 76/2018)</w:t>
      </w:r>
      <w:r w:rsidR="00C16965">
        <w:rPr>
          <w:bCs w:val="0"/>
          <w:color w:val="auto"/>
          <w:sz w:val="22"/>
          <w:szCs w:val="22"/>
          <w:lang w:val="sr-Cyrl-CS"/>
        </w:rPr>
        <w:t xml:space="preserve"> </w:t>
      </w:r>
      <w:r w:rsidR="0017725B" w:rsidRPr="006750E7">
        <w:rPr>
          <w:bCs w:val="0"/>
          <w:color w:val="auto"/>
          <w:sz w:val="22"/>
          <w:szCs w:val="22"/>
        </w:rPr>
        <w:t xml:space="preserve">и </w:t>
      </w:r>
      <w:r w:rsidR="0017725B" w:rsidRPr="006750E7">
        <w:rPr>
          <w:bCs w:val="0"/>
          <w:iCs/>
          <w:color w:val="auto"/>
          <w:sz w:val="22"/>
          <w:szCs w:val="22"/>
          <w:lang w:val="sr-Cyrl-CS"/>
        </w:rPr>
        <w:t>Програма коришћења средстава буџетског фонда за заштиту животне средине општине Лајковац за 2019. годину, на који сагласност даје ресорно Министарство.</w:t>
      </w:r>
    </w:p>
    <w:p w:rsidR="0017725B" w:rsidRPr="006750E7" w:rsidRDefault="0017725B" w:rsidP="0017725B">
      <w:pPr>
        <w:ind w:firstLine="720"/>
        <w:rPr>
          <w:bCs w:val="0"/>
          <w:iCs/>
          <w:color w:val="auto"/>
          <w:sz w:val="22"/>
          <w:szCs w:val="22"/>
          <w:lang w:val="sr-Cyrl-CS"/>
        </w:rPr>
      </w:pPr>
    </w:p>
    <w:p w:rsidR="0096381F" w:rsidRPr="006750E7" w:rsidRDefault="0096381F" w:rsidP="0017725B">
      <w:pPr>
        <w:rPr>
          <w:b/>
          <w:bCs w:val="0"/>
          <w:iCs/>
          <w:color w:val="auto"/>
          <w:sz w:val="22"/>
          <w:szCs w:val="22"/>
          <w:lang w:val="sr-Cyrl-CS"/>
        </w:rPr>
      </w:pPr>
      <w:r w:rsidRPr="006750E7">
        <w:rPr>
          <w:b/>
          <w:bCs w:val="0"/>
          <w:iCs/>
          <w:color w:val="auto"/>
          <w:sz w:val="22"/>
          <w:szCs w:val="22"/>
          <w:lang w:val="sr-Cyrl-CS"/>
        </w:rPr>
        <w:t>Пројекат</w:t>
      </w:r>
      <w:r w:rsidR="00907144" w:rsidRPr="006750E7">
        <w:rPr>
          <w:b/>
          <w:bCs w:val="0"/>
          <w:iCs/>
          <w:color w:val="auto"/>
          <w:sz w:val="22"/>
          <w:szCs w:val="22"/>
          <w:lang w:val="sr-Cyrl-CS"/>
        </w:rPr>
        <w:t xml:space="preserve">: 0401-0024 </w:t>
      </w:r>
      <w:r w:rsidRPr="006750E7">
        <w:rPr>
          <w:b/>
          <w:bCs w:val="0"/>
          <w:iCs/>
          <w:color w:val="auto"/>
          <w:sz w:val="22"/>
          <w:szCs w:val="22"/>
          <w:lang w:val="sr-Cyrl-CS"/>
        </w:rPr>
        <w:t>Улагање</w:t>
      </w:r>
      <w:r w:rsidR="00C16965">
        <w:rPr>
          <w:b/>
          <w:bCs w:val="0"/>
          <w:iCs/>
          <w:color w:val="auto"/>
          <w:sz w:val="22"/>
          <w:szCs w:val="22"/>
          <w:lang w:val="sr-Cyrl-CS"/>
        </w:rPr>
        <w:t xml:space="preserve"> </w:t>
      </w:r>
      <w:r w:rsidRPr="006750E7">
        <w:rPr>
          <w:b/>
          <w:bCs w:val="0"/>
          <w:iCs/>
          <w:color w:val="auto"/>
          <w:sz w:val="22"/>
          <w:szCs w:val="22"/>
          <w:lang w:val="sr-Cyrl-CS"/>
        </w:rPr>
        <w:t>у санацију,</w:t>
      </w:r>
      <w:r w:rsidR="0017725B" w:rsidRPr="006750E7">
        <w:rPr>
          <w:b/>
          <w:bCs w:val="0"/>
          <w:iCs/>
          <w:color w:val="auto"/>
          <w:sz w:val="22"/>
          <w:szCs w:val="22"/>
          <w:lang w:val="sr-Cyrl-CS"/>
        </w:rPr>
        <w:t xml:space="preserve"> чишћење и уређ</w:t>
      </w:r>
      <w:r w:rsidRPr="006750E7">
        <w:rPr>
          <w:b/>
          <w:bCs w:val="0"/>
          <w:iCs/>
          <w:color w:val="auto"/>
          <w:sz w:val="22"/>
          <w:szCs w:val="22"/>
          <w:lang w:val="sr-Cyrl-CS"/>
        </w:rPr>
        <w:t xml:space="preserve">ење водотокова на територији општине Лајковац                                    </w:t>
      </w:r>
    </w:p>
    <w:p w:rsidR="00B0403C" w:rsidRPr="006750E7" w:rsidRDefault="00F301DD" w:rsidP="0017725B">
      <w:pPr>
        <w:rPr>
          <w:b/>
          <w:bCs w:val="0"/>
          <w:iCs/>
          <w:color w:val="auto"/>
          <w:sz w:val="22"/>
          <w:szCs w:val="22"/>
          <w:lang w:val="sr-Cyrl-CS"/>
        </w:rPr>
      </w:pPr>
      <w:r w:rsidRPr="006750E7">
        <w:rPr>
          <w:b/>
          <w:bCs w:val="0"/>
          <w:color w:val="auto"/>
          <w:sz w:val="22"/>
          <w:szCs w:val="22"/>
          <w:lang w:val="sr-Cyrl-CS"/>
        </w:rPr>
        <w:t xml:space="preserve">Функција: </w:t>
      </w:r>
      <w:r w:rsidR="00104F9B" w:rsidRPr="006750E7">
        <w:rPr>
          <w:b/>
          <w:bCs w:val="0"/>
          <w:iCs/>
          <w:color w:val="auto"/>
          <w:sz w:val="22"/>
          <w:szCs w:val="22"/>
          <w:lang w:val="sr-Cyrl-CS"/>
        </w:rPr>
        <w:t>56</w:t>
      </w:r>
      <w:r w:rsidR="0096381F" w:rsidRPr="006750E7">
        <w:rPr>
          <w:b/>
          <w:bCs w:val="0"/>
          <w:iCs/>
          <w:color w:val="auto"/>
          <w:sz w:val="22"/>
          <w:szCs w:val="22"/>
          <w:lang w:val="sr-Cyrl-CS"/>
        </w:rPr>
        <w:t>0-</w:t>
      </w:r>
      <w:r w:rsidR="00104F9B" w:rsidRPr="006750E7">
        <w:rPr>
          <w:b/>
          <w:bCs w:val="0"/>
          <w:iCs/>
          <w:color w:val="auto"/>
          <w:sz w:val="22"/>
          <w:szCs w:val="22"/>
          <w:lang w:val="sr-Cyrl-CS"/>
        </w:rPr>
        <w:t>Заштита животне средине некласификована на другом месту</w:t>
      </w:r>
    </w:p>
    <w:p w:rsidR="00B0403C" w:rsidRPr="006750E7" w:rsidRDefault="00B0403C" w:rsidP="0017725B">
      <w:pPr>
        <w:contextualSpacing/>
        <w:rPr>
          <w:b/>
          <w:bCs w:val="0"/>
          <w:color w:val="auto"/>
          <w:sz w:val="22"/>
          <w:szCs w:val="22"/>
          <w:u w:val="single"/>
        </w:rPr>
      </w:pPr>
    </w:p>
    <w:p w:rsidR="00CE02BB" w:rsidRPr="006750E7" w:rsidRDefault="00CE02BB" w:rsidP="0017725B">
      <w:pPr>
        <w:contextualSpacing/>
        <w:rPr>
          <w:b/>
          <w:bCs w:val="0"/>
          <w:color w:val="auto"/>
          <w:sz w:val="22"/>
          <w:szCs w:val="22"/>
          <w:u w:val="single"/>
        </w:rPr>
      </w:pPr>
      <w:r w:rsidRPr="006750E7">
        <w:rPr>
          <w:b/>
          <w:bCs w:val="0"/>
          <w:color w:val="auto"/>
          <w:sz w:val="22"/>
          <w:szCs w:val="22"/>
          <w:u w:val="single"/>
        </w:rPr>
        <w:t>541-Земљ</w:t>
      </w:r>
      <w:r w:rsidR="0096381F" w:rsidRPr="006750E7">
        <w:rPr>
          <w:b/>
          <w:bCs w:val="0"/>
          <w:color w:val="auto"/>
          <w:sz w:val="22"/>
          <w:szCs w:val="22"/>
          <w:u w:val="single"/>
        </w:rPr>
        <w:t>и</w:t>
      </w:r>
      <w:r w:rsidRPr="006750E7">
        <w:rPr>
          <w:b/>
          <w:bCs w:val="0"/>
          <w:color w:val="auto"/>
          <w:sz w:val="22"/>
          <w:szCs w:val="22"/>
          <w:u w:val="single"/>
        </w:rPr>
        <w:t xml:space="preserve">ште   </w:t>
      </w:r>
      <w:r w:rsidRPr="006750E7">
        <w:rPr>
          <w:b/>
          <w:color w:val="auto"/>
          <w:sz w:val="22"/>
          <w:szCs w:val="22"/>
          <w:u w:val="single"/>
          <w:lang w:val="sr-Cyrl-CS"/>
        </w:rPr>
        <w:t xml:space="preserve">        __________ </w:t>
      </w:r>
      <w:r w:rsidR="00C16965">
        <w:rPr>
          <w:b/>
          <w:color w:val="auto"/>
          <w:sz w:val="22"/>
          <w:szCs w:val="22"/>
          <w:u w:val="single"/>
          <w:lang w:val="sr-Cyrl-CS"/>
        </w:rPr>
        <w:t xml:space="preserve">                                                                 </w:t>
      </w:r>
      <w:r w:rsidRPr="006750E7">
        <w:rPr>
          <w:b/>
          <w:color w:val="auto"/>
          <w:sz w:val="22"/>
          <w:szCs w:val="22"/>
          <w:u w:val="single"/>
          <w:lang w:val="sr-Cyrl-CS"/>
        </w:rPr>
        <w:t xml:space="preserve">     _  ______  _27.600.000,00</w:t>
      </w:r>
    </w:p>
    <w:p w:rsidR="0096381F" w:rsidRPr="006750E7" w:rsidRDefault="00CE02BB" w:rsidP="0017725B">
      <w:pPr>
        <w:rPr>
          <w:color w:val="auto"/>
          <w:sz w:val="22"/>
          <w:szCs w:val="22"/>
        </w:rPr>
      </w:pPr>
      <w:r w:rsidRPr="006750E7">
        <w:rPr>
          <w:bCs w:val="0"/>
          <w:color w:val="auto"/>
          <w:sz w:val="22"/>
          <w:szCs w:val="22"/>
        </w:rPr>
        <w:t>Планир</w:t>
      </w:r>
      <w:r w:rsidR="0017725B" w:rsidRPr="006750E7">
        <w:rPr>
          <w:bCs w:val="0"/>
          <w:color w:val="auto"/>
          <w:sz w:val="22"/>
          <w:szCs w:val="22"/>
        </w:rPr>
        <w:t xml:space="preserve">ана су средства </w:t>
      </w:r>
      <w:r w:rsidRPr="006750E7">
        <w:rPr>
          <w:bCs w:val="0"/>
          <w:color w:val="auto"/>
          <w:sz w:val="22"/>
          <w:szCs w:val="22"/>
        </w:rPr>
        <w:t xml:space="preserve">у износу од 8.600.000,00динара </w:t>
      </w:r>
      <w:r w:rsidRPr="006750E7">
        <w:rPr>
          <w:bCs w:val="0"/>
          <w:iCs/>
          <w:color w:val="auto"/>
          <w:sz w:val="22"/>
          <w:szCs w:val="22"/>
          <w:lang w:val="sr-Cyrl-CS"/>
        </w:rPr>
        <w:t>(</w:t>
      </w:r>
      <w:r w:rsidR="0017725B"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0096381F" w:rsidRPr="006750E7">
        <w:rPr>
          <w:bCs w:val="0"/>
          <w:iCs/>
          <w:color w:val="auto"/>
          <w:sz w:val="22"/>
          <w:szCs w:val="22"/>
          <w:lang w:val="sr-Cyrl-CS"/>
        </w:rPr>
        <w:t xml:space="preserve">за санацију и уређење круне насипа код старог железничког моста до Јолића воденице </w:t>
      </w:r>
      <w:r w:rsidRPr="006750E7">
        <w:rPr>
          <w:bCs w:val="0"/>
          <w:iCs/>
          <w:color w:val="auto"/>
          <w:sz w:val="22"/>
          <w:szCs w:val="22"/>
          <w:lang w:val="sr-Cyrl-CS"/>
        </w:rPr>
        <w:t xml:space="preserve">и 19.000.000,00 динара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Pr="006750E7">
        <w:rPr>
          <w:bCs w:val="0"/>
          <w:color w:val="auto"/>
          <w:sz w:val="22"/>
          <w:szCs w:val="22"/>
        </w:rPr>
        <w:t>за</w:t>
      </w:r>
      <w:r w:rsidRPr="006750E7">
        <w:rPr>
          <w:bCs w:val="0"/>
          <w:color w:val="auto"/>
          <w:sz w:val="22"/>
          <w:szCs w:val="22"/>
          <w:lang w:val="sr-Cyrl-CS"/>
        </w:rPr>
        <w:t xml:space="preserve"> санацију и чишћење водотокова на територији општине Лајковац по </w:t>
      </w:r>
      <w:r w:rsidR="0017725B" w:rsidRPr="006750E7">
        <w:rPr>
          <w:bCs w:val="0"/>
          <w:color w:val="auto"/>
          <w:sz w:val="22"/>
          <w:szCs w:val="22"/>
          <w:lang w:val="en-US"/>
        </w:rPr>
        <w:t>Програм</w:t>
      </w:r>
      <w:r w:rsidR="0017725B" w:rsidRPr="006750E7">
        <w:rPr>
          <w:bCs w:val="0"/>
          <w:color w:val="auto"/>
          <w:sz w:val="22"/>
          <w:szCs w:val="22"/>
        </w:rPr>
        <w:t xml:space="preserve">у </w:t>
      </w:r>
      <w:r w:rsidR="0017725B" w:rsidRPr="006750E7">
        <w:rPr>
          <w:bCs w:val="0"/>
          <w:color w:val="auto"/>
          <w:sz w:val="22"/>
          <w:szCs w:val="22"/>
          <w:lang w:val="en-US"/>
        </w:rPr>
        <w:t>уређивања грађеви</w:t>
      </w:r>
      <w:r w:rsidR="0017725B" w:rsidRPr="006750E7">
        <w:rPr>
          <w:bCs w:val="0"/>
          <w:color w:val="auto"/>
          <w:sz w:val="22"/>
          <w:szCs w:val="22"/>
        </w:rPr>
        <w:t>н</w:t>
      </w:r>
      <w:r w:rsidR="0017725B" w:rsidRPr="006750E7">
        <w:rPr>
          <w:bCs w:val="0"/>
          <w:color w:val="auto"/>
          <w:sz w:val="22"/>
          <w:szCs w:val="22"/>
          <w:lang w:val="en-US"/>
        </w:rPr>
        <w:t>ског земљишта општине Лајковац за 2019. годину</w:t>
      </w:r>
      <w:r w:rsidR="0017725B" w:rsidRPr="006750E7">
        <w:rPr>
          <w:bCs w:val="0"/>
          <w:color w:val="auto"/>
          <w:sz w:val="22"/>
          <w:szCs w:val="22"/>
        </w:rPr>
        <w:t xml:space="preserve"> и Програму коришћења  средстава буџетског фонда за заштиту животне средине општине Лајковац за 2019. годину, </w:t>
      </w:r>
      <w:r w:rsidR="0096381F" w:rsidRPr="006750E7">
        <w:rPr>
          <w:bCs w:val="0"/>
          <w:color w:val="auto"/>
          <w:sz w:val="22"/>
          <w:szCs w:val="22"/>
        </w:rPr>
        <w:t>а на основу</w:t>
      </w:r>
      <w:r w:rsidR="00C16965">
        <w:rPr>
          <w:bCs w:val="0"/>
          <w:color w:val="auto"/>
          <w:sz w:val="22"/>
          <w:szCs w:val="22"/>
          <w:lang w:val="sr-Cyrl-RS"/>
        </w:rPr>
        <w:t xml:space="preserve"> </w:t>
      </w:r>
      <w:r w:rsidR="0096381F" w:rsidRPr="006750E7">
        <w:rPr>
          <w:bCs w:val="0"/>
          <w:color w:val="auto"/>
          <w:sz w:val="22"/>
          <w:szCs w:val="22"/>
        </w:rPr>
        <w:t>Споразум</w:t>
      </w:r>
      <w:r w:rsidR="003E714A" w:rsidRPr="006750E7">
        <w:rPr>
          <w:bCs w:val="0"/>
          <w:color w:val="auto"/>
          <w:sz w:val="22"/>
          <w:szCs w:val="22"/>
        </w:rPr>
        <w:t>а</w:t>
      </w:r>
      <w:r w:rsidR="0096381F" w:rsidRPr="006750E7">
        <w:rPr>
          <w:bCs w:val="0"/>
          <w:color w:val="auto"/>
          <w:sz w:val="22"/>
          <w:szCs w:val="22"/>
        </w:rPr>
        <w:t xml:space="preserve"> о пословно техничкој сарадњи у циљу заједничког извршења радова на инвестиционом одржавању заштита обала од ерозије регулисаног ток</w:t>
      </w:r>
      <w:r w:rsidR="0017725B" w:rsidRPr="006750E7">
        <w:rPr>
          <w:bCs w:val="0"/>
          <w:color w:val="auto"/>
          <w:sz w:val="22"/>
          <w:szCs w:val="22"/>
        </w:rPr>
        <w:t xml:space="preserve">а реке Колубаре између ЈВП </w:t>
      </w:r>
      <w:r w:rsidR="0017725B" w:rsidRPr="006750E7">
        <w:rPr>
          <w:color w:val="auto"/>
          <w:sz w:val="22"/>
          <w:szCs w:val="22"/>
        </w:rPr>
        <w:t>''</w:t>
      </w:r>
      <w:r w:rsidR="0017725B" w:rsidRPr="006750E7">
        <w:rPr>
          <w:bCs w:val="0"/>
          <w:color w:val="auto"/>
          <w:sz w:val="22"/>
          <w:szCs w:val="22"/>
        </w:rPr>
        <w:t>Србија</w:t>
      </w:r>
      <w:r w:rsidR="0096381F" w:rsidRPr="006750E7">
        <w:rPr>
          <w:bCs w:val="0"/>
          <w:color w:val="auto"/>
          <w:sz w:val="22"/>
          <w:szCs w:val="22"/>
        </w:rPr>
        <w:t>воде</w:t>
      </w:r>
      <w:r w:rsidR="0017725B" w:rsidRPr="006750E7">
        <w:rPr>
          <w:color w:val="auto"/>
          <w:sz w:val="22"/>
          <w:szCs w:val="22"/>
        </w:rPr>
        <w:t>''</w:t>
      </w:r>
      <w:r w:rsidR="0096381F" w:rsidRPr="006750E7">
        <w:rPr>
          <w:bCs w:val="0"/>
          <w:color w:val="auto"/>
          <w:sz w:val="22"/>
          <w:szCs w:val="22"/>
        </w:rPr>
        <w:t xml:space="preserve"> и Општине Лајковац</w:t>
      </w:r>
      <w:r w:rsidR="0017725B" w:rsidRPr="006750E7">
        <w:rPr>
          <w:bCs w:val="0"/>
          <w:color w:val="auto"/>
          <w:sz w:val="22"/>
          <w:szCs w:val="22"/>
        </w:rPr>
        <w:t>.</w:t>
      </w:r>
    </w:p>
    <w:p w:rsidR="00595CF2" w:rsidRPr="006750E7" w:rsidRDefault="00595CF2" w:rsidP="00257EDA">
      <w:pPr>
        <w:rPr>
          <w:b/>
          <w:bCs w:val="0"/>
          <w:color w:val="auto"/>
          <w:sz w:val="22"/>
          <w:szCs w:val="22"/>
          <w:lang w:val="sr-Cyrl-CS"/>
        </w:rPr>
      </w:pPr>
    </w:p>
    <w:p w:rsidR="00595CF2" w:rsidRPr="006750E7" w:rsidRDefault="00595CF2" w:rsidP="00C16965">
      <w:pPr>
        <w:rPr>
          <w:b/>
          <w:bCs w:val="0"/>
          <w:color w:val="auto"/>
          <w:sz w:val="22"/>
          <w:szCs w:val="22"/>
          <w:lang w:val="sr-Cyrl-CS"/>
        </w:rPr>
      </w:pPr>
      <w:r w:rsidRPr="006750E7">
        <w:rPr>
          <w:b/>
          <w:bCs w:val="0"/>
          <w:color w:val="auto"/>
          <w:sz w:val="22"/>
          <w:szCs w:val="22"/>
          <w:lang w:val="sr-Cyrl-CS"/>
        </w:rPr>
        <w:t>0701 ПРОГРАМ 7-</w:t>
      </w:r>
      <w:r w:rsidR="00754001" w:rsidRPr="006750E7">
        <w:rPr>
          <w:b/>
          <w:bCs w:val="0"/>
          <w:color w:val="auto"/>
          <w:sz w:val="22"/>
          <w:szCs w:val="22"/>
          <w:lang w:val="sr-Cyrl-CS"/>
        </w:rPr>
        <w:t>ОРГАНИЗАЦИЈА САОБРАЋАЈА И САОБРАЋАЈНА ИНФРАСТРУКТУРА</w:t>
      </w:r>
    </w:p>
    <w:p w:rsidR="00907144" w:rsidRPr="006750E7" w:rsidRDefault="00907144" w:rsidP="00353BFC">
      <w:pPr>
        <w:rPr>
          <w:b/>
          <w:bCs w:val="0"/>
          <w:color w:val="auto"/>
          <w:sz w:val="22"/>
          <w:szCs w:val="22"/>
          <w:lang w:val="sr-Cyrl-CS"/>
        </w:rPr>
      </w:pPr>
    </w:p>
    <w:p w:rsidR="00C756D7" w:rsidRPr="006750E7" w:rsidRDefault="00C756D7" w:rsidP="00353BFC">
      <w:pPr>
        <w:rPr>
          <w:b/>
          <w:bCs w:val="0"/>
          <w:color w:val="auto"/>
          <w:sz w:val="22"/>
          <w:szCs w:val="22"/>
          <w:lang w:val="sr-Cyrl-CS"/>
        </w:rPr>
      </w:pPr>
      <w:r w:rsidRPr="006750E7">
        <w:rPr>
          <w:b/>
          <w:bCs w:val="0"/>
          <w:color w:val="auto"/>
          <w:sz w:val="22"/>
          <w:szCs w:val="22"/>
          <w:lang w:val="sr-Cyrl-CS"/>
        </w:rPr>
        <w:t>Пројекат</w:t>
      </w:r>
      <w:r w:rsidR="00907144" w:rsidRPr="006750E7">
        <w:rPr>
          <w:b/>
          <w:bCs w:val="0"/>
          <w:color w:val="auto"/>
          <w:sz w:val="22"/>
          <w:szCs w:val="22"/>
          <w:lang w:val="sr-Cyrl-CS"/>
        </w:rPr>
        <w:t xml:space="preserve">: 0701- 0045 </w:t>
      </w:r>
      <w:r w:rsidRPr="006750E7">
        <w:rPr>
          <w:b/>
          <w:bCs w:val="0"/>
          <w:color w:val="auto"/>
          <w:sz w:val="22"/>
          <w:szCs w:val="22"/>
        </w:rPr>
        <w:t xml:space="preserve">Набавка  опреме и софтвера за видео надзор                        </w:t>
      </w:r>
    </w:p>
    <w:p w:rsidR="00C756D7" w:rsidRPr="006750E7" w:rsidRDefault="00D67083" w:rsidP="00353BFC">
      <w:pPr>
        <w:rPr>
          <w:b/>
          <w:bCs w:val="0"/>
          <w:iCs/>
          <w:color w:val="auto"/>
          <w:sz w:val="22"/>
          <w:szCs w:val="22"/>
          <w:lang w:val="sr-Cyrl-CS"/>
        </w:rPr>
      </w:pPr>
      <w:r w:rsidRPr="006750E7">
        <w:rPr>
          <w:b/>
          <w:bCs w:val="0"/>
          <w:color w:val="auto"/>
          <w:sz w:val="22"/>
          <w:szCs w:val="22"/>
          <w:lang w:val="sr-Cyrl-CS"/>
        </w:rPr>
        <w:t>Функција:</w:t>
      </w:r>
      <w:r w:rsidR="00DE4ADC" w:rsidRPr="006750E7">
        <w:rPr>
          <w:b/>
          <w:bCs w:val="0"/>
          <w:iCs/>
          <w:color w:val="auto"/>
          <w:sz w:val="22"/>
          <w:szCs w:val="22"/>
          <w:lang w:val="sr-Cyrl-CS"/>
        </w:rPr>
        <w:t xml:space="preserve"> 360-Јавни рад и безбедност не</w:t>
      </w:r>
      <w:r w:rsidR="00C756D7" w:rsidRPr="006750E7">
        <w:rPr>
          <w:b/>
          <w:bCs w:val="0"/>
          <w:iCs/>
          <w:color w:val="auto"/>
          <w:sz w:val="22"/>
          <w:szCs w:val="22"/>
          <w:lang w:val="sr-Cyrl-CS"/>
        </w:rPr>
        <w:t>класификован на другом месту</w:t>
      </w:r>
    </w:p>
    <w:p w:rsidR="00FF37A0" w:rsidRPr="006750E7" w:rsidRDefault="00FF37A0" w:rsidP="00353BFC">
      <w:pPr>
        <w:contextualSpacing/>
        <w:rPr>
          <w:b/>
          <w:bCs w:val="0"/>
          <w:color w:val="auto"/>
          <w:sz w:val="22"/>
          <w:szCs w:val="22"/>
          <w:u w:val="single"/>
          <w:lang w:val="sr-Cyrl-CS"/>
        </w:rPr>
      </w:pPr>
    </w:p>
    <w:p w:rsidR="0055144C" w:rsidRPr="006750E7" w:rsidRDefault="0055144C" w:rsidP="00353BFC">
      <w:pPr>
        <w:tabs>
          <w:tab w:val="right" w:pos="9450"/>
        </w:tabs>
        <w:contextualSpacing/>
        <w:rPr>
          <w:b/>
          <w:bCs w:val="0"/>
          <w:color w:val="auto"/>
          <w:sz w:val="22"/>
          <w:szCs w:val="22"/>
          <w:u w:val="single"/>
        </w:rPr>
      </w:pPr>
      <w:r w:rsidRPr="006750E7">
        <w:rPr>
          <w:b/>
          <w:bCs w:val="0"/>
          <w:color w:val="auto"/>
          <w:sz w:val="22"/>
          <w:szCs w:val="22"/>
          <w:u w:val="single"/>
          <w:lang w:val="sr-Cyrl-CS"/>
        </w:rPr>
        <w:t xml:space="preserve">423-Услуге по уговору                                  </w:t>
      </w:r>
      <w:r w:rsidR="003E714A" w:rsidRPr="006750E7">
        <w:rPr>
          <w:b/>
          <w:bCs w:val="0"/>
          <w:color w:val="auto"/>
          <w:sz w:val="22"/>
          <w:szCs w:val="22"/>
          <w:u w:val="single"/>
          <w:lang w:val="sr-Cyrl-CS"/>
        </w:rPr>
        <w:tab/>
      </w:r>
      <w:r w:rsidRPr="006750E7">
        <w:rPr>
          <w:b/>
          <w:bCs w:val="0"/>
          <w:color w:val="auto"/>
          <w:sz w:val="22"/>
          <w:szCs w:val="22"/>
          <w:u w:val="single"/>
          <w:lang w:val="sr-Cyrl-CS"/>
        </w:rPr>
        <w:t xml:space="preserve">200.000,00                </w:t>
      </w:r>
    </w:p>
    <w:p w:rsidR="0055144C" w:rsidRPr="006750E7" w:rsidRDefault="0055144C" w:rsidP="00353BFC">
      <w:pPr>
        <w:suppressAutoHyphens/>
        <w:ind w:firstLine="720"/>
        <w:rPr>
          <w:color w:val="auto"/>
          <w:sz w:val="22"/>
          <w:szCs w:val="22"/>
        </w:rPr>
      </w:pPr>
      <w:r w:rsidRPr="006750E7">
        <w:rPr>
          <w:color w:val="auto"/>
          <w:sz w:val="22"/>
          <w:szCs w:val="22"/>
        </w:rPr>
        <w:t>Планира</w:t>
      </w:r>
      <w:r w:rsidR="00D67083" w:rsidRPr="006750E7">
        <w:rPr>
          <w:color w:val="auto"/>
          <w:sz w:val="22"/>
          <w:szCs w:val="22"/>
        </w:rPr>
        <w:t>ју се средства у износу од 200.000,</w:t>
      </w:r>
      <w:r w:rsidRPr="006750E7">
        <w:rPr>
          <w:color w:val="auto"/>
          <w:sz w:val="22"/>
          <w:szCs w:val="22"/>
        </w:rPr>
        <w:t xml:space="preserve">00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Pr="006750E7">
        <w:rPr>
          <w:color w:val="auto"/>
          <w:sz w:val="22"/>
          <w:szCs w:val="22"/>
        </w:rPr>
        <w:t xml:space="preserve"> за трошкове прикључка камера за видео надзор</w:t>
      </w:r>
      <w:r w:rsidR="00C16965">
        <w:rPr>
          <w:color w:val="auto"/>
          <w:sz w:val="22"/>
          <w:szCs w:val="22"/>
          <w:lang w:val="sr-Cyrl-RS"/>
        </w:rPr>
        <w:t xml:space="preserve"> </w:t>
      </w:r>
      <w:r w:rsidRPr="006750E7">
        <w:rPr>
          <w:color w:val="auto"/>
          <w:sz w:val="22"/>
          <w:szCs w:val="22"/>
        </w:rPr>
        <w:t xml:space="preserve">на </w:t>
      </w:r>
      <w:r w:rsidR="00D67083" w:rsidRPr="006750E7">
        <w:rPr>
          <w:bCs w:val="0"/>
          <w:color w:val="auto"/>
          <w:sz w:val="22"/>
          <w:szCs w:val="22"/>
        </w:rPr>
        <w:t>дистрибутивну електроенергетску мрежу</w:t>
      </w:r>
      <w:r w:rsidR="00D67083" w:rsidRPr="006750E7">
        <w:rPr>
          <w:color w:val="auto"/>
          <w:sz w:val="22"/>
          <w:szCs w:val="22"/>
        </w:rPr>
        <w:t xml:space="preserve"> по</w:t>
      </w:r>
      <w:r w:rsidR="00D67083" w:rsidRPr="006750E7">
        <w:rPr>
          <w:bCs w:val="0"/>
          <w:color w:val="auto"/>
          <w:sz w:val="22"/>
          <w:szCs w:val="22"/>
        </w:rPr>
        <w:t xml:space="preserve"> Закону о енергетици </w:t>
      </w:r>
      <w:r w:rsidR="00D67083" w:rsidRPr="006750E7">
        <w:rPr>
          <w:color w:val="auto"/>
          <w:sz w:val="22"/>
          <w:szCs w:val="22"/>
          <w:lang w:val="sr-Cyrl-CS"/>
        </w:rPr>
        <w:t>(</w:t>
      </w:r>
      <w:r w:rsidR="00D67083" w:rsidRPr="006750E7">
        <w:rPr>
          <w:rFonts w:eastAsia="Calibri"/>
          <w:color w:val="auto"/>
          <w:sz w:val="22"/>
          <w:szCs w:val="22"/>
          <w:lang w:eastAsia="sr-Latn-CS"/>
        </w:rPr>
        <w:t>"</w:t>
      </w:r>
      <w:r w:rsidR="00D67083" w:rsidRPr="006750E7">
        <w:rPr>
          <w:color w:val="auto"/>
          <w:sz w:val="22"/>
          <w:szCs w:val="22"/>
          <w:lang w:val="sr-Cyrl-CS"/>
        </w:rPr>
        <w:t>Службени гласник РС</w:t>
      </w:r>
      <w:r w:rsidR="00D67083" w:rsidRPr="006750E7">
        <w:rPr>
          <w:rFonts w:eastAsia="Calibri"/>
          <w:color w:val="auto"/>
          <w:sz w:val="22"/>
          <w:szCs w:val="22"/>
          <w:lang w:eastAsia="sr-Latn-CS"/>
        </w:rPr>
        <w:t>"</w:t>
      </w:r>
      <w:r w:rsidR="00D67083" w:rsidRPr="006750E7">
        <w:rPr>
          <w:color w:val="auto"/>
          <w:sz w:val="22"/>
          <w:szCs w:val="22"/>
          <w:lang w:val="sr-Cyrl-CS"/>
        </w:rPr>
        <w:t>, бр. 145/2014)</w:t>
      </w:r>
      <w:r w:rsidRPr="006750E7">
        <w:rPr>
          <w:color w:val="auto"/>
          <w:sz w:val="22"/>
          <w:szCs w:val="22"/>
        </w:rPr>
        <w:t xml:space="preserve">. </w:t>
      </w:r>
    </w:p>
    <w:p w:rsidR="00D67083" w:rsidRPr="006750E7" w:rsidRDefault="00D67083" w:rsidP="00353BFC">
      <w:pPr>
        <w:tabs>
          <w:tab w:val="right" w:pos="9360"/>
        </w:tabs>
        <w:rPr>
          <w:b/>
          <w:bCs w:val="0"/>
          <w:iCs/>
          <w:color w:val="auto"/>
          <w:sz w:val="22"/>
          <w:szCs w:val="22"/>
          <w:u w:val="single"/>
          <w:lang w:val="sr-Cyrl-CS"/>
        </w:rPr>
      </w:pPr>
    </w:p>
    <w:p w:rsidR="00C756D7" w:rsidRPr="006750E7" w:rsidRDefault="00C756D7" w:rsidP="00353BFC">
      <w:pPr>
        <w:tabs>
          <w:tab w:val="right" w:pos="9450"/>
        </w:tabs>
        <w:rPr>
          <w:b/>
          <w:bCs w:val="0"/>
          <w:iCs/>
          <w:color w:val="auto"/>
          <w:sz w:val="22"/>
          <w:szCs w:val="22"/>
          <w:u w:val="single"/>
          <w:lang w:val="sr-Cyrl-CS"/>
        </w:rPr>
      </w:pPr>
      <w:r w:rsidRPr="006750E7">
        <w:rPr>
          <w:b/>
          <w:bCs w:val="0"/>
          <w:iCs/>
          <w:color w:val="auto"/>
          <w:sz w:val="22"/>
          <w:szCs w:val="22"/>
          <w:u w:val="single"/>
          <w:lang w:val="sr-Cyrl-CS"/>
        </w:rPr>
        <w:t xml:space="preserve">424-Специјализоване услуге           _______            </w:t>
      </w:r>
      <w:r w:rsidR="003E714A" w:rsidRPr="006750E7">
        <w:rPr>
          <w:b/>
          <w:bCs w:val="0"/>
          <w:iCs/>
          <w:color w:val="auto"/>
          <w:sz w:val="22"/>
          <w:szCs w:val="22"/>
          <w:u w:val="single"/>
          <w:lang w:val="sr-Cyrl-CS"/>
        </w:rPr>
        <w:tab/>
      </w:r>
      <w:r w:rsidRPr="006750E7">
        <w:rPr>
          <w:b/>
          <w:bCs w:val="0"/>
          <w:iCs/>
          <w:color w:val="auto"/>
          <w:sz w:val="22"/>
          <w:szCs w:val="22"/>
          <w:u w:val="single"/>
          <w:lang w:val="sr-Cyrl-CS"/>
        </w:rPr>
        <w:t>550.000,00</w:t>
      </w:r>
    </w:p>
    <w:p w:rsidR="00D67083" w:rsidRPr="006750E7" w:rsidRDefault="00C756D7" w:rsidP="00285700">
      <w:pPr>
        <w:ind w:firstLine="720"/>
        <w:rPr>
          <w:color w:val="auto"/>
          <w:sz w:val="22"/>
          <w:szCs w:val="22"/>
        </w:rPr>
      </w:pPr>
      <w:r w:rsidRPr="006750E7">
        <w:rPr>
          <w:bCs w:val="0"/>
          <w:iCs/>
          <w:color w:val="auto"/>
          <w:sz w:val="22"/>
          <w:szCs w:val="22"/>
          <w:lang w:val="sr-Cyrl-CS"/>
        </w:rPr>
        <w:t xml:space="preserve">Планирана су средства у износу од 550.000,00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C16965">
        <w:rPr>
          <w:bCs w:val="0"/>
          <w:iCs/>
          <w:color w:val="auto"/>
          <w:sz w:val="22"/>
          <w:szCs w:val="22"/>
          <w:lang w:val="sr-Cyrl-CS"/>
        </w:rPr>
        <w:t xml:space="preserve"> </w:t>
      </w:r>
      <w:r w:rsidRPr="006750E7">
        <w:rPr>
          <w:bCs w:val="0"/>
          <w:iCs/>
          <w:color w:val="auto"/>
          <w:sz w:val="22"/>
          <w:szCs w:val="22"/>
          <w:lang w:val="sr-Cyrl-CS"/>
        </w:rPr>
        <w:t>пренетих обавеза по Програму коришћења средстава од казни за прекршаје за 2018.</w:t>
      </w:r>
      <w:r w:rsidR="00C16965">
        <w:rPr>
          <w:bCs w:val="0"/>
          <w:iCs/>
          <w:color w:val="auto"/>
          <w:sz w:val="22"/>
          <w:szCs w:val="22"/>
          <w:lang w:val="sr-Cyrl-CS"/>
        </w:rPr>
        <w:t xml:space="preserve"> </w:t>
      </w:r>
      <w:r w:rsidRPr="006750E7">
        <w:rPr>
          <w:bCs w:val="0"/>
          <w:iCs/>
          <w:color w:val="auto"/>
          <w:sz w:val="22"/>
          <w:szCs w:val="22"/>
          <w:lang w:val="sr-Cyrl-CS"/>
        </w:rPr>
        <w:t>годину</w:t>
      </w:r>
      <w:r w:rsidR="00C16965">
        <w:rPr>
          <w:bCs w:val="0"/>
          <w:iCs/>
          <w:color w:val="auto"/>
          <w:sz w:val="22"/>
          <w:szCs w:val="22"/>
          <w:lang w:val="sr-Cyrl-CS"/>
        </w:rPr>
        <w:t xml:space="preserve"> </w:t>
      </w:r>
      <w:r w:rsidRPr="006750E7">
        <w:rPr>
          <w:bCs w:val="0"/>
          <w:iCs/>
          <w:color w:val="auto"/>
          <w:sz w:val="22"/>
          <w:szCs w:val="22"/>
          <w:lang w:val="sr-Cyrl-CS"/>
        </w:rPr>
        <w:t>-</w:t>
      </w:r>
      <w:r w:rsidR="00C16965">
        <w:rPr>
          <w:bCs w:val="0"/>
          <w:iCs/>
          <w:color w:val="auto"/>
          <w:sz w:val="22"/>
          <w:szCs w:val="22"/>
          <w:lang w:val="sr-Cyrl-CS"/>
        </w:rPr>
        <w:t xml:space="preserve"> </w:t>
      </w:r>
      <w:r w:rsidRPr="006750E7">
        <w:rPr>
          <w:bCs w:val="0"/>
          <w:iCs/>
          <w:color w:val="auto"/>
          <w:sz w:val="22"/>
          <w:szCs w:val="22"/>
          <w:lang w:val="sr-Cyrl-CS"/>
        </w:rPr>
        <w:t>израда елабората за видео надзор,</w:t>
      </w:r>
      <w:r w:rsidR="00C16965">
        <w:rPr>
          <w:bCs w:val="0"/>
          <w:iCs/>
          <w:color w:val="auto"/>
          <w:sz w:val="22"/>
          <w:szCs w:val="22"/>
          <w:lang w:val="sr-Cyrl-CS"/>
        </w:rPr>
        <w:t xml:space="preserve"> </w:t>
      </w:r>
      <w:r w:rsidRPr="006750E7">
        <w:rPr>
          <w:bCs w:val="0"/>
          <w:iCs/>
          <w:color w:val="auto"/>
          <w:sz w:val="22"/>
          <w:szCs w:val="22"/>
          <w:lang w:val="sr-Cyrl-CS"/>
        </w:rPr>
        <w:t xml:space="preserve">на основу </w:t>
      </w:r>
      <w:r w:rsidR="00D67083" w:rsidRPr="006750E7">
        <w:rPr>
          <w:bCs w:val="0"/>
          <w:color w:val="auto"/>
          <w:sz w:val="22"/>
          <w:szCs w:val="22"/>
          <w:lang w:val="sr-Cyrl-CS"/>
        </w:rPr>
        <w:t xml:space="preserve">Закона о безбедности саобраћаја на путевима </w:t>
      </w:r>
      <w:r w:rsidR="00D67083" w:rsidRPr="006750E7">
        <w:rPr>
          <w:color w:val="auto"/>
          <w:sz w:val="22"/>
          <w:szCs w:val="22"/>
        </w:rPr>
        <w:t>(''Службени гласник РС'', број: 41/2009  ... 87/2018)</w:t>
      </w:r>
      <w:r w:rsidR="00D67083" w:rsidRPr="006750E7">
        <w:rPr>
          <w:bCs w:val="0"/>
          <w:color w:val="auto"/>
          <w:sz w:val="22"/>
          <w:szCs w:val="22"/>
          <w:lang w:val="sr-Cyrl-CS"/>
        </w:rPr>
        <w:t>.</w:t>
      </w:r>
    </w:p>
    <w:p w:rsidR="00C756D7" w:rsidRPr="006750E7" w:rsidRDefault="00C756D7" w:rsidP="00353BFC">
      <w:pPr>
        <w:ind w:firstLine="720"/>
        <w:rPr>
          <w:b/>
          <w:bCs w:val="0"/>
          <w:iCs/>
          <w:color w:val="auto"/>
          <w:sz w:val="22"/>
          <w:szCs w:val="22"/>
          <w:u w:val="single"/>
          <w:lang w:val="sr-Cyrl-CS"/>
        </w:rPr>
      </w:pPr>
    </w:p>
    <w:p w:rsidR="001C70B6" w:rsidRPr="006750E7" w:rsidRDefault="00C756D7" w:rsidP="00353BFC">
      <w:pPr>
        <w:tabs>
          <w:tab w:val="right" w:pos="9450"/>
        </w:tabs>
        <w:rPr>
          <w:bCs w:val="0"/>
          <w:iCs/>
          <w:color w:val="auto"/>
          <w:sz w:val="22"/>
          <w:szCs w:val="22"/>
          <w:lang w:val="sr-Cyrl-CS"/>
        </w:rPr>
      </w:pPr>
      <w:r w:rsidRPr="006750E7">
        <w:rPr>
          <w:b/>
          <w:bCs w:val="0"/>
          <w:iCs/>
          <w:color w:val="auto"/>
          <w:sz w:val="22"/>
          <w:szCs w:val="22"/>
          <w:u w:val="single"/>
          <w:lang w:val="sr-Cyrl-CS"/>
        </w:rPr>
        <w:t xml:space="preserve">512-Машине и опрема                    </w:t>
      </w:r>
      <w:r w:rsidR="00C16965">
        <w:rPr>
          <w:b/>
          <w:bCs w:val="0"/>
          <w:iCs/>
          <w:color w:val="auto"/>
          <w:sz w:val="22"/>
          <w:szCs w:val="22"/>
          <w:u w:val="single"/>
          <w:lang w:val="sr-Cyrl-CS"/>
        </w:rPr>
        <w:t xml:space="preserve">         </w:t>
      </w:r>
      <w:r w:rsidRPr="006750E7">
        <w:rPr>
          <w:b/>
          <w:bCs w:val="0"/>
          <w:iCs/>
          <w:color w:val="auto"/>
          <w:sz w:val="22"/>
          <w:szCs w:val="22"/>
          <w:u w:val="single"/>
          <w:lang w:val="sr-Cyrl-CS"/>
        </w:rPr>
        <w:t xml:space="preserve">                                                   ____        __        _3.000.000,00</w:t>
      </w:r>
    </w:p>
    <w:p w:rsidR="001C70B6" w:rsidRPr="006750E7" w:rsidRDefault="001C70B6" w:rsidP="00353BFC">
      <w:pPr>
        <w:ind w:firstLine="720"/>
        <w:rPr>
          <w:color w:val="auto"/>
          <w:sz w:val="22"/>
          <w:szCs w:val="22"/>
        </w:rPr>
      </w:pPr>
      <w:r w:rsidRPr="006750E7">
        <w:rPr>
          <w:bCs w:val="0"/>
          <w:iCs/>
          <w:color w:val="auto"/>
          <w:sz w:val="22"/>
          <w:szCs w:val="22"/>
          <w:lang w:val="sr-Cyrl-CS"/>
        </w:rPr>
        <w:t xml:space="preserve">Планирана су средства </w:t>
      </w:r>
      <w:r w:rsidR="00C756D7" w:rsidRPr="006750E7">
        <w:rPr>
          <w:bCs w:val="0"/>
          <w:iCs/>
          <w:color w:val="auto"/>
          <w:sz w:val="22"/>
          <w:szCs w:val="22"/>
          <w:lang w:val="sr-Cyrl-CS"/>
        </w:rPr>
        <w:t xml:space="preserve">у износу од 3.000.000,00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C756D7" w:rsidRPr="006750E7">
        <w:rPr>
          <w:bCs w:val="0"/>
          <w:iCs/>
          <w:color w:val="auto"/>
          <w:sz w:val="22"/>
          <w:szCs w:val="22"/>
          <w:lang w:val="sr-Cyrl-CS"/>
        </w:rPr>
        <w:t xml:space="preserve"> за </w:t>
      </w:r>
      <w:r w:rsidR="00C756D7" w:rsidRPr="006750E7">
        <w:rPr>
          <w:bCs w:val="0"/>
          <w:iCs/>
          <w:color w:val="auto"/>
          <w:sz w:val="22"/>
          <w:szCs w:val="22"/>
        </w:rPr>
        <w:t>набавку оп</w:t>
      </w:r>
      <w:r w:rsidRPr="006750E7">
        <w:rPr>
          <w:bCs w:val="0"/>
          <w:iCs/>
          <w:color w:val="auto"/>
          <w:sz w:val="22"/>
          <w:szCs w:val="22"/>
        </w:rPr>
        <w:t>реме и софтвера за видео надзор</w:t>
      </w:r>
      <w:r w:rsidR="00C16965">
        <w:rPr>
          <w:bCs w:val="0"/>
          <w:iCs/>
          <w:color w:val="auto"/>
          <w:sz w:val="22"/>
          <w:szCs w:val="22"/>
          <w:lang w:val="sr-Cyrl-RS"/>
        </w:rPr>
        <w:t xml:space="preserve"> </w:t>
      </w:r>
      <w:r w:rsidR="00C756D7" w:rsidRPr="006750E7">
        <w:rPr>
          <w:bCs w:val="0"/>
          <w:color w:val="auto"/>
          <w:sz w:val="22"/>
          <w:szCs w:val="22"/>
        </w:rPr>
        <w:t xml:space="preserve">по </w:t>
      </w:r>
      <w:r w:rsidRPr="006750E7">
        <w:rPr>
          <w:bCs w:val="0"/>
          <w:color w:val="auto"/>
          <w:sz w:val="22"/>
          <w:szCs w:val="22"/>
          <w:lang w:val="en-US"/>
        </w:rPr>
        <w:t>Програму уређивања грађеви</w:t>
      </w:r>
      <w:r w:rsidRPr="006750E7">
        <w:rPr>
          <w:bCs w:val="0"/>
          <w:color w:val="auto"/>
          <w:sz w:val="22"/>
          <w:szCs w:val="22"/>
        </w:rPr>
        <w:t>н</w:t>
      </w:r>
      <w:r w:rsidRPr="006750E7">
        <w:rPr>
          <w:bCs w:val="0"/>
          <w:color w:val="auto"/>
          <w:sz w:val="22"/>
          <w:szCs w:val="22"/>
          <w:lang w:val="en-US"/>
        </w:rPr>
        <w:t>ског земљишта општине Лајковац за 201</w:t>
      </w:r>
      <w:r w:rsidRPr="006750E7">
        <w:rPr>
          <w:bCs w:val="0"/>
          <w:color w:val="auto"/>
          <w:sz w:val="22"/>
          <w:szCs w:val="22"/>
        </w:rPr>
        <w:t>9</w:t>
      </w:r>
      <w:r w:rsidRPr="006750E7">
        <w:rPr>
          <w:bCs w:val="0"/>
          <w:color w:val="auto"/>
          <w:sz w:val="22"/>
          <w:szCs w:val="22"/>
          <w:lang w:val="en-US"/>
        </w:rPr>
        <w:t xml:space="preserve">. </w:t>
      </w:r>
      <w:r w:rsidRPr="006750E7">
        <w:rPr>
          <w:bCs w:val="0"/>
          <w:color w:val="auto"/>
          <w:sz w:val="22"/>
          <w:szCs w:val="22"/>
        </w:rPr>
        <w:t>г</w:t>
      </w:r>
      <w:r w:rsidRPr="006750E7">
        <w:rPr>
          <w:bCs w:val="0"/>
          <w:color w:val="auto"/>
          <w:sz w:val="22"/>
          <w:szCs w:val="22"/>
          <w:lang w:val="en-US"/>
        </w:rPr>
        <w:t>одину</w:t>
      </w:r>
      <w:r w:rsidRPr="006750E7">
        <w:rPr>
          <w:bCs w:val="0"/>
          <w:color w:val="auto"/>
          <w:sz w:val="22"/>
          <w:szCs w:val="22"/>
        </w:rPr>
        <w:t xml:space="preserve"> и </w:t>
      </w:r>
      <w:r w:rsidRPr="006750E7">
        <w:rPr>
          <w:bCs w:val="0"/>
          <w:color w:val="auto"/>
          <w:sz w:val="22"/>
          <w:szCs w:val="22"/>
          <w:lang w:val="sr-Cyrl-CS"/>
        </w:rPr>
        <w:t>Програму за унапређење услова живота локалне заједнице за 2019.годину</w:t>
      </w:r>
      <w:r w:rsidRPr="006750E7">
        <w:rPr>
          <w:bCs w:val="0"/>
          <w:color w:val="auto"/>
          <w:sz w:val="22"/>
          <w:szCs w:val="22"/>
        </w:rPr>
        <w:t>.</w:t>
      </w:r>
    </w:p>
    <w:p w:rsidR="00D30055" w:rsidRPr="006750E7" w:rsidRDefault="00D30055" w:rsidP="00353BFC">
      <w:pPr>
        <w:tabs>
          <w:tab w:val="right" w:pos="9450"/>
        </w:tabs>
        <w:ind w:firstLine="720"/>
        <w:rPr>
          <w:b/>
          <w:bCs w:val="0"/>
          <w:color w:val="auto"/>
          <w:sz w:val="22"/>
          <w:szCs w:val="22"/>
          <w:lang w:val="sr-Cyrl-CS"/>
        </w:rPr>
      </w:pPr>
    </w:p>
    <w:p w:rsidR="002F1BA3" w:rsidRPr="006750E7" w:rsidRDefault="002F1BA3" w:rsidP="00353BFC">
      <w:pPr>
        <w:rPr>
          <w:b/>
          <w:bCs w:val="0"/>
          <w:color w:val="auto"/>
          <w:sz w:val="22"/>
          <w:szCs w:val="22"/>
          <w:lang w:val="sr-Cyrl-CS"/>
        </w:rPr>
      </w:pPr>
      <w:r w:rsidRPr="006750E7">
        <w:rPr>
          <w:b/>
          <w:bCs w:val="0"/>
          <w:color w:val="auto"/>
          <w:sz w:val="22"/>
          <w:szCs w:val="22"/>
          <w:lang w:val="sr-Cyrl-CS"/>
        </w:rPr>
        <w:t>Пројекат</w:t>
      </w:r>
      <w:r w:rsidR="001C70B6" w:rsidRPr="006750E7">
        <w:rPr>
          <w:b/>
          <w:bCs w:val="0"/>
          <w:color w:val="auto"/>
          <w:sz w:val="22"/>
          <w:szCs w:val="22"/>
          <w:lang w:val="sr-Cyrl-CS"/>
        </w:rPr>
        <w:t>: 0701-</w:t>
      </w:r>
      <w:r w:rsidR="00907144" w:rsidRPr="006750E7">
        <w:rPr>
          <w:b/>
          <w:bCs w:val="0"/>
          <w:color w:val="auto"/>
          <w:sz w:val="22"/>
          <w:szCs w:val="22"/>
          <w:lang w:val="sr-Cyrl-CS"/>
        </w:rPr>
        <w:t xml:space="preserve">0065 </w:t>
      </w:r>
      <w:r w:rsidRPr="006750E7">
        <w:rPr>
          <w:b/>
          <w:bCs w:val="0"/>
          <w:color w:val="auto"/>
          <w:sz w:val="22"/>
          <w:szCs w:val="22"/>
          <w:lang w:val="sr-Cyrl-CS"/>
        </w:rPr>
        <w:t xml:space="preserve">Безбедност у саобраћају </w:t>
      </w:r>
    </w:p>
    <w:p w:rsidR="002F1BA3" w:rsidRPr="006750E7" w:rsidRDefault="00F301DD" w:rsidP="00353BFC">
      <w:pPr>
        <w:rPr>
          <w:b/>
          <w:bCs w:val="0"/>
          <w:iCs/>
          <w:color w:val="auto"/>
          <w:sz w:val="22"/>
          <w:szCs w:val="22"/>
          <w:lang w:val="sr-Cyrl-CS"/>
        </w:rPr>
      </w:pPr>
      <w:r w:rsidRPr="006750E7">
        <w:rPr>
          <w:b/>
          <w:bCs w:val="0"/>
          <w:color w:val="auto"/>
          <w:sz w:val="22"/>
          <w:szCs w:val="22"/>
          <w:lang w:val="sr-Cyrl-CS"/>
        </w:rPr>
        <w:t>Функција:</w:t>
      </w:r>
      <w:r w:rsidR="00DE4ADC" w:rsidRPr="006750E7">
        <w:rPr>
          <w:b/>
          <w:bCs w:val="0"/>
          <w:iCs/>
          <w:color w:val="auto"/>
          <w:sz w:val="22"/>
          <w:szCs w:val="22"/>
          <w:lang w:val="sr-Cyrl-CS"/>
        </w:rPr>
        <w:t xml:space="preserve"> 360-Јавни рад и безбедност не</w:t>
      </w:r>
      <w:r w:rsidR="002F1BA3" w:rsidRPr="006750E7">
        <w:rPr>
          <w:b/>
          <w:bCs w:val="0"/>
          <w:iCs/>
          <w:color w:val="auto"/>
          <w:sz w:val="22"/>
          <w:szCs w:val="22"/>
          <w:lang w:val="sr-Cyrl-CS"/>
        </w:rPr>
        <w:t>класификован на другом месту</w:t>
      </w:r>
    </w:p>
    <w:p w:rsidR="00FF37A0" w:rsidRPr="006750E7" w:rsidRDefault="00FF37A0" w:rsidP="00353BFC">
      <w:pPr>
        <w:contextualSpacing/>
        <w:rPr>
          <w:b/>
          <w:bCs w:val="0"/>
          <w:color w:val="auto"/>
          <w:sz w:val="22"/>
          <w:szCs w:val="22"/>
          <w:u w:val="single"/>
          <w:lang w:val="sr-Cyrl-CS"/>
        </w:rPr>
      </w:pPr>
    </w:p>
    <w:p w:rsidR="002F1BA3" w:rsidRPr="006750E7" w:rsidRDefault="002F1BA3" w:rsidP="00353BFC">
      <w:pPr>
        <w:contextualSpacing/>
        <w:rPr>
          <w:b/>
          <w:bCs w:val="0"/>
          <w:color w:val="auto"/>
          <w:sz w:val="22"/>
          <w:szCs w:val="22"/>
          <w:u w:val="single"/>
        </w:rPr>
      </w:pPr>
      <w:r w:rsidRPr="006750E7">
        <w:rPr>
          <w:b/>
          <w:bCs w:val="0"/>
          <w:color w:val="auto"/>
          <w:sz w:val="22"/>
          <w:szCs w:val="22"/>
          <w:u w:val="single"/>
          <w:lang w:val="sr-Cyrl-CS"/>
        </w:rPr>
        <w:t xml:space="preserve">423-Услуге по уговору                                          </w:t>
      </w:r>
      <w:r w:rsidR="00C16965">
        <w:rPr>
          <w:b/>
          <w:bCs w:val="0"/>
          <w:color w:val="auto"/>
          <w:sz w:val="22"/>
          <w:szCs w:val="22"/>
          <w:u w:val="single"/>
          <w:lang w:val="sr-Cyrl-CS"/>
        </w:rPr>
        <w:t xml:space="preserve">                                                               </w:t>
      </w:r>
      <w:r w:rsidRPr="006750E7">
        <w:rPr>
          <w:b/>
          <w:bCs w:val="0"/>
          <w:color w:val="auto"/>
          <w:sz w:val="22"/>
          <w:szCs w:val="22"/>
          <w:u w:val="single"/>
          <w:lang w:val="sr-Cyrl-CS"/>
        </w:rPr>
        <w:t xml:space="preserve">        600.000,00              </w:t>
      </w:r>
    </w:p>
    <w:p w:rsidR="007417B9" w:rsidRPr="006750E7" w:rsidRDefault="007417B9" w:rsidP="00353BFC">
      <w:pPr>
        <w:ind w:firstLine="720"/>
        <w:rPr>
          <w:bCs w:val="0"/>
          <w:color w:val="auto"/>
          <w:sz w:val="22"/>
          <w:szCs w:val="22"/>
          <w:lang w:val="sr-Cyrl-CS"/>
        </w:rPr>
      </w:pPr>
      <w:r w:rsidRPr="006750E7">
        <w:rPr>
          <w:bCs w:val="0"/>
          <w:iCs/>
          <w:color w:val="auto"/>
          <w:sz w:val="22"/>
          <w:szCs w:val="22"/>
          <w:lang w:val="sr-Cyrl-CS"/>
        </w:rPr>
        <w:t>Планирана су средства</w:t>
      </w:r>
      <w:r w:rsidR="002F1BA3" w:rsidRPr="006750E7">
        <w:rPr>
          <w:bCs w:val="0"/>
          <w:iCs/>
          <w:color w:val="auto"/>
          <w:sz w:val="22"/>
          <w:szCs w:val="22"/>
          <w:lang w:val="sr-Cyrl-CS"/>
        </w:rPr>
        <w:t xml:space="preserve"> у износу од 600.000,00 динара </w:t>
      </w:r>
      <w:r w:rsidR="003E714A" w:rsidRPr="006750E7">
        <w:rPr>
          <w:bCs w:val="0"/>
          <w:iCs/>
          <w:color w:val="auto"/>
          <w:sz w:val="22"/>
          <w:szCs w:val="22"/>
          <w:lang w:val="sr-Cyrl-CS"/>
        </w:rPr>
        <w:t xml:space="preserve">за седишта за бебе </w:t>
      </w:r>
      <w:r w:rsidR="002F1BA3" w:rsidRPr="006750E7">
        <w:rPr>
          <w:bCs w:val="0"/>
          <w:iCs/>
          <w:color w:val="auto"/>
          <w:sz w:val="22"/>
          <w:szCs w:val="22"/>
          <w:lang w:val="sr-Cyrl-CS"/>
        </w:rPr>
        <w:t>(</w:t>
      </w:r>
      <w:r w:rsidR="00C16965">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w:t>
      </w:r>
      <w:r w:rsidR="002F1BA3" w:rsidRPr="006750E7">
        <w:rPr>
          <w:bCs w:val="0"/>
          <w:iCs/>
          <w:color w:val="auto"/>
          <w:sz w:val="22"/>
          <w:szCs w:val="22"/>
          <w:lang w:val="sr-Cyrl-CS"/>
        </w:rPr>
        <w:t xml:space="preserve"> по </w:t>
      </w:r>
      <w:r w:rsidR="001C70B6" w:rsidRPr="006750E7">
        <w:rPr>
          <w:color w:val="auto"/>
          <w:sz w:val="22"/>
          <w:szCs w:val="22"/>
        </w:rPr>
        <w:t>Програму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у 2019. години</w:t>
      </w:r>
      <w:r w:rsidR="002F1BA3" w:rsidRPr="006750E7">
        <w:rPr>
          <w:bCs w:val="0"/>
          <w:iCs/>
          <w:color w:val="auto"/>
          <w:sz w:val="22"/>
          <w:szCs w:val="22"/>
          <w:lang w:val="sr-Cyrl-CS"/>
        </w:rPr>
        <w:t xml:space="preserve">,а на основу </w:t>
      </w:r>
      <w:r w:rsidRPr="006750E7">
        <w:rPr>
          <w:bCs w:val="0"/>
          <w:color w:val="auto"/>
          <w:sz w:val="22"/>
          <w:szCs w:val="22"/>
          <w:lang w:val="sr-Cyrl-CS"/>
        </w:rPr>
        <w:t xml:space="preserve">Закона о безбедности саобраћаја на путевима </w:t>
      </w:r>
      <w:r w:rsidRPr="006750E7">
        <w:rPr>
          <w:color w:val="auto"/>
          <w:sz w:val="22"/>
          <w:szCs w:val="22"/>
        </w:rPr>
        <w:t>(''Служб</w:t>
      </w:r>
      <w:r w:rsidR="00C16965">
        <w:rPr>
          <w:color w:val="auto"/>
          <w:sz w:val="22"/>
          <w:szCs w:val="22"/>
        </w:rPr>
        <w:t>ени гласник РС'', број: 41/2009</w:t>
      </w:r>
      <w:r w:rsidRPr="006750E7">
        <w:rPr>
          <w:color w:val="auto"/>
          <w:sz w:val="22"/>
          <w:szCs w:val="22"/>
        </w:rPr>
        <w:t xml:space="preserve"> ... 87/2018)</w:t>
      </w:r>
      <w:r w:rsidRPr="006750E7">
        <w:rPr>
          <w:bCs w:val="0"/>
          <w:color w:val="auto"/>
          <w:sz w:val="22"/>
          <w:szCs w:val="22"/>
          <w:lang w:val="sr-Cyrl-CS"/>
        </w:rPr>
        <w:t>.</w:t>
      </w:r>
    </w:p>
    <w:p w:rsidR="007417B9" w:rsidRPr="006750E7" w:rsidRDefault="007417B9" w:rsidP="00353BFC">
      <w:pPr>
        <w:rPr>
          <w:bCs w:val="0"/>
          <w:color w:val="auto"/>
          <w:sz w:val="22"/>
          <w:szCs w:val="22"/>
          <w:lang w:val="sr-Cyrl-CS"/>
        </w:rPr>
      </w:pPr>
    </w:p>
    <w:p w:rsidR="002F1BA3" w:rsidRPr="006750E7" w:rsidRDefault="002F1BA3" w:rsidP="00353BFC">
      <w:pPr>
        <w:rPr>
          <w:b/>
          <w:bCs w:val="0"/>
          <w:iCs/>
          <w:color w:val="auto"/>
          <w:sz w:val="22"/>
          <w:szCs w:val="22"/>
          <w:u w:val="single"/>
          <w:lang w:val="sr-Cyrl-CS"/>
        </w:rPr>
      </w:pPr>
      <w:r w:rsidRPr="006750E7">
        <w:rPr>
          <w:b/>
          <w:bCs w:val="0"/>
          <w:iCs/>
          <w:color w:val="auto"/>
          <w:sz w:val="22"/>
          <w:szCs w:val="22"/>
          <w:u w:val="single"/>
          <w:lang w:val="sr-Cyrl-CS"/>
        </w:rPr>
        <w:t xml:space="preserve">425-Текуће поправке и одржавање        _________         </w:t>
      </w:r>
      <w:r w:rsidR="00C16965">
        <w:rPr>
          <w:b/>
          <w:bCs w:val="0"/>
          <w:iCs/>
          <w:color w:val="auto"/>
          <w:sz w:val="22"/>
          <w:szCs w:val="22"/>
          <w:u w:val="single"/>
          <w:lang w:val="sr-Cyrl-CS"/>
        </w:rPr>
        <w:t xml:space="preserve">        </w:t>
      </w:r>
      <w:r w:rsidRPr="006750E7">
        <w:rPr>
          <w:b/>
          <w:bCs w:val="0"/>
          <w:iCs/>
          <w:color w:val="auto"/>
          <w:sz w:val="22"/>
          <w:szCs w:val="22"/>
          <w:u w:val="single"/>
          <w:lang w:val="sr-Cyrl-CS"/>
        </w:rPr>
        <w:t xml:space="preserve">                                                300.000,00</w:t>
      </w:r>
    </w:p>
    <w:p w:rsidR="007417B9" w:rsidRPr="006750E7" w:rsidRDefault="002F1BA3" w:rsidP="00353BFC">
      <w:pPr>
        <w:ind w:firstLine="720"/>
        <w:rPr>
          <w:rFonts w:eastAsia="Calibri"/>
          <w:color w:val="auto"/>
          <w:sz w:val="22"/>
          <w:szCs w:val="22"/>
          <w:lang w:eastAsia="zh-CN"/>
        </w:rPr>
      </w:pPr>
      <w:r w:rsidRPr="006750E7">
        <w:rPr>
          <w:bCs w:val="0"/>
          <w:iCs/>
          <w:color w:val="auto"/>
          <w:sz w:val="22"/>
          <w:szCs w:val="22"/>
          <w:lang w:val="sr-Cyrl-CS"/>
        </w:rPr>
        <w:t xml:space="preserve">Планирана су средства у износу од 300.000,00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C16965">
        <w:rPr>
          <w:bCs w:val="0"/>
          <w:iCs/>
          <w:color w:val="auto"/>
          <w:sz w:val="22"/>
          <w:szCs w:val="22"/>
          <w:lang w:val="sr-Cyrl-CS"/>
        </w:rPr>
        <w:t xml:space="preserve"> </w:t>
      </w:r>
      <w:r w:rsidR="007417B9" w:rsidRPr="006750E7">
        <w:rPr>
          <w:bCs w:val="0"/>
          <w:iCs/>
          <w:color w:val="auto"/>
          <w:sz w:val="22"/>
          <w:szCs w:val="22"/>
          <w:lang w:val="sr-Cyrl-CS"/>
        </w:rPr>
        <w:t xml:space="preserve">за </w:t>
      </w:r>
      <w:r w:rsidR="00C16965">
        <w:rPr>
          <w:bCs w:val="0"/>
          <w:iCs/>
          <w:color w:val="auto"/>
          <w:sz w:val="22"/>
          <w:szCs w:val="22"/>
          <w:lang w:val="sr-Cyrl-CS"/>
        </w:rPr>
        <w:t>пренете обавезе</w:t>
      </w:r>
      <w:r w:rsidRPr="006750E7">
        <w:rPr>
          <w:bCs w:val="0"/>
          <w:iCs/>
          <w:color w:val="auto"/>
          <w:sz w:val="22"/>
          <w:szCs w:val="22"/>
          <w:lang w:val="sr-Cyrl-CS"/>
        </w:rPr>
        <w:t xml:space="preserve"> по Програму коришћења средстава од </w:t>
      </w:r>
      <w:r w:rsidR="003E714A" w:rsidRPr="006750E7">
        <w:rPr>
          <w:bCs w:val="0"/>
          <w:iCs/>
          <w:color w:val="auto"/>
          <w:sz w:val="22"/>
          <w:szCs w:val="22"/>
          <w:lang w:val="sr-Cyrl-CS"/>
        </w:rPr>
        <w:t xml:space="preserve">новчаних </w:t>
      </w:r>
      <w:r w:rsidRPr="006750E7">
        <w:rPr>
          <w:bCs w:val="0"/>
          <w:iCs/>
          <w:color w:val="auto"/>
          <w:sz w:val="22"/>
          <w:szCs w:val="22"/>
          <w:lang w:val="sr-Cyrl-CS"/>
        </w:rPr>
        <w:t>казни за прекршаје за 2018.годину</w:t>
      </w:r>
      <w:r w:rsidR="00C16965">
        <w:rPr>
          <w:bCs w:val="0"/>
          <w:iCs/>
          <w:color w:val="auto"/>
          <w:sz w:val="22"/>
          <w:szCs w:val="22"/>
          <w:lang w:val="sr-Cyrl-CS"/>
        </w:rPr>
        <w:t xml:space="preserve"> </w:t>
      </w:r>
      <w:r w:rsidRPr="006750E7">
        <w:rPr>
          <w:bCs w:val="0"/>
          <w:iCs/>
          <w:color w:val="auto"/>
          <w:sz w:val="22"/>
          <w:szCs w:val="22"/>
          <w:lang w:val="sr-Cyrl-CS"/>
        </w:rPr>
        <w:t>-</w:t>
      </w:r>
      <w:r w:rsidR="00C16965">
        <w:rPr>
          <w:bCs w:val="0"/>
          <w:iCs/>
          <w:color w:val="auto"/>
          <w:sz w:val="22"/>
          <w:szCs w:val="22"/>
          <w:lang w:val="sr-Cyrl-CS"/>
        </w:rPr>
        <w:t xml:space="preserve"> </w:t>
      </w:r>
      <w:r w:rsidRPr="006750E7">
        <w:rPr>
          <w:bCs w:val="0"/>
          <w:iCs/>
          <w:color w:val="auto"/>
          <w:sz w:val="22"/>
          <w:szCs w:val="22"/>
          <w:lang w:val="sr-Cyrl-CS"/>
        </w:rPr>
        <w:t>замена рамова на тротоарима,</w:t>
      </w:r>
      <w:r w:rsidR="00C16965">
        <w:rPr>
          <w:bCs w:val="0"/>
          <w:iCs/>
          <w:color w:val="auto"/>
          <w:sz w:val="22"/>
          <w:szCs w:val="22"/>
          <w:lang w:val="sr-Cyrl-CS"/>
        </w:rPr>
        <w:t xml:space="preserve"> </w:t>
      </w:r>
      <w:r w:rsidRPr="006750E7">
        <w:rPr>
          <w:bCs w:val="0"/>
          <w:iCs/>
          <w:color w:val="auto"/>
          <w:sz w:val="22"/>
          <w:szCs w:val="22"/>
          <w:lang w:val="sr-Cyrl-CS"/>
        </w:rPr>
        <w:t xml:space="preserve">на </w:t>
      </w:r>
      <w:r w:rsidR="007417B9" w:rsidRPr="006750E7">
        <w:rPr>
          <w:bCs w:val="0"/>
          <w:iCs/>
          <w:color w:val="auto"/>
          <w:sz w:val="22"/>
          <w:szCs w:val="22"/>
          <w:lang w:val="sr-Cyrl-CS"/>
        </w:rPr>
        <w:t xml:space="preserve">основу </w:t>
      </w:r>
      <w:r w:rsidR="007417B9" w:rsidRPr="006750E7">
        <w:rPr>
          <w:bCs w:val="0"/>
          <w:color w:val="auto"/>
          <w:sz w:val="22"/>
          <w:szCs w:val="22"/>
          <w:lang w:val="sr-Cyrl-CS"/>
        </w:rPr>
        <w:t xml:space="preserve">Закона о безбедности саобраћаја на путевима </w:t>
      </w:r>
      <w:r w:rsidR="007417B9" w:rsidRPr="006750E7">
        <w:rPr>
          <w:color w:val="auto"/>
          <w:sz w:val="22"/>
          <w:szCs w:val="22"/>
        </w:rPr>
        <w:t>(''Служб</w:t>
      </w:r>
      <w:r w:rsidR="00C16965">
        <w:rPr>
          <w:color w:val="auto"/>
          <w:sz w:val="22"/>
          <w:szCs w:val="22"/>
        </w:rPr>
        <w:t>ени гласник РС'', број: 41/2009</w:t>
      </w:r>
      <w:r w:rsidR="007417B9" w:rsidRPr="006750E7">
        <w:rPr>
          <w:color w:val="auto"/>
          <w:sz w:val="22"/>
          <w:szCs w:val="22"/>
        </w:rPr>
        <w:t xml:space="preserve"> ... 87/2018)</w:t>
      </w:r>
      <w:r w:rsidR="00C16965">
        <w:rPr>
          <w:color w:val="auto"/>
          <w:sz w:val="22"/>
          <w:szCs w:val="22"/>
          <w:lang w:val="sr-Cyrl-RS"/>
        </w:rPr>
        <w:t xml:space="preserve"> </w:t>
      </w:r>
      <w:r w:rsidR="003E714A" w:rsidRPr="006750E7">
        <w:rPr>
          <w:bCs w:val="0"/>
          <w:iCs/>
          <w:color w:val="auto"/>
          <w:sz w:val="22"/>
          <w:szCs w:val="22"/>
          <w:lang w:val="sr-Cyrl-CS"/>
        </w:rPr>
        <w:t xml:space="preserve">и </w:t>
      </w:r>
      <w:r w:rsidR="007417B9" w:rsidRPr="006750E7">
        <w:rPr>
          <w:rFonts w:eastAsia="Calibri"/>
          <w:color w:val="auto"/>
          <w:sz w:val="22"/>
          <w:szCs w:val="22"/>
          <w:lang w:eastAsia="zh-CN"/>
        </w:rPr>
        <w:t xml:space="preserve">Закона о путевима </w:t>
      </w:r>
      <w:r w:rsidR="007417B9" w:rsidRPr="006750E7">
        <w:rPr>
          <w:color w:val="auto"/>
          <w:sz w:val="22"/>
          <w:szCs w:val="22"/>
        </w:rPr>
        <w:t xml:space="preserve">(''Службени гласник РС'', број: </w:t>
      </w:r>
      <w:r w:rsidR="007417B9" w:rsidRPr="006750E7">
        <w:rPr>
          <w:rFonts w:eastAsia="Calibri"/>
          <w:color w:val="auto"/>
          <w:sz w:val="22"/>
          <w:szCs w:val="22"/>
          <w:lang w:eastAsia="zh-CN"/>
        </w:rPr>
        <w:t>41/2018).</w:t>
      </w:r>
    </w:p>
    <w:p w:rsidR="00B0403C" w:rsidRPr="006750E7" w:rsidRDefault="00B0403C" w:rsidP="00A30A63">
      <w:pPr>
        <w:rPr>
          <w:bCs w:val="0"/>
          <w:iCs/>
          <w:color w:val="auto"/>
          <w:sz w:val="22"/>
          <w:szCs w:val="22"/>
          <w:lang w:val="sr-Cyrl-CS"/>
        </w:rPr>
      </w:pPr>
    </w:p>
    <w:p w:rsidR="007417B9" w:rsidRPr="006750E7" w:rsidRDefault="002F1BA3" w:rsidP="00353BFC">
      <w:pPr>
        <w:rPr>
          <w:b/>
          <w:bCs w:val="0"/>
          <w:iCs/>
          <w:color w:val="auto"/>
          <w:sz w:val="22"/>
          <w:szCs w:val="22"/>
          <w:u w:val="single"/>
          <w:lang w:val="sr-Cyrl-CS"/>
        </w:rPr>
      </w:pPr>
      <w:r w:rsidRPr="006750E7">
        <w:rPr>
          <w:b/>
          <w:bCs w:val="0"/>
          <w:iCs/>
          <w:color w:val="auto"/>
          <w:sz w:val="22"/>
          <w:szCs w:val="22"/>
          <w:u w:val="single"/>
          <w:lang w:val="sr-Cyrl-CS"/>
        </w:rPr>
        <w:t xml:space="preserve">426-Материјал     _______                                                                                   _     </w:t>
      </w:r>
      <w:r w:rsidR="00C16965">
        <w:rPr>
          <w:b/>
          <w:bCs w:val="0"/>
          <w:iCs/>
          <w:color w:val="auto"/>
          <w:sz w:val="22"/>
          <w:szCs w:val="22"/>
          <w:u w:val="single"/>
          <w:lang w:val="sr-Cyrl-CS"/>
        </w:rPr>
        <w:t xml:space="preserve">      </w:t>
      </w:r>
      <w:r w:rsidRPr="006750E7">
        <w:rPr>
          <w:b/>
          <w:bCs w:val="0"/>
          <w:iCs/>
          <w:color w:val="auto"/>
          <w:sz w:val="22"/>
          <w:szCs w:val="22"/>
          <w:u w:val="single"/>
          <w:lang w:val="sr-Cyrl-CS"/>
        </w:rPr>
        <w:t xml:space="preserve">        1.000.000,00 </w:t>
      </w:r>
    </w:p>
    <w:p w:rsidR="007417B9" w:rsidRPr="006750E7" w:rsidRDefault="002F1BA3" w:rsidP="00353BFC">
      <w:pPr>
        <w:ind w:firstLine="720"/>
        <w:rPr>
          <w:b/>
          <w:bCs w:val="0"/>
          <w:iCs/>
          <w:color w:val="auto"/>
          <w:sz w:val="22"/>
          <w:szCs w:val="22"/>
          <w:u w:val="single"/>
          <w:lang w:val="sr-Cyrl-CS"/>
        </w:rPr>
      </w:pPr>
      <w:r w:rsidRPr="006750E7">
        <w:rPr>
          <w:bCs w:val="0"/>
          <w:iCs/>
          <w:color w:val="auto"/>
          <w:sz w:val="22"/>
          <w:szCs w:val="22"/>
          <w:lang w:val="sr-Cyrl-CS"/>
        </w:rPr>
        <w:t xml:space="preserve">Планирана су средства у износу од 1.000.000,00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Pr="006750E7">
        <w:rPr>
          <w:bCs w:val="0"/>
          <w:iCs/>
          <w:color w:val="auto"/>
          <w:sz w:val="22"/>
          <w:szCs w:val="22"/>
          <w:lang w:val="sr-Cyrl-CS"/>
        </w:rPr>
        <w:t xml:space="preserve">) </w:t>
      </w:r>
      <w:r w:rsidR="007417B9" w:rsidRPr="006750E7">
        <w:rPr>
          <w:bCs w:val="0"/>
          <w:iCs/>
          <w:color w:val="auto"/>
          <w:sz w:val="22"/>
          <w:szCs w:val="22"/>
          <w:lang w:val="sr-Cyrl-CS"/>
        </w:rPr>
        <w:t xml:space="preserve">за </w:t>
      </w:r>
      <w:r w:rsidR="00C16965">
        <w:rPr>
          <w:bCs w:val="0"/>
          <w:iCs/>
          <w:color w:val="auto"/>
          <w:sz w:val="22"/>
          <w:szCs w:val="22"/>
          <w:lang w:val="sr-Cyrl-CS"/>
        </w:rPr>
        <w:t>пренете обавезе</w:t>
      </w:r>
      <w:r w:rsidRPr="006750E7">
        <w:rPr>
          <w:bCs w:val="0"/>
          <w:iCs/>
          <w:color w:val="auto"/>
          <w:sz w:val="22"/>
          <w:szCs w:val="22"/>
          <w:lang w:val="sr-Cyrl-CS"/>
        </w:rPr>
        <w:t xml:space="preserve"> по Програму коришћења средстава од казни за прекршаје за 2018.</w:t>
      </w:r>
      <w:r w:rsidR="00C16965">
        <w:rPr>
          <w:bCs w:val="0"/>
          <w:iCs/>
          <w:color w:val="auto"/>
          <w:sz w:val="22"/>
          <w:szCs w:val="22"/>
          <w:lang w:val="sr-Cyrl-CS"/>
        </w:rPr>
        <w:t xml:space="preserve"> </w:t>
      </w:r>
      <w:r w:rsidRPr="006750E7">
        <w:rPr>
          <w:bCs w:val="0"/>
          <w:iCs/>
          <w:color w:val="auto"/>
          <w:sz w:val="22"/>
          <w:szCs w:val="22"/>
          <w:lang w:val="sr-Cyrl-CS"/>
        </w:rPr>
        <w:t>годину</w:t>
      </w:r>
      <w:r w:rsidR="00C16965">
        <w:rPr>
          <w:bCs w:val="0"/>
          <w:iCs/>
          <w:color w:val="auto"/>
          <w:sz w:val="22"/>
          <w:szCs w:val="22"/>
          <w:lang w:val="sr-Cyrl-CS"/>
        </w:rPr>
        <w:t xml:space="preserve"> </w:t>
      </w:r>
      <w:r w:rsidRPr="006750E7">
        <w:rPr>
          <w:bCs w:val="0"/>
          <w:iCs/>
          <w:color w:val="auto"/>
          <w:sz w:val="22"/>
          <w:szCs w:val="22"/>
          <w:lang w:val="sr-Cyrl-CS"/>
        </w:rPr>
        <w:t>-</w:t>
      </w:r>
      <w:r w:rsidR="00C16965">
        <w:rPr>
          <w:bCs w:val="0"/>
          <w:iCs/>
          <w:color w:val="auto"/>
          <w:sz w:val="22"/>
          <w:szCs w:val="22"/>
          <w:lang w:val="sr-Cyrl-CS"/>
        </w:rPr>
        <w:t xml:space="preserve"> </w:t>
      </w:r>
      <w:r w:rsidRPr="006750E7">
        <w:rPr>
          <w:bCs w:val="0"/>
          <w:iCs/>
          <w:color w:val="auto"/>
          <w:sz w:val="22"/>
          <w:szCs w:val="22"/>
          <w:lang w:val="sr-Cyrl-CS"/>
        </w:rPr>
        <w:t>принудни успоравачи брзине са пратећом опремом и вертикална саобраћајна сигнализација</w:t>
      </w:r>
      <w:r w:rsidR="00C16965">
        <w:rPr>
          <w:bCs w:val="0"/>
          <w:iCs/>
          <w:color w:val="auto"/>
          <w:sz w:val="22"/>
          <w:szCs w:val="22"/>
          <w:lang w:val="sr-Cyrl-CS"/>
        </w:rPr>
        <w:t xml:space="preserve"> </w:t>
      </w:r>
      <w:r w:rsidRPr="006750E7">
        <w:rPr>
          <w:bCs w:val="0"/>
          <w:iCs/>
          <w:color w:val="auto"/>
          <w:sz w:val="22"/>
          <w:szCs w:val="22"/>
          <w:lang w:val="sr-Cyrl-CS"/>
        </w:rPr>
        <w:t>-</w:t>
      </w:r>
      <w:r w:rsidR="007417B9" w:rsidRPr="006750E7">
        <w:rPr>
          <w:bCs w:val="0"/>
          <w:iCs/>
          <w:color w:val="auto"/>
          <w:sz w:val="22"/>
          <w:szCs w:val="22"/>
          <w:lang w:val="sr-Cyrl-CS"/>
        </w:rPr>
        <w:t xml:space="preserve"> саобраћајна огледала и </w:t>
      </w:r>
      <w:r w:rsidRPr="006750E7">
        <w:rPr>
          <w:bCs w:val="0"/>
          <w:iCs/>
          <w:color w:val="auto"/>
          <w:sz w:val="22"/>
          <w:szCs w:val="22"/>
          <w:lang w:val="sr-Cyrl-CS"/>
        </w:rPr>
        <w:t>трептачи</w:t>
      </w:r>
      <w:r w:rsidR="00285700" w:rsidRPr="006750E7">
        <w:rPr>
          <w:bCs w:val="0"/>
          <w:iCs/>
          <w:color w:val="auto"/>
          <w:sz w:val="22"/>
          <w:szCs w:val="22"/>
          <w:lang w:val="sr-Cyrl-CS"/>
        </w:rPr>
        <w:t>,</w:t>
      </w:r>
      <w:r w:rsidRPr="006750E7">
        <w:rPr>
          <w:bCs w:val="0"/>
          <w:iCs/>
          <w:color w:val="auto"/>
          <w:sz w:val="22"/>
          <w:szCs w:val="22"/>
          <w:lang w:val="sr-Cyrl-CS"/>
        </w:rPr>
        <w:t xml:space="preserve"> на </w:t>
      </w:r>
      <w:r w:rsidR="007417B9" w:rsidRPr="006750E7">
        <w:rPr>
          <w:bCs w:val="0"/>
          <w:iCs/>
          <w:color w:val="auto"/>
          <w:sz w:val="22"/>
          <w:szCs w:val="22"/>
          <w:lang w:val="sr-Cyrl-CS"/>
        </w:rPr>
        <w:t xml:space="preserve">основу </w:t>
      </w:r>
      <w:r w:rsidR="007417B9" w:rsidRPr="006750E7">
        <w:rPr>
          <w:bCs w:val="0"/>
          <w:color w:val="auto"/>
          <w:sz w:val="22"/>
          <w:szCs w:val="22"/>
          <w:lang w:val="sr-Cyrl-CS"/>
        </w:rPr>
        <w:t xml:space="preserve">Закона о безбедности саобраћаја на путевима </w:t>
      </w:r>
      <w:r w:rsidR="007417B9" w:rsidRPr="006750E7">
        <w:rPr>
          <w:color w:val="auto"/>
          <w:sz w:val="22"/>
          <w:szCs w:val="22"/>
        </w:rPr>
        <w:t>(''Службени гласник РС'', број: 41/2009  ... 87/2018)</w:t>
      </w:r>
      <w:r w:rsidR="007417B9" w:rsidRPr="006750E7">
        <w:rPr>
          <w:bCs w:val="0"/>
          <w:iCs/>
          <w:color w:val="auto"/>
          <w:sz w:val="22"/>
          <w:szCs w:val="22"/>
          <w:lang w:val="sr-Cyrl-CS"/>
        </w:rPr>
        <w:t xml:space="preserve"> и </w:t>
      </w:r>
      <w:r w:rsidR="007417B9" w:rsidRPr="006750E7">
        <w:rPr>
          <w:rFonts w:eastAsia="Calibri"/>
          <w:color w:val="auto"/>
          <w:sz w:val="22"/>
          <w:szCs w:val="22"/>
          <w:lang w:eastAsia="zh-CN"/>
        </w:rPr>
        <w:t xml:space="preserve">Закона о путевима </w:t>
      </w:r>
      <w:r w:rsidR="007417B9" w:rsidRPr="006750E7">
        <w:rPr>
          <w:color w:val="auto"/>
          <w:sz w:val="22"/>
          <w:szCs w:val="22"/>
        </w:rPr>
        <w:t xml:space="preserve">(''Службени гласник РС'', број: </w:t>
      </w:r>
      <w:r w:rsidR="007417B9" w:rsidRPr="006750E7">
        <w:rPr>
          <w:rFonts w:eastAsia="Calibri"/>
          <w:color w:val="auto"/>
          <w:sz w:val="22"/>
          <w:szCs w:val="22"/>
          <w:lang w:eastAsia="zh-CN"/>
        </w:rPr>
        <w:t>41/2018).</w:t>
      </w:r>
    </w:p>
    <w:p w:rsidR="002D68C1" w:rsidRPr="006750E7" w:rsidRDefault="002D68C1" w:rsidP="00353BFC">
      <w:pPr>
        <w:rPr>
          <w:bCs w:val="0"/>
          <w:iCs/>
          <w:color w:val="auto"/>
          <w:sz w:val="22"/>
          <w:szCs w:val="22"/>
          <w:lang w:val="sr-Cyrl-CS"/>
        </w:rPr>
      </w:pPr>
    </w:p>
    <w:p w:rsidR="007417B9" w:rsidRPr="006750E7" w:rsidRDefault="002F1BA3" w:rsidP="00353BFC">
      <w:pPr>
        <w:rPr>
          <w:b/>
          <w:color w:val="auto"/>
          <w:sz w:val="22"/>
          <w:szCs w:val="22"/>
          <w:u w:val="single"/>
          <w:lang w:val="sr-Cyrl-CS"/>
        </w:rPr>
      </w:pPr>
      <w:r w:rsidRPr="006750E7">
        <w:rPr>
          <w:b/>
          <w:color w:val="auto"/>
          <w:sz w:val="22"/>
          <w:szCs w:val="22"/>
          <w:u w:val="single"/>
          <w:lang w:val="sr-Cyrl-CS"/>
        </w:rPr>
        <w:t xml:space="preserve">511-Зграде и грађевински објекти                   ____                </w:t>
      </w:r>
      <w:r w:rsidR="00C16965">
        <w:rPr>
          <w:b/>
          <w:color w:val="auto"/>
          <w:sz w:val="22"/>
          <w:szCs w:val="22"/>
          <w:u w:val="single"/>
          <w:lang w:val="sr-Cyrl-CS"/>
        </w:rPr>
        <w:t xml:space="preserve">      </w:t>
      </w:r>
      <w:r w:rsidRPr="006750E7">
        <w:rPr>
          <w:b/>
          <w:color w:val="auto"/>
          <w:sz w:val="22"/>
          <w:szCs w:val="22"/>
          <w:u w:val="single"/>
          <w:lang w:val="sr-Cyrl-CS"/>
        </w:rPr>
        <w:t>___                    ______  5.022.926,</w:t>
      </w:r>
      <w:r w:rsidR="00754001" w:rsidRPr="006750E7">
        <w:rPr>
          <w:b/>
          <w:color w:val="auto"/>
          <w:sz w:val="22"/>
          <w:szCs w:val="22"/>
          <w:u w:val="single"/>
          <w:lang w:val="sr-Cyrl-CS"/>
        </w:rPr>
        <w:t>98</w:t>
      </w:r>
    </w:p>
    <w:p w:rsidR="007417B9" w:rsidRPr="006750E7" w:rsidRDefault="002F1BA3" w:rsidP="00353BFC">
      <w:pPr>
        <w:ind w:firstLine="720"/>
        <w:rPr>
          <w:b/>
          <w:color w:val="auto"/>
          <w:sz w:val="22"/>
          <w:szCs w:val="22"/>
          <w:u w:val="single"/>
          <w:lang w:val="sr-Cyrl-CS"/>
        </w:rPr>
      </w:pPr>
      <w:r w:rsidRPr="006750E7">
        <w:rPr>
          <w:bCs w:val="0"/>
          <w:iCs/>
          <w:color w:val="auto"/>
          <w:sz w:val="22"/>
          <w:szCs w:val="22"/>
          <w:lang w:val="sr-Cyrl-CS"/>
        </w:rPr>
        <w:t>Планирана су средства у износу од 3.400.000,00 динара (</w:t>
      </w:r>
      <w:r w:rsidR="007417B9"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7417B9" w:rsidRPr="006750E7">
        <w:rPr>
          <w:bCs w:val="0"/>
          <w:iCs/>
          <w:color w:val="auto"/>
          <w:sz w:val="22"/>
          <w:szCs w:val="22"/>
          <w:lang w:val="sr-Cyrl-CS"/>
        </w:rPr>
        <w:t>) која ће бити</w:t>
      </w:r>
      <w:r w:rsidRPr="006750E7">
        <w:rPr>
          <w:bCs w:val="0"/>
          <w:iCs/>
          <w:color w:val="auto"/>
          <w:sz w:val="22"/>
          <w:szCs w:val="22"/>
          <w:lang w:val="sr-Cyrl-CS"/>
        </w:rPr>
        <w:t xml:space="preserve"> распоређена по </w:t>
      </w:r>
      <w:r w:rsidR="007417B9" w:rsidRPr="006750E7">
        <w:rPr>
          <w:color w:val="auto"/>
          <w:sz w:val="22"/>
          <w:szCs w:val="22"/>
        </w:rPr>
        <w:t>Програму коришћења средстава од новчаних казни за прекршаје и привредних преступа предвиђених прописима о безбедности саобраћаја на путевима општине Лајковац у 2019. години</w:t>
      </w:r>
      <w:r w:rsidRPr="006750E7">
        <w:rPr>
          <w:bCs w:val="0"/>
          <w:iCs/>
          <w:color w:val="auto"/>
          <w:sz w:val="22"/>
          <w:szCs w:val="22"/>
          <w:lang w:val="sr-Cyrl-CS"/>
        </w:rPr>
        <w:t xml:space="preserve"> за наставак изградње стазе и заштитне ограде у Рубрибрези и 1.622.926,</w:t>
      </w:r>
      <w:r w:rsidR="00754001" w:rsidRPr="006750E7">
        <w:rPr>
          <w:bCs w:val="0"/>
          <w:iCs/>
          <w:color w:val="auto"/>
          <w:sz w:val="22"/>
          <w:szCs w:val="22"/>
          <w:lang w:val="sr-Cyrl-CS"/>
        </w:rPr>
        <w:t>98</w:t>
      </w:r>
      <w:r w:rsidRPr="006750E7">
        <w:rPr>
          <w:bCs w:val="0"/>
          <w:iCs/>
          <w:color w:val="auto"/>
          <w:sz w:val="22"/>
          <w:szCs w:val="22"/>
          <w:lang w:val="sr-Cyrl-CS"/>
        </w:rPr>
        <w:t xml:space="preserve">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C16965">
        <w:rPr>
          <w:bCs w:val="0"/>
          <w:iCs/>
          <w:color w:val="auto"/>
          <w:sz w:val="22"/>
          <w:szCs w:val="22"/>
          <w:lang w:val="sr-Cyrl-CS"/>
        </w:rPr>
        <w:t xml:space="preserve"> </w:t>
      </w:r>
      <w:r w:rsidRPr="006750E7">
        <w:rPr>
          <w:bCs w:val="0"/>
          <w:iCs/>
          <w:color w:val="auto"/>
          <w:sz w:val="22"/>
          <w:szCs w:val="22"/>
          <w:lang w:val="sr-Cyrl-CS"/>
        </w:rPr>
        <w:t xml:space="preserve">пренетих обавеза </w:t>
      </w:r>
      <w:r w:rsidR="00C16965">
        <w:rPr>
          <w:bCs w:val="0"/>
          <w:iCs/>
          <w:color w:val="auto"/>
          <w:sz w:val="22"/>
          <w:szCs w:val="22"/>
          <w:lang w:val="sr-Cyrl-CS"/>
        </w:rPr>
        <w:t xml:space="preserve">по Програму коришћења средстава </w:t>
      </w:r>
      <w:r w:rsidRPr="006750E7">
        <w:rPr>
          <w:bCs w:val="0"/>
          <w:iCs/>
          <w:color w:val="auto"/>
          <w:sz w:val="22"/>
          <w:szCs w:val="22"/>
          <w:lang w:val="sr-Cyrl-CS"/>
        </w:rPr>
        <w:t xml:space="preserve">од </w:t>
      </w:r>
      <w:r w:rsidR="003E714A" w:rsidRPr="006750E7">
        <w:rPr>
          <w:bCs w:val="0"/>
          <w:iCs/>
          <w:color w:val="auto"/>
          <w:sz w:val="22"/>
          <w:szCs w:val="22"/>
          <w:lang w:val="sr-Cyrl-CS"/>
        </w:rPr>
        <w:t xml:space="preserve">новчаних </w:t>
      </w:r>
      <w:r w:rsidRPr="006750E7">
        <w:rPr>
          <w:bCs w:val="0"/>
          <w:iCs/>
          <w:color w:val="auto"/>
          <w:sz w:val="22"/>
          <w:szCs w:val="22"/>
          <w:lang w:val="sr-Cyrl-CS"/>
        </w:rPr>
        <w:t>казни за прекршаје за 2018.</w:t>
      </w:r>
      <w:r w:rsidR="00C16965">
        <w:rPr>
          <w:bCs w:val="0"/>
          <w:iCs/>
          <w:color w:val="auto"/>
          <w:sz w:val="22"/>
          <w:szCs w:val="22"/>
          <w:lang w:val="sr-Cyrl-CS"/>
        </w:rPr>
        <w:t xml:space="preserve"> </w:t>
      </w:r>
      <w:r w:rsidRPr="006750E7">
        <w:rPr>
          <w:bCs w:val="0"/>
          <w:iCs/>
          <w:color w:val="auto"/>
          <w:sz w:val="22"/>
          <w:szCs w:val="22"/>
          <w:lang w:val="sr-Cyrl-CS"/>
        </w:rPr>
        <w:t>годину</w:t>
      </w:r>
      <w:r w:rsidR="007417B9" w:rsidRPr="006750E7">
        <w:rPr>
          <w:bCs w:val="0"/>
          <w:iCs/>
          <w:color w:val="auto"/>
          <w:sz w:val="22"/>
          <w:szCs w:val="22"/>
          <w:lang w:val="sr-Cyrl-CS"/>
        </w:rPr>
        <w:t xml:space="preserve"> за </w:t>
      </w:r>
      <w:r w:rsidRPr="006750E7">
        <w:rPr>
          <w:bCs w:val="0"/>
          <w:iCs/>
          <w:color w:val="auto"/>
          <w:sz w:val="22"/>
          <w:szCs w:val="22"/>
          <w:lang w:val="sr-Cyrl-CS"/>
        </w:rPr>
        <w:t>наставак стазе у Рубрибрези са оградом,</w:t>
      </w:r>
      <w:r w:rsidR="00C16965">
        <w:rPr>
          <w:bCs w:val="0"/>
          <w:iCs/>
          <w:color w:val="auto"/>
          <w:sz w:val="22"/>
          <w:szCs w:val="22"/>
          <w:lang w:val="sr-Cyrl-CS"/>
        </w:rPr>
        <w:t xml:space="preserve"> </w:t>
      </w:r>
      <w:r w:rsidRPr="006750E7">
        <w:rPr>
          <w:bCs w:val="0"/>
          <w:iCs/>
          <w:color w:val="auto"/>
          <w:sz w:val="22"/>
          <w:szCs w:val="22"/>
          <w:lang w:val="sr-Cyrl-CS"/>
        </w:rPr>
        <w:t xml:space="preserve">на основу </w:t>
      </w:r>
      <w:r w:rsidR="007417B9" w:rsidRPr="006750E7">
        <w:rPr>
          <w:bCs w:val="0"/>
          <w:color w:val="auto"/>
          <w:sz w:val="22"/>
          <w:szCs w:val="22"/>
          <w:lang w:val="sr-Cyrl-CS"/>
        </w:rPr>
        <w:t xml:space="preserve">Закона о безбедности саобраћаја на путевима </w:t>
      </w:r>
      <w:r w:rsidR="007417B9" w:rsidRPr="006750E7">
        <w:rPr>
          <w:color w:val="auto"/>
          <w:sz w:val="22"/>
          <w:szCs w:val="22"/>
        </w:rPr>
        <w:t>(''Служб</w:t>
      </w:r>
      <w:r w:rsidR="00C16965">
        <w:rPr>
          <w:color w:val="auto"/>
          <w:sz w:val="22"/>
          <w:szCs w:val="22"/>
        </w:rPr>
        <w:t>ени гласник РС'', број: 41/2009</w:t>
      </w:r>
      <w:r w:rsidR="007417B9" w:rsidRPr="006750E7">
        <w:rPr>
          <w:color w:val="auto"/>
          <w:sz w:val="22"/>
          <w:szCs w:val="22"/>
        </w:rPr>
        <w:t xml:space="preserve"> ... 87/2018)</w:t>
      </w:r>
      <w:r w:rsidR="007417B9" w:rsidRPr="006750E7">
        <w:rPr>
          <w:bCs w:val="0"/>
          <w:iCs/>
          <w:color w:val="auto"/>
          <w:sz w:val="22"/>
          <w:szCs w:val="22"/>
          <w:lang w:val="sr-Cyrl-CS"/>
        </w:rPr>
        <w:t xml:space="preserve"> и </w:t>
      </w:r>
      <w:r w:rsidR="007417B9" w:rsidRPr="006750E7">
        <w:rPr>
          <w:rFonts w:eastAsia="Calibri"/>
          <w:color w:val="auto"/>
          <w:sz w:val="22"/>
          <w:szCs w:val="22"/>
          <w:lang w:eastAsia="zh-CN"/>
        </w:rPr>
        <w:t xml:space="preserve">Закона о путевима </w:t>
      </w:r>
      <w:r w:rsidR="007417B9" w:rsidRPr="006750E7">
        <w:rPr>
          <w:color w:val="auto"/>
          <w:sz w:val="22"/>
          <w:szCs w:val="22"/>
        </w:rPr>
        <w:t xml:space="preserve">(''Службени гласник РС'', број: </w:t>
      </w:r>
      <w:r w:rsidR="007417B9" w:rsidRPr="006750E7">
        <w:rPr>
          <w:rFonts w:eastAsia="Calibri"/>
          <w:color w:val="auto"/>
          <w:sz w:val="22"/>
          <w:szCs w:val="22"/>
          <w:lang w:eastAsia="zh-CN"/>
        </w:rPr>
        <w:t>41/2018).</w:t>
      </w:r>
    </w:p>
    <w:p w:rsidR="003E714A" w:rsidRPr="006750E7" w:rsidRDefault="003E714A" w:rsidP="00353BFC">
      <w:pPr>
        <w:rPr>
          <w:bCs w:val="0"/>
          <w:iCs/>
          <w:color w:val="auto"/>
          <w:sz w:val="22"/>
          <w:szCs w:val="22"/>
          <w:lang w:val="sr-Cyrl-CS"/>
        </w:rPr>
      </w:pPr>
    </w:p>
    <w:p w:rsidR="00595CF2" w:rsidRPr="006750E7" w:rsidRDefault="00595CF2" w:rsidP="00353BFC">
      <w:pPr>
        <w:rPr>
          <w:b/>
          <w:bCs w:val="0"/>
          <w:color w:val="auto"/>
          <w:sz w:val="22"/>
          <w:szCs w:val="22"/>
          <w:lang w:val="sr-Cyrl-CS"/>
        </w:rPr>
      </w:pPr>
      <w:r w:rsidRPr="006750E7">
        <w:rPr>
          <w:b/>
          <w:bCs w:val="0"/>
          <w:color w:val="auto"/>
          <w:sz w:val="22"/>
          <w:szCs w:val="22"/>
          <w:lang w:val="sr-Cyrl-CS"/>
        </w:rPr>
        <w:t>Програмска активност</w:t>
      </w:r>
      <w:r w:rsidR="00907144" w:rsidRPr="006750E7">
        <w:rPr>
          <w:b/>
          <w:bCs w:val="0"/>
          <w:color w:val="auto"/>
          <w:sz w:val="22"/>
          <w:szCs w:val="22"/>
          <w:lang w:val="sr-Cyrl-CS"/>
        </w:rPr>
        <w:t xml:space="preserve">: 0701- 0002 </w:t>
      </w:r>
      <w:r w:rsidR="00754001" w:rsidRPr="006750E7">
        <w:rPr>
          <w:b/>
          <w:bCs w:val="0"/>
          <w:color w:val="auto"/>
          <w:sz w:val="22"/>
          <w:szCs w:val="22"/>
          <w:lang w:val="sr-Cyrl-CS"/>
        </w:rPr>
        <w:t xml:space="preserve">Управљање и одржавање саобраћајне инфраструктуре </w:t>
      </w:r>
    </w:p>
    <w:p w:rsidR="00595CF2" w:rsidRPr="006750E7" w:rsidRDefault="007417B9" w:rsidP="00353BFC">
      <w:pPr>
        <w:rPr>
          <w:b/>
          <w:bCs w:val="0"/>
          <w:iCs/>
          <w:color w:val="auto"/>
          <w:sz w:val="22"/>
          <w:szCs w:val="22"/>
          <w:lang w:val="sr-Cyrl-CS"/>
        </w:rPr>
      </w:pPr>
      <w:r w:rsidRPr="006750E7">
        <w:rPr>
          <w:b/>
          <w:bCs w:val="0"/>
          <w:color w:val="auto"/>
          <w:sz w:val="22"/>
          <w:szCs w:val="22"/>
          <w:lang w:val="sr-Cyrl-CS"/>
        </w:rPr>
        <w:t>Функција:</w:t>
      </w:r>
      <w:r w:rsidR="00595CF2" w:rsidRPr="006750E7">
        <w:rPr>
          <w:b/>
          <w:bCs w:val="0"/>
          <w:iCs/>
          <w:color w:val="auto"/>
          <w:sz w:val="22"/>
          <w:szCs w:val="22"/>
          <w:lang w:val="sr-Cyrl-CS"/>
        </w:rPr>
        <w:t xml:space="preserve"> 451-Друмски саобраћај</w:t>
      </w:r>
    </w:p>
    <w:p w:rsidR="00FF37A0" w:rsidRPr="006750E7" w:rsidRDefault="00FF37A0" w:rsidP="00353BFC">
      <w:pPr>
        <w:contextualSpacing/>
        <w:rPr>
          <w:b/>
          <w:bCs w:val="0"/>
          <w:color w:val="auto"/>
          <w:sz w:val="22"/>
          <w:szCs w:val="22"/>
          <w:u w:val="single"/>
          <w:lang w:val="sr-Cyrl-CS"/>
        </w:rPr>
      </w:pPr>
    </w:p>
    <w:p w:rsidR="00595CF2" w:rsidRPr="006750E7" w:rsidRDefault="00595CF2" w:rsidP="00353BFC">
      <w:pPr>
        <w:contextualSpacing/>
        <w:rPr>
          <w:b/>
          <w:bCs w:val="0"/>
          <w:color w:val="auto"/>
          <w:sz w:val="22"/>
          <w:szCs w:val="22"/>
          <w:u w:val="single"/>
        </w:rPr>
      </w:pPr>
      <w:r w:rsidRPr="006750E7">
        <w:rPr>
          <w:b/>
          <w:bCs w:val="0"/>
          <w:color w:val="auto"/>
          <w:sz w:val="22"/>
          <w:szCs w:val="22"/>
          <w:u w:val="single"/>
          <w:lang w:val="sr-Cyrl-CS"/>
        </w:rPr>
        <w:t xml:space="preserve">423-Услуге по уговору          </w:t>
      </w:r>
      <w:r w:rsidR="00C16965">
        <w:rPr>
          <w:b/>
          <w:bCs w:val="0"/>
          <w:color w:val="auto"/>
          <w:sz w:val="22"/>
          <w:szCs w:val="22"/>
          <w:u w:val="single"/>
          <w:lang w:val="sr-Cyrl-CS"/>
        </w:rPr>
        <w:t xml:space="preserve">                                                                                       </w:t>
      </w:r>
      <w:r w:rsidRPr="006750E7">
        <w:rPr>
          <w:b/>
          <w:bCs w:val="0"/>
          <w:color w:val="auto"/>
          <w:sz w:val="22"/>
          <w:szCs w:val="22"/>
          <w:u w:val="single"/>
          <w:lang w:val="sr-Cyrl-CS"/>
        </w:rPr>
        <w:t xml:space="preserve">            </w:t>
      </w:r>
      <w:r w:rsidR="002F1BA3" w:rsidRPr="006750E7">
        <w:rPr>
          <w:b/>
          <w:bCs w:val="0"/>
          <w:color w:val="auto"/>
          <w:sz w:val="22"/>
          <w:szCs w:val="22"/>
          <w:u w:val="single"/>
          <w:lang w:val="sr-Cyrl-CS"/>
        </w:rPr>
        <w:t xml:space="preserve"> 3.120.000,00</w:t>
      </w:r>
    </w:p>
    <w:p w:rsidR="009B367B" w:rsidRPr="006750E7" w:rsidRDefault="00595CF2" w:rsidP="00353BFC">
      <w:pPr>
        <w:ind w:firstLine="720"/>
        <w:rPr>
          <w:color w:val="auto"/>
          <w:sz w:val="22"/>
          <w:szCs w:val="22"/>
        </w:rPr>
      </w:pPr>
      <w:r w:rsidRPr="006750E7">
        <w:rPr>
          <w:bCs w:val="0"/>
          <w:iCs/>
          <w:color w:val="auto"/>
          <w:sz w:val="22"/>
          <w:szCs w:val="22"/>
          <w:lang w:val="sr-Cyrl-CS"/>
        </w:rPr>
        <w:t>Планир</w:t>
      </w:r>
      <w:r w:rsidR="007417B9" w:rsidRPr="006750E7">
        <w:rPr>
          <w:bCs w:val="0"/>
          <w:iCs/>
          <w:color w:val="auto"/>
          <w:sz w:val="22"/>
          <w:szCs w:val="22"/>
          <w:lang w:val="sr-Cyrl-CS"/>
        </w:rPr>
        <w:t>ана су средства</w:t>
      </w:r>
      <w:r w:rsidR="002F1BA3" w:rsidRPr="006750E7">
        <w:rPr>
          <w:bCs w:val="0"/>
          <w:iCs/>
          <w:color w:val="auto"/>
          <w:sz w:val="22"/>
          <w:szCs w:val="22"/>
          <w:lang w:val="sr-Cyrl-CS"/>
        </w:rPr>
        <w:t xml:space="preserve"> у износу од 1.50</w:t>
      </w:r>
      <w:r w:rsidRPr="006750E7">
        <w:rPr>
          <w:bCs w:val="0"/>
          <w:iCs/>
          <w:color w:val="auto"/>
          <w:sz w:val="22"/>
          <w:szCs w:val="22"/>
          <w:lang w:val="sr-Cyrl-CS"/>
        </w:rPr>
        <w:t>0.000,00 динара (</w:t>
      </w:r>
      <w:r w:rsidR="007417B9"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w:t>
      </w:r>
      <w:r w:rsidR="00D60B27" w:rsidRPr="006750E7">
        <w:rPr>
          <w:bCs w:val="0"/>
          <w:iCs/>
          <w:color w:val="auto"/>
          <w:sz w:val="22"/>
          <w:szCs w:val="22"/>
          <w:lang w:val="sr-Cyrl-CS"/>
        </w:rPr>
        <w:t xml:space="preserve"> за зимско одржавање</w:t>
      </w:r>
      <w:r w:rsidR="00136598" w:rsidRPr="006750E7">
        <w:rPr>
          <w:bCs w:val="0"/>
          <w:iCs/>
          <w:color w:val="auto"/>
          <w:sz w:val="22"/>
          <w:szCs w:val="22"/>
          <w:lang w:val="sr-Cyrl-CS"/>
        </w:rPr>
        <w:t xml:space="preserve"> путева </w:t>
      </w:r>
      <w:r w:rsidR="002F1BA3" w:rsidRPr="006750E7">
        <w:rPr>
          <w:bCs w:val="0"/>
          <w:iCs/>
          <w:color w:val="auto"/>
          <w:sz w:val="22"/>
          <w:szCs w:val="22"/>
          <w:lang w:val="sr-Cyrl-CS"/>
        </w:rPr>
        <w:t>и 1.620.000,00</w:t>
      </w:r>
      <w:r w:rsidRPr="006750E7">
        <w:rPr>
          <w:bCs w:val="0"/>
          <w:iCs/>
          <w:color w:val="auto"/>
          <w:sz w:val="22"/>
          <w:szCs w:val="22"/>
          <w:lang w:val="sr-Cyrl-CS"/>
        </w:rPr>
        <w:t xml:space="preserve"> динара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00D60B27" w:rsidRPr="006750E7">
        <w:rPr>
          <w:bCs w:val="0"/>
          <w:iCs/>
          <w:color w:val="auto"/>
          <w:sz w:val="22"/>
          <w:szCs w:val="22"/>
          <w:lang w:val="sr-Cyrl-CS"/>
        </w:rPr>
        <w:t>за зимско одржавање путева у износу о</w:t>
      </w:r>
      <w:r w:rsidR="00136598" w:rsidRPr="006750E7">
        <w:rPr>
          <w:bCs w:val="0"/>
          <w:iCs/>
          <w:color w:val="auto"/>
          <w:sz w:val="22"/>
          <w:szCs w:val="22"/>
          <w:lang w:val="sr-Cyrl-CS"/>
        </w:rPr>
        <w:t>д 1.500,000,00 и 120.000,00 дин</w:t>
      </w:r>
      <w:r w:rsidR="00D60B27" w:rsidRPr="006750E7">
        <w:rPr>
          <w:bCs w:val="0"/>
          <w:iCs/>
          <w:color w:val="auto"/>
          <w:sz w:val="22"/>
          <w:szCs w:val="22"/>
          <w:lang w:val="sr-Cyrl-CS"/>
        </w:rPr>
        <w:t>ар</w:t>
      </w:r>
      <w:r w:rsidR="00136598" w:rsidRPr="006750E7">
        <w:rPr>
          <w:bCs w:val="0"/>
          <w:iCs/>
          <w:color w:val="auto"/>
          <w:sz w:val="22"/>
          <w:szCs w:val="22"/>
          <w:lang w:val="sr-Cyrl-CS"/>
        </w:rPr>
        <w:t>а</w:t>
      </w:r>
      <w:r w:rsidR="009B367B" w:rsidRPr="006750E7">
        <w:rPr>
          <w:bCs w:val="0"/>
          <w:iCs/>
          <w:color w:val="auto"/>
          <w:sz w:val="22"/>
          <w:szCs w:val="22"/>
          <w:lang w:val="sr-Cyrl-CS"/>
        </w:rPr>
        <w:t xml:space="preserve"> за техничке контроле</w:t>
      </w:r>
      <w:r w:rsidR="00297165">
        <w:rPr>
          <w:bCs w:val="0"/>
          <w:iCs/>
          <w:color w:val="auto"/>
          <w:sz w:val="22"/>
          <w:szCs w:val="22"/>
          <w:lang w:val="sr-Cyrl-CS"/>
        </w:rPr>
        <w:t xml:space="preserve"> </w:t>
      </w:r>
      <w:r w:rsidR="00D60B27" w:rsidRPr="006750E7">
        <w:rPr>
          <w:bCs w:val="0"/>
          <w:iCs/>
          <w:color w:val="auto"/>
          <w:sz w:val="22"/>
          <w:szCs w:val="22"/>
          <w:lang w:val="sr-Cyrl-CS"/>
        </w:rPr>
        <w:t>пројек</w:t>
      </w:r>
      <w:r w:rsidR="009B367B" w:rsidRPr="006750E7">
        <w:rPr>
          <w:bCs w:val="0"/>
          <w:iCs/>
          <w:color w:val="auto"/>
          <w:sz w:val="22"/>
          <w:szCs w:val="22"/>
          <w:lang w:val="sr-Cyrl-CS"/>
        </w:rPr>
        <w:t>а</w:t>
      </w:r>
      <w:r w:rsidR="00D60B27" w:rsidRPr="006750E7">
        <w:rPr>
          <w:bCs w:val="0"/>
          <w:iCs/>
          <w:color w:val="auto"/>
          <w:sz w:val="22"/>
          <w:szCs w:val="22"/>
          <w:lang w:val="sr-Cyrl-CS"/>
        </w:rPr>
        <w:t xml:space="preserve">та за </w:t>
      </w:r>
      <w:r w:rsidR="009B367B" w:rsidRPr="006750E7">
        <w:rPr>
          <w:bCs w:val="0"/>
          <w:iCs/>
          <w:color w:val="auto"/>
          <w:sz w:val="22"/>
          <w:szCs w:val="22"/>
          <w:lang w:val="sr-Cyrl-CS"/>
        </w:rPr>
        <w:t xml:space="preserve">изградњу </w:t>
      </w:r>
      <w:r w:rsidR="00D60B27" w:rsidRPr="006750E7">
        <w:rPr>
          <w:bCs w:val="0"/>
          <w:iCs/>
          <w:color w:val="auto"/>
          <w:sz w:val="22"/>
          <w:szCs w:val="22"/>
          <w:lang w:val="sr-Cyrl-CS"/>
        </w:rPr>
        <w:t>ули</w:t>
      </w:r>
      <w:r w:rsidR="009B367B" w:rsidRPr="006750E7">
        <w:rPr>
          <w:bCs w:val="0"/>
          <w:iCs/>
          <w:color w:val="auto"/>
          <w:sz w:val="22"/>
          <w:szCs w:val="22"/>
          <w:lang w:val="sr-Cyrl-CS"/>
        </w:rPr>
        <w:t xml:space="preserve">це која повезује улицу Вука </w:t>
      </w:r>
      <w:r w:rsidR="00B97CF2" w:rsidRPr="006750E7">
        <w:rPr>
          <w:bCs w:val="0"/>
          <w:iCs/>
          <w:color w:val="auto"/>
          <w:sz w:val="22"/>
          <w:szCs w:val="22"/>
          <w:lang w:val="sr-Cyrl-CS"/>
        </w:rPr>
        <w:t>Кар</w:t>
      </w:r>
      <w:r w:rsidR="009B367B" w:rsidRPr="006750E7">
        <w:rPr>
          <w:bCs w:val="0"/>
          <w:iCs/>
          <w:color w:val="auto"/>
          <w:sz w:val="22"/>
          <w:szCs w:val="22"/>
          <w:lang w:val="sr-Cyrl-CS"/>
        </w:rPr>
        <w:t xml:space="preserve">аџића и </w:t>
      </w:r>
      <w:r w:rsidR="00D60B27" w:rsidRPr="006750E7">
        <w:rPr>
          <w:bCs w:val="0"/>
          <w:iCs/>
          <w:color w:val="auto"/>
          <w:sz w:val="22"/>
          <w:szCs w:val="22"/>
          <w:lang w:val="sr-Cyrl-CS"/>
        </w:rPr>
        <w:t>Извиђачку,</w:t>
      </w:r>
      <w:r w:rsidR="009B367B" w:rsidRPr="006750E7">
        <w:rPr>
          <w:bCs w:val="0"/>
          <w:iCs/>
          <w:color w:val="auto"/>
          <w:sz w:val="22"/>
          <w:szCs w:val="22"/>
          <w:lang w:val="sr-Cyrl-CS"/>
        </w:rPr>
        <w:t xml:space="preserve"> за изградњу улице</w:t>
      </w:r>
      <w:r w:rsidR="00D60B27" w:rsidRPr="006750E7">
        <w:rPr>
          <w:bCs w:val="0"/>
          <w:iCs/>
          <w:color w:val="auto"/>
          <w:sz w:val="22"/>
          <w:szCs w:val="22"/>
          <w:lang w:val="sr-Cyrl-CS"/>
        </w:rPr>
        <w:t xml:space="preserve"> Момчила Радовановића са кишном </w:t>
      </w:r>
      <w:r w:rsidR="009B367B" w:rsidRPr="006750E7">
        <w:rPr>
          <w:bCs w:val="0"/>
          <w:iCs/>
          <w:color w:val="auto"/>
          <w:sz w:val="22"/>
          <w:szCs w:val="22"/>
          <w:lang w:val="sr-Cyrl-CS"/>
        </w:rPr>
        <w:t xml:space="preserve">и фекалном канализацијом и за изградњу </w:t>
      </w:r>
      <w:r w:rsidR="00D60B27" w:rsidRPr="006750E7">
        <w:rPr>
          <w:bCs w:val="0"/>
          <w:iCs/>
          <w:color w:val="auto"/>
          <w:sz w:val="22"/>
          <w:szCs w:val="22"/>
          <w:lang w:val="sr-Cyrl-CS"/>
        </w:rPr>
        <w:t xml:space="preserve">Балканске улице са кишном и фекалном канализацијом </w:t>
      </w:r>
      <w:r w:rsidRPr="006750E7">
        <w:rPr>
          <w:bCs w:val="0"/>
          <w:color w:val="auto"/>
          <w:sz w:val="22"/>
          <w:szCs w:val="22"/>
        </w:rPr>
        <w:t xml:space="preserve">по </w:t>
      </w:r>
      <w:r w:rsidR="009B367B" w:rsidRPr="006750E7">
        <w:rPr>
          <w:bCs w:val="0"/>
          <w:color w:val="auto"/>
          <w:sz w:val="22"/>
          <w:szCs w:val="22"/>
          <w:lang w:val="en-US"/>
        </w:rPr>
        <w:t>Програму уређивања грађеви</w:t>
      </w:r>
      <w:r w:rsidR="009B367B" w:rsidRPr="006750E7">
        <w:rPr>
          <w:bCs w:val="0"/>
          <w:color w:val="auto"/>
          <w:sz w:val="22"/>
          <w:szCs w:val="22"/>
        </w:rPr>
        <w:t>н</w:t>
      </w:r>
      <w:r w:rsidR="009B367B" w:rsidRPr="006750E7">
        <w:rPr>
          <w:bCs w:val="0"/>
          <w:color w:val="auto"/>
          <w:sz w:val="22"/>
          <w:szCs w:val="22"/>
          <w:lang w:val="en-US"/>
        </w:rPr>
        <w:t>ског земљишта општине Лајковац за 201</w:t>
      </w:r>
      <w:r w:rsidR="009B367B" w:rsidRPr="006750E7">
        <w:rPr>
          <w:bCs w:val="0"/>
          <w:color w:val="auto"/>
          <w:sz w:val="22"/>
          <w:szCs w:val="22"/>
        </w:rPr>
        <w:t>9</w:t>
      </w:r>
      <w:r w:rsidR="009B367B" w:rsidRPr="006750E7">
        <w:rPr>
          <w:bCs w:val="0"/>
          <w:color w:val="auto"/>
          <w:sz w:val="22"/>
          <w:szCs w:val="22"/>
          <w:lang w:val="en-US"/>
        </w:rPr>
        <w:t xml:space="preserve">. </w:t>
      </w:r>
      <w:r w:rsidR="009B367B" w:rsidRPr="006750E7">
        <w:rPr>
          <w:bCs w:val="0"/>
          <w:color w:val="auto"/>
          <w:sz w:val="22"/>
          <w:szCs w:val="22"/>
        </w:rPr>
        <w:t>г</w:t>
      </w:r>
      <w:r w:rsidR="009B367B" w:rsidRPr="006750E7">
        <w:rPr>
          <w:bCs w:val="0"/>
          <w:color w:val="auto"/>
          <w:sz w:val="22"/>
          <w:szCs w:val="22"/>
          <w:lang w:val="en-US"/>
        </w:rPr>
        <w:t>одину</w:t>
      </w:r>
      <w:r w:rsidR="009B367B" w:rsidRPr="006750E7">
        <w:rPr>
          <w:bCs w:val="0"/>
          <w:color w:val="auto"/>
          <w:sz w:val="22"/>
          <w:szCs w:val="22"/>
        </w:rPr>
        <w:t xml:space="preserve"> и </w:t>
      </w:r>
      <w:r w:rsidR="009B367B" w:rsidRPr="006750E7">
        <w:rPr>
          <w:bCs w:val="0"/>
          <w:color w:val="auto"/>
          <w:sz w:val="22"/>
          <w:szCs w:val="22"/>
          <w:lang w:val="sr-Cyrl-CS"/>
        </w:rPr>
        <w:t>Програму за унапређење услова живота локалне заједнице за 2019.годину</w:t>
      </w:r>
      <w:r w:rsidR="009B367B" w:rsidRPr="006750E7">
        <w:rPr>
          <w:bCs w:val="0"/>
          <w:color w:val="auto"/>
          <w:sz w:val="22"/>
          <w:szCs w:val="22"/>
        </w:rPr>
        <w:t>.</w:t>
      </w:r>
    </w:p>
    <w:p w:rsidR="00595CF2" w:rsidRPr="006750E7" w:rsidRDefault="00595CF2" w:rsidP="00353BFC">
      <w:pPr>
        <w:ind w:firstLine="720"/>
        <w:rPr>
          <w:bCs w:val="0"/>
          <w:iCs/>
          <w:color w:val="auto"/>
          <w:sz w:val="22"/>
          <w:szCs w:val="22"/>
          <w:lang w:val="sr-Cyrl-CS"/>
        </w:rPr>
      </w:pPr>
    </w:p>
    <w:p w:rsidR="00595CF2" w:rsidRPr="006750E7" w:rsidRDefault="00595CF2" w:rsidP="00353BFC">
      <w:pPr>
        <w:tabs>
          <w:tab w:val="right" w:pos="9090"/>
        </w:tabs>
        <w:rPr>
          <w:b/>
          <w:bCs w:val="0"/>
          <w:color w:val="auto"/>
          <w:sz w:val="22"/>
          <w:szCs w:val="22"/>
          <w:u w:val="single"/>
          <w:lang w:val="sr-Cyrl-CS"/>
        </w:rPr>
      </w:pPr>
      <w:r w:rsidRPr="006750E7">
        <w:rPr>
          <w:b/>
          <w:bCs w:val="0"/>
          <w:color w:val="auto"/>
          <w:sz w:val="22"/>
          <w:szCs w:val="22"/>
          <w:u w:val="single"/>
          <w:lang w:val="sr-Cyrl-CS"/>
        </w:rPr>
        <w:t>425-Текуће поправке и одржавање      ____________</w:t>
      </w:r>
      <w:r w:rsidR="00136598" w:rsidRPr="006750E7">
        <w:rPr>
          <w:b/>
          <w:bCs w:val="0"/>
          <w:color w:val="auto"/>
          <w:sz w:val="22"/>
          <w:szCs w:val="22"/>
          <w:u w:val="single"/>
          <w:lang w:val="sr-Cyrl-CS"/>
        </w:rPr>
        <w:t>____________</w:t>
      </w:r>
      <w:r w:rsidR="00297165">
        <w:rPr>
          <w:b/>
          <w:bCs w:val="0"/>
          <w:color w:val="auto"/>
          <w:sz w:val="22"/>
          <w:szCs w:val="22"/>
          <w:u w:val="single"/>
          <w:lang w:val="sr-Cyrl-CS"/>
        </w:rPr>
        <w:t xml:space="preserve">               </w:t>
      </w:r>
      <w:r w:rsidR="00136598" w:rsidRPr="006750E7">
        <w:rPr>
          <w:b/>
          <w:bCs w:val="0"/>
          <w:color w:val="auto"/>
          <w:sz w:val="22"/>
          <w:szCs w:val="22"/>
          <w:u w:val="single"/>
          <w:lang w:val="sr-Cyrl-CS"/>
        </w:rPr>
        <w:t>__             22.25</w:t>
      </w:r>
      <w:r w:rsidR="00D33F08" w:rsidRPr="006750E7">
        <w:rPr>
          <w:b/>
          <w:bCs w:val="0"/>
          <w:color w:val="auto"/>
          <w:sz w:val="22"/>
          <w:szCs w:val="22"/>
          <w:u w:val="single"/>
          <w:lang w:val="sr-Cyrl-CS"/>
        </w:rPr>
        <w:t>0.000,00</w:t>
      </w:r>
    </w:p>
    <w:p w:rsidR="00464649" w:rsidRPr="006750E7" w:rsidRDefault="00595CF2" w:rsidP="00353BFC">
      <w:pPr>
        <w:ind w:firstLine="720"/>
        <w:rPr>
          <w:rFonts w:eastAsia="Calibri"/>
          <w:color w:val="auto"/>
          <w:sz w:val="22"/>
          <w:szCs w:val="22"/>
          <w:lang w:eastAsia="zh-CN"/>
        </w:rPr>
      </w:pPr>
      <w:r w:rsidRPr="006750E7">
        <w:rPr>
          <w:bCs w:val="0"/>
          <w:color w:val="auto"/>
          <w:sz w:val="22"/>
          <w:szCs w:val="22"/>
        </w:rPr>
        <w:t>Планирана су средства</w:t>
      </w:r>
      <w:r w:rsidRPr="006750E7">
        <w:rPr>
          <w:bCs w:val="0"/>
          <w:iCs/>
          <w:color w:val="auto"/>
          <w:sz w:val="22"/>
          <w:szCs w:val="22"/>
          <w:lang w:val="sr-Cyrl-CS"/>
        </w:rPr>
        <w:t xml:space="preserve"> у</w:t>
      </w:r>
      <w:r w:rsidR="00464649" w:rsidRPr="006750E7">
        <w:rPr>
          <w:bCs w:val="0"/>
          <w:iCs/>
          <w:color w:val="auto"/>
          <w:sz w:val="22"/>
          <w:szCs w:val="22"/>
          <w:lang w:val="sr-Cyrl-CS"/>
        </w:rPr>
        <w:t xml:space="preserve"> укупном </w:t>
      </w:r>
      <w:r w:rsidRPr="006750E7">
        <w:rPr>
          <w:bCs w:val="0"/>
          <w:iCs/>
          <w:color w:val="auto"/>
          <w:sz w:val="22"/>
          <w:szCs w:val="22"/>
          <w:lang w:val="sr-Cyrl-CS"/>
        </w:rPr>
        <w:t xml:space="preserve"> износу од </w:t>
      </w:r>
      <w:r w:rsidR="00464649" w:rsidRPr="006750E7">
        <w:rPr>
          <w:bCs w:val="0"/>
          <w:iCs/>
          <w:color w:val="auto"/>
          <w:sz w:val="22"/>
          <w:szCs w:val="22"/>
          <w:lang w:val="sr-Cyrl-CS"/>
        </w:rPr>
        <w:t>22.250.000,00 динара од тога 22.10</w:t>
      </w:r>
      <w:r w:rsidR="00136598" w:rsidRPr="006750E7">
        <w:rPr>
          <w:bCs w:val="0"/>
          <w:iCs/>
          <w:color w:val="auto"/>
          <w:sz w:val="22"/>
          <w:szCs w:val="22"/>
          <w:lang w:val="sr-Cyrl-CS"/>
        </w:rPr>
        <w:t>0.000,00</w:t>
      </w:r>
      <w:r w:rsidRPr="006750E7">
        <w:rPr>
          <w:bCs w:val="0"/>
          <w:iCs/>
          <w:color w:val="auto"/>
          <w:sz w:val="22"/>
          <w:szCs w:val="22"/>
          <w:lang w:val="sr-Cyrl-CS"/>
        </w:rPr>
        <w:t xml:space="preserve"> динара (</w:t>
      </w:r>
      <w:r w:rsidR="009B367B"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w:t>
      </w:r>
      <w:r w:rsidR="00297165">
        <w:rPr>
          <w:bCs w:val="0"/>
          <w:iCs/>
          <w:color w:val="auto"/>
          <w:sz w:val="22"/>
          <w:szCs w:val="22"/>
          <w:lang w:val="sr-Cyrl-CS"/>
        </w:rPr>
        <w:t xml:space="preserve"> </w:t>
      </w:r>
      <w:r w:rsidR="009B367B" w:rsidRPr="006750E7">
        <w:rPr>
          <w:bCs w:val="0"/>
          <w:color w:val="auto"/>
          <w:sz w:val="22"/>
          <w:szCs w:val="22"/>
        </w:rPr>
        <w:t xml:space="preserve">за финансирање </w:t>
      </w:r>
      <w:r w:rsidRPr="006750E7">
        <w:rPr>
          <w:bCs w:val="0"/>
          <w:color w:val="auto"/>
          <w:sz w:val="22"/>
          <w:szCs w:val="22"/>
          <w:lang w:val="en-US"/>
        </w:rPr>
        <w:t>одржавања</w:t>
      </w:r>
      <w:r w:rsidRPr="006750E7">
        <w:rPr>
          <w:bCs w:val="0"/>
          <w:color w:val="auto"/>
          <w:sz w:val="22"/>
          <w:szCs w:val="22"/>
        </w:rPr>
        <w:t xml:space="preserve"> и</w:t>
      </w:r>
      <w:r w:rsidRPr="006750E7">
        <w:rPr>
          <w:bCs w:val="0"/>
          <w:color w:val="auto"/>
          <w:sz w:val="22"/>
          <w:szCs w:val="22"/>
          <w:lang w:val="en-US"/>
        </w:rPr>
        <w:t xml:space="preserve"> поправке коловозне конструкције</w:t>
      </w:r>
      <w:r w:rsidRPr="006750E7">
        <w:rPr>
          <w:bCs w:val="0"/>
          <w:color w:val="auto"/>
          <w:sz w:val="22"/>
          <w:szCs w:val="22"/>
        </w:rPr>
        <w:t xml:space="preserve"> на територији општине Лајковац</w:t>
      </w:r>
      <w:r w:rsidR="00464649" w:rsidRPr="006750E7">
        <w:rPr>
          <w:bCs w:val="0"/>
          <w:color w:val="auto"/>
          <w:sz w:val="22"/>
          <w:szCs w:val="22"/>
          <w:lang w:val="en-US"/>
        </w:rPr>
        <w:t>,</w:t>
      </w:r>
      <w:r w:rsidR="00464649" w:rsidRPr="006750E7">
        <w:rPr>
          <w:bCs w:val="0"/>
          <w:color w:val="auto"/>
          <w:sz w:val="22"/>
          <w:szCs w:val="22"/>
        </w:rPr>
        <w:t xml:space="preserve"> ангажовање  механизације и превоза са материјалом за одржавање, </w:t>
      </w:r>
      <w:r w:rsidR="009B367B" w:rsidRPr="006750E7">
        <w:rPr>
          <w:bCs w:val="0"/>
          <w:color w:val="auto"/>
          <w:sz w:val="22"/>
          <w:szCs w:val="22"/>
        </w:rPr>
        <w:t>с</w:t>
      </w:r>
      <w:r w:rsidR="00464649" w:rsidRPr="006750E7">
        <w:rPr>
          <w:bCs w:val="0"/>
          <w:color w:val="auto"/>
          <w:sz w:val="22"/>
          <w:szCs w:val="22"/>
        </w:rPr>
        <w:t>анацију и реконст</w:t>
      </w:r>
      <w:r w:rsidR="009B367B" w:rsidRPr="006750E7">
        <w:rPr>
          <w:bCs w:val="0"/>
          <w:color w:val="auto"/>
          <w:sz w:val="22"/>
          <w:szCs w:val="22"/>
        </w:rPr>
        <w:t>рукцију путева</w:t>
      </w:r>
      <w:r w:rsidRPr="006750E7">
        <w:rPr>
          <w:bCs w:val="0"/>
          <w:color w:val="auto"/>
          <w:sz w:val="22"/>
          <w:szCs w:val="22"/>
        </w:rPr>
        <w:t xml:space="preserve"> на тери</w:t>
      </w:r>
      <w:r w:rsidR="00464649" w:rsidRPr="006750E7">
        <w:rPr>
          <w:bCs w:val="0"/>
          <w:color w:val="auto"/>
          <w:sz w:val="22"/>
          <w:szCs w:val="22"/>
        </w:rPr>
        <w:t>торији општине Лајковац</w:t>
      </w:r>
      <w:r w:rsidR="00297165">
        <w:rPr>
          <w:bCs w:val="0"/>
          <w:color w:val="auto"/>
          <w:sz w:val="22"/>
          <w:szCs w:val="22"/>
          <w:lang w:val="sr-Cyrl-RS"/>
        </w:rPr>
        <w:t xml:space="preserve"> </w:t>
      </w:r>
      <w:r w:rsidR="00464649" w:rsidRPr="006750E7">
        <w:rPr>
          <w:bCs w:val="0"/>
          <w:color w:val="auto"/>
          <w:sz w:val="22"/>
          <w:szCs w:val="22"/>
        </w:rPr>
        <w:t>-</w:t>
      </w:r>
      <w:r w:rsidR="009B367B" w:rsidRPr="006750E7">
        <w:rPr>
          <w:bCs w:val="0"/>
          <w:color w:val="auto"/>
          <w:sz w:val="22"/>
          <w:szCs w:val="22"/>
        </w:rPr>
        <w:t xml:space="preserve"> камен, ангажовање</w:t>
      </w:r>
      <w:r w:rsidR="00464649" w:rsidRPr="006750E7">
        <w:rPr>
          <w:bCs w:val="0"/>
          <w:color w:val="auto"/>
          <w:sz w:val="22"/>
          <w:szCs w:val="22"/>
        </w:rPr>
        <w:t xml:space="preserve"> механизације и превоза са материјалом за одржавање, </w:t>
      </w:r>
      <w:r w:rsidR="009B367B" w:rsidRPr="006750E7">
        <w:rPr>
          <w:bCs w:val="0"/>
          <w:color w:val="auto"/>
          <w:sz w:val="22"/>
          <w:szCs w:val="22"/>
        </w:rPr>
        <w:t>с</w:t>
      </w:r>
      <w:r w:rsidR="00464649" w:rsidRPr="006750E7">
        <w:rPr>
          <w:bCs w:val="0"/>
          <w:color w:val="auto"/>
          <w:sz w:val="22"/>
          <w:szCs w:val="22"/>
        </w:rPr>
        <w:t>а</w:t>
      </w:r>
      <w:r w:rsidR="009B367B" w:rsidRPr="006750E7">
        <w:rPr>
          <w:bCs w:val="0"/>
          <w:color w:val="auto"/>
          <w:sz w:val="22"/>
          <w:szCs w:val="22"/>
        </w:rPr>
        <w:t xml:space="preserve">нацију и реконструкцију путева </w:t>
      </w:r>
      <w:r w:rsidR="00464649" w:rsidRPr="006750E7">
        <w:rPr>
          <w:bCs w:val="0"/>
          <w:color w:val="auto"/>
          <w:sz w:val="22"/>
          <w:szCs w:val="22"/>
        </w:rPr>
        <w:t>на територији општине Лајковац</w:t>
      </w:r>
      <w:r w:rsidR="00297165">
        <w:rPr>
          <w:bCs w:val="0"/>
          <w:color w:val="auto"/>
          <w:sz w:val="22"/>
          <w:szCs w:val="22"/>
          <w:lang w:val="sr-Cyrl-RS"/>
        </w:rPr>
        <w:t xml:space="preserve"> </w:t>
      </w:r>
      <w:r w:rsidR="00464649" w:rsidRPr="006750E7">
        <w:rPr>
          <w:bCs w:val="0"/>
          <w:color w:val="auto"/>
          <w:sz w:val="22"/>
          <w:szCs w:val="22"/>
        </w:rPr>
        <w:t>-</w:t>
      </w:r>
      <w:r w:rsidR="00297165">
        <w:rPr>
          <w:bCs w:val="0"/>
          <w:color w:val="auto"/>
          <w:sz w:val="22"/>
          <w:szCs w:val="22"/>
          <w:lang w:val="sr-Cyrl-RS"/>
        </w:rPr>
        <w:t xml:space="preserve"> </w:t>
      </w:r>
      <w:r w:rsidR="00464649" w:rsidRPr="006750E7">
        <w:rPr>
          <w:bCs w:val="0"/>
          <w:color w:val="auto"/>
          <w:sz w:val="22"/>
          <w:szCs w:val="22"/>
        </w:rPr>
        <w:t>пропусти</w:t>
      </w:r>
      <w:r w:rsidRPr="006750E7">
        <w:rPr>
          <w:bCs w:val="0"/>
          <w:color w:val="auto"/>
          <w:sz w:val="22"/>
          <w:szCs w:val="22"/>
        </w:rPr>
        <w:t>,</w:t>
      </w:r>
      <w:r w:rsidR="00297165">
        <w:rPr>
          <w:bCs w:val="0"/>
          <w:color w:val="auto"/>
          <w:sz w:val="22"/>
          <w:szCs w:val="22"/>
          <w:lang w:val="sr-Cyrl-RS"/>
        </w:rPr>
        <w:t xml:space="preserve"> </w:t>
      </w:r>
      <w:r w:rsidRPr="006750E7">
        <w:rPr>
          <w:bCs w:val="0"/>
          <w:color w:val="auto"/>
          <w:sz w:val="22"/>
          <w:szCs w:val="22"/>
          <w:lang w:val="en-US"/>
        </w:rPr>
        <w:t>одржавање пружних прела</w:t>
      </w:r>
      <w:r w:rsidR="00464649" w:rsidRPr="006750E7">
        <w:rPr>
          <w:bCs w:val="0"/>
          <w:color w:val="auto"/>
          <w:sz w:val="22"/>
          <w:szCs w:val="22"/>
          <w:lang w:val="en-US"/>
        </w:rPr>
        <w:t>за,</w:t>
      </w:r>
      <w:r w:rsidR="00297165">
        <w:rPr>
          <w:bCs w:val="0"/>
          <w:color w:val="auto"/>
          <w:sz w:val="22"/>
          <w:szCs w:val="22"/>
          <w:lang w:val="sr-Cyrl-RS"/>
        </w:rPr>
        <w:t xml:space="preserve"> </w:t>
      </w:r>
      <w:r w:rsidR="009B367B" w:rsidRPr="006750E7">
        <w:rPr>
          <w:bCs w:val="0"/>
          <w:color w:val="auto"/>
          <w:sz w:val="22"/>
          <w:szCs w:val="22"/>
          <w:lang w:val="en-US"/>
        </w:rPr>
        <w:t>уређењ</w:t>
      </w:r>
      <w:r w:rsidR="009B367B" w:rsidRPr="006750E7">
        <w:rPr>
          <w:bCs w:val="0"/>
          <w:color w:val="auto"/>
          <w:sz w:val="22"/>
          <w:szCs w:val="22"/>
        </w:rPr>
        <w:t>е</w:t>
      </w:r>
      <w:r w:rsidR="00464649" w:rsidRPr="006750E7">
        <w:rPr>
          <w:bCs w:val="0"/>
          <w:color w:val="auto"/>
          <w:sz w:val="22"/>
          <w:szCs w:val="22"/>
          <w:lang w:val="en-US"/>
        </w:rPr>
        <w:t xml:space="preserve"> и чишћење канала</w:t>
      </w:r>
      <w:r w:rsidR="00464649" w:rsidRPr="006750E7">
        <w:rPr>
          <w:bCs w:val="0"/>
          <w:color w:val="auto"/>
          <w:sz w:val="22"/>
          <w:szCs w:val="22"/>
        </w:rPr>
        <w:t xml:space="preserve"> по </w:t>
      </w:r>
      <w:r w:rsidR="00F073D2" w:rsidRPr="006750E7">
        <w:rPr>
          <w:rFonts w:eastAsia="Calibri"/>
          <w:color w:val="auto"/>
          <w:sz w:val="22"/>
          <w:szCs w:val="22"/>
          <w:lang w:eastAsia="zh-CN"/>
        </w:rPr>
        <w:t xml:space="preserve">Закону о путевима </w:t>
      </w:r>
      <w:r w:rsidR="00F073D2" w:rsidRPr="006750E7">
        <w:rPr>
          <w:color w:val="auto"/>
          <w:sz w:val="22"/>
          <w:szCs w:val="22"/>
        </w:rPr>
        <w:t xml:space="preserve">(''Службени гласник РС'', број: </w:t>
      </w:r>
      <w:r w:rsidR="00F073D2" w:rsidRPr="006750E7">
        <w:rPr>
          <w:rFonts w:eastAsia="Calibri"/>
          <w:color w:val="auto"/>
          <w:sz w:val="22"/>
          <w:szCs w:val="22"/>
          <w:lang w:eastAsia="zh-CN"/>
        </w:rPr>
        <w:t xml:space="preserve">41/2018), </w:t>
      </w:r>
      <w:r w:rsidR="00F073D2" w:rsidRPr="006750E7">
        <w:rPr>
          <w:color w:val="auto"/>
          <w:sz w:val="22"/>
          <w:szCs w:val="22"/>
          <w:lang w:val="sr-Cyrl-CS"/>
        </w:rPr>
        <w:t>Закону о јавним набавкама (</w:t>
      </w:r>
      <w:r w:rsidR="00F073D2" w:rsidRPr="006750E7">
        <w:rPr>
          <w:rFonts w:eastAsia="Calibri"/>
          <w:color w:val="auto"/>
          <w:sz w:val="22"/>
          <w:szCs w:val="22"/>
          <w:lang w:eastAsia="sr-Latn-CS"/>
        </w:rPr>
        <w:t>"</w:t>
      </w:r>
      <w:r w:rsidR="00F073D2" w:rsidRPr="006750E7">
        <w:rPr>
          <w:color w:val="auto"/>
          <w:sz w:val="22"/>
          <w:szCs w:val="22"/>
          <w:lang w:val="sr-Cyrl-CS"/>
        </w:rPr>
        <w:t>Службени гласник РС</w:t>
      </w:r>
      <w:r w:rsidR="00F073D2" w:rsidRPr="006750E7">
        <w:rPr>
          <w:rFonts w:eastAsia="Calibri"/>
          <w:color w:val="auto"/>
          <w:sz w:val="22"/>
          <w:szCs w:val="22"/>
          <w:lang w:eastAsia="sr-Latn-CS"/>
        </w:rPr>
        <w:t>"</w:t>
      </w:r>
      <w:r w:rsidR="00F073D2" w:rsidRPr="006750E7">
        <w:rPr>
          <w:color w:val="auto"/>
          <w:sz w:val="22"/>
          <w:szCs w:val="22"/>
          <w:lang w:val="sr-Cyrl-CS"/>
        </w:rPr>
        <w:t xml:space="preserve">, бр. 124/2012, 14/2015 и 68/2015), </w:t>
      </w:r>
      <w:r w:rsidR="00F073D2" w:rsidRPr="006750E7">
        <w:rPr>
          <w:bCs w:val="0"/>
          <w:color w:val="auto"/>
          <w:sz w:val="22"/>
          <w:szCs w:val="22"/>
          <w:lang w:val="en-US"/>
        </w:rPr>
        <w:t>Програму уређивања грађеви</w:t>
      </w:r>
      <w:r w:rsidR="00F073D2" w:rsidRPr="006750E7">
        <w:rPr>
          <w:bCs w:val="0"/>
          <w:color w:val="auto"/>
          <w:sz w:val="22"/>
          <w:szCs w:val="22"/>
        </w:rPr>
        <w:t>н</w:t>
      </w:r>
      <w:r w:rsidR="00F073D2" w:rsidRPr="006750E7">
        <w:rPr>
          <w:bCs w:val="0"/>
          <w:color w:val="auto"/>
          <w:sz w:val="22"/>
          <w:szCs w:val="22"/>
          <w:lang w:val="en-US"/>
        </w:rPr>
        <w:t>ског земљишта општине Лајковац за 201</w:t>
      </w:r>
      <w:r w:rsidR="00F073D2" w:rsidRPr="006750E7">
        <w:rPr>
          <w:bCs w:val="0"/>
          <w:color w:val="auto"/>
          <w:sz w:val="22"/>
          <w:szCs w:val="22"/>
        </w:rPr>
        <w:t>9</w:t>
      </w:r>
      <w:r w:rsidR="00F073D2" w:rsidRPr="006750E7">
        <w:rPr>
          <w:bCs w:val="0"/>
          <w:color w:val="auto"/>
          <w:sz w:val="22"/>
          <w:szCs w:val="22"/>
          <w:lang w:val="en-US"/>
        </w:rPr>
        <w:t xml:space="preserve">. </w:t>
      </w:r>
      <w:r w:rsidR="00F073D2" w:rsidRPr="006750E7">
        <w:rPr>
          <w:bCs w:val="0"/>
          <w:color w:val="auto"/>
          <w:sz w:val="22"/>
          <w:szCs w:val="22"/>
        </w:rPr>
        <w:t>г</w:t>
      </w:r>
      <w:r w:rsidR="00F073D2" w:rsidRPr="006750E7">
        <w:rPr>
          <w:bCs w:val="0"/>
          <w:color w:val="auto"/>
          <w:sz w:val="22"/>
          <w:szCs w:val="22"/>
          <w:lang w:val="en-US"/>
        </w:rPr>
        <w:t>одину</w:t>
      </w:r>
      <w:r w:rsidR="00F073D2" w:rsidRPr="006750E7">
        <w:rPr>
          <w:bCs w:val="0"/>
          <w:color w:val="auto"/>
          <w:sz w:val="22"/>
          <w:szCs w:val="22"/>
        </w:rPr>
        <w:t xml:space="preserve"> и </w:t>
      </w:r>
      <w:r w:rsidR="00F073D2" w:rsidRPr="006750E7">
        <w:rPr>
          <w:bCs w:val="0"/>
          <w:color w:val="auto"/>
          <w:sz w:val="22"/>
          <w:szCs w:val="22"/>
          <w:lang w:val="sr-Cyrl-CS"/>
        </w:rPr>
        <w:t>Програму за унапређење услова живота локалне заједн</w:t>
      </w:r>
      <w:r w:rsidR="00285700" w:rsidRPr="006750E7">
        <w:rPr>
          <w:bCs w:val="0"/>
          <w:color w:val="auto"/>
          <w:sz w:val="22"/>
          <w:szCs w:val="22"/>
          <w:lang w:val="sr-Cyrl-CS"/>
        </w:rPr>
        <w:t xml:space="preserve">ице за 2019. </w:t>
      </w:r>
      <w:r w:rsidR="00F073D2" w:rsidRPr="006750E7">
        <w:rPr>
          <w:bCs w:val="0"/>
          <w:color w:val="auto"/>
          <w:sz w:val="22"/>
          <w:szCs w:val="22"/>
          <w:lang w:val="sr-Cyrl-CS"/>
        </w:rPr>
        <w:t>годину</w:t>
      </w:r>
      <w:r w:rsidR="00F073D2" w:rsidRPr="006750E7">
        <w:rPr>
          <w:bCs w:val="0"/>
          <w:color w:val="auto"/>
          <w:sz w:val="22"/>
          <w:szCs w:val="22"/>
        </w:rPr>
        <w:t xml:space="preserve">, и средства за управљање </w:t>
      </w:r>
      <w:r w:rsidR="00464649" w:rsidRPr="006750E7">
        <w:rPr>
          <w:bCs w:val="0"/>
          <w:color w:val="auto"/>
          <w:sz w:val="22"/>
          <w:szCs w:val="22"/>
        </w:rPr>
        <w:t>саобраћајном инфраструктуром</w:t>
      </w:r>
      <w:r w:rsidR="00297165">
        <w:rPr>
          <w:bCs w:val="0"/>
          <w:color w:val="auto"/>
          <w:sz w:val="22"/>
          <w:szCs w:val="22"/>
          <w:lang w:val="sr-Cyrl-RS"/>
        </w:rPr>
        <w:t xml:space="preserve"> </w:t>
      </w:r>
      <w:r w:rsidR="00464649" w:rsidRPr="006750E7">
        <w:rPr>
          <w:bCs w:val="0"/>
          <w:color w:val="auto"/>
          <w:sz w:val="22"/>
          <w:szCs w:val="22"/>
        </w:rPr>
        <w:t>-</w:t>
      </w:r>
      <w:r w:rsidR="00F073D2" w:rsidRPr="006750E7">
        <w:rPr>
          <w:bCs w:val="0"/>
          <w:color w:val="auto"/>
          <w:sz w:val="22"/>
          <w:szCs w:val="22"/>
        </w:rPr>
        <w:t xml:space="preserve"> хоризонтална сигнализација </w:t>
      </w:r>
      <w:r w:rsidR="00464649" w:rsidRPr="006750E7">
        <w:rPr>
          <w:bCs w:val="0"/>
          <w:color w:val="auto"/>
          <w:sz w:val="22"/>
          <w:szCs w:val="22"/>
        </w:rPr>
        <w:t xml:space="preserve">по </w:t>
      </w:r>
      <w:r w:rsidR="002F7603" w:rsidRPr="006750E7">
        <w:rPr>
          <w:bCs w:val="0"/>
          <w:color w:val="auto"/>
          <w:sz w:val="22"/>
          <w:szCs w:val="22"/>
          <w:lang w:val="en-US"/>
        </w:rPr>
        <w:t>Програму уређивања</w:t>
      </w:r>
      <w:r w:rsidR="00464649" w:rsidRPr="006750E7">
        <w:rPr>
          <w:bCs w:val="0"/>
          <w:color w:val="auto"/>
          <w:sz w:val="22"/>
          <w:szCs w:val="22"/>
          <w:lang w:val="en-US"/>
        </w:rPr>
        <w:t xml:space="preserve"> грађеви</w:t>
      </w:r>
      <w:r w:rsidR="00464649" w:rsidRPr="006750E7">
        <w:rPr>
          <w:bCs w:val="0"/>
          <w:color w:val="auto"/>
          <w:sz w:val="22"/>
          <w:szCs w:val="22"/>
        </w:rPr>
        <w:t>н</w:t>
      </w:r>
      <w:r w:rsidR="00464649" w:rsidRPr="006750E7">
        <w:rPr>
          <w:bCs w:val="0"/>
          <w:color w:val="auto"/>
          <w:sz w:val="22"/>
          <w:szCs w:val="22"/>
          <w:lang w:val="en-US"/>
        </w:rPr>
        <w:t xml:space="preserve">ског земљишта општине Лајковац за 2019. </w:t>
      </w:r>
      <w:r w:rsidR="00B97CF2" w:rsidRPr="006750E7">
        <w:rPr>
          <w:bCs w:val="0"/>
          <w:color w:val="auto"/>
          <w:sz w:val="22"/>
          <w:szCs w:val="22"/>
        </w:rPr>
        <w:t>г</w:t>
      </w:r>
      <w:r w:rsidR="00464649" w:rsidRPr="006750E7">
        <w:rPr>
          <w:bCs w:val="0"/>
          <w:color w:val="auto"/>
          <w:sz w:val="22"/>
          <w:szCs w:val="22"/>
          <w:lang w:val="en-US"/>
        </w:rPr>
        <w:t>одину</w:t>
      </w:r>
      <w:r w:rsidR="00B97CF2" w:rsidRPr="006750E7">
        <w:rPr>
          <w:color w:val="auto"/>
          <w:sz w:val="22"/>
          <w:szCs w:val="22"/>
        </w:rPr>
        <w:t>.</w:t>
      </w:r>
      <w:r w:rsidR="00464649" w:rsidRPr="006750E7">
        <w:rPr>
          <w:bCs w:val="0"/>
          <w:color w:val="auto"/>
          <w:sz w:val="22"/>
          <w:szCs w:val="22"/>
        </w:rPr>
        <w:t xml:space="preserve"> Планирана су и средства у износу од 150.000,00 динара </w:t>
      </w:r>
      <w:r w:rsidR="00F073D2" w:rsidRPr="006750E7">
        <w:rPr>
          <w:bCs w:val="0"/>
          <w:color w:val="auto"/>
          <w:sz w:val="22"/>
          <w:szCs w:val="22"/>
          <w:lang w:val="sr-Cyrl-CS"/>
        </w:rPr>
        <w:t>(</w:t>
      </w:r>
      <w:r w:rsidR="00F073D2" w:rsidRPr="006750E7">
        <w:rPr>
          <w:bCs w:val="0"/>
          <w:iCs/>
          <w:color w:val="auto"/>
          <w:sz w:val="22"/>
          <w:szCs w:val="22"/>
          <w:lang w:val="sr-Cyrl-CS"/>
        </w:rPr>
        <w:t>извор 13 - Нераспоређени вишак прихода из ранијих година)</w:t>
      </w:r>
      <w:r w:rsidR="00464649" w:rsidRPr="006750E7">
        <w:rPr>
          <w:bCs w:val="0"/>
          <w:iCs/>
          <w:color w:val="auto"/>
          <w:sz w:val="22"/>
          <w:szCs w:val="22"/>
          <w:lang w:val="sr-Cyrl-CS"/>
        </w:rPr>
        <w:t xml:space="preserve"> за одржавање пружних прелаза –пренете обавезе.</w:t>
      </w:r>
    </w:p>
    <w:p w:rsidR="00464649" w:rsidRPr="006750E7" w:rsidRDefault="00464649" w:rsidP="00353BFC">
      <w:pPr>
        <w:rPr>
          <w:bCs w:val="0"/>
          <w:color w:val="auto"/>
          <w:sz w:val="22"/>
          <w:szCs w:val="22"/>
        </w:rPr>
      </w:pPr>
    </w:p>
    <w:p w:rsidR="00595CF2" w:rsidRPr="006750E7" w:rsidRDefault="00595CF2" w:rsidP="00353BFC">
      <w:pPr>
        <w:rPr>
          <w:b/>
          <w:bCs w:val="0"/>
          <w:color w:val="auto"/>
          <w:sz w:val="22"/>
          <w:szCs w:val="22"/>
          <w:u w:val="single"/>
          <w:lang w:val="sr-Cyrl-CS"/>
        </w:rPr>
      </w:pPr>
      <w:r w:rsidRPr="006750E7">
        <w:rPr>
          <w:b/>
          <w:bCs w:val="0"/>
          <w:color w:val="auto"/>
          <w:sz w:val="22"/>
          <w:szCs w:val="22"/>
          <w:u w:val="single"/>
          <w:lang w:val="sr-Cyrl-CS"/>
        </w:rPr>
        <w:t>426-Материјал   __________________________________</w:t>
      </w:r>
      <w:r w:rsidR="00297165">
        <w:rPr>
          <w:b/>
          <w:bCs w:val="0"/>
          <w:color w:val="auto"/>
          <w:sz w:val="22"/>
          <w:szCs w:val="22"/>
          <w:u w:val="single"/>
          <w:lang w:val="sr-Cyrl-CS"/>
        </w:rPr>
        <w:t xml:space="preserve">       </w:t>
      </w:r>
      <w:r w:rsidRPr="006750E7">
        <w:rPr>
          <w:b/>
          <w:bCs w:val="0"/>
          <w:color w:val="auto"/>
          <w:sz w:val="22"/>
          <w:szCs w:val="22"/>
          <w:u w:val="single"/>
          <w:lang w:val="sr-Cyrl-CS"/>
        </w:rPr>
        <w:t>___</w:t>
      </w:r>
      <w:r w:rsidR="00464649" w:rsidRPr="006750E7">
        <w:rPr>
          <w:b/>
          <w:bCs w:val="0"/>
          <w:color w:val="auto"/>
          <w:sz w:val="22"/>
          <w:szCs w:val="22"/>
          <w:u w:val="single"/>
          <w:lang w:val="sr-Cyrl-CS"/>
        </w:rPr>
        <w:t>_ _       ____               __1.2</w:t>
      </w:r>
      <w:r w:rsidRPr="006750E7">
        <w:rPr>
          <w:b/>
          <w:bCs w:val="0"/>
          <w:color w:val="auto"/>
          <w:sz w:val="22"/>
          <w:szCs w:val="22"/>
          <w:u w:val="single"/>
          <w:lang w:val="sr-Cyrl-CS"/>
        </w:rPr>
        <w:t>00.000,00</w:t>
      </w:r>
    </w:p>
    <w:p w:rsidR="00AA1D16" w:rsidRPr="006750E7" w:rsidRDefault="00595CF2" w:rsidP="00353BFC">
      <w:pPr>
        <w:ind w:firstLine="720"/>
        <w:rPr>
          <w:bCs w:val="0"/>
          <w:color w:val="auto"/>
          <w:sz w:val="22"/>
          <w:szCs w:val="22"/>
          <w:lang w:val="sr-Cyrl-CS"/>
        </w:rPr>
      </w:pPr>
      <w:r w:rsidRPr="006750E7">
        <w:rPr>
          <w:bCs w:val="0"/>
          <w:color w:val="auto"/>
          <w:sz w:val="22"/>
          <w:szCs w:val="22"/>
        </w:rPr>
        <w:t>Планирана су средства</w:t>
      </w:r>
      <w:r w:rsidRPr="006750E7">
        <w:rPr>
          <w:bCs w:val="0"/>
          <w:iCs/>
          <w:color w:val="auto"/>
          <w:sz w:val="22"/>
          <w:szCs w:val="22"/>
          <w:lang w:val="sr-Cyrl-CS"/>
        </w:rPr>
        <w:t xml:space="preserve"> у износу </w:t>
      </w:r>
      <w:r w:rsidR="00F073D2" w:rsidRPr="006750E7">
        <w:rPr>
          <w:bCs w:val="0"/>
          <w:iCs/>
          <w:color w:val="auto"/>
          <w:sz w:val="22"/>
          <w:szCs w:val="22"/>
          <w:lang w:val="sr-Cyrl-CS"/>
        </w:rPr>
        <w:t>од</w:t>
      </w:r>
      <w:r w:rsidRPr="006750E7">
        <w:rPr>
          <w:bCs w:val="0"/>
          <w:iCs/>
          <w:color w:val="auto"/>
          <w:sz w:val="22"/>
          <w:szCs w:val="22"/>
          <w:lang w:val="sr-Cyrl-CS"/>
        </w:rPr>
        <w:t xml:space="preserve"> 600.000,00 динара (</w:t>
      </w:r>
      <w:r w:rsidR="00F073D2"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за вертикалну </w:t>
      </w:r>
      <w:r w:rsidR="00F073D2" w:rsidRPr="006750E7">
        <w:rPr>
          <w:bCs w:val="0"/>
          <w:iCs/>
          <w:color w:val="auto"/>
          <w:sz w:val="22"/>
          <w:szCs w:val="22"/>
          <w:lang w:val="sr-Cyrl-CS"/>
        </w:rPr>
        <w:t xml:space="preserve">саобраћајну </w:t>
      </w:r>
      <w:r w:rsidR="00297165">
        <w:rPr>
          <w:bCs w:val="0"/>
          <w:iCs/>
          <w:color w:val="auto"/>
          <w:sz w:val="22"/>
          <w:szCs w:val="22"/>
          <w:lang w:val="sr-Cyrl-CS"/>
        </w:rPr>
        <w:t xml:space="preserve">сигнализацију </w:t>
      </w:r>
      <w:r w:rsidR="00AA1D16" w:rsidRPr="006750E7">
        <w:rPr>
          <w:bCs w:val="0"/>
          <w:color w:val="auto"/>
          <w:sz w:val="22"/>
          <w:szCs w:val="22"/>
        </w:rPr>
        <w:t>и средства</w:t>
      </w:r>
      <w:r w:rsidR="00AA1D16" w:rsidRPr="006750E7">
        <w:rPr>
          <w:bCs w:val="0"/>
          <w:iCs/>
          <w:color w:val="auto"/>
          <w:sz w:val="22"/>
          <w:szCs w:val="22"/>
          <w:lang w:val="sr-Cyrl-CS"/>
        </w:rPr>
        <w:t xml:space="preserve"> у износу </w:t>
      </w:r>
      <w:r w:rsidR="00F073D2" w:rsidRPr="006750E7">
        <w:rPr>
          <w:bCs w:val="0"/>
          <w:iCs/>
          <w:color w:val="auto"/>
          <w:sz w:val="22"/>
          <w:szCs w:val="22"/>
          <w:lang w:val="sr-Cyrl-CS"/>
        </w:rPr>
        <w:t>од</w:t>
      </w:r>
      <w:r w:rsidR="00AA1D16" w:rsidRPr="006750E7">
        <w:rPr>
          <w:bCs w:val="0"/>
          <w:iCs/>
          <w:color w:val="auto"/>
          <w:sz w:val="22"/>
          <w:szCs w:val="22"/>
          <w:lang w:val="sr-Cyrl-CS"/>
        </w:rPr>
        <w:t xml:space="preserve"> 600.000,00 динара</w:t>
      </w:r>
      <w:r w:rsidR="00297165">
        <w:rPr>
          <w:bCs w:val="0"/>
          <w:iCs/>
          <w:color w:val="auto"/>
          <w:sz w:val="22"/>
          <w:szCs w:val="22"/>
          <w:lang w:val="sr-Cyrl-CS"/>
        </w:rPr>
        <w:t xml:space="preserve">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297165">
        <w:rPr>
          <w:bCs w:val="0"/>
          <w:iCs/>
          <w:color w:val="auto"/>
          <w:sz w:val="22"/>
          <w:szCs w:val="22"/>
          <w:lang w:val="sr-Cyrl-CS"/>
        </w:rPr>
        <w:t xml:space="preserve"> за вертикалну сигнализацију </w:t>
      </w:r>
      <w:r w:rsidR="00AA1D16" w:rsidRPr="006750E7">
        <w:rPr>
          <w:bCs w:val="0"/>
          <w:iCs/>
          <w:color w:val="auto"/>
          <w:sz w:val="22"/>
          <w:szCs w:val="22"/>
          <w:lang w:val="sr-Cyrl-CS"/>
        </w:rPr>
        <w:t>-</w:t>
      </w:r>
      <w:r w:rsidR="00297165">
        <w:rPr>
          <w:bCs w:val="0"/>
          <w:iCs/>
          <w:color w:val="auto"/>
          <w:sz w:val="22"/>
          <w:szCs w:val="22"/>
          <w:lang w:val="sr-Cyrl-CS"/>
        </w:rPr>
        <w:t xml:space="preserve"> </w:t>
      </w:r>
      <w:r w:rsidR="00AA1D16" w:rsidRPr="006750E7">
        <w:rPr>
          <w:bCs w:val="0"/>
          <w:iCs/>
          <w:color w:val="auto"/>
          <w:sz w:val="22"/>
          <w:szCs w:val="22"/>
          <w:lang w:val="sr-Cyrl-CS"/>
        </w:rPr>
        <w:t>пренете обавезе,</w:t>
      </w:r>
      <w:r w:rsidR="00AA1D16" w:rsidRPr="006750E7">
        <w:rPr>
          <w:bCs w:val="0"/>
          <w:color w:val="auto"/>
          <w:sz w:val="22"/>
          <w:szCs w:val="22"/>
        </w:rPr>
        <w:t xml:space="preserve"> по </w:t>
      </w:r>
      <w:r w:rsidR="00F073D2" w:rsidRPr="006750E7">
        <w:rPr>
          <w:rFonts w:eastAsia="Calibri"/>
          <w:color w:val="auto"/>
          <w:sz w:val="22"/>
          <w:szCs w:val="22"/>
          <w:lang w:eastAsia="zh-CN"/>
        </w:rPr>
        <w:t xml:space="preserve">Закону о путевима </w:t>
      </w:r>
      <w:r w:rsidR="00F073D2" w:rsidRPr="006750E7">
        <w:rPr>
          <w:color w:val="auto"/>
          <w:sz w:val="22"/>
          <w:szCs w:val="22"/>
        </w:rPr>
        <w:t xml:space="preserve">(''Службени гласник РС'', број: </w:t>
      </w:r>
      <w:r w:rsidR="00F073D2" w:rsidRPr="006750E7">
        <w:rPr>
          <w:rFonts w:eastAsia="Calibri"/>
          <w:color w:val="auto"/>
          <w:sz w:val="22"/>
          <w:szCs w:val="22"/>
          <w:lang w:eastAsia="zh-CN"/>
        </w:rPr>
        <w:t>41/2018),</w:t>
      </w:r>
      <w:r w:rsidR="00297165">
        <w:rPr>
          <w:rFonts w:eastAsia="Calibri"/>
          <w:color w:val="auto"/>
          <w:sz w:val="22"/>
          <w:szCs w:val="22"/>
          <w:lang w:val="sr-Cyrl-RS" w:eastAsia="zh-CN"/>
        </w:rPr>
        <w:t xml:space="preserve"> </w:t>
      </w:r>
      <w:r w:rsidR="00F073D2" w:rsidRPr="006750E7">
        <w:rPr>
          <w:color w:val="auto"/>
          <w:sz w:val="22"/>
          <w:szCs w:val="22"/>
          <w:lang w:val="sr-Cyrl-CS"/>
        </w:rPr>
        <w:t>Закону о јавним набавкама (</w:t>
      </w:r>
      <w:r w:rsidR="00F073D2" w:rsidRPr="006750E7">
        <w:rPr>
          <w:rFonts w:eastAsia="Calibri"/>
          <w:color w:val="auto"/>
          <w:sz w:val="22"/>
          <w:szCs w:val="22"/>
          <w:lang w:eastAsia="sr-Latn-CS"/>
        </w:rPr>
        <w:t>"</w:t>
      </w:r>
      <w:r w:rsidR="00F073D2" w:rsidRPr="006750E7">
        <w:rPr>
          <w:color w:val="auto"/>
          <w:sz w:val="22"/>
          <w:szCs w:val="22"/>
          <w:lang w:val="sr-Cyrl-CS"/>
        </w:rPr>
        <w:t>Службени гласник РС</w:t>
      </w:r>
      <w:r w:rsidR="00F073D2" w:rsidRPr="006750E7">
        <w:rPr>
          <w:rFonts w:eastAsia="Calibri"/>
          <w:color w:val="auto"/>
          <w:sz w:val="22"/>
          <w:szCs w:val="22"/>
          <w:lang w:eastAsia="sr-Latn-CS"/>
        </w:rPr>
        <w:t>"</w:t>
      </w:r>
      <w:r w:rsidR="00F073D2" w:rsidRPr="006750E7">
        <w:rPr>
          <w:color w:val="auto"/>
          <w:sz w:val="22"/>
          <w:szCs w:val="22"/>
          <w:lang w:val="sr-Cyrl-CS"/>
        </w:rPr>
        <w:t xml:space="preserve">, бр. 124/2012, 14/2015 и 68/2015), </w:t>
      </w:r>
      <w:r w:rsidR="00F073D2" w:rsidRPr="006750E7">
        <w:rPr>
          <w:bCs w:val="0"/>
          <w:color w:val="auto"/>
          <w:sz w:val="22"/>
          <w:szCs w:val="22"/>
          <w:lang w:val="en-US"/>
        </w:rPr>
        <w:t>Програму уређивања грађеви</w:t>
      </w:r>
      <w:r w:rsidR="00F073D2" w:rsidRPr="006750E7">
        <w:rPr>
          <w:bCs w:val="0"/>
          <w:color w:val="auto"/>
          <w:sz w:val="22"/>
          <w:szCs w:val="22"/>
        </w:rPr>
        <w:t>н</w:t>
      </w:r>
      <w:r w:rsidR="00F073D2" w:rsidRPr="006750E7">
        <w:rPr>
          <w:bCs w:val="0"/>
          <w:color w:val="auto"/>
          <w:sz w:val="22"/>
          <w:szCs w:val="22"/>
          <w:lang w:val="en-US"/>
        </w:rPr>
        <w:t>ског земљишта општине Лајковац за 201</w:t>
      </w:r>
      <w:r w:rsidR="00F073D2" w:rsidRPr="006750E7">
        <w:rPr>
          <w:bCs w:val="0"/>
          <w:color w:val="auto"/>
          <w:sz w:val="22"/>
          <w:szCs w:val="22"/>
        </w:rPr>
        <w:t>9</w:t>
      </w:r>
      <w:r w:rsidR="00F073D2" w:rsidRPr="006750E7">
        <w:rPr>
          <w:bCs w:val="0"/>
          <w:color w:val="auto"/>
          <w:sz w:val="22"/>
          <w:szCs w:val="22"/>
          <w:lang w:val="en-US"/>
        </w:rPr>
        <w:t xml:space="preserve">. </w:t>
      </w:r>
      <w:r w:rsidR="00F073D2" w:rsidRPr="006750E7">
        <w:rPr>
          <w:bCs w:val="0"/>
          <w:color w:val="auto"/>
          <w:sz w:val="22"/>
          <w:szCs w:val="22"/>
        </w:rPr>
        <w:t>г</w:t>
      </w:r>
      <w:r w:rsidR="00F073D2" w:rsidRPr="006750E7">
        <w:rPr>
          <w:bCs w:val="0"/>
          <w:color w:val="auto"/>
          <w:sz w:val="22"/>
          <w:szCs w:val="22"/>
          <w:lang w:val="en-US"/>
        </w:rPr>
        <w:t>одину</w:t>
      </w:r>
      <w:r w:rsidR="00F073D2" w:rsidRPr="006750E7">
        <w:rPr>
          <w:bCs w:val="0"/>
          <w:color w:val="auto"/>
          <w:sz w:val="22"/>
          <w:szCs w:val="22"/>
        </w:rPr>
        <w:t xml:space="preserve"> и </w:t>
      </w:r>
      <w:r w:rsidR="00F073D2" w:rsidRPr="006750E7">
        <w:rPr>
          <w:bCs w:val="0"/>
          <w:color w:val="auto"/>
          <w:sz w:val="22"/>
          <w:szCs w:val="22"/>
          <w:lang w:val="sr-Cyrl-CS"/>
        </w:rPr>
        <w:t>Програму за унапређење услова живота локалне заједнице за 2019. годину.</w:t>
      </w:r>
    </w:p>
    <w:p w:rsidR="00F073D2" w:rsidRPr="006750E7" w:rsidRDefault="00F073D2" w:rsidP="00353BFC">
      <w:pPr>
        <w:rPr>
          <w:b/>
          <w:bCs w:val="0"/>
          <w:color w:val="auto"/>
          <w:sz w:val="22"/>
          <w:szCs w:val="22"/>
          <w:u w:val="single"/>
          <w:lang w:val="sr-Cyrl-CS"/>
        </w:rPr>
      </w:pPr>
    </w:p>
    <w:p w:rsidR="00A30A63" w:rsidRPr="006750E7" w:rsidRDefault="00A30A63" w:rsidP="00353BFC">
      <w:pPr>
        <w:rPr>
          <w:b/>
          <w:bCs w:val="0"/>
          <w:color w:val="auto"/>
          <w:sz w:val="22"/>
          <w:szCs w:val="22"/>
          <w:u w:val="single"/>
          <w:lang w:val="sr-Cyrl-CS"/>
        </w:rPr>
      </w:pPr>
    </w:p>
    <w:p w:rsidR="00BD2C03" w:rsidRPr="006750E7" w:rsidRDefault="00AA1D16" w:rsidP="00353BFC">
      <w:pPr>
        <w:tabs>
          <w:tab w:val="right" w:pos="9090"/>
        </w:tabs>
        <w:rPr>
          <w:b/>
          <w:bCs w:val="0"/>
          <w:color w:val="auto"/>
          <w:sz w:val="22"/>
          <w:szCs w:val="22"/>
          <w:u w:val="single"/>
          <w:lang w:val="sr-Cyrl-CS"/>
        </w:rPr>
      </w:pPr>
      <w:r w:rsidRPr="006750E7">
        <w:rPr>
          <w:b/>
          <w:bCs w:val="0"/>
          <w:color w:val="auto"/>
          <w:sz w:val="22"/>
          <w:szCs w:val="22"/>
          <w:u w:val="single"/>
          <w:lang w:val="sr-Cyrl-CS"/>
        </w:rPr>
        <w:t>485-</w:t>
      </w:r>
      <w:r w:rsidR="00754001" w:rsidRPr="006750E7">
        <w:rPr>
          <w:color w:val="auto"/>
          <w:sz w:val="22"/>
          <w:szCs w:val="22"/>
          <w:u w:val="single"/>
        </w:rPr>
        <w:t>Н</w:t>
      </w:r>
      <w:r w:rsidR="00754001" w:rsidRPr="006750E7">
        <w:rPr>
          <w:b/>
          <w:bCs w:val="0"/>
          <w:color w:val="auto"/>
          <w:sz w:val="22"/>
          <w:szCs w:val="22"/>
          <w:u w:val="single"/>
          <w:lang w:val="sr-Cyrl-CS"/>
        </w:rPr>
        <w:t xml:space="preserve">акнада штете за повреде или штету нанету од стране државних органа   </w:t>
      </w:r>
      <w:r w:rsidR="00297165">
        <w:rPr>
          <w:b/>
          <w:bCs w:val="0"/>
          <w:color w:val="auto"/>
          <w:sz w:val="22"/>
          <w:szCs w:val="22"/>
          <w:u w:val="single"/>
          <w:lang w:val="sr-Cyrl-CS"/>
        </w:rPr>
        <w:t xml:space="preserve">       </w:t>
      </w:r>
      <w:r w:rsidR="00754001" w:rsidRPr="006750E7">
        <w:rPr>
          <w:b/>
          <w:bCs w:val="0"/>
          <w:color w:val="auto"/>
          <w:sz w:val="22"/>
          <w:szCs w:val="22"/>
          <w:u w:val="single"/>
          <w:lang w:val="sr-Cyrl-CS"/>
        </w:rPr>
        <w:t xml:space="preserve">  4</w:t>
      </w:r>
      <w:r w:rsidRPr="006750E7">
        <w:rPr>
          <w:b/>
          <w:bCs w:val="0"/>
          <w:color w:val="auto"/>
          <w:sz w:val="22"/>
          <w:szCs w:val="22"/>
          <w:u w:val="single"/>
          <w:lang w:val="sr-Cyrl-CS"/>
        </w:rPr>
        <w:t>.000.000,00</w:t>
      </w:r>
    </w:p>
    <w:p w:rsidR="00AA1D16" w:rsidRPr="006750E7" w:rsidRDefault="00AA1D16" w:rsidP="00285700">
      <w:pPr>
        <w:ind w:firstLine="720"/>
        <w:rPr>
          <w:color w:val="auto"/>
          <w:sz w:val="22"/>
          <w:szCs w:val="22"/>
        </w:rPr>
      </w:pPr>
      <w:r w:rsidRPr="006750E7">
        <w:rPr>
          <w:bCs w:val="0"/>
          <w:color w:val="auto"/>
          <w:sz w:val="22"/>
          <w:szCs w:val="22"/>
          <w:lang w:val="sr-Cyrl-CS"/>
        </w:rPr>
        <w:t>Планирана су средства у износу од</w:t>
      </w:r>
      <w:r w:rsidR="00754001" w:rsidRPr="006750E7">
        <w:rPr>
          <w:bCs w:val="0"/>
          <w:color w:val="auto"/>
          <w:sz w:val="22"/>
          <w:szCs w:val="22"/>
          <w:lang w:val="sr-Cyrl-CS"/>
        </w:rPr>
        <w:t xml:space="preserve"> 2.000.000,00</w:t>
      </w:r>
      <w:r w:rsidR="00297165">
        <w:rPr>
          <w:bCs w:val="0"/>
          <w:color w:val="auto"/>
          <w:sz w:val="22"/>
          <w:szCs w:val="22"/>
          <w:lang w:val="sr-Cyrl-CS"/>
        </w:rPr>
        <w:t xml:space="preserve"> </w:t>
      </w:r>
      <w:r w:rsidR="00754001" w:rsidRPr="006750E7">
        <w:rPr>
          <w:bCs w:val="0"/>
          <w:color w:val="auto"/>
          <w:sz w:val="22"/>
          <w:szCs w:val="22"/>
          <w:lang w:val="sr-Cyrl-CS"/>
        </w:rPr>
        <w:t>динара</w:t>
      </w:r>
      <w:r w:rsidR="00B0403C" w:rsidRPr="006750E7">
        <w:rPr>
          <w:bCs w:val="0"/>
          <w:color w:val="auto"/>
          <w:sz w:val="22"/>
          <w:szCs w:val="22"/>
          <w:lang w:val="sr-Cyrl-CS"/>
        </w:rPr>
        <w:t xml:space="preserve"> из </w:t>
      </w:r>
      <w:r w:rsidR="00F073D2" w:rsidRPr="006750E7">
        <w:rPr>
          <w:bCs w:val="0"/>
          <w:color w:val="auto"/>
          <w:sz w:val="22"/>
          <w:szCs w:val="22"/>
          <w:lang w:val="sr-Cyrl-CS"/>
        </w:rPr>
        <w:t>извор</w:t>
      </w:r>
      <w:r w:rsidR="00B0403C" w:rsidRPr="006750E7">
        <w:rPr>
          <w:bCs w:val="0"/>
          <w:color w:val="auto"/>
          <w:sz w:val="22"/>
          <w:szCs w:val="22"/>
          <w:lang w:val="sr-Cyrl-CS"/>
        </w:rPr>
        <w:t>а</w:t>
      </w:r>
      <w:r w:rsidR="00F073D2" w:rsidRPr="006750E7">
        <w:rPr>
          <w:bCs w:val="0"/>
          <w:color w:val="auto"/>
          <w:sz w:val="22"/>
          <w:szCs w:val="22"/>
          <w:lang w:val="sr-Cyrl-CS"/>
        </w:rPr>
        <w:t xml:space="preserve"> 01 - П</w:t>
      </w:r>
      <w:r w:rsidR="00632720" w:rsidRPr="006750E7">
        <w:rPr>
          <w:bCs w:val="0"/>
          <w:color w:val="auto"/>
          <w:sz w:val="22"/>
          <w:szCs w:val="22"/>
          <w:lang w:val="sr-Cyrl-CS"/>
        </w:rPr>
        <w:t>риходи из буџета</w:t>
      </w:r>
      <w:r w:rsidR="00297165">
        <w:rPr>
          <w:bCs w:val="0"/>
          <w:color w:val="auto"/>
          <w:sz w:val="22"/>
          <w:szCs w:val="22"/>
          <w:lang w:val="sr-Cyrl-CS"/>
        </w:rPr>
        <w:t xml:space="preserve"> </w:t>
      </w:r>
      <w:r w:rsidR="00B0403C" w:rsidRPr="006750E7">
        <w:rPr>
          <w:bCs w:val="0"/>
          <w:color w:val="auto"/>
          <w:sz w:val="22"/>
          <w:szCs w:val="22"/>
          <w:lang w:val="sr-Cyrl-CS"/>
        </w:rPr>
        <w:t>и</w:t>
      </w:r>
      <w:r w:rsidR="00B0403C" w:rsidRPr="006750E7">
        <w:rPr>
          <w:bCs w:val="0"/>
          <w:color w:val="auto"/>
          <w:sz w:val="22"/>
          <w:szCs w:val="22"/>
        </w:rPr>
        <w:t xml:space="preserve"> 2.000.000,00 </w:t>
      </w:r>
      <w:r w:rsidR="00B0403C" w:rsidRPr="006750E7">
        <w:rPr>
          <w:bCs w:val="0"/>
          <w:color w:val="auto"/>
          <w:sz w:val="22"/>
          <w:szCs w:val="22"/>
          <w:lang w:val="sr-Cyrl-CS"/>
        </w:rPr>
        <w:t xml:space="preserve">из </w:t>
      </w:r>
      <w:r w:rsidR="00B0403C" w:rsidRPr="006750E7">
        <w:rPr>
          <w:bCs w:val="0"/>
          <w:iCs/>
          <w:color w:val="auto"/>
          <w:sz w:val="22"/>
          <w:szCs w:val="22"/>
          <w:lang w:val="sr-Cyrl-CS"/>
        </w:rPr>
        <w:t>извора 13 - Нераспоређени вишак прихода из ранијих година</w:t>
      </w:r>
      <w:r w:rsidR="00297165">
        <w:rPr>
          <w:bCs w:val="0"/>
          <w:iCs/>
          <w:color w:val="auto"/>
          <w:sz w:val="22"/>
          <w:szCs w:val="22"/>
          <w:lang w:val="sr-Cyrl-CS"/>
        </w:rPr>
        <w:t xml:space="preserve"> </w:t>
      </w:r>
      <w:r w:rsidRPr="006750E7">
        <w:rPr>
          <w:bCs w:val="0"/>
          <w:color w:val="auto"/>
          <w:sz w:val="22"/>
          <w:szCs w:val="22"/>
          <w:lang w:val="sr-Cyrl-CS"/>
        </w:rPr>
        <w:t>за извођење радова</w:t>
      </w:r>
      <w:r w:rsidR="00F073D2" w:rsidRPr="006750E7">
        <w:rPr>
          <w:bCs w:val="0"/>
          <w:color w:val="auto"/>
          <w:sz w:val="22"/>
          <w:szCs w:val="22"/>
        </w:rPr>
        <w:t xml:space="preserve"> на име надокнаде штете настале </w:t>
      </w:r>
      <w:r w:rsidRPr="006750E7">
        <w:rPr>
          <w:bCs w:val="0"/>
          <w:color w:val="auto"/>
          <w:sz w:val="22"/>
          <w:szCs w:val="22"/>
        </w:rPr>
        <w:t>услед изградње улица</w:t>
      </w:r>
      <w:r w:rsidR="00754001" w:rsidRPr="006750E7">
        <w:rPr>
          <w:bCs w:val="0"/>
          <w:color w:val="auto"/>
          <w:sz w:val="22"/>
          <w:szCs w:val="22"/>
        </w:rPr>
        <w:t xml:space="preserve"> по вансудским и судским поступцима</w:t>
      </w:r>
      <w:r w:rsidR="00B0403C" w:rsidRPr="006750E7">
        <w:rPr>
          <w:bCs w:val="0"/>
          <w:color w:val="auto"/>
          <w:sz w:val="22"/>
          <w:szCs w:val="22"/>
        </w:rPr>
        <w:t>,</w:t>
      </w:r>
      <w:r w:rsidR="00297165">
        <w:rPr>
          <w:bCs w:val="0"/>
          <w:color w:val="auto"/>
          <w:sz w:val="22"/>
          <w:szCs w:val="22"/>
          <w:lang w:val="sr-Cyrl-RS"/>
        </w:rPr>
        <w:t xml:space="preserve"> </w:t>
      </w:r>
      <w:r w:rsidRPr="006750E7">
        <w:rPr>
          <w:bCs w:val="0"/>
          <w:color w:val="auto"/>
          <w:sz w:val="22"/>
          <w:szCs w:val="22"/>
          <w:lang w:val="sr-Cyrl-CS"/>
        </w:rPr>
        <w:t xml:space="preserve">по </w:t>
      </w:r>
      <w:r w:rsidR="00F073D2" w:rsidRPr="006750E7">
        <w:rPr>
          <w:color w:val="auto"/>
          <w:sz w:val="22"/>
          <w:szCs w:val="22"/>
          <w:lang w:val="sr-Cyrl-CS"/>
        </w:rPr>
        <w:t>Закону о јавним набавкама (</w:t>
      </w:r>
      <w:r w:rsidR="00F073D2" w:rsidRPr="006750E7">
        <w:rPr>
          <w:rFonts w:eastAsia="Calibri"/>
          <w:color w:val="auto"/>
          <w:sz w:val="22"/>
          <w:szCs w:val="22"/>
          <w:lang w:eastAsia="sr-Latn-CS"/>
        </w:rPr>
        <w:t>"</w:t>
      </w:r>
      <w:r w:rsidR="00F073D2" w:rsidRPr="006750E7">
        <w:rPr>
          <w:color w:val="auto"/>
          <w:sz w:val="22"/>
          <w:szCs w:val="22"/>
          <w:lang w:val="sr-Cyrl-CS"/>
        </w:rPr>
        <w:t>Службени гласник РС</w:t>
      </w:r>
      <w:r w:rsidR="00F073D2" w:rsidRPr="006750E7">
        <w:rPr>
          <w:rFonts w:eastAsia="Calibri"/>
          <w:color w:val="auto"/>
          <w:sz w:val="22"/>
          <w:szCs w:val="22"/>
          <w:lang w:eastAsia="sr-Latn-CS"/>
        </w:rPr>
        <w:t>"</w:t>
      </w:r>
      <w:r w:rsidR="00F073D2" w:rsidRPr="006750E7">
        <w:rPr>
          <w:color w:val="auto"/>
          <w:sz w:val="22"/>
          <w:szCs w:val="22"/>
          <w:lang w:val="sr-Cyrl-CS"/>
        </w:rPr>
        <w:t xml:space="preserve">, бр. 124/2012, 14/2015 и 68/2015), </w:t>
      </w:r>
      <w:r w:rsidR="00F073D2" w:rsidRPr="006750E7">
        <w:rPr>
          <w:bCs w:val="0"/>
          <w:color w:val="auto"/>
          <w:sz w:val="22"/>
          <w:szCs w:val="22"/>
          <w:lang w:val="en-US"/>
        </w:rPr>
        <w:t>Закону о планирању и изградњи</w:t>
      </w:r>
      <w:r w:rsidR="00297165">
        <w:rPr>
          <w:bCs w:val="0"/>
          <w:color w:val="auto"/>
          <w:sz w:val="22"/>
          <w:szCs w:val="22"/>
          <w:lang w:val="sr-Cyrl-RS"/>
        </w:rPr>
        <w:t xml:space="preserve"> </w:t>
      </w:r>
      <w:r w:rsidR="00F073D2" w:rsidRPr="006750E7">
        <w:rPr>
          <w:color w:val="auto"/>
          <w:sz w:val="22"/>
          <w:szCs w:val="22"/>
          <w:lang w:val="sr-Cyrl-CS"/>
        </w:rPr>
        <w:t>(</w:t>
      </w:r>
      <w:r w:rsidR="00F073D2" w:rsidRPr="006750E7">
        <w:rPr>
          <w:rFonts w:eastAsia="Calibri"/>
          <w:color w:val="auto"/>
          <w:sz w:val="22"/>
          <w:szCs w:val="22"/>
          <w:lang w:eastAsia="sr-Latn-CS"/>
        </w:rPr>
        <w:t>"</w:t>
      </w:r>
      <w:r w:rsidR="00F073D2" w:rsidRPr="006750E7">
        <w:rPr>
          <w:color w:val="auto"/>
          <w:sz w:val="22"/>
          <w:szCs w:val="22"/>
          <w:lang w:val="sr-Cyrl-CS"/>
        </w:rPr>
        <w:t>Службени гласник РС</w:t>
      </w:r>
      <w:r w:rsidR="00F073D2" w:rsidRPr="006750E7">
        <w:rPr>
          <w:rFonts w:eastAsia="Calibri"/>
          <w:color w:val="auto"/>
          <w:sz w:val="22"/>
          <w:szCs w:val="22"/>
          <w:lang w:eastAsia="sr-Latn-CS"/>
        </w:rPr>
        <w:t>"</w:t>
      </w:r>
      <w:r w:rsidR="00F073D2" w:rsidRPr="006750E7">
        <w:rPr>
          <w:color w:val="auto"/>
          <w:sz w:val="22"/>
          <w:szCs w:val="22"/>
          <w:lang w:val="sr-Cyrl-CS"/>
        </w:rPr>
        <w:t>, бр. 72/2009 ... 83/2018),</w:t>
      </w:r>
      <w:r w:rsidR="00297165">
        <w:rPr>
          <w:color w:val="auto"/>
          <w:sz w:val="22"/>
          <w:szCs w:val="22"/>
          <w:lang w:val="sr-Cyrl-CS"/>
        </w:rPr>
        <w:t xml:space="preserve"> </w:t>
      </w:r>
      <w:r w:rsidR="00F073D2" w:rsidRPr="006750E7">
        <w:rPr>
          <w:bCs w:val="0"/>
          <w:color w:val="auto"/>
          <w:sz w:val="22"/>
          <w:szCs w:val="22"/>
          <w:lang w:val="en-US"/>
        </w:rPr>
        <w:t>Програму уређивања грађеви</w:t>
      </w:r>
      <w:r w:rsidR="00F073D2" w:rsidRPr="006750E7">
        <w:rPr>
          <w:bCs w:val="0"/>
          <w:color w:val="auto"/>
          <w:sz w:val="22"/>
          <w:szCs w:val="22"/>
        </w:rPr>
        <w:t>н</w:t>
      </w:r>
      <w:r w:rsidR="00F073D2" w:rsidRPr="006750E7">
        <w:rPr>
          <w:bCs w:val="0"/>
          <w:color w:val="auto"/>
          <w:sz w:val="22"/>
          <w:szCs w:val="22"/>
          <w:lang w:val="en-US"/>
        </w:rPr>
        <w:t>ског земљишта општине Лајковац за 201</w:t>
      </w:r>
      <w:r w:rsidR="00F073D2" w:rsidRPr="006750E7">
        <w:rPr>
          <w:bCs w:val="0"/>
          <w:color w:val="auto"/>
          <w:sz w:val="22"/>
          <w:szCs w:val="22"/>
        </w:rPr>
        <w:t>9</w:t>
      </w:r>
      <w:r w:rsidR="00F073D2" w:rsidRPr="006750E7">
        <w:rPr>
          <w:bCs w:val="0"/>
          <w:color w:val="auto"/>
          <w:sz w:val="22"/>
          <w:szCs w:val="22"/>
          <w:lang w:val="en-US"/>
        </w:rPr>
        <w:t xml:space="preserve">. </w:t>
      </w:r>
      <w:r w:rsidR="00F073D2" w:rsidRPr="006750E7">
        <w:rPr>
          <w:bCs w:val="0"/>
          <w:color w:val="auto"/>
          <w:sz w:val="22"/>
          <w:szCs w:val="22"/>
        </w:rPr>
        <w:t>г</w:t>
      </w:r>
      <w:r w:rsidR="00F073D2" w:rsidRPr="006750E7">
        <w:rPr>
          <w:bCs w:val="0"/>
          <w:color w:val="auto"/>
          <w:sz w:val="22"/>
          <w:szCs w:val="22"/>
          <w:lang w:val="en-US"/>
        </w:rPr>
        <w:t>одину</w:t>
      </w:r>
      <w:r w:rsidR="00F073D2" w:rsidRPr="006750E7">
        <w:rPr>
          <w:bCs w:val="0"/>
          <w:color w:val="auto"/>
          <w:sz w:val="22"/>
          <w:szCs w:val="22"/>
        </w:rPr>
        <w:t xml:space="preserve"> и </w:t>
      </w:r>
      <w:r w:rsidR="00F073D2" w:rsidRPr="006750E7">
        <w:rPr>
          <w:bCs w:val="0"/>
          <w:color w:val="auto"/>
          <w:sz w:val="22"/>
          <w:szCs w:val="22"/>
          <w:lang w:val="sr-Cyrl-CS"/>
        </w:rPr>
        <w:t>Програму за унапређење услова живота локалне заједнице за 2019. годину</w:t>
      </w:r>
      <w:r w:rsidR="00297165">
        <w:rPr>
          <w:bCs w:val="0"/>
          <w:color w:val="auto"/>
          <w:sz w:val="22"/>
          <w:szCs w:val="22"/>
          <w:lang w:val="sr-Cyrl-CS"/>
        </w:rPr>
        <w:t xml:space="preserve"> </w:t>
      </w:r>
      <w:r w:rsidRPr="006750E7">
        <w:rPr>
          <w:bCs w:val="0"/>
          <w:color w:val="auto"/>
          <w:sz w:val="22"/>
          <w:szCs w:val="22"/>
          <w:lang w:val="en-US"/>
        </w:rPr>
        <w:t>и то на основу вансудских поравнања и судских пресуда.</w:t>
      </w:r>
    </w:p>
    <w:p w:rsidR="00AA1D16" w:rsidRPr="006750E7" w:rsidRDefault="00AA1D16" w:rsidP="00353BFC">
      <w:pPr>
        <w:rPr>
          <w:bCs w:val="0"/>
          <w:color w:val="auto"/>
          <w:sz w:val="22"/>
          <w:szCs w:val="22"/>
        </w:rPr>
      </w:pPr>
    </w:p>
    <w:p w:rsidR="00595CF2" w:rsidRPr="006750E7" w:rsidRDefault="00595CF2" w:rsidP="00353BFC">
      <w:pPr>
        <w:rPr>
          <w:b/>
          <w:color w:val="auto"/>
          <w:sz w:val="22"/>
          <w:szCs w:val="22"/>
          <w:u w:val="single"/>
          <w:lang w:val="sr-Cyrl-CS"/>
        </w:rPr>
      </w:pPr>
      <w:r w:rsidRPr="006750E7">
        <w:rPr>
          <w:b/>
          <w:color w:val="auto"/>
          <w:sz w:val="22"/>
          <w:szCs w:val="22"/>
          <w:u w:val="single"/>
          <w:lang w:val="sr-Cyrl-CS"/>
        </w:rPr>
        <w:t xml:space="preserve">511-Зграде и грађевински објекти                                 </w:t>
      </w:r>
      <w:r w:rsidR="00AA1D16" w:rsidRPr="006750E7">
        <w:rPr>
          <w:b/>
          <w:color w:val="auto"/>
          <w:sz w:val="22"/>
          <w:szCs w:val="22"/>
          <w:u w:val="single"/>
          <w:lang w:val="sr-Cyrl-CS"/>
        </w:rPr>
        <w:t xml:space="preserve">     __</w:t>
      </w:r>
      <w:r w:rsidR="00297165">
        <w:rPr>
          <w:b/>
          <w:color w:val="auto"/>
          <w:sz w:val="22"/>
          <w:szCs w:val="22"/>
          <w:u w:val="single"/>
          <w:lang w:val="sr-Cyrl-CS"/>
        </w:rPr>
        <w:t xml:space="preserve">                         </w:t>
      </w:r>
      <w:r w:rsidR="00AA1D16" w:rsidRPr="006750E7">
        <w:rPr>
          <w:b/>
          <w:color w:val="auto"/>
          <w:sz w:val="22"/>
          <w:szCs w:val="22"/>
          <w:u w:val="single"/>
          <w:lang w:val="sr-Cyrl-CS"/>
        </w:rPr>
        <w:t>__________  3.382.300</w:t>
      </w:r>
      <w:r w:rsidR="00754001" w:rsidRPr="006750E7">
        <w:rPr>
          <w:b/>
          <w:color w:val="auto"/>
          <w:sz w:val="22"/>
          <w:szCs w:val="22"/>
          <w:u w:val="single"/>
          <w:lang w:val="sr-Cyrl-CS"/>
        </w:rPr>
        <w:t>,00</w:t>
      </w:r>
    </w:p>
    <w:p w:rsidR="00995A5F" w:rsidRPr="006750E7" w:rsidRDefault="00595CF2" w:rsidP="00285700">
      <w:pPr>
        <w:ind w:firstLine="720"/>
        <w:rPr>
          <w:bCs w:val="0"/>
          <w:iCs/>
          <w:color w:val="auto"/>
          <w:sz w:val="22"/>
          <w:szCs w:val="22"/>
          <w:lang w:val="sr-Cyrl-CS"/>
        </w:rPr>
      </w:pPr>
      <w:r w:rsidRPr="006750E7">
        <w:rPr>
          <w:bCs w:val="0"/>
          <w:color w:val="auto"/>
          <w:sz w:val="22"/>
          <w:szCs w:val="22"/>
        </w:rPr>
        <w:t>Планирана су средства</w:t>
      </w:r>
      <w:r w:rsidR="00AA1D16" w:rsidRPr="006750E7">
        <w:rPr>
          <w:bCs w:val="0"/>
          <w:iCs/>
          <w:color w:val="auto"/>
          <w:sz w:val="22"/>
          <w:szCs w:val="22"/>
          <w:lang w:val="sr-Cyrl-CS"/>
        </w:rPr>
        <w:t xml:space="preserve"> у износу од 1.0</w:t>
      </w:r>
      <w:r w:rsidRPr="006750E7">
        <w:rPr>
          <w:bCs w:val="0"/>
          <w:iCs/>
          <w:color w:val="auto"/>
          <w:sz w:val="22"/>
          <w:szCs w:val="22"/>
          <w:lang w:val="sr-Cyrl-CS"/>
        </w:rPr>
        <w:t>00.000,00 динара (</w:t>
      </w:r>
      <w:r w:rsidR="00803BE3"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iCs/>
          <w:color w:val="auto"/>
          <w:sz w:val="22"/>
          <w:szCs w:val="22"/>
          <w:lang w:val="sr-Cyrl-CS"/>
        </w:rPr>
        <w:t xml:space="preserve">) </w:t>
      </w:r>
      <w:r w:rsidR="00AA1D16" w:rsidRPr="006750E7">
        <w:rPr>
          <w:bCs w:val="0"/>
          <w:iCs/>
          <w:color w:val="auto"/>
          <w:sz w:val="22"/>
          <w:szCs w:val="22"/>
          <w:lang w:val="sr-Cyrl-CS"/>
        </w:rPr>
        <w:t xml:space="preserve"> за </w:t>
      </w:r>
      <w:r w:rsidR="00794555" w:rsidRPr="006750E7">
        <w:rPr>
          <w:bCs w:val="0"/>
          <w:iCs/>
          <w:color w:val="auto"/>
          <w:sz w:val="22"/>
          <w:szCs w:val="22"/>
          <w:lang w:val="sr-Cyrl-CS"/>
        </w:rPr>
        <w:t>:</w:t>
      </w:r>
    </w:p>
    <w:p w:rsidR="00995A5F" w:rsidRPr="006750E7" w:rsidRDefault="00995A5F" w:rsidP="00285700">
      <w:pPr>
        <w:numPr>
          <w:ilvl w:val="0"/>
          <w:numId w:val="19"/>
        </w:numPr>
        <w:contextualSpacing/>
        <w:rPr>
          <w:rFonts w:eastAsia="Courier New"/>
          <w:bCs w:val="0"/>
          <w:iCs/>
          <w:color w:val="auto"/>
          <w:sz w:val="22"/>
          <w:szCs w:val="22"/>
          <w:shd w:val="clear" w:color="auto" w:fill="FFFFFF"/>
          <w:lang w:val="en-US" w:eastAsia="sr-Cyrl-CS"/>
        </w:rPr>
      </w:pPr>
      <w:r w:rsidRPr="006750E7">
        <w:rPr>
          <w:color w:val="auto"/>
          <w:sz w:val="22"/>
          <w:szCs w:val="22"/>
        </w:rPr>
        <w:t>израд</w:t>
      </w:r>
      <w:r w:rsidR="00794555" w:rsidRPr="006750E7">
        <w:rPr>
          <w:color w:val="auto"/>
          <w:sz w:val="22"/>
          <w:szCs w:val="22"/>
        </w:rPr>
        <w:t>у</w:t>
      </w:r>
      <w:r w:rsidRPr="006750E7">
        <w:rPr>
          <w:color w:val="auto"/>
          <w:sz w:val="22"/>
          <w:szCs w:val="22"/>
        </w:rPr>
        <w:t xml:space="preserve"> техничке документације за рехабилитацију</w:t>
      </w:r>
      <w:r w:rsidR="00297165">
        <w:rPr>
          <w:color w:val="auto"/>
          <w:sz w:val="22"/>
          <w:szCs w:val="22"/>
          <w:lang w:val="sr-Cyrl-RS"/>
        </w:rPr>
        <w:t xml:space="preserve"> </w:t>
      </w:r>
      <w:r w:rsidR="00794555" w:rsidRPr="006750E7">
        <w:rPr>
          <w:color w:val="auto"/>
          <w:sz w:val="22"/>
          <w:szCs w:val="22"/>
        </w:rPr>
        <w:t>улице Краља М</w:t>
      </w:r>
      <w:r w:rsidRPr="006750E7">
        <w:rPr>
          <w:color w:val="auto"/>
          <w:sz w:val="22"/>
          <w:szCs w:val="22"/>
        </w:rPr>
        <w:t xml:space="preserve">илутина                                                                         </w:t>
      </w:r>
    </w:p>
    <w:p w:rsidR="00995A5F" w:rsidRPr="006750E7" w:rsidRDefault="00995A5F" w:rsidP="00285700">
      <w:pPr>
        <w:numPr>
          <w:ilvl w:val="0"/>
          <w:numId w:val="19"/>
        </w:numPr>
        <w:contextualSpacing/>
        <w:rPr>
          <w:color w:val="auto"/>
          <w:sz w:val="22"/>
          <w:szCs w:val="22"/>
        </w:rPr>
      </w:pPr>
      <w:r w:rsidRPr="006750E7">
        <w:rPr>
          <w:color w:val="auto"/>
          <w:sz w:val="22"/>
          <w:szCs w:val="22"/>
        </w:rPr>
        <w:t>израд</w:t>
      </w:r>
      <w:r w:rsidR="00794555" w:rsidRPr="006750E7">
        <w:rPr>
          <w:color w:val="auto"/>
          <w:sz w:val="22"/>
          <w:szCs w:val="22"/>
        </w:rPr>
        <w:t>у</w:t>
      </w:r>
      <w:r w:rsidRPr="006750E7">
        <w:rPr>
          <w:color w:val="auto"/>
          <w:sz w:val="22"/>
          <w:szCs w:val="22"/>
        </w:rPr>
        <w:t xml:space="preserve"> техничке документације за рехабилитацију</w:t>
      </w:r>
      <w:r w:rsidR="00297165">
        <w:rPr>
          <w:color w:val="auto"/>
          <w:sz w:val="22"/>
          <w:szCs w:val="22"/>
          <w:lang w:val="sr-Cyrl-RS"/>
        </w:rPr>
        <w:t xml:space="preserve"> </w:t>
      </w:r>
      <w:r w:rsidRPr="006750E7">
        <w:rPr>
          <w:color w:val="auto"/>
          <w:sz w:val="22"/>
          <w:szCs w:val="22"/>
        </w:rPr>
        <w:t xml:space="preserve">улице </w:t>
      </w:r>
      <w:r w:rsidR="00794555" w:rsidRPr="006750E7">
        <w:rPr>
          <w:color w:val="auto"/>
          <w:sz w:val="22"/>
          <w:szCs w:val="22"/>
        </w:rPr>
        <w:t>Петра Б</w:t>
      </w:r>
      <w:r w:rsidRPr="006750E7">
        <w:rPr>
          <w:color w:val="auto"/>
          <w:sz w:val="22"/>
          <w:szCs w:val="22"/>
        </w:rPr>
        <w:t xml:space="preserve">ојовића                                                                              </w:t>
      </w:r>
    </w:p>
    <w:p w:rsidR="00995A5F" w:rsidRPr="006750E7" w:rsidRDefault="00995A5F" w:rsidP="00285700">
      <w:pPr>
        <w:numPr>
          <w:ilvl w:val="0"/>
          <w:numId w:val="19"/>
        </w:numPr>
        <w:contextualSpacing/>
        <w:rPr>
          <w:color w:val="auto"/>
          <w:sz w:val="22"/>
          <w:szCs w:val="22"/>
        </w:rPr>
      </w:pPr>
      <w:r w:rsidRPr="006750E7">
        <w:rPr>
          <w:color w:val="auto"/>
          <w:sz w:val="22"/>
          <w:szCs w:val="22"/>
        </w:rPr>
        <w:t>израд</w:t>
      </w:r>
      <w:r w:rsidR="00794555" w:rsidRPr="006750E7">
        <w:rPr>
          <w:color w:val="auto"/>
          <w:sz w:val="22"/>
          <w:szCs w:val="22"/>
        </w:rPr>
        <w:t>у</w:t>
      </w:r>
      <w:r w:rsidRPr="006750E7">
        <w:rPr>
          <w:color w:val="auto"/>
          <w:sz w:val="22"/>
          <w:szCs w:val="22"/>
        </w:rPr>
        <w:t xml:space="preserve"> техничке документације за рехабилитацију</w:t>
      </w:r>
      <w:r w:rsidR="00794555" w:rsidRPr="006750E7">
        <w:rPr>
          <w:color w:val="auto"/>
          <w:sz w:val="22"/>
          <w:szCs w:val="22"/>
        </w:rPr>
        <w:t xml:space="preserve"> улице Гргура Б</w:t>
      </w:r>
      <w:r w:rsidRPr="006750E7">
        <w:rPr>
          <w:color w:val="auto"/>
          <w:sz w:val="22"/>
          <w:szCs w:val="22"/>
        </w:rPr>
        <w:t xml:space="preserve">ранковића                                                                     </w:t>
      </w:r>
    </w:p>
    <w:p w:rsidR="00995A5F" w:rsidRPr="006750E7" w:rsidRDefault="00995A5F" w:rsidP="00285700">
      <w:pPr>
        <w:numPr>
          <w:ilvl w:val="0"/>
          <w:numId w:val="19"/>
        </w:numPr>
        <w:contextualSpacing/>
        <w:rPr>
          <w:color w:val="auto"/>
          <w:sz w:val="22"/>
          <w:szCs w:val="22"/>
        </w:rPr>
      </w:pPr>
      <w:r w:rsidRPr="006750E7">
        <w:rPr>
          <w:color w:val="auto"/>
          <w:sz w:val="22"/>
          <w:szCs w:val="22"/>
        </w:rPr>
        <w:t>израд</w:t>
      </w:r>
      <w:r w:rsidR="00794555" w:rsidRPr="006750E7">
        <w:rPr>
          <w:color w:val="auto"/>
          <w:sz w:val="22"/>
          <w:szCs w:val="22"/>
        </w:rPr>
        <w:t>у</w:t>
      </w:r>
      <w:r w:rsidRPr="006750E7">
        <w:rPr>
          <w:color w:val="auto"/>
          <w:sz w:val="22"/>
          <w:szCs w:val="22"/>
        </w:rPr>
        <w:t xml:space="preserve"> техничке документације за рехабилитацију некатегорисаног пута </w:t>
      </w:r>
      <w:r w:rsidR="00794555" w:rsidRPr="006750E7">
        <w:rPr>
          <w:color w:val="auto"/>
          <w:sz w:val="22"/>
          <w:szCs w:val="22"/>
        </w:rPr>
        <w:t>С</w:t>
      </w:r>
      <w:r w:rsidRPr="006750E7">
        <w:rPr>
          <w:color w:val="auto"/>
          <w:sz w:val="22"/>
          <w:szCs w:val="22"/>
        </w:rPr>
        <w:t xml:space="preserve">трмово-пут поред дома                   </w:t>
      </w:r>
    </w:p>
    <w:p w:rsidR="00995A5F" w:rsidRPr="006750E7" w:rsidRDefault="00995A5F" w:rsidP="00285700">
      <w:pPr>
        <w:numPr>
          <w:ilvl w:val="0"/>
          <w:numId w:val="19"/>
        </w:numPr>
        <w:contextualSpacing/>
        <w:rPr>
          <w:color w:val="auto"/>
          <w:sz w:val="22"/>
          <w:szCs w:val="22"/>
        </w:rPr>
      </w:pPr>
      <w:r w:rsidRPr="006750E7">
        <w:rPr>
          <w:color w:val="auto"/>
          <w:sz w:val="22"/>
          <w:szCs w:val="22"/>
        </w:rPr>
        <w:t>израд</w:t>
      </w:r>
      <w:r w:rsidR="00794555" w:rsidRPr="006750E7">
        <w:rPr>
          <w:color w:val="auto"/>
          <w:sz w:val="22"/>
          <w:szCs w:val="22"/>
        </w:rPr>
        <w:t>у</w:t>
      </w:r>
      <w:r w:rsidR="00297165">
        <w:rPr>
          <w:color w:val="auto"/>
          <w:sz w:val="22"/>
          <w:szCs w:val="22"/>
        </w:rPr>
        <w:t xml:space="preserve"> техничке документације </w:t>
      </w:r>
      <w:r w:rsidRPr="006750E7">
        <w:rPr>
          <w:color w:val="auto"/>
          <w:sz w:val="22"/>
          <w:szCs w:val="22"/>
        </w:rPr>
        <w:t xml:space="preserve">за рехабилитацију некатегорисаног пута </w:t>
      </w:r>
      <w:r w:rsidR="00794555" w:rsidRPr="006750E7">
        <w:rPr>
          <w:color w:val="auto"/>
          <w:sz w:val="22"/>
          <w:szCs w:val="22"/>
        </w:rPr>
        <w:t>Стрмово-Гај</w:t>
      </w:r>
      <w:r w:rsidRPr="006750E7">
        <w:rPr>
          <w:color w:val="auto"/>
          <w:sz w:val="22"/>
          <w:szCs w:val="22"/>
        </w:rPr>
        <w:t xml:space="preserve">ски пут                              </w:t>
      </w:r>
    </w:p>
    <w:p w:rsidR="00995A5F" w:rsidRPr="006750E7" w:rsidRDefault="00995A5F" w:rsidP="00285700">
      <w:pPr>
        <w:numPr>
          <w:ilvl w:val="0"/>
          <w:numId w:val="19"/>
        </w:numPr>
        <w:contextualSpacing/>
        <w:rPr>
          <w:color w:val="auto"/>
          <w:sz w:val="22"/>
          <w:szCs w:val="22"/>
        </w:rPr>
      </w:pPr>
      <w:r w:rsidRPr="006750E7">
        <w:rPr>
          <w:color w:val="auto"/>
          <w:sz w:val="22"/>
          <w:szCs w:val="22"/>
        </w:rPr>
        <w:t>израд</w:t>
      </w:r>
      <w:r w:rsidR="00794555" w:rsidRPr="006750E7">
        <w:rPr>
          <w:color w:val="auto"/>
          <w:sz w:val="22"/>
          <w:szCs w:val="22"/>
        </w:rPr>
        <w:t>у</w:t>
      </w:r>
      <w:r w:rsidRPr="006750E7">
        <w:rPr>
          <w:color w:val="auto"/>
          <w:sz w:val="22"/>
          <w:szCs w:val="22"/>
        </w:rPr>
        <w:t xml:space="preserve"> техничке документације за рехаб</w:t>
      </w:r>
      <w:r w:rsidR="00794555" w:rsidRPr="006750E7">
        <w:rPr>
          <w:color w:val="auto"/>
          <w:sz w:val="22"/>
          <w:szCs w:val="22"/>
        </w:rPr>
        <w:t>илитацију некатегорисаног пута С</w:t>
      </w:r>
      <w:r w:rsidRPr="006750E7">
        <w:rPr>
          <w:color w:val="auto"/>
          <w:sz w:val="22"/>
          <w:szCs w:val="22"/>
        </w:rPr>
        <w:t>тепање-</w:t>
      </w:r>
      <w:r w:rsidR="00794555" w:rsidRPr="006750E7">
        <w:rPr>
          <w:color w:val="auto"/>
          <w:sz w:val="22"/>
          <w:szCs w:val="22"/>
        </w:rPr>
        <w:t>Г</w:t>
      </w:r>
      <w:r w:rsidRPr="006750E7">
        <w:rPr>
          <w:color w:val="auto"/>
          <w:sz w:val="22"/>
          <w:szCs w:val="22"/>
        </w:rPr>
        <w:t xml:space="preserve">ујари                                       </w:t>
      </w:r>
    </w:p>
    <w:p w:rsidR="00995A5F" w:rsidRPr="006750E7" w:rsidRDefault="00995A5F" w:rsidP="00285700">
      <w:pPr>
        <w:numPr>
          <w:ilvl w:val="0"/>
          <w:numId w:val="19"/>
        </w:numPr>
        <w:contextualSpacing/>
        <w:rPr>
          <w:color w:val="auto"/>
          <w:sz w:val="22"/>
          <w:szCs w:val="22"/>
        </w:rPr>
      </w:pPr>
      <w:r w:rsidRPr="006750E7">
        <w:rPr>
          <w:color w:val="auto"/>
          <w:sz w:val="22"/>
          <w:szCs w:val="22"/>
        </w:rPr>
        <w:t>израд</w:t>
      </w:r>
      <w:r w:rsidR="00794555" w:rsidRPr="006750E7">
        <w:rPr>
          <w:color w:val="auto"/>
          <w:sz w:val="22"/>
          <w:szCs w:val="22"/>
        </w:rPr>
        <w:t>у</w:t>
      </w:r>
      <w:r w:rsidRPr="006750E7">
        <w:rPr>
          <w:color w:val="auto"/>
          <w:sz w:val="22"/>
          <w:szCs w:val="22"/>
        </w:rPr>
        <w:t xml:space="preserve"> техничке документације за рехаб</w:t>
      </w:r>
      <w:r w:rsidR="00794555" w:rsidRPr="006750E7">
        <w:rPr>
          <w:color w:val="auto"/>
          <w:sz w:val="22"/>
          <w:szCs w:val="22"/>
        </w:rPr>
        <w:t>илитацију некатегорисаног пута Јабучје-С.С</w:t>
      </w:r>
      <w:r w:rsidRPr="006750E7">
        <w:rPr>
          <w:color w:val="auto"/>
          <w:sz w:val="22"/>
          <w:szCs w:val="22"/>
        </w:rPr>
        <w:t xml:space="preserve">ело                                           </w:t>
      </w:r>
    </w:p>
    <w:p w:rsidR="00995A5F" w:rsidRPr="006750E7" w:rsidRDefault="00995A5F" w:rsidP="00285700">
      <w:pPr>
        <w:numPr>
          <w:ilvl w:val="0"/>
          <w:numId w:val="19"/>
        </w:numPr>
        <w:contextualSpacing/>
        <w:rPr>
          <w:color w:val="auto"/>
          <w:sz w:val="22"/>
          <w:szCs w:val="22"/>
        </w:rPr>
      </w:pPr>
      <w:r w:rsidRPr="006750E7">
        <w:rPr>
          <w:color w:val="auto"/>
          <w:sz w:val="22"/>
          <w:szCs w:val="22"/>
        </w:rPr>
        <w:t>израд</w:t>
      </w:r>
      <w:r w:rsidR="00794555" w:rsidRPr="006750E7">
        <w:rPr>
          <w:color w:val="auto"/>
          <w:sz w:val="22"/>
          <w:szCs w:val="22"/>
        </w:rPr>
        <w:t>у</w:t>
      </w:r>
      <w:r w:rsidRPr="006750E7">
        <w:rPr>
          <w:color w:val="auto"/>
          <w:sz w:val="22"/>
          <w:szCs w:val="22"/>
        </w:rPr>
        <w:t xml:space="preserve"> техничке документације за рехабилитацију некатегорисаног пута </w:t>
      </w:r>
      <w:r w:rsidR="00794555" w:rsidRPr="006750E7">
        <w:rPr>
          <w:color w:val="auto"/>
          <w:sz w:val="22"/>
          <w:szCs w:val="22"/>
        </w:rPr>
        <w:t>Б</w:t>
      </w:r>
      <w:r w:rsidRPr="006750E7">
        <w:rPr>
          <w:color w:val="auto"/>
          <w:sz w:val="22"/>
          <w:szCs w:val="22"/>
        </w:rPr>
        <w:t>ајевац-</w:t>
      </w:r>
      <w:r w:rsidR="00794555" w:rsidRPr="006750E7">
        <w:rPr>
          <w:color w:val="auto"/>
          <w:sz w:val="22"/>
          <w:szCs w:val="22"/>
        </w:rPr>
        <w:t>П</w:t>
      </w:r>
      <w:r w:rsidRPr="006750E7">
        <w:rPr>
          <w:color w:val="auto"/>
          <w:sz w:val="22"/>
          <w:szCs w:val="22"/>
        </w:rPr>
        <w:t xml:space="preserve">авловићи                              </w:t>
      </w:r>
    </w:p>
    <w:p w:rsidR="00803BE3" w:rsidRPr="006750E7" w:rsidRDefault="00995A5F" w:rsidP="00285700">
      <w:pPr>
        <w:numPr>
          <w:ilvl w:val="0"/>
          <w:numId w:val="19"/>
        </w:numPr>
        <w:contextualSpacing/>
        <w:rPr>
          <w:color w:val="auto"/>
          <w:sz w:val="22"/>
          <w:szCs w:val="22"/>
        </w:rPr>
      </w:pPr>
      <w:r w:rsidRPr="006750E7">
        <w:rPr>
          <w:color w:val="auto"/>
          <w:sz w:val="22"/>
          <w:szCs w:val="22"/>
        </w:rPr>
        <w:t>израд</w:t>
      </w:r>
      <w:r w:rsidR="00794555" w:rsidRPr="006750E7">
        <w:rPr>
          <w:color w:val="auto"/>
          <w:sz w:val="22"/>
          <w:szCs w:val="22"/>
        </w:rPr>
        <w:t>у</w:t>
      </w:r>
      <w:r w:rsidRPr="006750E7">
        <w:rPr>
          <w:color w:val="auto"/>
          <w:sz w:val="22"/>
          <w:szCs w:val="22"/>
        </w:rPr>
        <w:t xml:space="preserve"> техничке документације за рехабилитацију некатегорисаног пута </w:t>
      </w:r>
      <w:r w:rsidR="00794555" w:rsidRPr="006750E7">
        <w:rPr>
          <w:color w:val="auto"/>
          <w:sz w:val="22"/>
          <w:szCs w:val="22"/>
        </w:rPr>
        <w:t>Б</w:t>
      </w:r>
      <w:r w:rsidRPr="006750E7">
        <w:rPr>
          <w:color w:val="auto"/>
          <w:sz w:val="22"/>
          <w:szCs w:val="22"/>
        </w:rPr>
        <w:t>ајевац-</w:t>
      </w:r>
      <w:r w:rsidR="00794555" w:rsidRPr="006750E7">
        <w:rPr>
          <w:color w:val="auto"/>
          <w:sz w:val="22"/>
          <w:szCs w:val="22"/>
        </w:rPr>
        <w:t>П</w:t>
      </w:r>
      <w:r w:rsidRPr="006750E7">
        <w:rPr>
          <w:color w:val="auto"/>
          <w:sz w:val="22"/>
          <w:szCs w:val="22"/>
        </w:rPr>
        <w:t xml:space="preserve">етровићи                              </w:t>
      </w:r>
    </w:p>
    <w:p w:rsidR="00CE696A" w:rsidRPr="006750E7" w:rsidRDefault="00995A5F" w:rsidP="00285700">
      <w:pPr>
        <w:numPr>
          <w:ilvl w:val="0"/>
          <w:numId w:val="19"/>
        </w:numPr>
        <w:contextualSpacing/>
        <w:rPr>
          <w:color w:val="auto"/>
          <w:sz w:val="22"/>
          <w:szCs w:val="22"/>
        </w:rPr>
      </w:pPr>
      <w:r w:rsidRPr="006750E7">
        <w:rPr>
          <w:color w:val="auto"/>
          <w:sz w:val="22"/>
          <w:szCs w:val="22"/>
        </w:rPr>
        <w:t>израд</w:t>
      </w:r>
      <w:r w:rsidR="00794555" w:rsidRPr="006750E7">
        <w:rPr>
          <w:color w:val="auto"/>
          <w:sz w:val="22"/>
          <w:szCs w:val="22"/>
        </w:rPr>
        <w:t>у</w:t>
      </w:r>
      <w:r w:rsidRPr="006750E7">
        <w:rPr>
          <w:color w:val="auto"/>
          <w:sz w:val="22"/>
          <w:szCs w:val="22"/>
        </w:rPr>
        <w:t xml:space="preserve"> техничке документације за рехабилитацију некатегорисаног пута </w:t>
      </w:r>
      <w:r w:rsidR="00794555" w:rsidRPr="006750E7">
        <w:rPr>
          <w:color w:val="auto"/>
          <w:sz w:val="22"/>
          <w:szCs w:val="22"/>
        </w:rPr>
        <w:t>Ј</w:t>
      </w:r>
      <w:r w:rsidRPr="006750E7">
        <w:rPr>
          <w:color w:val="auto"/>
          <w:sz w:val="22"/>
          <w:szCs w:val="22"/>
        </w:rPr>
        <w:t>абучје-</w:t>
      </w:r>
      <w:r w:rsidR="00794555" w:rsidRPr="006750E7">
        <w:rPr>
          <w:color w:val="auto"/>
          <w:sz w:val="22"/>
          <w:szCs w:val="22"/>
        </w:rPr>
        <w:t xml:space="preserve">     М</w:t>
      </w:r>
      <w:r w:rsidRPr="006750E7">
        <w:rPr>
          <w:color w:val="auto"/>
          <w:sz w:val="22"/>
          <w:szCs w:val="22"/>
        </w:rPr>
        <w:t xml:space="preserve">ирковићи, </w:t>
      </w:r>
      <w:r w:rsidR="00794555" w:rsidRPr="006750E7">
        <w:rPr>
          <w:color w:val="auto"/>
          <w:sz w:val="22"/>
          <w:szCs w:val="22"/>
        </w:rPr>
        <w:t>Ј</w:t>
      </w:r>
      <w:r w:rsidRPr="006750E7">
        <w:rPr>
          <w:color w:val="auto"/>
          <w:sz w:val="22"/>
          <w:szCs w:val="22"/>
        </w:rPr>
        <w:t xml:space="preserve">осиповићи, </w:t>
      </w:r>
      <w:r w:rsidR="00794555" w:rsidRPr="006750E7">
        <w:rPr>
          <w:color w:val="auto"/>
          <w:sz w:val="22"/>
          <w:szCs w:val="22"/>
        </w:rPr>
        <w:t>Д</w:t>
      </w:r>
      <w:r w:rsidRPr="006750E7">
        <w:rPr>
          <w:color w:val="auto"/>
          <w:sz w:val="22"/>
          <w:szCs w:val="22"/>
        </w:rPr>
        <w:t xml:space="preserve">убрава     </w:t>
      </w:r>
    </w:p>
    <w:p w:rsidR="00803BE3" w:rsidRPr="006750E7" w:rsidRDefault="00CE696A" w:rsidP="00285700">
      <w:pPr>
        <w:rPr>
          <w:rFonts w:eastAsia="Calibri"/>
          <w:color w:val="auto"/>
          <w:sz w:val="22"/>
          <w:szCs w:val="22"/>
          <w:lang w:eastAsia="zh-CN"/>
        </w:rPr>
      </w:pPr>
      <w:r w:rsidRPr="006750E7">
        <w:rPr>
          <w:color w:val="auto"/>
          <w:sz w:val="22"/>
          <w:szCs w:val="22"/>
        </w:rPr>
        <w:t>-</w:t>
      </w:r>
      <w:r w:rsidR="00803BE3" w:rsidRPr="006750E7">
        <w:rPr>
          <w:rFonts w:eastAsia="Calibri"/>
          <w:color w:val="auto"/>
          <w:sz w:val="22"/>
          <w:szCs w:val="22"/>
          <w:lang w:eastAsia="zh-CN"/>
        </w:rPr>
        <w:t xml:space="preserve"> по Закону о путевима </w:t>
      </w:r>
      <w:r w:rsidR="00803BE3" w:rsidRPr="006750E7">
        <w:rPr>
          <w:color w:val="auto"/>
          <w:sz w:val="22"/>
          <w:szCs w:val="22"/>
        </w:rPr>
        <w:t xml:space="preserve">(''Службени гласник РС'', број: </w:t>
      </w:r>
      <w:r w:rsidR="00803BE3" w:rsidRPr="006750E7">
        <w:rPr>
          <w:rFonts w:eastAsia="Calibri"/>
          <w:color w:val="auto"/>
          <w:sz w:val="22"/>
          <w:szCs w:val="22"/>
          <w:lang w:eastAsia="zh-CN"/>
        </w:rPr>
        <w:t>41/2018)</w:t>
      </w:r>
    </w:p>
    <w:p w:rsidR="001F0AA9" w:rsidRPr="006750E7" w:rsidRDefault="00B97CF2" w:rsidP="00285700">
      <w:pPr>
        <w:ind w:left="630" w:hanging="630"/>
        <w:rPr>
          <w:bCs w:val="0"/>
          <w:iCs/>
          <w:color w:val="auto"/>
          <w:sz w:val="22"/>
          <w:szCs w:val="22"/>
          <w:lang w:val="sr-Cyrl-CS"/>
        </w:rPr>
      </w:pPr>
      <w:r w:rsidRPr="006750E7">
        <w:rPr>
          <w:color w:val="auto"/>
          <w:sz w:val="22"/>
          <w:szCs w:val="22"/>
        </w:rPr>
        <w:t xml:space="preserve">       -    </w:t>
      </w:r>
      <w:r w:rsidR="001F0AA9" w:rsidRPr="006750E7">
        <w:rPr>
          <w:color w:val="auto"/>
          <w:sz w:val="22"/>
          <w:szCs w:val="22"/>
        </w:rPr>
        <w:t>израду техничке документације за улицу нова 1</w:t>
      </w:r>
    </w:p>
    <w:p w:rsidR="001F0AA9" w:rsidRPr="006750E7" w:rsidRDefault="001F0AA9" w:rsidP="00285700">
      <w:pPr>
        <w:numPr>
          <w:ilvl w:val="0"/>
          <w:numId w:val="19"/>
        </w:numPr>
        <w:ind w:left="502" w:hanging="52"/>
        <w:contextualSpacing/>
        <w:rPr>
          <w:color w:val="auto"/>
          <w:sz w:val="22"/>
          <w:szCs w:val="22"/>
          <w:lang w:val="en-US"/>
        </w:rPr>
      </w:pPr>
      <w:r w:rsidRPr="006750E7">
        <w:rPr>
          <w:color w:val="auto"/>
          <w:sz w:val="22"/>
          <w:szCs w:val="22"/>
        </w:rPr>
        <w:t xml:space="preserve">израду техничке документације за улицу нова 2                               </w:t>
      </w:r>
    </w:p>
    <w:p w:rsidR="00CE696A" w:rsidRPr="006750E7" w:rsidRDefault="001F0AA9" w:rsidP="00285700">
      <w:pPr>
        <w:numPr>
          <w:ilvl w:val="0"/>
          <w:numId w:val="19"/>
        </w:numPr>
        <w:ind w:left="502" w:hanging="52"/>
        <w:contextualSpacing/>
        <w:rPr>
          <w:color w:val="auto"/>
          <w:sz w:val="22"/>
          <w:szCs w:val="22"/>
        </w:rPr>
      </w:pPr>
      <w:r w:rsidRPr="006750E7">
        <w:rPr>
          <w:color w:val="auto"/>
          <w:sz w:val="22"/>
          <w:szCs w:val="22"/>
        </w:rPr>
        <w:t>израду техничке документације за улицу нова 3</w:t>
      </w:r>
      <w:r w:rsidR="00297165">
        <w:rPr>
          <w:color w:val="auto"/>
          <w:sz w:val="22"/>
          <w:szCs w:val="22"/>
          <w:lang w:val="sr-Cyrl-RS"/>
        </w:rPr>
        <w:t xml:space="preserve"> </w:t>
      </w:r>
      <w:r w:rsidR="00CE696A" w:rsidRPr="006750E7">
        <w:rPr>
          <w:color w:val="auto"/>
          <w:sz w:val="22"/>
          <w:szCs w:val="22"/>
        </w:rPr>
        <w:t>и</w:t>
      </w:r>
    </w:p>
    <w:p w:rsidR="00CE696A" w:rsidRPr="006750E7" w:rsidRDefault="001F0AA9" w:rsidP="00285700">
      <w:pPr>
        <w:widowControl w:val="0"/>
        <w:numPr>
          <w:ilvl w:val="0"/>
          <w:numId w:val="19"/>
        </w:numPr>
        <w:ind w:left="480" w:hanging="52"/>
        <w:contextualSpacing/>
        <w:rPr>
          <w:rFonts w:eastAsia="Courier New"/>
          <w:bCs w:val="0"/>
          <w:iCs/>
          <w:noProof/>
          <w:color w:val="auto"/>
          <w:sz w:val="22"/>
          <w:szCs w:val="22"/>
          <w:lang w:eastAsia="sr-Cyrl-CS"/>
        </w:rPr>
      </w:pPr>
      <w:r w:rsidRPr="006750E7">
        <w:rPr>
          <w:color w:val="auto"/>
          <w:sz w:val="22"/>
          <w:szCs w:val="22"/>
        </w:rPr>
        <w:t>израду техничке документације за наставак Хајдучке улице</w:t>
      </w:r>
      <w:r w:rsidR="00803BE3" w:rsidRPr="006750E7">
        <w:rPr>
          <w:color w:val="auto"/>
          <w:sz w:val="22"/>
          <w:szCs w:val="22"/>
        </w:rPr>
        <w:t>, све на локацији Војни круг</w:t>
      </w:r>
    </w:p>
    <w:p w:rsidR="00803BE3" w:rsidRPr="006750E7" w:rsidRDefault="00803BE3" w:rsidP="00285700">
      <w:pPr>
        <w:rPr>
          <w:color w:val="auto"/>
          <w:sz w:val="22"/>
          <w:szCs w:val="22"/>
          <w:lang w:val="sr-Cyrl-CS"/>
        </w:rPr>
      </w:pPr>
      <w:r w:rsidRPr="006750E7">
        <w:rPr>
          <w:bCs w:val="0"/>
          <w:color w:val="auto"/>
          <w:sz w:val="22"/>
          <w:szCs w:val="22"/>
        </w:rPr>
        <w:t>-</w:t>
      </w:r>
      <w:r w:rsidRPr="006750E7">
        <w:rPr>
          <w:bCs w:val="0"/>
          <w:color w:val="auto"/>
          <w:sz w:val="22"/>
          <w:szCs w:val="22"/>
          <w:lang w:val="en-US"/>
        </w:rPr>
        <w:t xml:space="preserve"> Закону о планирању и изградњи</w:t>
      </w:r>
      <w:r w:rsidR="00297165">
        <w:rPr>
          <w:bCs w:val="0"/>
          <w:color w:val="auto"/>
          <w:sz w:val="22"/>
          <w:szCs w:val="22"/>
          <w:lang w:val="sr-Cyrl-RS"/>
        </w:rPr>
        <w:t xml:space="preserve">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бр. 72/2009 ... 83/2018)</w:t>
      </w:r>
    </w:p>
    <w:p w:rsidR="00803BE3" w:rsidRPr="006750E7" w:rsidRDefault="00595CF2" w:rsidP="00285700">
      <w:pPr>
        <w:rPr>
          <w:color w:val="auto"/>
          <w:sz w:val="22"/>
          <w:szCs w:val="22"/>
        </w:rPr>
      </w:pPr>
      <w:r w:rsidRPr="006750E7">
        <w:rPr>
          <w:bCs w:val="0"/>
          <w:iCs/>
          <w:color w:val="auto"/>
          <w:sz w:val="22"/>
          <w:szCs w:val="22"/>
          <w:lang w:val="sr-Cyrl-CS"/>
        </w:rPr>
        <w:t xml:space="preserve">и </w:t>
      </w:r>
      <w:r w:rsidR="00803BE3" w:rsidRPr="006750E7">
        <w:rPr>
          <w:bCs w:val="0"/>
          <w:iCs/>
          <w:color w:val="auto"/>
          <w:sz w:val="22"/>
          <w:szCs w:val="22"/>
          <w:lang w:val="sr-Cyrl-CS"/>
        </w:rPr>
        <w:t>2.</w:t>
      </w:r>
      <w:r w:rsidR="001F0AA9" w:rsidRPr="006750E7">
        <w:rPr>
          <w:bCs w:val="0"/>
          <w:iCs/>
          <w:color w:val="auto"/>
          <w:sz w:val="22"/>
          <w:szCs w:val="22"/>
          <w:lang w:val="sr-Cyrl-CS"/>
        </w:rPr>
        <w:t>382.300,00</w:t>
      </w:r>
      <w:r w:rsidRPr="006750E7">
        <w:rPr>
          <w:bCs w:val="0"/>
          <w:iCs/>
          <w:color w:val="auto"/>
          <w:sz w:val="22"/>
          <w:szCs w:val="22"/>
          <w:lang w:val="sr-Cyrl-CS"/>
        </w:rPr>
        <w:t xml:space="preserve"> динара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001F0AA9" w:rsidRPr="006750E7">
        <w:rPr>
          <w:bCs w:val="0"/>
          <w:color w:val="auto"/>
          <w:sz w:val="22"/>
          <w:szCs w:val="22"/>
        </w:rPr>
        <w:t xml:space="preserve">за </w:t>
      </w:r>
      <w:r w:rsidRPr="006750E7">
        <w:rPr>
          <w:bCs w:val="0"/>
          <w:color w:val="auto"/>
          <w:sz w:val="22"/>
          <w:szCs w:val="22"/>
        </w:rPr>
        <w:t xml:space="preserve">усаглашавање пројектне документације </w:t>
      </w:r>
      <w:r w:rsidR="00803BE3" w:rsidRPr="006750E7">
        <w:rPr>
          <w:bCs w:val="0"/>
          <w:color w:val="auto"/>
          <w:sz w:val="22"/>
          <w:szCs w:val="22"/>
        </w:rPr>
        <w:t xml:space="preserve">за улицу </w:t>
      </w:r>
      <w:r w:rsidRPr="006750E7">
        <w:rPr>
          <w:bCs w:val="0"/>
          <w:color w:val="auto"/>
          <w:sz w:val="22"/>
          <w:szCs w:val="22"/>
        </w:rPr>
        <w:t>Војводе Путника,</w:t>
      </w:r>
      <w:r w:rsidR="00297165">
        <w:rPr>
          <w:bCs w:val="0"/>
          <w:color w:val="auto"/>
          <w:sz w:val="22"/>
          <w:szCs w:val="22"/>
          <w:lang w:val="sr-Cyrl-RS"/>
        </w:rPr>
        <w:t xml:space="preserve"> </w:t>
      </w:r>
      <w:r w:rsidRPr="006750E7">
        <w:rPr>
          <w:bCs w:val="0"/>
          <w:color w:val="auto"/>
          <w:sz w:val="22"/>
          <w:szCs w:val="22"/>
        </w:rPr>
        <w:t>израду технич</w:t>
      </w:r>
      <w:r w:rsidR="00803BE3" w:rsidRPr="006750E7">
        <w:rPr>
          <w:bCs w:val="0"/>
          <w:color w:val="auto"/>
          <w:sz w:val="22"/>
          <w:szCs w:val="22"/>
        </w:rPr>
        <w:t xml:space="preserve">ке документације за изградњу улице која повезује улицу Вука Караџића и Извиђачку, </w:t>
      </w:r>
      <w:r w:rsidRPr="006750E7">
        <w:rPr>
          <w:bCs w:val="0"/>
          <w:color w:val="auto"/>
          <w:sz w:val="22"/>
          <w:szCs w:val="22"/>
        </w:rPr>
        <w:t>израду технич</w:t>
      </w:r>
      <w:r w:rsidR="00803BE3" w:rsidRPr="006750E7">
        <w:rPr>
          <w:bCs w:val="0"/>
          <w:color w:val="auto"/>
          <w:sz w:val="22"/>
          <w:szCs w:val="22"/>
        </w:rPr>
        <w:t xml:space="preserve">ке документације за изградњу улице </w:t>
      </w:r>
      <w:r w:rsidRPr="006750E7">
        <w:rPr>
          <w:bCs w:val="0"/>
          <w:color w:val="auto"/>
          <w:sz w:val="22"/>
          <w:szCs w:val="22"/>
        </w:rPr>
        <w:t xml:space="preserve">Момчила Радовановића са кишном </w:t>
      </w:r>
      <w:r w:rsidR="00803BE3" w:rsidRPr="006750E7">
        <w:rPr>
          <w:bCs w:val="0"/>
          <w:color w:val="auto"/>
          <w:sz w:val="22"/>
          <w:szCs w:val="22"/>
        </w:rPr>
        <w:t xml:space="preserve">и фекалном канализацијом, </w:t>
      </w:r>
      <w:r w:rsidRPr="006750E7">
        <w:rPr>
          <w:bCs w:val="0"/>
          <w:color w:val="auto"/>
          <w:sz w:val="22"/>
          <w:szCs w:val="22"/>
        </w:rPr>
        <w:t>израду техничке</w:t>
      </w:r>
      <w:r w:rsidR="00803BE3" w:rsidRPr="006750E7">
        <w:rPr>
          <w:bCs w:val="0"/>
          <w:color w:val="auto"/>
          <w:sz w:val="22"/>
          <w:szCs w:val="22"/>
        </w:rPr>
        <w:t xml:space="preserve"> документације за изградњу</w:t>
      </w:r>
      <w:r w:rsidRPr="006750E7">
        <w:rPr>
          <w:bCs w:val="0"/>
          <w:color w:val="auto"/>
          <w:sz w:val="22"/>
          <w:szCs w:val="22"/>
        </w:rPr>
        <w:t xml:space="preserve"> Балканске </w:t>
      </w:r>
      <w:r w:rsidR="00803BE3" w:rsidRPr="006750E7">
        <w:rPr>
          <w:bCs w:val="0"/>
          <w:color w:val="auto"/>
          <w:sz w:val="22"/>
          <w:szCs w:val="22"/>
        </w:rPr>
        <w:t xml:space="preserve">улице </w:t>
      </w:r>
      <w:r w:rsidRPr="006750E7">
        <w:rPr>
          <w:bCs w:val="0"/>
          <w:color w:val="auto"/>
          <w:sz w:val="22"/>
          <w:szCs w:val="22"/>
        </w:rPr>
        <w:t xml:space="preserve">са </w:t>
      </w:r>
      <w:r w:rsidR="00247D5D" w:rsidRPr="006750E7">
        <w:rPr>
          <w:bCs w:val="0"/>
          <w:color w:val="auto"/>
          <w:sz w:val="22"/>
          <w:szCs w:val="22"/>
        </w:rPr>
        <w:t>кишном и фекалном канализацијом.</w:t>
      </w:r>
      <w:r w:rsidR="00297165">
        <w:rPr>
          <w:bCs w:val="0"/>
          <w:color w:val="auto"/>
          <w:sz w:val="22"/>
          <w:szCs w:val="22"/>
          <w:lang w:val="sr-Cyrl-RS"/>
        </w:rPr>
        <w:t xml:space="preserve"> </w:t>
      </w:r>
      <w:r w:rsidR="00247D5D" w:rsidRPr="006750E7">
        <w:rPr>
          <w:bCs w:val="0"/>
          <w:color w:val="auto"/>
          <w:sz w:val="22"/>
          <w:szCs w:val="22"/>
        </w:rPr>
        <w:t>Планирана је</w:t>
      </w:r>
      <w:r w:rsidR="00803BE3" w:rsidRPr="006750E7">
        <w:rPr>
          <w:bCs w:val="0"/>
          <w:color w:val="auto"/>
          <w:sz w:val="22"/>
          <w:szCs w:val="22"/>
        </w:rPr>
        <w:t xml:space="preserve"> и</w:t>
      </w:r>
      <w:r w:rsidRPr="006750E7">
        <w:rPr>
          <w:bCs w:val="0"/>
          <w:color w:val="auto"/>
          <w:sz w:val="22"/>
          <w:szCs w:val="22"/>
        </w:rPr>
        <w:t>реконструкција дела улиц</w:t>
      </w:r>
      <w:r w:rsidR="00247D5D" w:rsidRPr="006750E7">
        <w:rPr>
          <w:bCs w:val="0"/>
          <w:color w:val="auto"/>
          <w:sz w:val="22"/>
          <w:szCs w:val="22"/>
        </w:rPr>
        <w:t>е Димитрија Туцовић</w:t>
      </w:r>
      <w:r w:rsidR="00803BE3" w:rsidRPr="006750E7">
        <w:rPr>
          <w:bCs w:val="0"/>
          <w:color w:val="auto"/>
          <w:sz w:val="22"/>
          <w:szCs w:val="22"/>
        </w:rPr>
        <w:t>а са надзором</w:t>
      </w:r>
      <w:r w:rsidRPr="006750E7">
        <w:rPr>
          <w:bCs w:val="0"/>
          <w:color w:val="auto"/>
          <w:sz w:val="22"/>
          <w:szCs w:val="22"/>
        </w:rPr>
        <w:t xml:space="preserve">, по </w:t>
      </w:r>
      <w:r w:rsidR="00803BE3" w:rsidRPr="006750E7">
        <w:rPr>
          <w:bCs w:val="0"/>
          <w:color w:val="auto"/>
          <w:sz w:val="22"/>
          <w:szCs w:val="22"/>
        </w:rPr>
        <w:t xml:space="preserve">Плану јавних инвестиција општине Лајковац за период 2019-2021., </w:t>
      </w:r>
      <w:r w:rsidR="00803BE3" w:rsidRPr="006750E7">
        <w:rPr>
          <w:bCs w:val="0"/>
          <w:color w:val="auto"/>
          <w:sz w:val="22"/>
          <w:szCs w:val="22"/>
          <w:lang w:val="en-US"/>
        </w:rPr>
        <w:t>Програму уређивања грађеви</w:t>
      </w:r>
      <w:r w:rsidR="00803BE3" w:rsidRPr="006750E7">
        <w:rPr>
          <w:bCs w:val="0"/>
          <w:color w:val="auto"/>
          <w:sz w:val="22"/>
          <w:szCs w:val="22"/>
        </w:rPr>
        <w:t>н</w:t>
      </w:r>
      <w:r w:rsidR="00803BE3" w:rsidRPr="006750E7">
        <w:rPr>
          <w:bCs w:val="0"/>
          <w:color w:val="auto"/>
          <w:sz w:val="22"/>
          <w:szCs w:val="22"/>
          <w:lang w:val="en-US"/>
        </w:rPr>
        <w:t>ског земљишта општине Лајковац за 201</w:t>
      </w:r>
      <w:r w:rsidR="00803BE3" w:rsidRPr="006750E7">
        <w:rPr>
          <w:bCs w:val="0"/>
          <w:color w:val="auto"/>
          <w:sz w:val="22"/>
          <w:szCs w:val="22"/>
        </w:rPr>
        <w:t>9</w:t>
      </w:r>
      <w:r w:rsidR="00803BE3" w:rsidRPr="006750E7">
        <w:rPr>
          <w:bCs w:val="0"/>
          <w:color w:val="auto"/>
          <w:sz w:val="22"/>
          <w:szCs w:val="22"/>
          <w:lang w:val="en-US"/>
        </w:rPr>
        <w:t xml:space="preserve">. </w:t>
      </w:r>
      <w:r w:rsidR="00803BE3" w:rsidRPr="006750E7">
        <w:rPr>
          <w:bCs w:val="0"/>
          <w:color w:val="auto"/>
          <w:sz w:val="22"/>
          <w:szCs w:val="22"/>
        </w:rPr>
        <w:t>г</w:t>
      </w:r>
      <w:r w:rsidR="00803BE3" w:rsidRPr="006750E7">
        <w:rPr>
          <w:bCs w:val="0"/>
          <w:color w:val="auto"/>
          <w:sz w:val="22"/>
          <w:szCs w:val="22"/>
          <w:lang w:val="en-US"/>
        </w:rPr>
        <w:t>одину</w:t>
      </w:r>
      <w:r w:rsidR="00803BE3" w:rsidRPr="006750E7">
        <w:rPr>
          <w:bCs w:val="0"/>
          <w:color w:val="auto"/>
          <w:sz w:val="22"/>
          <w:szCs w:val="22"/>
        </w:rPr>
        <w:t xml:space="preserve"> и </w:t>
      </w:r>
      <w:r w:rsidR="00803BE3" w:rsidRPr="006750E7">
        <w:rPr>
          <w:bCs w:val="0"/>
          <w:color w:val="auto"/>
          <w:sz w:val="22"/>
          <w:szCs w:val="22"/>
          <w:lang w:val="sr-Cyrl-CS"/>
        </w:rPr>
        <w:t>Програму за унапређење услова живота локалне заједнице за 2019. годину</w:t>
      </w:r>
      <w:r w:rsidR="00803BE3" w:rsidRPr="006750E7">
        <w:rPr>
          <w:bCs w:val="0"/>
          <w:color w:val="auto"/>
          <w:sz w:val="22"/>
          <w:szCs w:val="22"/>
        </w:rPr>
        <w:t>.</w:t>
      </w:r>
    </w:p>
    <w:p w:rsidR="00595CF2" w:rsidRPr="006750E7" w:rsidRDefault="00595CF2" w:rsidP="00353BFC">
      <w:pPr>
        <w:rPr>
          <w:b/>
          <w:bCs w:val="0"/>
          <w:color w:val="auto"/>
          <w:sz w:val="22"/>
          <w:szCs w:val="22"/>
          <w:lang w:val="sr-Cyrl-CS"/>
        </w:rPr>
      </w:pPr>
    </w:p>
    <w:p w:rsidR="00803BE3" w:rsidRPr="006750E7" w:rsidRDefault="00AA1D16" w:rsidP="00353BFC">
      <w:pPr>
        <w:tabs>
          <w:tab w:val="right" w:pos="9360"/>
        </w:tabs>
        <w:rPr>
          <w:bCs w:val="0"/>
          <w:color w:val="auto"/>
          <w:sz w:val="22"/>
          <w:szCs w:val="22"/>
          <w:lang w:val="sr-Cyrl-CS"/>
        </w:rPr>
      </w:pPr>
      <w:r w:rsidRPr="006750E7">
        <w:rPr>
          <w:b/>
          <w:bCs w:val="0"/>
          <w:color w:val="auto"/>
          <w:sz w:val="22"/>
          <w:szCs w:val="22"/>
          <w:u w:val="single"/>
          <w:lang w:val="sr-Cyrl-CS"/>
        </w:rPr>
        <w:t>541-Земљиште                  ___________________</w:t>
      </w:r>
      <w:r w:rsidR="00297165">
        <w:rPr>
          <w:b/>
          <w:bCs w:val="0"/>
          <w:color w:val="auto"/>
          <w:sz w:val="22"/>
          <w:szCs w:val="22"/>
          <w:u w:val="single"/>
          <w:lang w:val="sr-Cyrl-CS"/>
        </w:rPr>
        <w:t xml:space="preserve">                           </w:t>
      </w:r>
      <w:r w:rsidRPr="006750E7">
        <w:rPr>
          <w:b/>
          <w:bCs w:val="0"/>
          <w:color w:val="auto"/>
          <w:sz w:val="22"/>
          <w:szCs w:val="22"/>
          <w:u w:val="single"/>
          <w:lang w:val="sr-Cyrl-CS"/>
        </w:rPr>
        <w:t xml:space="preserve">________          ____       </w:t>
      </w:r>
      <w:r w:rsidR="00754001" w:rsidRPr="006750E7">
        <w:rPr>
          <w:b/>
          <w:bCs w:val="0"/>
          <w:color w:val="auto"/>
          <w:sz w:val="22"/>
          <w:szCs w:val="22"/>
          <w:u w:val="single"/>
        </w:rPr>
        <w:t>3</w:t>
      </w:r>
      <w:r w:rsidRPr="006750E7">
        <w:rPr>
          <w:b/>
          <w:bCs w:val="0"/>
          <w:color w:val="auto"/>
          <w:sz w:val="22"/>
          <w:szCs w:val="22"/>
          <w:u w:val="single"/>
          <w:lang w:val="en-US"/>
        </w:rPr>
        <w:t>.400.000,00</w:t>
      </w:r>
    </w:p>
    <w:p w:rsidR="00AA1D16" w:rsidRPr="006750E7" w:rsidRDefault="00803BE3" w:rsidP="00353BFC">
      <w:pPr>
        <w:tabs>
          <w:tab w:val="right" w:pos="9360"/>
        </w:tabs>
        <w:ind w:firstLine="720"/>
        <w:rPr>
          <w:b/>
          <w:bCs w:val="0"/>
          <w:color w:val="auto"/>
          <w:sz w:val="22"/>
          <w:szCs w:val="22"/>
          <w:u w:val="single"/>
        </w:rPr>
      </w:pPr>
      <w:r w:rsidRPr="006750E7">
        <w:rPr>
          <w:bCs w:val="0"/>
          <w:color w:val="auto"/>
          <w:sz w:val="22"/>
          <w:szCs w:val="22"/>
          <w:lang w:val="sr-Cyrl-CS"/>
        </w:rPr>
        <w:tab/>
        <w:t xml:space="preserve">Планирана су средства </w:t>
      </w:r>
      <w:r w:rsidR="00AA1D16" w:rsidRPr="006750E7">
        <w:rPr>
          <w:bCs w:val="0"/>
          <w:color w:val="auto"/>
          <w:sz w:val="22"/>
          <w:szCs w:val="22"/>
          <w:lang w:val="sr-Cyrl-CS"/>
        </w:rPr>
        <w:t xml:space="preserve">у износу од </w:t>
      </w:r>
      <w:r w:rsidR="00754001" w:rsidRPr="006750E7">
        <w:rPr>
          <w:bCs w:val="0"/>
          <w:color w:val="auto"/>
          <w:sz w:val="22"/>
          <w:szCs w:val="22"/>
          <w:lang w:val="sr-Cyrl-CS"/>
        </w:rPr>
        <w:t>3</w:t>
      </w:r>
      <w:r w:rsidR="00AA1D16" w:rsidRPr="006750E7">
        <w:rPr>
          <w:bCs w:val="0"/>
          <w:color w:val="auto"/>
          <w:sz w:val="22"/>
          <w:szCs w:val="22"/>
          <w:lang w:val="sr-Cyrl-CS"/>
        </w:rPr>
        <w:t>.400.000,00 динара (</w:t>
      </w:r>
      <w:r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00AA1D16" w:rsidRPr="006750E7">
        <w:rPr>
          <w:bCs w:val="0"/>
          <w:color w:val="auto"/>
          <w:sz w:val="22"/>
          <w:szCs w:val="22"/>
          <w:lang w:val="sr-Cyrl-CS"/>
        </w:rPr>
        <w:t xml:space="preserve">) </w:t>
      </w:r>
      <w:r w:rsidRPr="006750E7">
        <w:rPr>
          <w:bCs w:val="0"/>
          <w:color w:val="auto"/>
          <w:sz w:val="22"/>
          <w:szCs w:val="22"/>
          <w:lang w:val="en-US"/>
        </w:rPr>
        <w:t>за</w:t>
      </w:r>
      <w:r w:rsidR="00297165">
        <w:rPr>
          <w:bCs w:val="0"/>
          <w:color w:val="auto"/>
          <w:sz w:val="22"/>
          <w:szCs w:val="22"/>
          <w:lang w:val="sr-Cyrl-RS"/>
        </w:rPr>
        <w:t xml:space="preserve"> </w:t>
      </w:r>
      <w:r w:rsidR="00AA1D16" w:rsidRPr="006750E7">
        <w:rPr>
          <w:bCs w:val="0"/>
          <w:color w:val="auto"/>
          <w:sz w:val="22"/>
          <w:szCs w:val="22"/>
          <w:lang w:val="en-US"/>
        </w:rPr>
        <w:t>набавку земљишта по изменама и допунама ПДР "Војни круг"</w:t>
      </w:r>
      <w:r w:rsidRPr="006750E7">
        <w:rPr>
          <w:bCs w:val="0"/>
          <w:color w:val="auto"/>
          <w:sz w:val="22"/>
          <w:szCs w:val="22"/>
        </w:rPr>
        <w:t>,</w:t>
      </w:r>
      <w:r w:rsidR="00AA1D16" w:rsidRPr="006750E7">
        <w:rPr>
          <w:bCs w:val="0"/>
          <w:color w:val="auto"/>
          <w:sz w:val="22"/>
          <w:szCs w:val="22"/>
          <w:lang w:val="en-US"/>
        </w:rPr>
        <w:t xml:space="preserve"> катастарска парцела 35/1 КО Лајковац</w:t>
      </w:r>
      <w:r w:rsidRPr="006750E7">
        <w:rPr>
          <w:bCs w:val="0"/>
          <w:color w:val="auto"/>
          <w:sz w:val="22"/>
          <w:szCs w:val="22"/>
        </w:rPr>
        <w:t>,</w:t>
      </w:r>
      <w:r w:rsidR="00AA1D16" w:rsidRPr="006750E7">
        <w:rPr>
          <w:bCs w:val="0"/>
          <w:color w:val="auto"/>
          <w:sz w:val="22"/>
          <w:szCs w:val="22"/>
          <w:lang w:val="en-US"/>
        </w:rPr>
        <w:t xml:space="preserve"> саобраћајница између улица Јустина Поповића и Вука Караџић</w:t>
      </w:r>
      <w:r w:rsidR="00B97CF2" w:rsidRPr="006750E7">
        <w:rPr>
          <w:bCs w:val="0"/>
          <w:color w:val="auto"/>
          <w:sz w:val="22"/>
          <w:szCs w:val="22"/>
        </w:rPr>
        <w:t>а</w:t>
      </w:r>
      <w:r w:rsidR="00AA1D16" w:rsidRPr="006750E7">
        <w:rPr>
          <w:bCs w:val="0"/>
          <w:color w:val="auto"/>
          <w:sz w:val="22"/>
          <w:szCs w:val="22"/>
          <w:lang w:val="en-US"/>
        </w:rPr>
        <w:t xml:space="preserve"> (површина 2.649 М2)</w:t>
      </w:r>
      <w:r w:rsidR="00AA1D16" w:rsidRPr="006750E7">
        <w:rPr>
          <w:bCs w:val="0"/>
          <w:color w:val="auto"/>
          <w:sz w:val="22"/>
          <w:szCs w:val="22"/>
        </w:rPr>
        <w:t>, катастарска парцела 40 КО Лајковац</w:t>
      </w:r>
      <w:r w:rsidRPr="006750E7">
        <w:rPr>
          <w:bCs w:val="0"/>
          <w:color w:val="auto"/>
          <w:sz w:val="22"/>
          <w:szCs w:val="22"/>
        </w:rPr>
        <w:t>,</w:t>
      </w:r>
      <w:r w:rsidR="00AA1D16" w:rsidRPr="006750E7">
        <w:rPr>
          <w:bCs w:val="0"/>
          <w:color w:val="auto"/>
          <w:sz w:val="22"/>
          <w:szCs w:val="22"/>
        </w:rPr>
        <w:t xml:space="preserve"> саобра</w:t>
      </w:r>
      <w:r w:rsidRPr="006750E7">
        <w:rPr>
          <w:bCs w:val="0"/>
          <w:color w:val="auto"/>
          <w:sz w:val="22"/>
          <w:szCs w:val="22"/>
        </w:rPr>
        <w:t xml:space="preserve">ћајница паралелна постојећој улици </w:t>
      </w:r>
      <w:r w:rsidR="00AA1D16" w:rsidRPr="006750E7">
        <w:rPr>
          <w:bCs w:val="0"/>
          <w:color w:val="auto"/>
          <w:sz w:val="22"/>
          <w:szCs w:val="22"/>
        </w:rPr>
        <w:t>Краља Петра Прво</w:t>
      </w:r>
      <w:r w:rsidRPr="006750E7">
        <w:rPr>
          <w:bCs w:val="0"/>
          <w:color w:val="auto"/>
          <w:sz w:val="22"/>
          <w:szCs w:val="22"/>
        </w:rPr>
        <w:t xml:space="preserve">г </w:t>
      </w:r>
      <w:r w:rsidR="00AA1D16" w:rsidRPr="006750E7">
        <w:rPr>
          <w:bCs w:val="0"/>
          <w:color w:val="auto"/>
          <w:sz w:val="22"/>
          <w:szCs w:val="22"/>
        </w:rPr>
        <w:t>- наставак Шумадијске улице.</w:t>
      </w:r>
    </w:p>
    <w:p w:rsidR="00AA1D16" w:rsidRPr="006750E7" w:rsidRDefault="00AA1D16" w:rsidP="00353BFC">
      <w:pPr>
        <w:rPr>
          <w:bCs w:val="0"/>
          <w:color w:val="auto"/>
          <w:sz w:val="22"/>
          <w:szCs w:val="22"/>
        </w:rPr>
      </w:pPr>
    </w:p>
    <w:p w:rsidR="00595CF2" w:rsidRPr="006750E7" w:rsidRDefault="00595CF2" w:rsidP="00353BFC">
      <w:pPr>
        <w:rPr>
          <w:b/>
          <w:bCs w:val="0"/>
          <w:color w:val="auto"/>
          <w:sz w:val="22"/>
          <w:szCs w:val="22"/>
          <w:lang w:val="sr-Cyrl-CS"/>
        </w:rPr>
      </w:pPr>
      <w:r w:rsidRPr="006750E7">
        <w:rPr>
          <w:b/>
          <w:bCs w:val="0"/>
          <w:color w:val="auto"/>
          <w:sz w:val="22"/>
          <w:szCs w:val="22"/>
          <w:lang w:val="sr-Cyrl-CS"/>
        </w:rPr>
        <w:t>Пројекат</w:t>
      </w:r>
      <w:r w:rsidR="00803BE3" w:rsidRPr="006750E7">
        <w:rPr>
          <w:b/>
          <w:bCs w:val="0"/>
          <w:color w:val="auto"/>
          <w:sz w:val="22"/>
          <w:szCs w:val="22"/>
          <w:lang w:val="sr-Cyrl-CS"/>
        </w:rPr>
        <w:t>: 0701-</w:t>
      </w:r>
      <w:r w:rsidR="00907144" w:rsidRPr="006750E7">
        <w:rPr>
          <w:b/>
          <w:bCs w:val="0"/>
          <w:color w:val="auto"/>
          <w:sz w:val="22"/>
          <w:szCs w:val="22"/>
          <w:lang w:val="sr-Cyrl-CS"/>
        </w:rPr>
        <w:t xml:space="preserve">0068 </w:t>
      </w:r>
      <w:r w:rsidR="00754001" w:rsidRPr="006750E7">
        <w:rPr>
          <w:b/>
          <w:bCs w:val="0"/>
          <w:color w:val="auto"/>
          <w:sz w:val="22"/>
          <w:szCs w:val="22"/>
        </w:rPr>
        <w:t>П</w:t>
      </w:r>
      <w:r w:rsidR="00803BE3" w:rsidRPr="006750E7">
        <w:rPr>
          <w:b/>
          <w:bCs w:val="0"/>
          <w:color w:val="auto"/>
          <w:sz w:val="22"/>
          <w:szCs w:val="22"/>
        </w:rPr>
        <w:t xml:space="preserve">ериодично одржавање локалних и некатегорисаних </w:t>
      </w:r>
      <w:r w:rsidR="00754001" w:rsidRPr="006750E7">
        <w:rPr>
          <w:b/>
          <w:bCs w:val="0"/>
          <w:color w:val="auto"/>
          <w:sz w:val="22"/>
          <w:szCs w:val="22"/>
        </w:rPr>
        <w:t>путева на територији општине Лајковац са израдом техничке документације и надзором</w:t>
      </w:r>
    </w:p>
    <w:p w:rsidR="00595CF2" w:rsidRPr="006750E7" w:rsidRDefault="00803BE3" w:rsidP="00353BFC">
      <w:pPr>
        <w:rPr>
          <w:b/>
          <w:bCs w:val="0"/>
          <w:iCs/>
          <w:color w:val="auto"/>
          <w:sz w:val="22"/>
          <w:szCs w:val="22"/>
          <w:lang w:val="sr-Cyrl-CS"/>
        </w:rPr>
      </w:pPr>
      <w:r w:rsidRPr="006750E7">
        <w:rPr>
          <w:b/>
          <w:bCs w:val="0"/>
          <w:color w:val="auto"/>
          <w:sz w:val="22"/>
          <w:szCs w:val="22"/>
          <w:lang w:val="sr-Cyrl-CS"/>
        </w:rPr>
        <w:t>Функција:</w:t>
      </w:r>
      <w:r w:rsidR="00595CF2" w:rsidRPr="006750E7">
        <w:rPr>
          <w:b/>
          <w:bCs w:val="0"/>
          <w:iCs/>
          <w:color w:val="auto"/>
          <w:sz w:val="22"/>
          <w:szCs w:val="22"/>
          <w:lang w:val="sr-Cyrl-CS"/>
        </w:rPr>
        <w:t xml:space="preserve"> 451-Друмски саобтраћај</w:t>
      </w:r>
    </w:p>
    <w:p w:rsidR="00FF37A0" w:rsidRPr="006750E7" w:rsidRDefault="00FF37A0" w:rsidP="00353BFC">
      <w:pPr>
        <w:rPr>
          <w:b/>
          <w:color w:val="auto"/>
          <w:sz w:val="22"/>
          <w:szCs w:val="22"/>
          <w:u w:val="single"/>
          <w:lang w:val="sr-Cyrl-CS"/>
        </w:rPr>
      </w:pPr>
    </w:p>
    <w:p w:rsidR="00247D5D" w:rsidRPr="006750E7" w:rsidRDefault="00595CF2" w:rsidP="00353BFC">
      <w:pPr>
        <w:rPr>
          <w:b/>
          <w:color w:val="auto"/>
          <w:sz w:val="22"/>
          <w:szCs w:val="22"/>
          <w:u w:val="single"/>
          <w:lang w:val="sr-Cyrl-CS"/>
        </w:rPr>
      </w:pPr>
      <w:r w:rsidRPr="006750E7">
        <w:rPr>
          <w:b/>
          <w:color w:val="auto"/>
          <w:sz w:val="22"/>
          <w:szCs w:val="22"/>
          <w:u w:val="single"/>
          <w:lang w:val="sr-Cyrl-CS"/>
        </w:rPr>
        <w:t xml:space="preserve">511-Зграде и грађевински објекти                 </w:t>
      </w:r>
      <w:r w:rsidR="00247D5D" w:rsidRPr="006750E7">
        <w:rPr>
          <w:b/>
          <w:color w:val="auto"/>
          <w:sz w:val="22"/>
          <w:szCs w:val="22"/>
          <w:u w:val="single"/>
          <w:lang w:val="sr-Cyrl-CS"/>
        </w:rPr>
        <w:t xml:space="preserve">     ____  </w:t>
      </w:r>
      <w:r w:rsidR="00297165">
        <w:rPr>
          <w:b/>
          <w:color w:val="auto"/>
          <w:sz w:val="22"/>
          <w:szCs w:val="22"/>
          <w:u w:val="single"/>
          <w:lang w:val="sr-Cyrl-CS"/>
        </w:rPr>
        <w:t xml:space="preserve">                       </w:t>
      </w:r>
      <w:r w:rsidR="00247D5D" w:rsidRPr="006750E7">
        <w:rPr>
          <w:b/>
          <w:color w:val="auto"/>
          <w:sz w:val="22"/>
          <w:szCs w:val="22"/>
          <w:u w:val="single"/>
          <w:lang w:val="sr-Cyrl-CS"/>
        </w:rPr>
        <w:t>__                  ____  13.168.425,00</w:t>
      </w:r>
    </w:p>
    <w:p w:rsidR="00353BFC" w:rsidRPr="006750E7" w:rsidRDefault="00595CF2" w:rsidP="00353BFC">
      <w:pPr>
        <w:ind w:firstLine="720"/>
        <w:rPr>
          <w:color w:val="auto"/>
          <w:sz w:val="22"/>
          <w:szCs w:val="22"/>
        </w:rPr>
      </w:pPr>
      <w:r w:rsidRPr="006750E7">
        <w:rPr>
          <w:bCs w:val="0"/>
          <w:iCs/>
          <w:color w:val="auto"/>
          <w:sz w:val="22"/>
          <w:szCs w:val="22"/>
          <w:lang w:val="sr-Cyrl-CS"/>
        </w:rPr>
        <w:t xml:space="preserve">Планирана су средства у износу </w:t>
      </w:r>
      <w:r w:rsidR="00247D5D" w:rsidRPr="006750E7">
        <w:rPr>
          <w:bCs w:val="0"/>
          <w:iCs/>
          <w:color w:val="auto"/>
          <w:sz w:val="22"/>
          <w:szCs w:val="22"/>
          <w:lang w:val="sr-Cyrl-CS"/>
        </w:rPr>
        <w:t>од 13.168.425,00</w:t>
      </w:r>
      <w:r w:rsidRPr="006750E7">
        <w:rPr>
          <w:bCs w:val="0"/>
          <w:iCs/>
          <w:color w:val="auto"/>
          <w:sz w:val="22"/>
          <w:szCs w:val="22"/>
          <w:lang w:val="sr-Cyrl-CS"/>
        </w:rPr>
        <w:t xml:space="preserve">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247D5D" w:rsidRPr="006750E7">
        <w:rPr>
          <w:bCs w:val="0"/>
          <w:iCs/>
          <w:color w:val="auto"/>
          <w:sz w:val="22"/>
          <w:szCs w:val="22"/>
          <w:lang w:val="sr-Cyrl-CS"/>
        </w:rPr>
        <w:t xml:space="preserve"> за </w:t>
      </w:r>
      <w:r w:rsidRPr="006750E7">
        <w:rPr>
          <w:bCs w:val="0"/>
          <w:iCs/>
          <w:color w:val="auto"/>
          <w:sz w:val="22"/>
          <w:szCs w:val="22"/>
          <w:lang w:val="sr-Cyrl-CS"/>
        </w:rPr>
        <w:t>периодично одржавање локалног и некатегорисаног пута Ма</w:t>
      </w:r>
      <w:r w:rsidR="00285700" w:rsidRPr="006750E7">
        <w:rPr>
          <w:bCs w:val="0"/>
          <w:iCs/>
          <w:color w:val="auto"/>
          <w:sz w:val="22"/>
          <w:szCs w:val="22"/>
          <w:lang w:val="sr-Cyrl-CS"/>
        </w:rPr>
        <w:t>ркова Црква-Гајићи са надзором,</w:t>
      </w:r>
      <w:r w:rsidRPr="006750E7">
        <w:rPr>
          <w:bCs w:val="0"/>
          <w:iCs/>
          <w:color w:val="auto"/>
          <w:sz w:val="22"/>
          <w:szCs w:val="22"/>
          <w:lang w:val="sr-Cyrl-CS"/>
        </w:rPr>
        <w:t xml:space="preserve"> периодично одржавање локалног </w:t>
      </w:r>
      <w:r w:rsidR="00803BE3" w:rsidRPr="006750E7">
        <w:rPr>
          <w:bCs w:val="0"/>
          <w:iCs/>
          <w:color w:val="auto"/>
          <w:sz w:val="22"/>
          <w:szCs w:val="22"/>
          <w:lang w:val="sr-Cyrl-CS"/>
        </w:rPr>
        <w:t>и некатегорисаног пута Боговађа-</w:t>
      </w:r>
      <w:r w:rsidRPr="006750E7">
        <w:rPr>
          <w:bCs w:val="0"/>
          <w:iCs/>
          <w:color w:val="auto"/>
          <w:sz w:val="22"/>
          <w:szCs w:val="22"/>
          <w:lang w:val="sr-Cyrl-CS"/>
        </w:rPr>
        <w:t>Гајићи са надзором, периодично одржавање локалног и некатегорисаног пу</w:t>
      </w:r>
      <w:r w:rsidR="00803BE3" w:rsidRPr="006750E7">
        <w:rPr>
          <w:bCs w:val="0"/>
          <w:iCs/>
          <w:color w:val="auto"/>
          <w:sz w:val="22"/>
          <w:szCs w:val="22"/>
          <w:lang w:val="sr-Cyrl-CS"/>
        </w:rPr>
        <w:t>та Јабучје-</w:t>
      </w:r>
      <w:r w:rsidR="00CE696A" w:rsidRPr="006750E7">
        <w:rPr>
          <w:bCs w:val="0"/>
          <w:iCs/>
          <w:color w:val="auto"/>
          <w:sz w:val="22"/>
          <w:szCs w:val="22"/>
          <w:lang w:val="sr-Cyrl-CS"/>
        </w:rPr>
        <w:t>Томићи са надзором</w:t>
      </w:r>
      <w:r w:rsidRPr="006750E7">
        <w:rPr>
          <w:iCs/>
          <w:color w:val="auto"/>
          <w:sz w:val="22"/>
          <w:szCs w:val="22"/>
          <w:lang w:val="sr-Cyrl-CS"/>
        </w:rPr>
        <w:t>,</w:t>
      </w:r>
      <w:r w:rsidR="00297165">
        <w:rPr>
          <w:iCs/>
          <w:color w:val="auto"/>
          <w:sz w:val="22"/>
          <w:szCs w:val="22"/>
          <w:lang w:val="sr-Cyrl-CS"/>
        </w:rPr>
        <w:t xml:space="preserve"> </w:t>
      </w:r>
      <w:r w:rsidRPr="006750E7">
        <w:rPr>
          <w:color w:val="auto"/>
          <w:sz w:val="22"/>
          <w:szCs w:val="22"/>
        </w:rPr>
        <w:t>по</w:t>
      </w:r>
      <w:r w:rsidR="00B97CF2" w:rsidRPr="006750E7">
        <w:rPr>
          <w:color w:val="auto"/>
          <w:sz w:val="22"/>
          <w:szCs w:val="22"/>
        </w:rPr>
        <w:t xml:space="preserve"> Закону о јавним путевима</w:t>
      </w:r>
      <w:r w:rsidR="00353BFC" w:rsidRPr="006750E7">
        <w:rPr>
          <w:color w:val="auto"/>
          <w:sz w:val="22"/>
          <w:szCs w:val="22"/>
        </w:rPr>
        <w:t xml:space="preserve"> (''Службени гласник РС'', број: </w:t>
      </w:r>
      <w:r w:rsidR="00B97CF2" w:rsidRPr="006750E7">
        <w:rPr>
          <w:color w:val="auto"/>
          <w:sz w:val="22"/>
          <w:szCs w:val="22"/>
        </w:rPr>
        <w:t>101/</w:t>
      </w:r>
      <w:r w:rsidR="00353BFC" w:rsidRPr="006750E7">
        <w:rPr>
          <w:color w:val="auto"/>
          <w:sz w:val="22"/>
          <w:szCs w:val="22"/>
        </w:rPr>
        <w:t>2005</w:t>
      </w:r>
      <w:r w:rsidR="00B97CF2" w:rsidRPr="006750E7">
        <w:rPr>
          <w:color w:val="auto"/>
          <w:sz w:val="22"/>
          <w:szCs w:val="22"/>
        </w:rPr>
        <w:t>, 123/</w:t>
      </w:r>
      <w:r w:rsidR="00353BFC" w:rsidRPr="006750E7">
        <w:rPr>
          <w:color w:val="auto"/>
          <w:sz w:val="22"/>
          <w:szCs w:val="22"/>
        </w:rPr>
        <w:t>2007</w:t>
      </w:r>
      <w:r w:rsidR="00B97CF2" w:rsidRPr="006750E7">
        <w:rPr>
          <w:color w:val="auto"/>
          <w:sz w:val="22"/>
          <w:szCs w:val="22"/>
        </w:rPr>
        <w:t>, 101/</w:t>
      </w:r>
      <w:r w:rsidR="00353BFC" w:rsidRPr="006750E7">
        <w:rPr>
          <w:color w:val="auto"/>
          <w:sz w:val="22"/>
          <w:szCs w:val="22"/>
        </w:rPr>
        <w:t>2011</w:t>
      </w:r>
      <w:r w:rsidR="00B97CF2" w:rsidRPr="006750E7">
        <w:rPr>
          <w:color w:val="auto"/>
          <w:sz w:val="22"/>
          <w:szCs w:val="22"/>
        </w:rPr>
        <w:t>, 93/</w:t>
      </w:r>
      <w:r w:rsidR="00353BFC" w:rsidRPr="006750E7">
        <w:rPr>
          <w:color w:val="auto"/>
          <w:sz w:val="22"/>
          <w:szCs w:val="22"/>
        </w:rPr>
        <w:t>2012 и</w:t>
      </w:r>
      <w:r w:rsidR="00B97CF2" w:rsidRPr="006750E7">
        <w:rPr>
          <w:color w:val="auto"/>
          <w:sz w:val="22"/>
          <w:szCs w:val="22"/>
        </w:rPr>
        <w:t xml:space="preserve"> 104/</w:t>
      </w:r>
      <w:r w:rsidR="00353BFC" w:rsidRPr="006750E7">
        <w:rPr>
          <w:color w:val="auto"/>
          <w:sz w:val="22"/>
          <w:szCs w:val="22"/>
        </w:rPr>
        <w:t>2013</w:t>
      </w:r>
      <w:r w:rsidR="00B97CF2" w:rsidRPr="006750E7">
        <w:rPr>
          <w:color w:val="auto"/>
          <w:sz w:val="22"/>
          <w:szCs w:val="22"/>
        </w:rPr>
        <w:t>),</w:t>
      </w:r>
      <w:r w:rsidR="00297165">
        <w:rPr>
          <w:color w:val="auto"/>
          <w:sz w:val="22"/>
          <w:szCs w:val="22"/>
          <w:lang w:val="sr-Cyrl-RS"/>
        </w:rPr>
        <w:t xml:space="preserve"> </w:t>
      </w:r>
      <w:r w:rsidR="00353BFC" w:rsidRPr="006750E7">
        <w:rPr>
          <w:bCs w:val="0"/>
          <w:color w:val="auto"/>
          <w:sz w:val="22"/>
          <w:szCs w:val="22"/>
        </w:rPr>
        <w:t xml:space="preserve">Плану јавних инвестиција општине Лајковац за период 2019-2021., </w:t>
      </w:r>
      <w:r w:rsidR="00353BFC" w:rsidRPr="006750E7">
        <w:rPr>
          <w:bCs w:val="0"/>
          <w:color w:val="auto"/>
          <w:sz w:val="22"/>
          <w:szCs w:val="22"/>
          <w:lang w:val="en-US"/>
        </w:rPr>
        <w:t>Програму уређивања грађеви</w:t>
      </w:r>
      <w:r w:rsidR="00353BFC" w:rsidRPr="006750E7">
        <w:rPr>
          <w:bCs w:val="0"/>
          <w:color w:val="auto"/>
          <w:sz w:val="22"/>
          <w:szCs w:val="22"/>
        </w:rPr>
        <w:t>н</w:t>
      </w:r>
      <w:r w:rsidR="00353BFC" w:rsidRPr="006750E7">
        <w:rPr>
          <w:bCs w:val="0"/>
          <w:color w:val="auto"/>
          <w:sz w:val="22"/>
          <w:szCs w:val="22"/>
          <w:lang w:val="en-US"/>
        </w:rPr>
        <w:t>ског земљишта општине Лајковац за 201</w:t>
      </w:r>
      <w:r w:rsidR="00353BFC" w:rsidRPr="006750E7">
        <w:rPr>
          <w:bCs w:val="0"/>
          <w:color w:val="auto"/>
          <w:sz w:val="22"/>
          <w:szCs w:val="22"/>
        </w:rPr>
        <w:t>9</w:t>
      </w:r>
      <w:r w:rsidR="00353BFC" w:rsidRPr="006750E7">
        <w:rPr>
          <w:bCs w:val="0"/>
          <w:color w:val="auto"/>
          <w:sz w:val="22"/>
          <w:szCs w:val="22"/>
          <w:lang w:val="en-US"/>
        </w:rPr>
        <w:t xml:space="preserve">. </w:t>
      </w:r>
      <w:r w:rsidR="00353BFC" w:rsidRPr="006750E7">
        <w:rPr>
          <w:bCs w:val="0"/>
          <w:color w:val="auto"/>
          <w:sz w:val="22"/>
          <w:szCs w:val="22"/>
        </w:rPr>
        <w:t>г</w:t>
      </w:r>
      <w:r w:rsidR="00353BFC" w:rsidRPr="006750E7">
        <w:rPr>
          <w:bCs w:val="0"/>
          <w:color w:val="auto"/>
          <w:sz w:val="22"/>
          <w:szCs w:val="22"/>
          <w:lang w:val="en-US"/>
        </w:rPr>
        <w:t>одину</w:t>
      </w:r>
      <w:r w:rsidR="00353BFC" w:rsidRPr="006750E7">
        <w:rPr>
          <w:bCs w:val="0"/>
          <w:color w:val="auto"/>
          <w:sz w:val="22"/>
          <w:szCs w:val="22"/>
        </w:rPr>
        <w:t xml:space="preserve"> и </w:t>
      </w:r>
      <w:r w:rsidR="00353BFC" w:rsidRPr="006750E7">
        <w:rPr>
          <w:bCs w:val="0"/>
          <w:color w:val="auto"/>
          <w:sz w:val="22"/>
          <w:szCs w:val="22"/>
          <w:lang w:val="sr-Cyrl-CS"/>
        </w:rPr>
        <w:t>Програму за унапређење услова живота локалне заједнице за 2019. годину</w:t>
      </w:r>
      <w:r w:rsidR="00353BFC" w:rsidRPr="006750E7">
        <w:rPr>
          <w:bCs w:val="0"/>
          <w:color w:val="auto"/>
          <w:sz w:val="22"/>
          <w:szCs w:val="22"/>
        </w:rPr>
        <w:t>.</w:t>
      </w:r>
    </w:p>
    <w:p w:rsidR="00247D5D" w:rsidRPr="006750E7" w:rsidRDefault="00247D5D" w:rsidP="00353BFC">
      <w:pPr>
        <w:rPr>
          <w:bCs w:val="0"/>
          <w:color w:val="auto"/>
          <w:sz w:val="22"/>
          <w:szCs w:val="22"/>
        </w:rPr>
      </w:pPr>
    </w:p>
    <w:p w:rsidR="00247D5D" w:rsidRPr="006750E7" w:rsidRDefault="00353BFC" w:rsidP="00353BFC">
      <w:pPr>
        <w:rPr>
          <w:b/>
          <w:bCs w:val="0"/>
          <w:color w:val="auto"/>
          <w:sz w:val="22"/>
          <w:szCs w:val="22"/>
          <w:lang w:val="sr-Cyrl-CS"/>
        </w:rPr>
      </w:pPr>
      <w:r w:rsidRPr="006750E7">
        <w:rPr>
          <w:b/>
          <w:bCs w:val="0"/>
          <w:color w:val="auto"/>
          <w:sz w:val="22"/>
          <w:szCs w:val="22"/>
          <w:lang w:val="sr-Cyrl-CS"/>
        </w:rPr>
        <w:t xml:space="preserve">Пројекат: 0701- 0069 </w:t>
      </w:r>
      <w:r w:rsidR="00247D5D" w:rsidRPr="006750E7">
        <w:rPr>
          <w:b/>
          <w:bCs w:val="0"/>
          <w:color w:val="auto"/>
          <w:sz w:val="22"/>
          <w:szCs w:val="22"/>
          <w:lang w:val="sr-Cyrl-CS"/>
        </w:rPr>
        <w:t xml:space="preserve">Реконструкција локалног </w:t>
      </w:r>
      <w:r w:rsidRPr="006750E7">
        <w:rPr>
          <w:b/>
          <w:bCs w:val="0"/>
          <w:color w:val="auto"/>
          <w:sz w:val="22"/>
          <w:szCs w:val="22"/>
          <w:lang w:val="sr-Cyrl-CS"/>
        </w:rPr>
        <w:t>и некатегорисаног пута Врачевић</w:t>
      </w:r>
      <w:r w:rsidR="00247D5D" w:rsidRPr="006750E7">
        <w:rPr>
          <w:b/>
          <w:bCs w:val="0"/>
          <w:color w:val="auto"/>
          <w:sz w:val="22"/>
          <w:szCs w:val="22"/>
          <w:lang w:val="sr-Cyrl-CS"/>
        </w:rPr>
        <w:t>-Протићи</w:t>
      </w:r>
    </w:p>
    <w:p w:rsidR="00247D5D" w:rsidRPr="006750E7" w:rsidRDefault="00353BFC" w:rsidP="00353BFC">
      <w:pPr>
        <w:rPr>
          <w:b/>
          <w:bCs w:val="0"/>
          <w:iCs/>
          <w:color w:val="auto"/>
          <w:sz w:val="22"/>
          <w:szCs w:val="22"/>
          <w:lang w:val="sr-Cyrl-CS"/>
        </w:rPr>
      </w:pPr>
      <w:r w:rsidRPr="006750E7">
        <w:rPr>
          <w:b/>
          <w:bCs w:val="0"/>
          <w:color w:val="auto"/>
          <w:sz w:val="22"/>
          <w:szCs w:val="22"/>
          <w:lang w:val="sr-Cyrl-CS"/>
        </w:rPr>
        <w:t>Функција:</w:t>
      </w:r>
      <w:r w:rsidR="00247D5D" w:rsidRPr="006750E7">
        <w:rPr>
          <w:b/>
          <w:bCs w:val="0"/>
          <w:iCs/>
          <w:color w:val="auto"/>
          <w:sz w:val="22"/>
          <w:szCs w:val="22"/>
          <w:lang w:val="sr-Cyrl-CS"/>
        </w:rPr>
        <w:t xml:space="preserve"> 451-Друмски саобтраћај</w:t>
      </w:r>
    </w:p>
    <w:p w:rsidR="00FF37A0" w:rsidRPr="006750E7" w:rsidRDefault="00FF37A0" w:rsidP="00353BFC">
      <w:pPr>
        <w:rPr>
          <w:b/>
          <w:color w:val="auto"/>
          <w:sz w:val="22"/>
          <w:szCs w:val="22"/>
          <w:u w:val="single"/>
          <w:lang w:val="sr-Cyrl-CS"/>
        </w:rPr>
      </w:pPr>
    </w:p>
    <w:p w:rsidR="00247D5D" w:rsidRPr="006750E7" w:rsidRDefault="00247D5D" w:rsidP="00353BFC">
      <w:pPr>
        <w:rPr>
          <w:b/>
          <w:color w:val="auto"/>
          <w:sz w:val="22"/>
          <w:szCs w:val="22"/>
          <w:u w:val="single"/>
          <w:lang w:val="sr-Cyrl-CS"/>
        </w:rPr>
      </w:pPr>
      <w:r w:rsidRPr="006750E7">
        <w:rPr>
          <w:b/>
          <w:color w:val="auto"/>
          <w:sz w:val="22"/>
          <w:szCs w:val="22"/>
          <w:u w:val="single"/>
          <w:lang w:val="sr-Cyrl-CS"/>
        </w:rPr>
        <w:t xml:space="preserve">511-Зграде и грађевински објекти                      ____  __                </w:t>
      </w:r>
      <w:r w:rsidR="00297165">
        <w:rPr>
          <w:b/>
          <w:color w:val="auto"/>
          <w:sz w:val="22"/>
          <w:szCs w:val="22"/>
          <w:u w:val="single"/>
          <w:lang w:val="sr-Cyrl-CS"/>
        </w:rPr>
        <w:t xml:space="preserve">                       </w:t>
      </w:r>
      <w:r w:rsidRPr="006750E7">
        <w:rPr>
          <w:b/>
          <w:color w:val="auto"/>
          <w:sz w:val="22"/>
          <w:szCs w:val="22"/>
          <w:u w:val="single"/>
          <w:lang w:val="sr-Cyrl-CS"/>
        </w:rPr>
        <w:t xml:space="preserve">  ____  15.192.000,00 </w:t>
      </w:r>
    </w:p>
    <w:p w:rsidR="00353BFC" w:rsidRPr="006750E7" w:rsidRDefault="00247D5D" w:rsidP="00353BFC">
      <w:pPr>
        <w:ind w:firstLine="720"/>
        <w:rPr>
          <w:color w:val="auto"/>
          <w:sz w:val="22"/>
          <w:szCs w:val="22"/>
        </w:rPr>
      </w:pPr>
      <w:r w:rsidRPr="006750E7">
        <w:rPr>
          <w:bCs w:val="0"/>
          <w:iCs/>
          <w:color w:val="auto"/>
          <w:sz w:val="22"/>
          <w:szCs w:val="22"/>
          <w:lang w:val="sr-Cyrl-CS"/>
        </w:rPr>
        <w:t>Планирана су средства у износу од 15.000.000,00 динара (</w:t>
      </w:r>
      <w:r w:rsidR="00353BFC" w:rsidRPr="006750E7">
        <w:rPr>
          <w:bCs w:val="0"/>
          <w:color w:val="auto"/>
          <w:sz w:val="22"/>
          <w:szCs w:val="22"/>
          <w:lang w:val="sr-Cyrl-CS"/>
        </w:rPr>
        <w:t>извор 01 - П</w:t>
      </w:r>
      <w:r w:rsidR="00632720" w:rsidRPr="006750E7">
        <w:rPr>
          <w:bCs w:val="0"/>
          <w:color w:val="auto"/>
          <w:sz w:val="22"/>
          <w:szCs w:val="22"/>
          <w:lang w:val="sr-Cyrl-CS"/>
        </w:rPr>
        <w:t>риходи из буџета</w:t>
      </w:r>
      <w:r w:rsidRPr="006750E7">
        <w:rPr>
          <w:bCs w:val="0"/>
          <w:color w:val="auto"/>
          <w:sz w:val="22"/>
          <w:szCs w:val="22"/>
          <w:lang w:val="sr-Cyrl-CS"/>
        </w:rPr>
        <w:t>)</w:t>
      </w:r>
      <w:r w:rsidRPr="006750E7">
        <w:rPr>
          <w:bCs w:val="0"/>
          <w:iCs/>
          <w:color w:val="auto"/>
          <w:sz w:val="22"/>
          <w:szCs w:val="22"/>
          <w:lang w:val="sr-Cyrl-CS"/>
        </w:rPr>
        <w:t xml:space="preserve"> за реконструкцију </w:t>
      </w:r>
      <w:r w:rsidR="00353BFC" w:rsidRPr="006750E7">
        <w:rPr>
          <w:bCs w:val="0"/>
          <w:iCs/>
          <w:color w:val="auto"/>
          <w:sz w:val="22"/>
          <w:szCs w:val="22"/>
          <w:lang w:val="sr-Cyrl-CS"/>
        </w:rPr>
        <w:t>локалног и некатегорисаног пута</w:t>
      </w:r>
      <w:r w:rsidR="00297165">
        <w:rPr>
          <w:bCs w:val="0"/>
          <w:iCs/>
          <w:color w:val="auto"/>
          <w:sz w:val="22"/>
          <w:szCs w:val="22"/>
          <w:lang w:val="sr-Cyrl-CS"/>
        </w:rPr>
        <w:t xml:space="preserve"> </w:t>
      </w:r>
      <w:r w:rsidR="00353BFC" w:rsidRPr="006750E7">
        <w:rPr>
          <w:bCs w:val="0"/>
          <w:color w:val="auto"/>
          <w:sz w:val="22"/>
          <w:szCs w:val="22"/>
          <w:lang w:val="sr-Cyrl-CS"/>
        </w:rPr>
        <w:t>Врачевић</w:t>
      </w:r>
      <w:r w:rsidRPr="006750E7">
        <w:rPr>
          <w:bCs w:val="0"/>
          <w:color w:val="auto"/>
          <w:sz w:val="22"/>
          <w:szCs w:val="22"/>
          <w:lang w:val="sr-Cyrl-CS"/>
        </w:rPr>
        <w:t>-Протићи</w:t>
      </w:r>
      <w:r w:rsidR="00297165">
        <w:rPr>
          <w:bCs w:val="0"/>
          <w:color w:val="auto"/>
          <w:sz w:val="22"/>
          <w:szCs w:val="22"/>
          <w:lang w:val="sr-Cyrl-CS"/>
        </w:rPr>
        <w:t xml:space="preserve"> </w:t>
      </w:r>
      <w:r w:rsidR="00B4272A" w:rsidRPr="006750E7">
        <w:rPr>
          <w:bCs w:val="0"/>
          <w:iCs/>
          <w:color w:val="auto"/>
          <w:sz w:val="22"/>
          <w:szCs w:val="22"/>
          <w:lang w:val="sr-Cyrl-CS"/>
        </w:rPr>
        <w:t>са надзором</w:t>
      </w:r>
      <w:r w:rsidR="00297165">
        <w:rPr>
          <w:bCs w:val="0"/>
          <w:iCs/>
          <w:color w:val="auto"/>
          <w:sz w:val="22"/>
          <w:szCs w:val="22"/>
          <w:lang w:val="sr-Cyrl-CS"/>
        </w:rPr>
        <w:t xml:space="preserve"> </w:t>
      </w:r>
      <w:r w:rsidR="00B4272A" w:rsidRPr="006750E7">
        <w:rPr>
          <w:bCs w:val="0"/>
          <w:iCs/>
          <w:color w:val="auto"/>
          <w:sz w:val="22"/>
          <w:szCs w:val="22"/>
          <w:lang w:val="sr-Cyrl-CS"/>
        </w:rPr>
        <w:t xml:space="preserve">и 192.000,00 </w:t>
      </w:r>
      <w:r w:rsidR="00D826F0" w:rsidRPr="006750E7">
        <w:rPr>
          <w:bCs w:val="0"/>
          <w:color w:val="auto"/>
          <w:sz w:val="22"/>
          <w:szCs w:val="22"/>
          <w:lang w:val="sr-Cyrl-CS"/>
        </w:rPr>
        <w:t>(</w:t>
      </w:r>
      <w:r w:rsidR="00D826F0" w:rsidRPr="006750E7">
        <w:rPr>
          <w:bCs w:val="0"/>
          <w:iCs/>
          <w:color w:val="auto"/>
          <w:sz w:val="22"/>
          <w:szCs w:val="22"/>
          <w:lang w:val="sr-Cyrl-CS"/>
        </w:rPr>
        <w:t xml:space="preserve">извор 13 - Нераспоређени вишак прихода из ранијих година) </w:t>
      </w:r>
      <w:r w:rsidR="00B4272A" w:rsidRPr="006750E7">
        <w:rPr>
          <w:bCs w:val="0"/>
          <w:iCs/>
          <w:color w:val="auto"/>
          <w:sz w:val="22"/>
          <w:szCs w:val="22"/>
          <w:lang w:val="sr-Cyrl-CS"/>
        </w:rPr>
        <w:t xml:space="preserve">за усаглашавање пројектне документације </w:t>
      </w:r>
      <w:r w:rsidR="00285700" w:rsidRPr="006750E7">
        <w:rPr>
          <w:bCs w:val="0"/>
          <w:iCs/>
          <w:color w:val="auto"/>
          <w:sz w:val="22"/>
          <w:szCs w:val="22"/>
          <w:lang w:val="sr-Cyrl-CS"/>
        </w:rPr>
        <w:t>локалног и некатегорисаног пута</w:t>
      </w:r>
      <w:r w:rsidR="00297165">
        <w:rPr>
          <w:bCs w:val="0"/>
          <w:iCs/>
          <w:color w:val="auto"/>
          <w:sz w:val="22"/>
          <w:szCs w:val="22"/>
          <w:lang w:val="sr-Cyrl-CS"/>
        </w:rPr>
        <w:t xml:space="preserve"> </w:t>
      </w:r>
      <w:r w:rsidR="00353BFC" w:rsidRPr="006750E7">
        <w:rPr>
          <w:bCs w:val="0"/>
          <w:color w:val="auto"/>
          <w:sz w:val="22"/>
          <w:szCs w:val="22"/>
          <w:lang w:val="sr-Cyrl-CS"/>
        </w:rPr>
        <w:t>Врачевић</w:t>
      </w:r>
      <w:r w:rsidR="00B4272A" w:rsidRPr="006750E7">
        <w:rPr>
          <w:bCs w:val="0"/>
          <w:color w:val="auto"/>
          <w:sz w:val="22"/>
          <w:szCs w:val="22"/>
          <w:lang w:val="sr-Cyrl-CS"/>
        </w:rPr>
        <w:t>-Протићи</w:t>
      </w:r>
      <w:r w:rsidRPr="006750E7">
        <w:rPr>
          <w:iCs/>
          <w:color w:val="auto"/>
          <w:sz w:val="22"/>
          <w:szCs w:val="22"/>
          <w:lang w:val="sr-Cyrl-CS"/>
        </w:rPr>
        <w:t>,</w:t>
      </w:r>
      <w:r w:rsidR="00353BFC" w:rsidRPr="006750E7">
        <w:rPr>
          <w:color w:val="auto"/>
          <w:sz w:val="22"/>
          <w:szCs w:val="22"/>
        </w:rPr>
        <w:t xml:space="preserve"> по </w:t>
      </w:r>
      <w:r w:rsidR="00353BFC" w:rsidRPr="006750E7">
        <w:rPr>
          <w:bCs w:val="0"/>
          <w:color w:val="auto"/>
          <w:sz w:val="22"/>
          <w:szCs w:val="22"/>
        </w:rPr>
        <w:t xml:space="preserve">Плану јавних инвестиција општине Лајковац за период 2019-2021., </w:t>
      </w:r>
      <w:r w:rsidR="00353BFC" w:rsidRPr="006750E7">
        <w:rPr>
          <w:bCs w:val="0"/>
          <w:color w:val="auto"/>
          <w:sz w:val="22"/>
          <w:szCs w:val="22"/>
          <w:lang w:val="en-US"/>
        </w:rPr>
        <w:t>Програму уређивања грађеви</w:t>
      </w:r>
      <w:r w:rsidR="00353BFC" w:rsidRPr="006750E7">
        <w:rPr>
          <w:bCs w:val="0"/>
          <w:color w:val="auto"/>
          <w:sz w:val="22"/>
          <w:szCs w:val="22"/>
        </w:rPr>
        <w:t>н</w:t>
      </w:r>
      <w:r w:rsidR="00353BFC" w:rsidRPr="006750E7">
        <w:rPr>
          <w:bCs w:val="0"/>
          <w:color w:val="auto"/>
          <w:sz w:val="22"/>
          <w:szCs w:val="22"/>
          <w:lang w:val="en-US"/>
        </w:rPr>
        <w:t>ског земљишта општине Лајковац за 201</w:t>
      </w:r>
      <w:r w:rsidR="00353BFC" w:rsidRPr="006750E7">
        <w:rPr>
          <w:bCs w:val="0"/>
          <w:color w:val="auto"/>
          <w:sz w:val="22"/>
          <w:szCs w:val="22"/>
        </w:rPr>
        <w:t>9</w:t>
      </w:r>
      <w:r w:rsidR="00353BFC" w:rsidRPr="006750E7">
        <w:rPr>
          <w:bCs w:val="0"/>
          <w:color w:val="auto"/>
          <w:sz w:val="22"/>
          <w:szCs w:val="22"/>
          <w:lang w:val="en-US"/>
        </w:rPr>
        <w:t xml:space="preserve">. </w:t>
      </w:r>
      <w:r w:rsidR="00353BFC" w:rsidRPr="006750E7">
        <w:rPr>
          <w:bCs w:val="0"/>
          <w:color w:val="auto"/>
          <w:sz w:val="22"/>
          <w:szCs w:val="22"/>
        </w:rPr>
        <w:t>г</w:t>
      </w:r>
      <w:r w:rsidR="00353BFC" w:rsidRPr="006750E7">
        <w:rPr>
          <w:bCs w:val="0"/>
          <w:color w:val="auto"/>
          <w:sz w:val="22"/>
          <w:szCs w:val="22"/>
          <w:lang w:val="en-US"/>
        </w:rPr>
        <w:t>одину</w:t>
      </w:r>
      <w:r w:rsidR="00353BFC" w:rsidRPr="006750E7">
        <w:rPr>
          <w:bCs w:val="0"/>
          <w:color w:val="auto"/>
          <w:sz w:val="22"/>
          <w:szCs w:val="22"/>
        </w:rPr>
        <w:t xml:space="preserve"> и </w:t>
      </w:r>
      <w:r w:rsidR="00353BFC" w:rsidRPr="006750E7">
        <w:rPr>
          <w:bCs w:val="0"/>
          <w:color w:val="auto"/>
          <w:sz w:val="22"/>
          <w:szCs w:val="22"/>
          <w:lang w:val="sr-Cyrl-CS"/>
        </w:rPr>
        <w:t>Програму за унапређење услова живота локалне заједнице за 2019. годину</w:t>
      </w:r>
      <w:r w:rsidR="00353BFC" w:rsidRPr="006750E7">
        <w:rPr>
          <w:bCs w:val="0"/>
          <w:color w:val="auto"/>
          <w:sz w:val="22"/>
          <w:szCs w:val="22"/>
        </w:rPr>
        <w:t>.</w:t>
      </w:r>
    </w:p>
    <w:p w:rsidR="00595CF2" w:rsidRPr="006750E7" w:rsidRDefault="00595CF2" w:rsidP="00353BFC">
      <w:pPr>
        <w:rPr>
          <w:b/>
          <w:bCs w:val="0"/>
          <w:i/>
          <w:color w:val="auto"/>
          <w:sz w:val="22"/>
          <w:szCs w:val="22"/>
        </w:rPr>
      </w:pPr>
    </w:p>
    <w:p w:rsidR="00595CF2" w:rsidRPr="006750E7" w:rsidRDefault="00595CF2" w:rsidP="00353BFC">
      <w:pPr>
        <w:rPr>
          <w:b/>
          <w:bCs w:val="0"/>
          <w:color w:val="auto"/>
          <w:sz w:val="22"/>
          <w:szCs w:val="22"/>
          <w:lang w:val="sr-Cyrl-CS"/>
        </w:rPr>
      </w:pPr>
      <w:r w:rsidRPr="006750E7">
        <w:rPr>
          <w:b/>
          <w:bCs w:val="0"/>
          <w:color w:val="auto"/>
          <w:sz w:val="22"/>
          <w:szCs w:val="22"/>
          <w:lang w:val="en-US"/>
        </w:rPr>
        <w:t>2001</w:t>
      </w:r>
      <w:r w:rsidR="00907144" w:rsidRPr="006750E7">
        <w:rPr>
          <w:b/>
          <w:bCs w:val="0"/>
          <w:color w:val="auto"/>
          <w:sz w:val="22"/>
          <w:szCs w:val="22"/>
          <w:lang w:val="sr-Cyrl-CS"/>
        </w:rPr>
        <w:t xml:space="preserve"> ПРОГРАМ 8-</w:t>
      </w:r>
      <w:r w:rsidRPr="006750E7">
        <w:rPr>
          <w:b/>
          <w:bCs w:val="0"/>
          <w:color w:val="auto"/>
          <w:sz w:val="22"/>
          <w:szCs w:val="22"/>
          <w:lang w:val="sr-Cyrl-CS"/>
        </w:rPr>
        <w:t>ПРЕДШКОЛСКО ОБРАЗОВАЊЕ</w:t>
      </w:r>
      <w:r w:rsidR="00754001" w:rsidRPr="006750E7">
        <w:rPr>
          <w:b/>
          <w:bCs w:val="0"/>
          <w:color w:val="auto"/>
          <w:sz w:val="22"/>
          <w:szCs w:val="22"/>
          <w:lang w:val="sr-Cyrl-CS"/>
        </w:rPr>
        <w:t xml:space="preserve"> И ВАСПИТАЊЕ</w:t>
      </w:r>
    </w:p>
    <w:p w:rsidR="00595CF2" w:rsidRPr="006750E7" w:rsidRDefault="00595CF2" w:rsidP="00353BFC">
      <w:pPr>
        <w:rPr>
          <w:b/>
          <w:bCs w:val="0"/>
          <w:color w:val="auto"/>
          <w:sz w:val="22"/>
          <w:szCs w:val="22"/>
          <w:lang w:val="sr-Cyrl-CS"/>
        </w:rPr>
      </w:pPr>
    </w:p>
    <w:p w:rsidR="00595CF2" w:rsidRPr="006750E7" w:rsidRDefault="00595CF2" w:rsidP="00353BFC">
      <w:pPr>
        <w:rPr>
          <w:b/>
          <w:bCs w:val="0"/>
          <w:color w:val="auto"/>
          <w:sz w:val="22"/>
          <w:szCs w:val="22"/>
          <w:lang w:val="sr-Cyrl-CS"/>
        </w:rPr>
      </w:pPr>
      <w:r w:rsidRPr="006750E7">
        <w:rPr>
          <w:b/>
          <w:bCs w:val="0"/>
          <w:color w:val="auto"/>
          <w:sz w:val="22"/>
          <w:szCs w:val="22"/>
          <w:lang w:val="sr-Cyrl-CS"/>
        </w:rPr>
        <w:t>Пројекат</w:t>
      </w:r>
      <w:r w:rsidR="00907144" w:rsidRPr="006750E7">
        <w:rPr>
          <w:b/>
          <w:bCs w:val="0"/>
          <w:color w:val="auto"/>
          <w:sz w:val="22"/>
          <w:szCs w:val="22"/>
          <w:lang w:val="sr-Cyrl-CS"/>
        </w:rPr>
        <w:t>:</w:t>
      </w:r>
      <w:r w:rsidR="00297165">
        <w:rPr>
          <w:b/>
          <w:bCs w:val="0"/>
          <w:color w:val="auto"/>
          <w:sz w:val="22"/>
          <w:szCs w:val="22"/>
          <w:lang w:val="sr-Cyrl-CS"/>
        </w:rPr>
        <w:t xml:space="preserve"> </w:t>
      </w:r>
      <w:r w:rsidR="00907144" w:rsidRPr="006750E7">
        <w:rPr>
          <w:b/>
          <w:bCs w:val="0"/>
          <w:color w:val="auto"/>
          <w:sz w:val="22"/>
          <w:szCs w:val="22"/>
          <w:lang w:val="en-US"/>
        </w:rPr>
        <w:t>2001-0024</w:t>
      </w:r>
      <w:r w:rsidR="00297165">
        <w:rPr>
          <w:b/>
          <w:bCs w:val="0"/>
          <w:color w:val="auto"/>
          <w:sz w:val="22"/>
          <w:szCs w:val="22"/>
          <w:lang w:val="sr-Cyrl-RS"/>
        </w:rPr>
        <w:t xml:space="preserve"> </w:t>
      </w:r>
      <w:r w:rsidR="00754001" w:rsidRPr="006750E7">
        <w:rPr>
          <w:b/>
          <w:bCs w:val="0"/>
          <w:color w:val="auto"/>
          <w:sz w:val="22"/>
          <w:szCs w:val="22"/>
        </w:rPr>
        <w:t xml:space="preserve">Завршетак спољашњег уређења терена Предшколске установе Лептирић </w:t>
      </w:r>
    </w:p>
    <w:p w:rsidR="00595CF2" w:rsidRPr="006750E7" w:rsidRDefault="00285700" w:rsidP="00353BFC">
      <w:pPr>
        <w:rPr>
          <w:b/>
          <w:bCs w:val="0"/>
          <w:iCs/>
          <w:color w:val="auto"/>
          <w:sz w:val="22"/>
          <w:szCs w:val="22"/>
          <w:lang w:val="sr-Cyrl-CS"/>
        </w:rPr>
      </w:pPr>
      <w:r w:rsidRPr="006750E7">
        <w:rPr>
          <w:b/>
          <w:bCs w:val="0"/>
          <w:color w:val="auto"/>
          <w:sz w:val="22"/>
          <w:szCs w:val="22"/>
          <w:lang w:val="sr-Cyrl-CS"/>
        </w:rPr>
        <w:t>Функција:</w:t>
      </w:r>
      <w:r w:rsidR="00595CF2" w:rsidRPr="006750E7">
        <w:rPr>
          <w:b/>
          <w:bCs w:val="0"/>
          <w:iCs/>
          <w:color w:val="auto"/>
          <w:sz w:val="22"/>
          <w:szCs w:val="22"/>
          <w:lang w:val="sr-Cyrl-CS"/>
        </w:rPr>
        <w:t xml:space="preserve"> 911-Предшколско образовање </w:t>
      </w:r>
    </w:p>
    <w:p w:rsidR="00FF37A0" w:rsidRPr="006750E7" w:rsidRDefault="00FF37A0" w:rsidP="00353BFC">
      <w:pPr>
        <w:rPr>
          <w:b/>
          <w:color w:val="auto"/>
          <w:sz w:val="22"/>
          <w:szCs w:val="22"/>
          <w:u w:val="single"/>
          <w:lang w:val="sr-Cyrl-CS"/>
        </w:rPr>
      </w:pPr>
    </w:p>
    <w:p w:rsidR="00595CF2" w:rsidRPr="006750E7" w:rsidRDefault="00595CF2" w:rsidP="00353BFC">
      <w:pPr>
        <w:rPr>
          <w:b/>
          <w:color w:val="auto"/>
          <w:sz w:val="22"/>
          <w:szCs w:val="22"/>
          <w:u w:val="single"/>
          <w:lang w:val="sr-Cyrl-CS"/>
        </w:rPr>
      </w:pPr>
      <w:r w:rsidRPr="006750E7">
        <w:rPr>
          <w:b/>
          <w:color w:val="auto"/>
          <w:sz w:val="22"/>
          <w:szCs w:val="22"/>
          <w:u w:val="single"/>
          <w:lang w:val="sr-Cyrl-CS"/>
        </w:rPr>
        <w:t>511-Зграде и грађевински објекти                _</w:t>
      </w:r>
      <w:r w:rsidR="00297165">
        <w:rPr>
          <w:b/>
          <w:color w:val="auto"/>
          <w:sz w:val="22"/>
          <w:szCs w:val="22"/>
          <w:u w:val="single"/>
          <w:lang w:val="sr-Cyrl-CS"/>
        </w:rPr>
        <w:t xml:space="preserve">                                </w:t>
      </w:r>
      <w:r w:rsidRPr="006750E7">
        <w:rPr>
          <w:b/>
          <w:color w:val="auto"/>
          <w:sz w:val="22"/>
          <w:szCs w:val="22"/>
          <w:u w:val="single"/>
          <w:lang w:val="sr-Cyrl-CS"/>
        </w:rPr>
        <w:t>____</w:t>
      </w:r>
      <w:r w:rsidR="00B4272A" w:rsidRPr="006750E7">
        <w:rPr>
          <w:b/>
          <w:color w:val="auto"/>
          <w:sz w:val="22"/>
          <w:szCs w:val="22"/>
          <w:u w:val="single"/>
          <w:lang w:val="sr-Cyrl-CS"/>
        </w:rPr>
        <w:t>____  ______       10.926.630,00</w:t>
      </w:r>
    </w:p>
    <w:p w:rsidR="00353BFC" w:rsidRPr="006750E7" w:rsidRDefault="00595CF2" w:rsidP="00353BFC">
      <w:pPr>
        <w:ind w:firstLine="720"/>
        <w:rPr>
          <w:color w:val="auto"/>
          <w:sz w:val="22"/>
          <w:szCs w:val="22"/>
        </w:rPr>
      </w:pPr>
      <w:r w:rsidRPr="006750E7">
        <w:rPr>
          <w:bCs w:val="0"/>
          <w:color w:val="auto"/>
          <w:sz w:val="22"/>
          <w:szCs w:val="22"/>
        </w:rPr>
        <w:t>Планирана су средства</w:t>
      </w:r>
      <w:r w:rsidRPr="006750E7">
        <w:rPr>
          <w:bCs w:val="0"/>
          <w:iCs/>
          <w:color w:val="auto"/>
          <w:sz w:val="22"/>
          <w:szCs w:val="22"/>
          <w:lang w:val="sr-Cyrl-CS"/>
        </w:rPr>
        <w:t xml:space="preserve"> у износу од </w:t>
      </w:r>
      <w:r w:rsidR="00B4272A" w:rsidRPr="006750E7">
        <w:rPr>
          <w:bCs w:val="0"/>
          <w:iCs/>
          <w:color w:val="auto"/>
          <w:sz w:val="22"/>
          <w:szCs w:val="22"/>
          <w:lang w:val="sr-Cyrl-CS"/>
        </w:rPr>
        <w:t>10.926.630,00</w:t>
      </w:r>
      <w:r w:rsidRPr="006750E7">
        <w:rPr>
          <w:bCs w:val="0"/>
          <w:iCs/>
          <w:color w:val="auto"/>
          <w:sz w:val="22"/>
          <w:szCs w:val="22"/>
          <w:lang w:val="sr-Cyrl-CS"/>
        </w:rPr>
        <w:t xml:space="preserve"> динара </w:t>
      </w:r>
      <w:r w:rsidR="00D826F0" w:rsidRPr="006750E7">
        <w:rPr>
          <w:bCs w:val="0"/>
          <w:color w:val="auto"/>
          <w:sz w:val="22"/>
          <w:szCs w:val="22"/>
          <w:lang w:val="sr-Cyrl-CS"/>
        </w:rPr>
        <w:t>(</w:t>
      </w:r>
      <w:r w:rsidR="00D826F0" w:rsidRPr="006750E7">
        <w:rPr>
          <w:bCs w:val="0"/>
          <w:iCs/>
          <w:color w:val="auto"/>
          <w:sz w:val="22"/>
          <w:szCs w:val="22"/>
          <w:lang w:val="sr-Cyrl-CS"/>
        </w:rPr>
        <w:t>извор 13 - Нераспоређени вишак прихода из ранијих година)</w:t>
      </w:r>
      <w:r w:rsidR="00353BFC" w:rsidRPr="006750E7">
        <w:rPr>
          <w:bCs w:val="0"/>
          <w:iCs/>
          <w:color w:val="auto"/>
          <w:sz w:val="22"/>
          <w:szCs w:val="22"/>
          <w:lang w:val="sr-Cyrl-CS"/>
        </w:rPr>
        <w:t xml:space="preserve"> за финансирање завршетка</w:t>
      </w:r>
      <w:r w:rsidRPr="006750E7">
        <w:rPr>
          <w:bCs w:val="0"/>
          <w:iCs/>
          <w:color w:val="auto"/>
          <w:sz w:val="22"/>
          <w:szCs w:val="22"/>
          <w:lang w:val="sr-Cyrl-CS"/>
        </w:rPr>
        <w:t xml:space="preserve"> спољашњег уређења </w:t>
      </w:r>
      <w:r w:rsidR="00353BFC" w:rsidRPr="006750E7">
        <w:rPr>
          <w:bCs w:val="0"/>
          <w:iCs/>
          <w:color w:val="auto"/>
          <w:sz w:val="22"/>
          <w:szCs w:val="22"/>
          <w:lang w:val="sr-Cyrl-CS"/>
        </w:rPr>
        <w:t>терена предшколске установе</w:t>
      </w:r>
      <w:r w:rsidR="00297165">
        <w:rPr>
          <w:bCs w:val="0"/>
          <w:iCs/>
          <w:color w:val="auto"/>
          <w:sz w:val="22"/>
          <w:szCs w:val="22"/>
          <w:lang w:val="sr-Cyrl-CS"/>
        </w:rPr>
        <w:t xml:space="preserve"> </w:t>
      </w:r>
      <w:r w:rsidR="00353BFC" w:rsidRPr="006750E7">
        <w:rPr>
          <w:color w:val="auto"/>
          <w:sz w:val="22"/>
          <w:szCs w:val="22"/>
        </w:rPr>
        <w:t>''</w:t>
      </w:r>
      <w:r w:rsidR="00B4272A" w:rsidRPr="006750E7">
        <w:rPr>
          <w:bCs w:val="0"/>
          <w:iCs/>
          <w:color w:val="auto"/>
          <w:sz w:val="22"/>
          <w:szCs w:val="22"/>
          <w:lang w:val="sr-Cyrl-CS"/>
        </w:rPr>
        <w:t>Лептирић</w:t>
      </w:r>
      <w:r w:rsidR="00353BFC" w:rsidRPr="006750E7">
        <w:rPr>
          <w:color w:val="auto"/>
          <w:sz w:val="22"/>
          <w:szCs w:val="22"/>
        </w:rPr>
        <w:t>''</w:t>
      </w:r>
      <w:r w:rsidR="00B4272A" w:rsidRPr="006750E7">
        <w:rPr>
          <w:bCs w:val="0"/>
          <w:iCs/>
          <w:color w:val="auto"/>
          <w:sz w:val="22"/>
          <w:szCs w:val="22"/>
          <w:lang w:val="sr-Cyrl-CS"/>
        </w:rPr>
        <w:t xml:space="preserve"> са надзором</w:t>
      </w:r>
      <w:r w:rsidRPr="006750E7">
        <w:rPr>
          <w:bCs w:val="0"/>
          <w:iCs/>
          <w:color w:val="auto"/>
          <w:sz w:val="22"/>
          <w:szCs w:val="22"/>
          <w:lang w:val="sr-Cyrl-CS"/>
        </w:rPr>
        <w:t>,</w:t>
      </w:r>
      <w:r w:rsidRPr="006750E7">
        <w:rPr>
          <w:bCs w:val="0"/>
          <w:color w:val="auto"/>
          <w:sz w:val="22"/>
          <w:szCs w:val="22"/>
        </w:rPr>
        <w:t xml:space="preserve"> по </w:t>
      </w:r>
      <w:r w:rsidR="00353BFC" w:rsidRPr="006750E7">
        <w:rPr>
          <w:bCs w:val="0"/>
          <w:color w:val="auto"/>
          <w:sz w:val="22"/>
          <w:szCs w:val="22"/>
        </w:rPr>
        <w:t xml:space="preserve">Плану јавних инвестиција општине Лајковац за период 2019-2021., </w:t>
      </w:r>
      <w:r w:rsidR="00353BFC" w:rsidRPr="006750E7">
        <w:rPr>
          <w:bCs w:val="0"/>
          <w:color w:val="auto"/>
          <w:sz w:val="22"/>
          <w:szCs w:val="22"/>
          <w:lang w:val="en-US"/>
        </w:rPr>
        <w:t>Програму уређивања грађеви</w:t>
      </w:r>
      <w:r w:rsidR="00353BFC" w:rsidRPr="006750E7">
        <w:rPr>
          <w:bCs w:val="0"/>
          <w:color w:val="auto"/>
          <w:sz w:val="22"/>
          <w:szCs w:val="22"/>
        </w:rPr>
        <w:t>н</w:t>
      </w:r>
      <w:r w:rsidR="00353BFC" w:rsidRPr="006750E7">
        <w:rPr>
          <w:bCs w:val="0"/>
          <w:color w:val="auto"/>
          <w:sz w:val="22"/>
          <w:szCs w:val="22"/>
          <w:lang w:val="en-US"/>
        </w:rPr>
        <w:t>ског земљишта општине Лајковац за 201</w:t>
      </w:r>
      <w:r w:rsidR="00353BFC" w:rsidRPr="006750E7">
        <w:rPr>
          <w:bCs w:val="0"/>
          <w:color w:val="auto"/>
          <w:sz w:val="22"/>
          <w:szCs w:val="22"/>
        </w:rPr>
        <w:t>9</w:t>
      </w:r>
      <w:r w:rsidR="00353BFC" w:rsidRPr="006750E7">
        <w:rPr>
          <w:bCs w:val="0"/>
          <w:color w:val="auto"/>
          <w:sz w:val="22"/>
          <w:szCs w:val="22"/>
          <w:lang w:val="en-US"/>
        </w:rPr>
        <w:t xml:space="preserve">. </w:t>
      </w:r>
      <w:r w:rsidR="00353BFC" w:rsidRPr="006750E7">
        <w:rPr>
          <w:bCs w:val="0"/>
          <w:color w:val="auto"/>
          <w:sz w:val="22"/>
          <w:szCs w:val="22"/>
        </w:rPr>
        <w:t>г</w:t>
      </w:r>
      <w:r w:rsidR="00353BFC" w:rsidRPr="006750E7">
        <w:rPr>
          <w:bCs w:val="0"/>
          <w:color w:val="auto"/>
          <w:sz w:val="22"/>
          <w:szCs w:val="22"/>
          <w:lang w:val="en-US"/>
        </w:rPr>
        <w:t>одину</w:t>
      </w:r>
      <w:r w:rsidR="00353BFC" w:rsidRPr="006750E7">
        <w:rPr>
          <w:bCs w:val="0"/>
          <w:color w:val="auto"/>
          <w:sz w:val="22"/>
          <w:szCs w:val="22"/>
        </w:rPr>
        <w:t xml:space="preserve"> и </w:t>
      </w:r>
      <w:r w:rsidR="00353BFC" w:rsidRPr="006750E7">
        <w:rPr>
          <w:bCs w:val="0"/>
          <w:color w:val="auto"/>
          <w:sz w:val="22"/>
          <w:szCs w:val="22"/>
          <w:lang w:val="sr-Cyrl-CS"/>
        </w:rPr>
        <w:t>Програму за унапређење услова живота локалне заједнице за 2019. годину</w:t>
      </w:r>
      <w:r w:rsidR="00353BFC" w:rsidRPr="006750E7">
        <w:rPr>
          <w:bCs w:val="0"/>
          <w:color w:val="auto"/>
          <w:sz w:val="22"/>
          <w:szCs w:val="22"/>
        </w:rPr>
        <w:t>.</w:t>
      </w:r>
    </w:p>
    <w:p w:rsidR="00907144" w:rsidRPr="006750E7" w:rsidRDefault="00907144" w:rsidP="00353BFC">
      <w:pPr>
        <w:ind w:firstLine="720"/>
        <w:rPr>
          <w:b/>
          <w:bCs w:val="0"/>
          <w:color w:val="auto"/>
          <w:sz w:val="22"/>
          <w:szCs w:val="22"/>
        </w:rPr>
      </w:pPr>
    </w:p>
    <w:p w:rsidR="00DE4ADC" w:rsidRPr="006750E7" w:rsidRDefault="00DE4ADC" w:rsidP="00353BFC">
      <w:pPr>
        <w:rPr>
          <w:b/>
          <w:bCs w:val="0"/>
          <w:color w:val="auto"/>
          <w:sz w:val="22"/>
          <w:szCs w:val="22"/>
        </w:rPr>
      </w:pPr>
      <w:r w:rsidRPr="006750E7">
        <w:rPr>
          <w:b/>
          <w:bCs w:val="0"/>
          <w:color w:val="auto"/>
          <w:sz w:val="22"/>
          <w:szCs w:val="22"/>
          <w:lang w:val="en-US"/>
        </w:rPr>
        <w:t>2002</w:t>
      </w:r>
      <w:r w:rsidRPr="006750E7">
        <w:rPr>
          <w:b/>
          <w:bCs w:val="0"/>
          <w:color w:val="auto"/>
          <w:sz w:val="22"/>
          <w:szCs w:val="22"/>
          <w:lang w:val="sr-Cyrl-CS"/>
        </w:rPr>
        <w:t xml:space="preserve"> ПРОГРАМ 9-O</w:t>
      </w:r>
      <w:r w:rsidRPr="006750E7">
        <w:rPr>
          <w:b/>
          <w:bCs w:val="0"/>
          <w:color w:val="auto"/>
          <w:sz w:val="22"/>
          <w:szCs w:val="22"/>
        </w:rPr>
        <w:t>СНОВНО ОБРАЗОВАЊЕ И ВАСПИТАЊЕ</w:t>
      </w:r>
    </w:p>
    <w:p w:rsidR="00DE4ADC" w:rsidRPr="006750E7" w:rsidRDefault="00DE4ADC" w:rsidP="00353BFC">
      <w:pPr>
        <w:rPr>
          <w:iCs/>
          <w:color w:val="auto"/>
          <w:sz w:val="22"/>
          <w:szCs w:val="22"/>
        </w:rPr>
      </w:pPr>
    </w:p>
    <w:p w:rsidR="00DE4ADC" w:rsidRPr="006750E7" w:rsidRDefault="00DE4ADC" w:rsidP="00353BFC">
      <w:pPr>
        <w:rPr>
          <w:b/>
          <w:color w:val="auto"/>
          <w:sz w:val="22"/>
          <w:szCs w:val="22"/>
          <w:lang w:val="sr-Cyrl-CS"/>
        </w:rPr>
      </w:pPr>
      <w:r w:rsidRPr="006750E7">
        <w:rPr>
          <w:b/>
          <w:color w:val="auto"/>
          <w:sz w:val="22"/>
          <w:szCs w:val="22"/>
          <w:lang w:val="sr-Cyrl-CS"/>
        </w:rPr>
        <w:t>Програмска активност:</w:t>
      </w:r>
      <w:r w:rsidR="00297165">
        <w:rPr>
          <w:b/>
          <w:color w:val="auto"/>
          <w:sz w:val="22"/>
          <w:szCs w:val="22"/>
          <w:lang w:val="sr-Cyrl-CS"/>
        </w:rPr>
        <w:t xml:space="preserve"> </w:t>
      </w:r>
      <w:r w:rsidRPr="006750E7">
        <w:rPr>
          <w:b/>
          <w:color w:val="auto"/>
          <w:sz w:val="22"/>
          <w:szCs w:val="22"/>
        </w:rPr>
        <w:t xml:space="preserve">2002-0001 </w:t>
      </w:r>
      <w:r w:rsidRPr="006750E7">
        <w:rPr>
          <w:b/>
          <w:iCs/>
          <w:color w:val="auto"/>
          <w:sz w:val="22"/>
          <w:szCs w:val="22"/>
          <w:lang w:val="sr-Cyrl-CS"/>
        </w:rPr>
        <w:t>Функционисање основних школа</w:t>
      </w:r>
    </w:p>
    <w:p w:rsidR="00DE4ADC" w:rsidRPr="006750E7" w:rsidRDefault="00DE4ADC" w:rsidP="00353BFC">
      <w:pPr>
        <w:rPr>
          <w:b/>
          <w:iCs/>
          <w:color w:val="auto"/>
          <w:sz w:val="22"/>
          <w:szCs w:val="22"/>
          <w:lang w:val="sr-Cyrl-CS"/>
        </w:rPr>
      </w:pPr>
      <w:r w:rsidRPr="006750E7">
        <w:rPr>
          <w:b/>
          <w:bCs w:val="0"/>
          <w:color w:val="auto"/>
          <w:sz w:val="22"/>
          <w:szCs w:val="22"/>
          <w:lang w:val="sr-Cyrl-CS"/>
        </w:rPr>
        <w:t xml:space="preserve">Функција: </w:t>
      </w:r>
      <w:r w:rsidRPr="006750E7">
        <w:rPr>
          <w:b/>
          <w:iCs/>
          <w:color w:val="auto"/>
          <w:sz w:val="22"/>
          <w:szCs w:val="22"/>
          <w:lang w:val="sr-Cyrl-CS"/>
        </w:rPr>
        <w:t>912-Основно образовање</w:t>
      </w:r>
    </w:p>
    <w:p w:rsidR="00DE4ADC" w:rsidRPr="006750E7" w:rsidRDefault="00DE4ADC" w:rsidP="00353BFC">
      <w:pPr>
        <w:tabs>
          <w:tab w:val="right" w:pos="8640"/>
        </w:tabs>
        <w:rPr>
          <w:b/>
          <w:color w:val="auto"/>
          <w:sz w:val="22"/>
          <w:szCs w:val="22"/>
          <w:u w:val="single"/>
          <w:lang w:val="sr-Cyrl-CS"/>
        </w:rPr>
      </w:pPr>
    </w:p>
    <w:p w:rsidR="00DE4ADC" w:rsidRPr="006750E7" w:rsidRDefault="00DE4ADC" w:rsidP="00353BFC">
      <w:pPr>
        <w:tabs>
          <w:tab w:val="right" w:pos="8640"/>
        </w:tabs>
        <w:rPr>
          <w:b/>
          <w:color w:val="auto"/>
          <w:sz w:val="22"/>
          <w:szCs w:val="22"/>
          <w:u w:val="single"/>
          <w:lang w:val="sr-Cyrl-CS"/>
        </w:rPr>
      </w:pPr>
      <w:r w:rsidRPr="006750E7">
        <w:rPr>
          <w:b/>
          <w:color w:val="auto"/>
          <w:sz w:val="22"/>
          <w:szCs w:val="22"/>
          <w:u w:val="single"/>
          <w:lang w:val="sr-Cyrl-CS"/>
        </w:rPr>
        <w:t>463-Трансфери осталим нивоима власт        ____________</w:t>
      </w:r>
      <w:r w:rsidR="003D3030" w:rsidRPr="006750E7">
        <w:rPr>
          <w:b/>
          <w:color w:val="auto"/>
          <w:sz w:val="22"/>
          <w:szCs w:val="22"/>
          <w:u w:val="single"/>
          <w:lang w:val="sr-Cyrl-CS"/>
        </w:rPr>
        <w:t>__</w:t>
      </w:r>
      <w:r w:rsidR="00297165">
        <w:rPr>
          <w:b/>
          <w:color w:val="auto"/>
          <w:sz w:val="22"/>
          <w:szCs w:val="22"/>
          <w:u w:val="single"/>
          <w:lang w:val="sr-Cyrl-CS"/>
        </w:rPr>
        <w:t xml:space="preserve">   </w:t>
      </w:r>
      <w:r w:rsidR="003D3030" w:rsidRPr="006750E7">
        <w:rPr>
          <w:b/>
          <w:color w:val="auto"/>
          <w:sz w:val="22"/>
          <w:szCs w:val="22"/>
          <w:u w:val="single"/>
          <w:lang w:val="sr-Cyrl-CS"/>
        </w:rPr>
        <w:t>___________                37.843.300,</w:t>
      </w:r>
      <w:r w:rsidRPr="006750E7">
        <w:rPr>
          <w:b/>
          <w:color w:val="auto"/>
          <w:sz w:val="22"/>
          <w:szCs w:val="22"/>
          <w:u w:val="single"/>
          <w:lang w:val="sr-Cyrl-CS"/>
        </w:rPr>
        <w:t>00</w:t>
      </w:r>
    </w:p>
    <w:p w:rsidR="00297165" w:rsidRDefault="00297165" w:rsidP="00285700">
      <w:pPr>
        <w:ind w:firstLine="720"/>
        <w:rPr>
          <w:color w:val="auto"/>
          <w:sz w:val="22"/>
          <w:szCs w:val="22"/>
          <w:lang w:val="sr-Cyrl-CS"/>
        </w:rPr>
      </w:pPr>
    </w:p>
    <w:p w:rsidR="00DE4ADC" w:rsidRPr="006750E7" w:rsidRDefault="00DE4ADC" w:rsidP="00285700">
      <w:pPr>
        <w:ind w:firstLine="720"/>
        <w:rPr>
          <w:color w:val="auto"/>
          <w:sz w:val="22"/>
          <w:szCs w:val="22"/>
          <w:lang w:val="sr-Cyrl-CS"/>
        </w:rPr>
      </w:pPr>
      <w:r w:rsidRPr="006750E7">
        <w:rPr>
          <w:color w:val="auto"/>
          <w:sz w:val="22"/>
          <w:szCs w:val="22"/>
          <w:lang w:val="sr-Cyrl-CS"/>
        </w:rPr>
        <w:t>У оквиру ове програмске активности на економској класификацији 463-Текући трансфери осталим нивоима власти, планирана су средства у</w:t>
      </w:r>
      <w:r w:rsidR="00285700" w:rsidRPr="006750E7">
        <w:rPr>
          <w:color w:val="auto"/>
          <w:sz w:val="22"/>
          <w:szCs w:val="22"/>
          <w:lang w:val="sr-Cyrl-CS"/>
        </w:rPr>
        <w:t xml:space="preserve"> износу од 35.760.377,00 динара</w:t>
      </w:r>
      <w:r w:rsidRPr="006750E7">
        <w:rPr>
          <w:color w:val="auto"/>
          <w:sz w:val="22"/>
          <w:szCs w:val="22"/>
          <w:lang w:val="sr-Cyrl-CS"/>
        </w:rPr>
        <w:t xml:space="preserve"> за редован рад ОШ „Миле Дубљевић“, Лајковац, ОШ „Димитрије Туцовић“, Јабучје и МШ „Живорад Грбић“, Ваљево. Средства се распоређују на следећи начин</w:t>
      </w:r>
    </w:p>
    <w:p w:rsidR="00DE4ADC" w:rsidRPr="006750E7" w:rsidRDefault="00DE4ADC" w:rsidP="00353BFC">
      <w:pPr>
        <w:rPr>
          <w:color w:val="auto"/>
          <w:sz w:val="22"/>
          <w:szCs w:val="22"/>
          <w:lang w:val="sr-Cyrl-CS"/>
        </w:rPr>
      </w:pPr>
    </w:p>
    <w:p w:rsidR="00DE4ADC" w:rsidRPr="006750E7" w:rsidRDefault="00DE4ADC" w:rsidP="00353BFC">
      <w:pPr>
        <w:rPr>
          <w:b/>
          <w:color w:val="auto"/>
          <w:sz w:val="22"/>
          <w:szCs w:val="22"/>
          <w:u w:val="single"/>
          <w:lang w:val="sr-Cyrl-CS"/>
        </w:rPr>
      </w:pPr>
      <w:r w:rsidRPr="006750E7">
        <w:rPr>
          <w:b/>
          <w:color w:val="auto"/>
          <w:sz w:val="22"/>
          <w:szCs w:val="22"/>
          <w:u w:val="single"/>
        </w:rPr>
        <w:t>Основна школа Миле Дубљевић Лајковац_(извор 01)___                                      _ _</w:t>
      </w:r>
      <w:r w:rsidRPr="006750E7">
        <w:rPr>
          <w:b/>
          <w:color w:val="auto"/>
          <w:sz w:val="22"/>
          <w:szCs w:val="22"/>
          <w:u w:val="single"/>
          <w:lang w:val="sr-Cyrl-CS"/>
        </w:rPr>
        <w:t>23</w:t>
      </w:r>
      <w:r w:rsidR="003D3030" w:rsidRPr="006750E7">
        <w:rPr>
          <w:b/>
          <w:color w:val="auto"/>
          <w:sz w:val="22"/>
          <w:szCs w:val="22"/>
          <w:u w:val="single"/>
          <w:lang w:val="sr-Cyrl-CS"/>
        </w:rPr>
        <w:t>.237.000,</w:t>
      </w:r>
      <w:r w:rsidRPr="006750E7">
        <w:rPr>
          <w:b/>
          <w:color w:val="auto"/>
          <w:sz w:val="22"/>
          <w:szCs w:val="22"/>
          <w:u w:val="single"/>
          <w:lang w:val="sr-Cyrl-CS"/>
        </w:rPr>
        <w:t>00</w:t>
      </w:r>
    </w:p>
    <w:p w:rsidR="00DE4ADC" w:rsidRPr="006750E7" w:rsidRDefault="00DE4ADC" w:rsidP="00353BFC">
      <w:pPr>
        <w:rPr>
          <w:b/>
          <w:color w:val="auto"/>
          <w:sz w:val="22"/>
          <w:szCs w:val="22"/>
          <w:u w:val="single"/>
        </w:rPr>
      </w:pPr>
    </w:p>
    <w:p w:rsidR="00DE4ADC" w:rsidRPr="006750E7" w:rsidRDefault="00DE4ADC" w:rsidP="00285700">
      <w:pPr>
        <w:ind w:firstLine="720"/>
        <w:rPr>
          <w:color w:val="auto"/>
          <w:sz w:val="22"/>
          <w:szCs w:val="22"/>
        </w:rPr>
      </w:pPr>
      <w:r w:rsidRPr="006750E7">
        <w:rPr>
          <w:color w:val="auto"/>
          <w:sz w:val="22"/>
          <w:szCs w:val="22"/>
        </w:rPr>
        <w:t xml:space="preserve">Основна школа „Миле Дубљевић“ Лајковац ради као образовна установа за основно образовање. У свом саставу поседује једну матичну школу и десет издвојених одељења од чега су два осморазредна и осам четвороразредних. </w:t>
      </w:r>
    </w:p>
    <w:p w:rsidR="00DE4ADC" w:rsidRPr="006750E7" w:rsidRDefault="00DE4ADC" w:rsidP="00285700">
      <w:pPr>
        <w:ind w:firstLine="720"/>
        <w:rPr>
          <w:color w:val="auto"/>
          <w:sz w:val="22"/>
          <w:szCs w:val="22"/>
        </w:rPr>
      </w:pPr>
      <w:r w:rsidRPr="006750E7">
        <w:rPr>
          <w:color w:val="auto"/>
          <w:sz w:val="22"/>
          <w:szCs w:val="22"/>
        </w:rPr>
        <w:t>Укупан број ученика који похађају школу у шк.</w:t>
      </w:r>
      <w:r w:rsidR="00285700" w:rsidRPr="006750E7">
        <w:rPr>
          <w:color w:val="auto"/>
          <w:sz w:val="22"/>
          <w:szCs w:val="22"/>
        </w:rPr>
        <w:t xml:space="preserve"> 2018/19 </w:t>
      </w:r>
      <w:r w:rsidRPr="006750E7">
        <w:rPr>
          <w:color w:val="auto"/>
          <w:sz w:val="22"/>
          <w:szCs w:val="22"/>
        </w:rPr>
        <w:t xml:space="preserve">години је 912 и то 665 ученика у матичној школи и 232 ученика у издвојеним одељењима који су распоређени у 55 одељења. </w:t>
      </w:r>
    </w:p>
    <w:p w:rsidR="00DE4ADC" w:rsidRPr="006750E7" w:rsidRDefault="00DE4ADC" w:rsidP="00285700">
      <w:pPr>
        <w:ind w:firstLine="720"/>
        <w:rPr>
          <w:color w:val="auto"/>
          <w:sz w:val="22"/>
          <w:szCs w:val="22"/>
        </w:rPr>
      </w:pPr>
      <w:r w:rsidRPr="006750E7">
        <w:rPr>
          <w:color w:val="auto"/>
          <w:sz w:val="22"/>
          <w:szCs w:val="22"/>
        </w:rPr>
        <w:t>Број запослених – признатих радника за рад у школи је 106,38 по Одлуци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w:t>
      </w:r>
      <w:r w:rsidR="00297165">
        <w:rPr>
          <w:color w:val="auto"/>
          <w:sz w:val="22"/>
          <w:szCs w:val="22"/>
        </w:rPr>
        <w:t>алне самоуправе за 2018. годину</w:t>
      </w:r>
      <w:r w:rsidRPr="006750E7">
        <w:rPr>
          <w:color w:val="auto"/>
          <w:sz w:val="22"/>
          <w:szCs w:val="22"/>
        </w:rPr>
        <w:t xml:space="preserve"> ("Службени гласник РС"</w:t>
      </w:r>
      <w:r w:rsidR="007E6F15">
        <w:rPr>
          <w:color w:val="auto"/>
          <w:sz w:val="22"/>
          <w:szCs w:val="22"/>
          <w:lang w:val="sr-Cyrl-RS"/>
        </w:rPr>
        <w:t>,</w:t>
      </w:r>
      <w:r w:rsidRPr="006750E7">
        <w:rPr>
          <w:color w:val="auto"/>
          <w:sz w:val="22"/>
          <w:szCs w:val="22"/>
        </w:rPr>
        <w:t xml:space="preserve"> број 101/2015)</w:t>
      </w:r>
      <w:r w:rsidR="00297165">
        <w:rPr>
          <w:color w:val="auto"/>
          <w:sz w:val="22"/>
          <w:szCs w:val="22"/>
          <w:lang w:val="sr-Cyrl-RS"/>
        </w:rPr>
        <w:t>.</w:t>
      </w:r>
      <w:r w:rsidRPr="006750E7">
        <w:rPr>
          <w:color w:val="auto"/>
          <w:sz w:val="22"/>
          <w:szCs w:val="22"/>
        </w:rPr>
        <w:t xml:space="preserve">    </w:t>
      </w:r>
    </w:p>
    <w:p w:rsidR="00DE4ADC" w:rsidRPr="006750E7" w:rsidRDefault="00285700" w:rsidP="00353BFC">
      <w:pPr>
        <w:rPr>
          <w:color w:val="auto"/>
          <w:sz w:val="22"/>
          <w:szCs w:val="22"/>
        </w:rPr>
      </w:pPr>
      <w:r w:rsidRPr="006750E7">
        <w:rPr>
          <w:color w:val="auto"/>
          <w:sz w:val="22"/>
          <w:szCs w:val="22"/>
        </w:rPr>
        <w:tab/>
      </w:r>
      <w:r w:rsidR="00DE4ADC" w:rsidRPr="006750E7">
        <w:rPr>
          <w:color w:val="auto"/>
          <w:sz w:val="22"/>
          <w:szCs w:val="22"/>
        </w:rPr>
        <w:t xml:space="preserve"> Средства за исплату зарада, накнада и других примања, као и средства заједничке потрошње (по члану 159. Закона о основама система образовања и васпитања) oбезбедиће</w:t>
      </w:r>
      <w:r w:rsidR="007E6F15">
        <w:rPr>
          <w:color w:val="auto"/>
          <w:sz w:val="22"/>
          <w:szCs w:val="22"/>
        </w:rPr>
        <w:t xml:space="preserve"> Влада Републике Србије – буџет</w:t>
      </w:r>
      <w:r w:rsidR="00DE4ADC" w:rsidRPr="006750E7">
        <w:rPr>
          <w:color w:val="auto"/>
          <w:sz w:val="22"/>
          <w:szCs w:val="22"/>
        </w:rPr>
        <w:t>.</w:t>
      </w:r>
    </w:p>
    <w:p w:rsidR="00DE4ADC" w:rsidRPr="006750E7" w:rsidRDefault="00285700" w:rsidP="00353BFC">
      <w:pPr>
        <w:rPr>
          <w:color w:val="auto"/>
          <w:sz w:val="22"/>
          <w:szCs w:val="22"/>
        </w:rPr>
      </w:pPr>
      <w:r w:rsidRPr="006750E7">
        <w:rPr>
          <w:color w:val="auto"/>
          <w:sz w:val="22"/>
          <w:szCs w:val="22"/>
        </w:rPr>
        <w:tab/>
      </w:r>
      <w:r w:rsidR="00DE4ADC" w:rsidRPr="006750E7">
        <w:rPr>
          <w:color w:val="auto"/>
          <w:sz w:val="22"/>
          <w:szCs w:val="22"/>
        </w:rPr>
        <w:t>Добијена наменска средства ће се трошити за предвиђене законске обавезе према радницима и држави.</w:t>
      </w:r>
    </w:p>
    <w:p w:rsidR="00DE4ADC" w:rsidRPr="006750E7" w:rsidRDefault="00285700" w:rsidP="00353BFC">
      <w:pPr>
        <w:rPr>
          <w:color w:val="auto"/>
          <w:sz w:val="22"/>
          <w:szCs w:val="22"/>
        </w:rPr>
      </w:pPr>
      <w:r w:rsidRPr="006750E7">
        <w:rPr>
          <w:color w:val="auto"/>
          <w:sz w:val="22"/>
          <w:szCs w:val="22"/>
        </w:rPr>
        <w:tab/>
        <w:t>Рок реализације</w:t>
      </w:r>
      <w:r w:rsidR="00DE4ADC" w:rsidRPr="006750E7">
        <w:rPr>
          <w:color w:val="auto"/>
          <w:sz w:val="22"/>
          <w:szCs w:val="22"/>
        </w:rPr>
        <w:t>: током сваког месеца у 2019. години.</w:t>
      </w:r>
    </w:p>
    <w:p w:rsidR="00DE4ADC" w:rsidRPr="006750E7" w:rsidRDefault="00DE4ADC" w:rsidP="00353BFC">
      <w:pPr>
        <w:rPr>
          <w:color w:val="auto"/>
          <w:sz w:val="22"/>
          <w:szCs w:val="22"/>
        </w:rPr>
      </w:pPr>
    </w:p>
    <w:p w:rsidR="00DE4ADC" w:rsidRPr="006750E7" w:rsidRDefault="00DE4ADC" w:rsidP="00353BFC">
      <w:pPr>
        <w:rPr>
          <w:b/>
          <w:color w:val="auto"/>
          <w:sz w:val="22"/>
          <w:szCs w:val="22"/>
          <w:u w:val="single"/>
        </w:rPr>
      </w:pPr>
      <w:r w:rsidRPr="006750E7">
        <w:rPr>
          <w:b/>
          <w:color w:val="auto"/>
          <w:sz w:val="22"/>
          <w:szCs w:val="22"/>
          <w:u w:val="single"/>
          <w:lang w:val="sr-Cyrl-CS"/>
        </w:rPr>
        <w:t xml:space="preserve">463-Трансфери осталим нивоима власти </w:t>
      </w:r>
      <w:r w:rsidRPr="006750E7">
        <w:rPr>
          <w:b/>
          <w:color w:val="auto"/>
          <w:sz w:val="22"/>
          <w:szCs w:val="22"/>
          <w:u w:val="single"/>
        </w:rPr>
        <w:t>(</w:t>
      </w:r>
      <w:r w:rsidRPr="006750E7">
        <w:rPr>
          <w:b/>
          <w:color w:val="auto"/>
          <w:sz w:val="22"/>
          <w:szCs w:val="22"/>
          <w:u w:val="single"/>
          <w:lang w:val="sr-Cyrl-CS"/>
        </w:rPr>
        <w:t>414 Социјална давања запосленима</w:t>
      </w:r>
      <w:r w:rsidRPr="006750E7">
        <w:rPr>
          <w:b/>
          <w:color w:val="auto"/>
          <w:sz w:val="22"/>
          <w:szCs w:val="22"/>
          <w:u w:val="single"/>
        </w:rPr>
        <w:t>)</w:t>
      </w:r>
      <w:r w:rsidR="007E6F15">
        <w:rPr>
          <w:b/>
          <w:color w:val="auto"/>
          <w:sz w:val="22"/>
          <w:szCs w:val="22"/>
          <w:u w:val="single"/>
          <w:lang w:val="sr-Cyrl-RS"/>
        </w:rPr>
        <w:t xml:space="preserve">           </w:t>
      </w:r>
      <w:r w:rsidRPr="006750E7">
        <w:rPr>
          <w:b/>
          <w:color w:val="auto"/>
          <w:sz w:val="22"/>
          <w:szCs w:val="22"/>
          <w:u w:val="single"/>
          <w:lang w:val="sr-Cyrl-CS"/>
        </w:rPr>
        <w:t>250.000,00</w:t>
      </w:r>
    </w:p>
    <w:p w:rsidR="00DE4ADC" w:rsidRPr="006750E7" w:rsidRDefault="00DE4ADC" w:rsidP="00285700">
      <w:pPr>
        <w:ind w:firstLine="720"/>
        <w:rPr>
          <w:color w:val="auto"/>
          <w:sz w:val="22"/>
          <w:szCs w:val="22"/>
          <w:lang w:val="sr-Cyrl-CS"/>
        </w:rPr>
      </w:pPr>
      <w:r w:rsidRPr="006750E7">
        <w:rPr>
          <w:color w:val="auto"/>
          <w:sz w:val="22"/>
          <w:szCs w:val="22"/>
          <w:lang w:val="sr-Cyrl-CS"/>
        </w:rPr>
        <w:t>Чланом 22. став 1</w:t>
      </w:r>
      <w:r w:rsidR="00285700" w:rsidRPr="006750E7">
        <w:rPr>
          <w:color w:val="auto"/>
          <w:sz w:val="22"/>
          <w:szCs w:val="22"/>
          <w:lang w:val="sr-Cyrl-CS"/>
        </w:rPr>
        <w:t>.</w:t>
      </w:r>
      <w:r w:rsidRPr="006750E7">
        <w:rPr>
          <w:color w:val="auto"/>
          <w:sz w:val="22"/>
          <w:szCs w:val="22"/>
          <w:lang w:val="sr-Cyrl-CS"/>
        </w:rPr>
        <w:t xml:space="preserve"> тачка 3</w:t>
      </w:r>
      <w:r w:rsidR="00285700" w:rsidRPr="006750E7">
        <w:rPr>
          <w:color w:val="auto"/>
          <w:sz w:val="22"/>
          <w:szCs w:val="22"/>
          <w:lang w:val="sr-Cyrl-CS"/>
        </w:rPr>
        <w:t>.</w:t>
      </w:r>
      <w:r w:rsidRPr="006750E7">
        <w:rPr>
          <w:color w:val="auto"/>
          <w:sz w:val="22"/>
          <w:szCs w:val="22"/>
          <w:lang w:val="sr-Cyrl-CS"/>
        </w:rPr>
        <w:t xml:space="preserve"> Посебног колективног уговора</w:t>
      </w:r>
      <w:r w:rsidR="007E6F15">
        <w:rPr>
          <w:color w:val="auto"/>
          <w:sz w:val="22"/>
          <w:szCs w:val="22"/>
          <w:lang w:val="sr-Cyrl-CS"/>
        </w:rPr>
        <w:t xml:space="preserve"> </w:t>
      </w:r>
      <w:r w:rsidRPr="006750E7">
        <w:rPr>
          <w:color w:val="auto"/>
          <w:sz w:val="22"/>
          <w:szCs w:val="22"/>
          <w:lang w:val="sr-Cyrl-CS"/>
        </w:rPr>
        <w:t>за запослене у основним и средњим школама и домовима ученика</w:t>
      </w:r>
      <w:r w:rsidR="007E6F15">
        <w:rPr>
          <w:color w:val="auto"/>
          <w:sz w:val="22"/>
          <w:szCs w:val="22"/>
          <w:lang w:val="sr-Cyrl-CS"/>
        </w:rPr>
        <w:t xml:space="preserve"> </w:t>
      </w:r>
      <w:r w:rsidRPr="006750E7">
        <w:rPr>
          <w:color w:val="auto"/>
          <w:sz w:val="22"/>
          <w:szCs w:val="22"/>
        </w:rPr>
        <w:t>(</w:t>
      </w:r>
      <w:r w:rsidRPr="006750E7">
        <w:rPr>
          <w:color w:val="auto"/>
          <w:sz w:val="22"/>
          <w:szCs w:val="22"/>
          <w:lang w:val="sr-Cyrl-CS"/>
        </w:rPr>
        <w:t xml:space="preserve">„Службени гласник РС“ бр. 21/2015) је регулисана исплата солидарне помоћи запосленима који су били на боловању дужем од 3 месеца. Запослени имају право на накнаду у висини једне плате. </w:t>
      </w:r>
    </w:p>
    <w:p w:rsidR="00DE4ADC" w:rsidRPr="006750E7" w:rsidRDefault="00DE4ADC" w:rsidP="00353BFC">
      <w:pPr>
        <w:rPr>
          <w:color w:val="auto"/>
          <w:sz w:val="22"/>
          <w:szCs w:val="22"/>
        </w:rPr>
      </w:pPr>
    </w:p>
    <w:p w:rsidR="00DE4ADC" w:rsidRPr="006750E7" w:rsidRDefault="00DE4ADC" w:rsidP="00353BFC">
      <w:pPr>
        <w:rPr>
          <w:color w:val="auto"/>
          <w:sz w:val="22"/>
          <w:szCs w:val="22"/>
          <w:u w:val="single"/>
          <w:lang w:val="sr-Cyrl-CS"/>
        </w:rPr>
      </w:pPr>
      <w:r w:rsidRPr="006750E7">
        <w:rPr>
          <w:b/>
          <w:bCs w:val="0"/>
          <w:color w:val="auto"/>
          <w:sz w:val="22"/>
          <w:szCs w:val="22"/>
          <w:u w:val="single"/>
        </w:rPr>
        <w:t xml:space="preserve">463-Трансфери осталим нивоима власти (415 Накнаде трошкова за запослене) </w:t>
      </w:r>
      <w:r w:rsidR="007E6F15">
        <w:rPr>
          <w:b/>
          <w:bCs w:val="0"/>
          <w:color w:val="auto"/>
          <w:sz w:val="22"/>
          <w:szCs w:val="22"/>
          <w:u w:val="single"/>
          <w:lang w:val="sr-Cyrl-RS"/>
        </w:rPr>
        <w:t xml:space="preserve">     </w:t>
      </w:r>
      <w:r w:rsidRPr="006750E7">
        <w:rPr>
          <w:b/>
          <w:bCs w:val="0"/>
          <w:color w:val="auto"/>
          <w:sz w:val="22"/>
          <w:szCs w:val="22"/>
          <w:u w:val="single"/>
        </w:rPr>
        <w:t>_</w:t>
      </w:r>
      <w:r w:rsidRPr="006750E7">
        <w:rPr>
          <w:b/>
          <w:bCs w:val="0"/>
          <w:color w:val="auto"/>
          <w:sz w:val="22"/>
          <w:szCs w:val="22"/>
          <w:u w:val="single"/>
          <w:lang w:val="sr-Cyrl-CS"/>
        </w:rPr>
        <w:t>4</w:t>
      </w:r>
      <w:r w:rsidRPr="006750E7">
        <w:rPr>
          <w:b/>
          <w:bCs w:val="0"/>
          <w:color w:val="auto"/>
          <w:sz w:val="22"/>
          <w:szCs w:val="22"/>
          <w:u w:val="single"/>
        </w:rPr>
        <w:t>.</w:t>
      </w:r>
      <w:r w:rsidRPr="006750E7">
        <w:rPr>
          <w:b/>
          <w:bCs w:val="0"/>
          <w:color w:val="auto"/>
          <w:sz w:val="22"/>
          <w:szCs w:val="22"/>
          <w:u w:val="single"/>
          <w:lang w:val="sr-Cyrl-CS"/>
        </w:rPr>
        <w:t>8</w:t>
      </w:r>
      <w:r w:rsidRPr="006750E7">
        <w:rPr>
          <w:b/>
          <w:bCs w:val="0"/>
          <w:color w:val="auto"/>
          <w:sz w:val="22"/>
          <w:szCs w:val="22"/>
          <w:u w:val="single"/>
        </w:rPr>
        <w:t>00.000,00</w:t>
      </w:r>
    </w:p>
    <w:p w:rsidR="00DE4ADC" w:rsidRPr="006750E7" w:rsidRDefault="00DE4ADC" w:rsidP="00353BFC">
      <w:pPr>
        <w:rPr>
          <w:color w:val="auto"/>
          <w:sz w:val="22"/>
          <w:szCs w:val="22"/>
        </w:rPr>
      </w:pPr>
      <w:r w:rsidRPr="006750E7">
        <w:rPr>
          <w:color w:val="auto"/>
          <w:sz w:val="22"/>
          <w:szCs w:val="22"/>
        </w:rPr>
        <w:t>    </w:t>
      </w:r>
      <w:r w:rsidR="00285700" w:rsidRPr="006750E7">
        <w:rPr>
          <w:color w:val="auto"/>
          <w:sz w:val="22"/>
          <w:szCs w:val="22"/>
        </w:rPr>
        <w:tab/>
      </w:r>
      <w:r w:rsidRPr="006750E7">
        <w:rPr>
          <w:color w:val="auto"/>
          <w:sz w:val="22"/>
          <w:szCs w:val="22"/>
        </w:rPr>
        <w:t>Чланом 25. Посебног колективног уговора за запослене у основним и средњим школама</w:t>
      </w:r>
      <w:r w:rsidR="007E6F15">
        <w:rPr>
          <w:color w:val="auto"/>
          <w:sz w:val="22"/>
          <w:szCs w:val="22"/>
          <w:lang w:val="sr-Cyrl-RS"/>
        </w:rPr>
        <w:t xml:space="preserve"> </w:t>
      </w:r>
      <w:r w:rsidRPr="006750E7">
        <w:rPr>
          <w:color w:val="auto"/>
          <w:sz w:val="22"/>
          <w:szCs w:val="22"/>
        </w:rPr>
        <w:t xml:space="preserve">и домовима ученика („Службени гласник РС“ бр. 21/2015) и чланом 59. и 60. Правилника о раду школе регулисано је да општина обезбеђује средства за превоз радника на посао у висини од </w:t>
      </w:r>
      <w:r w:rsidR="007E6F15">
        <w:rPr>
          <w:color w:val="auto"/>
          <w:sz w:val="22"/>
          <w:szCs w:val="22"/>
        </w:rPr>
        <w:t xml:space="preserve">100% </w:t>
      </w:r>
      <w:r w:rsidRPr="006750E7">
        <w:rPr>
          <w:color w:val="auto"/>
          <w:sz w:val="22"/>
          <w:szCs w:val="22"/>
        </w:rPr>
        <w:t xml:space="preserve">цене превозне карте. Трошкови превоза се исплаћују радницима у готовини. Укупан број радника путника је </w:t>
      </w:r>
      <w:r w:rsidRPr="006750E7">
        <w:rPr>
          <w:color w:val="auto"/>
          <w:sz w:val="22"/>
          <w:szCs w:val="22"/>
          <w:lang w:val="sr-Cyrl-CS"/>
        </w:rPr>
        <w:t>99</w:t>
      </w:r>
      <w:r w:rsidRPr="006750E7">
        <w:rPr>
          <w:color w:val="auto"/>
          <w:sz w:val="22"/>
          <w:szCs w:val="22"/>
        </w:rPr>
        <w:t xml:space="preserve">. </w:t>
      </w:r>
    </w:p>
    <w:p w:rsidR="00DE4ADC" w:rsidRPr="006750E7" w:rsidRDefault="00DE4ADC" w:rsidP="00353BFC">
      <w:pPr>
        <w:rPr>
          <w:color w:val="auto"/>
          <w:sz w:val="22"/>
          <w:szCs w:val="22"/>
        </w:rPr>
      </w:pPr>
    </w:p>
    <w:p w:rsidR="00DE4ADC" w:rsidRPr="006750E7" w:rsidRDefault="00DE4ADC" w:rsidP="00353BFC">
      <w:pPr>
        <w:rPr>
          <w:color w:val="auto"/>
          <w:sz w:val="22"/>
          <w:szCs w:val="22"/>
          <w:u w:val="single"/>
          <w:lang w:val="sr-Cyrl-CS"/>
        </w:rPr>
      </w:pPr>
      <w:r w:rsidRPr="006750E7">
        <w:rPr>
          <w:b/>
          <w:bCs w:val="0"/>
          <w:color w:val="auto"/>
          <w:sz w:val="22"/>
          <w:szCs w:val="22"/>
          <w:u w:val="single"/>
        </w:rPr>
        <w:t xml:space="preserve">463-Трансфери осталим нивоима власти (416 Награде запосленима и остали посебни расходи___________   _____                                      </w:t>
      </w:r>
      <w:r w:rsidR="007E6F15">
        <w:rPr>
          <w:b/>
          <w:bCs w:val="0"/>
          <w:color w:val="auto"/>
          <w:sz w:val="22"/>
          <w:szCs w:val="22"/>
          <w:u w:val="single"/>
          <w:lang w:val="sr-Cyrl-RS"/>
        </w:rPr>
        <w:t xml:space="preserve">  </w:t>
      </w:r>
      <w:r w:rsidRPr="006750E7">
        <w:rPr>
          <w:b/>
          <w:bCs w:val="0"/>
          <w:color w:val="auto"/>
          <w:sz w:val="22"/>
          <w:szCs w:val="22"/>
          <w:u w:val="single"/>
        </w:rPr>
        <w:t xml:space="preserve">                                                                </w:t>
      </w:r>
      <w:r w:rsidRPr="006750E7">
        <w:rPr>
          <w:b/>
          <w:bCs w:val="0"/>
          <w:color w:val="auto"/>
          <w:sz w:val="22"/>
          <w:szCs w:val="22"/>
          <w:u w:val="single"/>
          <w:lang w:val="sr-Cyrl-CS"/>
        </w:rPr>
        <w:t>720</w:t>
      </w:r>
      <w:r w:rsidRPr="006750E7">
        <w:rPr>
          <w:b/>
          <w:bCs w:val="0"/>
          <w:color w:val="auto"/>
          <w:sz w:val="22"/>
          <w:szCs w:val="22"/>
          <w:u w:val="single"/>
        </w:rPr>
        <w:t>.000,00</w:t>
      </w:r>
    </w:p>
    <w:p w:rsidR="00DE4ADC" w:rsidRPr="006750E7" w:rsidRDefault="00DE4ADC" w:rsidP="00353BFC">
      <w:pPr>
        <w:rPr>
          <w:color w:val="auto"/>
          <w:sz w:val="22"/>
          <w:szCs w:val="22"/>
        </w:rPr>
      </w:pPr>
      <w:r w:rsidRPr="006750E7">
        <w:rPr>
          <w:color w:val="auto"/>
          <w:sz w:val="22"/>
          <w:szCs w:val="22"/>
        </w:rPr>
        <w:t>    </w:t>
      </w:r>
      <w:r w:rsidR="00285700" w:rsidRPr="006750E7">
        <w:rPr>
          <w:color w:val="auto"/>
          <w:sz w:val="22"/>
          <w:szCs w:val="22"/>
        </w:rPr>
        <w:tab/>
      </w:r>
      <w:r w:rsidRPr="006750E7">
        <w:rPr>
          <w:color w:val="auto"/>
          <w:sz w:val="22"/>
          <w:szCs w:val="22"/>
        </w:rPr>
        <w:t>На основу Закона о раду и члана 31. Посебног колективног уговора за запослене у основним и средњим школама</w:t>
      </w:r>
      <w:r w:rsidR="007E6F15">
        <w:rPr>
          <w:color w:val="auto"/>
          <w:sz w:val="22"/>
          <w:szCs w:val="22"/>
          <w:lang w:val="sr-Cyrl-RS"/>
        </w:rPr>
        <w:t xml:space="preserve"> </w:t>
      </w:r>
      <w:r w:rsidRPr="006750E7">
        <w:rPr>
          <w:color w:val="auto"/>
          <w:sz w:val="22"/>
          <w:szCs w:val="22"/>
        </w:rPr>
        <w:t>и домовима ученика („Службени гласник РС“ бр. 21/2015) и члана 66. Правилника о раду школе, школа је у обавези да исплати јубиларне награде запосленима у години у којој навршавају 10, 20, 30 и 35 година радног стажа. Укупан број радника за јубиларне награде у 201</w:t>
      </w:r>
      <w:r w:rsidRPr="006750E7">
        <w:rPr>
          <w:color w:val="auto"/>
          <w:sz w:val="22"/>
          <w:szCs w:val="22"/>
          <w:lang w:val="sr-Cyrl-CS"/>
        </w:rPr>
        <w:t>9</w:t>
      </w:r>
      <w:r w:rsidRPr="006750E7">
        <w:rPr>
          <w:color w:val="auto"/>
          <w:sz w:val="22"/>
          <w:szCs w:val="22"/>
        </w:rPr>
        <w:t xml:space="preserve">. години је </w:t>
      </w:r>
      <w:r w:rsidRPr="006750E7">
        <w:rPr>
          <w:color w:val="auto"/>
          <w:sz w:val="22"/>
          <w:szCs w:val="22"/>
          <w:lang w:val="sr-Cyrl-CS"/>
        </w:rPr>
        <w:t>9</w:t>
      </w:r>
      <w:r w:rsidRPr="006750E7">
        <w:rPr>
          <w:color w:val="auto"/>
          <w:sz w:val="22"/>
          <w:szCs w:val="22"/>
        </w:rPr>
        <w:t xml:space="preserve"> (</w:t>
      </w:r>
      <w:r w:rsidRPr="006750E7">
        <w:rPr>
          <w:color w:val="auto"/>
          <w:sz w:val="22"/>
          <w:szCs w:val="22"/>
          <w:lang w:val="sr-Cyrl-CS"/>
        </w:rPr>
        <w:t>4</w:t>
      </w:r>
      <w:r w:rsidRPr="006750E7">
        <w:rPr>
          <w:color w:val="auto"/>
          <w:sz w:val="22"/>
          <w:szCs w:val="22"/>
        </w:rPr>
        <w:t xml:space="preserve"> радника за 10 година,</w:t>
      </w:r>
      <w:r w:rsidRPr="006750E7">
        <w:rPr>
          <w:color w:val="auto"/>
          <w:sz w:val="22"/>
          <w:szCs w:val="22"/>
          <w:lang w:val="sr-Cyrl-CS"/>
        </w:rPr>
        <w:t xml:space="preserve"> 1 </w:t>
      </w:r>
      <w:r w:rsidRPr="006750E7">
        <w:rPr>
          <w:color w:val="auto"/>
          <w:sz w:val="22"/>
          <w:szCs w:val="22"/>
        </w:rPr>
        <w:t>радник за 20 година,</w:t>
      </w:r>
      <w:r w:rsidRPr="006750E7">
        <w:rPr>
          <w:color w:val="auto"/>
          <w:sz w:val="22"/>
          <w:szCs w:val="22"/>
          <w:lang w:val="sr-Cyrl-CS"/>
        </w:rPr>
        <w:t>3</w:t>
      </w:r>
      <w:r w:rsidRPr="006750E7">
        <w:rPr>
          <w:color w:val="auto"/>
          <w:sz w:val="22"/>
          <w:szCs w:val="22"/>
        </w:rPr>
        <w:t xml:space="preserve"> радник</w:t>
      </w:r>
      <w:r w:rsidRPr="006750E7">
        <w:rPr>
          <w:color w:val="auto"/>
          <w:sz w:val="22"/>
          <w:szCs w:val="22"/>
          <w:lang w:val="sr-Cyrl-CS"/>
        </w:rPr>
        <w:t xml:space="preserve">а </w:t>
      </w:r>
      <w:r w:rsidRPr="006750E7">
        <w:rPr>
          <w:color w:val="auto"/>
          <w:sz w:val="22"/>
          <w:szCs w:val="22"/>
        </w:rPr>
        <w:t>за 30 година</w:t>
      </w:r>
      <w:r w:rsidRPr="006750E7">
        <w:rPr>
          <w:color w:val="auto"/>
          <w:sz w:val="22"/>
          <w:szCs w:val="22"/>
          <w:lang w:val="sr-Cyrl-CS"/>
        </w:rPr>
        <w:t xml:space="preserve"> и 1 радник за 35 година</w:t>
      </w:r>
      <w:r w:rsidRPr="006750E7">
        <w:rPr>
          <w:color w:val="auto"/>
          <w:sz w:val="22"/>
          <w:szCs w:val="22"/>
        </w:rPr>
        <w:t>).</w:t>
      </w:r>
    </w:p>
    <w:p w:rsidR="00DE4ADC" w:rsidRPr="006750E7" w:rsidRDefault="00DE4ADC" w:rsidP="00353BFC">
      <w:pPr>
        <w:rPr>
          <w:color w:val="auto"/>
          <w:sz w:val="22"/>
          <w:szCs w:val="22"/>
        </w:rPr>
      </w:pPr>
    </w:p>
    <w:p w:rsidR="00DE4ADC" w:rsidRPr="006750E7" w:rsidRDefault="00DE4ADC" w:rsidP="00353BFC">
      <w:pPr>
        <w:rPr>
          <w:color w:val="auto"/>
          <w:sz w:val="22"/>
          <w:szCs w:val="22"/>
          <w:u w:val="single"/>
          <w:lang w:val="sr-Cyrl-CS"/>
        </w:rPr>
      </w:pPr>
      <w:r w:rsidRPr="006750E7">
        <w:rPr>
          <w:b/>
          <w:bCs w:val="0"/>
          <w:color w:val="auto"/>
          <w:sz w:val="22"/>
          <w:szCs w:val="22"/>
          <w:u w:val="single"/>
        </w:rPr>
        <w:t>463-Трансфери осталим нивоима власти (421 Стални трошкови)____</w:t>
      </w:r>
      <w:r w:rsidR="007E6F15">
        <w:rPr>
          <w:b/>
          <w:bCs w:val="0"/>
          <w:color w:val="auto"/>
          <w:sz w:val="22"/>
          <w:szCs w:val="22"/>
          <w:u w:val="single"/>
          <w:lang w:val="sr-Cyrl-RS"/>
        </w:rPr>
        <w:t xml:space="preserve">                  </w:t>
      </w:r>
      <w:r w:rsidRPr="006750E7">
        <w:rPr>
          <w:b/>
          <w:bCs w:val="0"/>
          <w:color w:val="auto"/>
          <w:sz w:val="22"/>
          <w:szCs w:val="22"/>
          <w:u w:val="single"/>
        </w:rPr>
        <w:t>_     5.</w:t>
      </w:r>
      <w:r w:rsidRPr="006750E7">
        <w:rPr>
          <w:b/>
          <w:bCs w:val="0"/>
          <w:color w:val="auto"/>
          <w:sz w:val="22"/>
          <w:szCs w:val="22"/>
          <w:u w:val="single"/>
          <w:lang w:val="sr-Cyrl-CS"/>
        </w:rPr>
        <w:t>312</w:t>
      </w:r>
      <w:r w:rsidRPr="006750E7">
        <w:rPr>
          <w:b/>
          <w:bCs w:val="0"/>
          <w:color w:val="auto"/>
          <w:sz w:val="22"/>
          <w:szCs w:val="22"/>
          <w:u w:val="single"/>
        </w:rPr>
        <w:t>.000,00</w:t>
      </w:r>
    </w:p>
    <w:p w:rsidR="00DE4ADC" w:rsidRPr="006750E7" w:rsidRDefault="00DE4ADC" w:rsidP="00353BFC">
      <w:pPr>
        <w:rPr>
          <w:color w:val="auto"/>
          <w:sz w:val="22"/>
          <w:szCs w:val="22"/>
        </w:rPr>
      </w:pPr>
      <w:r w:rsidRPr="006750E7">
        <w:rPr>
          <w:color w:val="auto"/>
          <w:sz w:val="22"/>
          <w:szCs w:val="22"/>
        </w:rPr>
        <w:t>    </w:t>
      </w:r>
      <w:r w:rsidR="00285700" w:rsidRPr="006750E7">
        <w:rPr>
          <w:color w:val="auto"/>
          <w:sz w:val="22"/>
          <w:szCs w:val="22"/>
        </w:rPr>
        <w:tab/>
      </w:r>
      <w:r w:rsidRPr="006750E7">
        <w:rPr>
          <w:color w:val="auto"/>
          <w:sz w:val="22"/>
          <w:szCs w:val="22"/>
        </w:rPr>
        <w:t xml:space="preserve">Стални трошкови су регулисани по члану 189. став </w:t>
      </w:r>
      <w:r w:rsidRPr="006750E7">
        <w:rPr>
          <w:color w:val="auto"/>
          <w:sz w:val="22"/>
          <w:szCs w:val="22"/>
          <w:lang w:val="sr-Cyrl-CS"/>
        </w:rPr>
        <w:t>1</w:t>
      </w:r>
      <w:r w:rsidRPr="006750E7">
        <w:rPr>
          <w:color w:val="auto"/>
          <w:sz w:val="22"/>
          <w:szCs w:val="22"/>
        </w:rPr>
        <w:t>.</w:t>
      </w:r>
      <w:r w:rsidR="007E6F15">
        <w:rPr>
          <w:color w:val="auto"/>
          <w:sz w:val="22"/>
          <w:szCs w:val="22"/>
          <w:lang w:val="sr-Cyrl-RS"/>
        </w:rPr>
        <w:t xml:space="preserve"> </w:t>
      </w:r>
      <w:r w:rsidRPr="006750E7">
        <w:rPr>
          <w:color w:val="auto"/>
          <w:sz w:val="22"/>
          <w:szCs w:val="22"/>
        </w:rPr>
        <w:t xml:space="preserve">тачка </w:t>
      </w:r>
      <w:r w:rsidRPr="006750E7">
        <w:rPr>
          <w:color w:val="auto"/>
          <w:sz w:val="22"/>
          <w:szCs w:val="22"/>
          <w:lang w:val="sr-Cyrl-CS"/>
        </w:rPr>
        <w:t>9</w:t>
      </w:r>
      <w:r w:rsidRPr="006750E7">
        <w:rPr>
          <w:color w:val="auto"/>
          <w:sz w:val="22"/>
          <w:szCs w:val="22"/>
        </w:rPr>
        <w:t>. Закона о основама система образовања и васпитања</w:t>
      </w:r>
      <w:r w:rsidR="007E6F15">
        <w:rPr>
          <w:color w:val="auto"/>
          <w:sz w:val="22"/>
          <w:szCs w:val="22"/>
          <w:lang w:val="sr-Cyrl-RS"/>
        </w:rPr>
        <w:t xml:space="preserve"> </w:t>
      </w:r>
      <w:r w:rsidRPr="006750E7">
        <w:rPr>
          <w:color w:val="auto"/>
          <w:sz w:val="22"/>
          <w:szCs w:val="22"/>
        </w:rPr>
        <w:t>(„Службени гласник РС“</w:t>
      </w:r>
      <w:r w:rsidR="00285700" w:rsidRPr="006750E7">
        <w:rPr>
          <w:color w:val="auto"/>
          <w:sz w:val="22"/>
          <w:szCs w:val="22"/>
        </w:rPr>
        <w:t>,</w:t>
      </w:r>
      <w:r w:rsidRPr="006750E7">
        <w:rPr>
          <w:color w:val="auto"/>
          <w:sz w:val="22"/>
          <w:szCs w:val="22"/>
        </w:rPr>
        <w:t xml:space="preserve"> бр. 88/2017 и 27/2018)</w:t>
      </w:r>
      <w:r w:rsidR="007E6F15">
        <w:rPr>
          <w:color w:val="auto"/>
          <w:sz w:val="22"/>
          <w:szCs w:val="22"/>
          <w:lang w:val="sr-Cyrl-RS"/>
        </w:rPr>
        <w:t xml:space="preserve"> </w:t>
      </w:r>
      <w:r w:rsidRPr="006750E7">
        <w:rPr>
          <w:color w:val="auto"/>
          <w:sz w:val="22"/>
          <w:szCs w:val="22"/>
        </w:rPr>
        <w:t>и</w:t>
      </w:r>
      <w:r w:rsidR="007E6F15">
        <w:rPr>
          <w:color w:val="auto"/>
          <w:sz w:val="22"/>
          <w:szCs w:val="22"/>
          <w:lang w:val="sr-Cyrl-RS"/>
        </w:rPr>
        <w:t xml:space="preserve"> </w:t>
      </w:r>
      <w:r w:rsidRPr="006750E7">
        <w:rPr>
          <w:color w:val="auto"/>
          <w:sz w:val="22"/>
          <w:szCs w:val="22"/>
        </w:rPr>
        <w:t>Правилником о критеријумима и стандардима за финансирање установе која обавља делатност основног и средњег музичког и балетског образовања и васпитања („Службени гласник РС“</w:t>
      </w:r>
      <w:r w:rsidR="00285700" w:rsidRPr="006750E7">
        <w:rPr>
          <w:color w:val="auto"/>
          <w:sz w:val="22"/>
          <w:szCs w:val="22"/>
        </w:rPr>
        <w:t>,</w:t>
      </w:r>
      <w:r w:rsidRPr="006750E7">
        <w:rPr>
          <w:color w:val="auto"/>
          <w:sz w:val="22"/>
          <w:szCs w:val="22"/>
        </w:rPr>
        <w:t xml:space="preserve"> бр. 73/2016 и 45/2018) (ЦЕНУС).</w:t>
      </w:r>
    </w:p>
    <w:p w:rsidR="00285700" w:rsidRPr="006750E7" w:rsidRDefault="00DE4ADC" w:rsidP="00285700">
      <w:pPr>
        <w:rPr>
          <w:color w:val="auto"/>
          <w:sz w:val="22"/>
          <w:szCs w:val="22"/>
        </w:rPr>
      </w:pPr>
      <w:r w:rsidRPr="006750E7">
        <w:rPr>
          <w:i/>
          <w:iCs/>
          <w:color w:val="auto"/>
          <w:sz w:val="22"/>
          <w:szCs w:val="22"/>
        </w:rPr>
        <w:t>Трошкови платног промета</w:t>
      </w:r>
      <w:r w:rsidRPr="006750E7">
        <w:rPr>
          <w:color w:val="auto"/>
          <w:sz w:val="22"/>
          <w:szCs w:val="22"/>
        </w:rPr>
        <w:t xml:space="preserve">: у складу са Уредбом о </w:t>
      </w:r>
      <w:r w:rsidR="007E6F15">
        <w:rPr>
          <w:color w:val="auto"/>
          <w:sz w:val="22"/>
          <w:szCs w:val="22"/>
        </w:rPr>
        <w:t>јединственој тарифи по којој се</w:t>
      </w:r>
      <w:r w:rsidRPr="006750E7">
        <w:rPr>
          <w:color w:val="auto"/>
          <w:sz w:val="22"/>
          <w:szCs w:val="22"/>
        </w:rPr>
        <w:t xml:space="preserve"> наплаћују услуге које врши Управа за трезор („Службени гласник РС“ бр. 116/2013</w:t>
      </w:r>
      <w:r w:rsidR="007E6F15">
        <w:rPr>
          <w:color w:val="auto"/>
          <w:sz w:val="22"/>
          <w:szCs w:val="22"/>
          <w:lang w:val="sr-Cyrl-RS"/>
        </w:rPr>
        <w:t xml:space="preserve"> </w:t>
      </w:r>
      <w:r w:rsidRPr="006750E7">
        <w:rPr>
          <w:color w:val="auto"/>
          <w:sz w:val="22"/>
          <w:szCs w:val="22"/>
        </w:rPr>
        <w:t>...</w:t>
      </w:r>
      <w:r w:rsidR="007E6F15">
        <w:rPr>
          <w:color w:val="auto"/>
          <w:sz w:val="22"/>
          <w:szCs w:val="22"/>
          <w:lang w:val="sr-Cyrl-RS"/>
        </w:rPr>
        <w:t xml:space="preserve"> </w:t>
      </w:r>
      <w:r w:rsidRPr="006750E7">
        <w:rPr>
          <w:color w:val="auto"/>
          <w:sz w:val="22"/>
          <w:szCs w:val="22"/>
        </w:rPr>
        <w:t>78/2018)</w:t>
      </w:r>
    </w:p>
    <w:p w:rsidR="00DE4ADC" w:rsidRPr="006750E7" w:rsidRDefault="00DE4ADC" w:rsidP="00285700">
      <w:pPr>
        <w:rPr>
          <w:color w:val="auto"/>
          <w:sz w:val="22"/>
          <w:szCs w:val="22"/>
        </w:rPr>
      </w:pPr>
      <w:r w:rsidRPr="006750E7">
        <w:rPr>
          <w:color w:val="auto"/>
          <w:sz w:val="22"/>
          <w:szCs w:val="22"/>
        </w:rPr>
        <w:t>Трошкови платног промета се реализују према промету на рачуну (Република за промет личних примања преко рачуна не признаје трошкове платног промета, исти падају на терет буџета општине).</w:t>
      </w:r>
    </w:p>
    <w:p w:rsidR="00DE4ADC" w:rsidRPr="006750E7" w:rsidRDefault="00DE4ADC" w:rsidP="00285700">
      <w:pPr>
        <w:rPr>
          <w:color w:val="auto"/>
          <w:sz w:val="22"/>
          <w:szCs w:val="22"/>
        </w:rPr>
      </w:pPr>
      <w:r w:rsidRPr="006750E7">
        <w:rPr>
          <w:i/>
          <w:iCs/>
          <w:color w:val="auto"/>
          <w:sz w:val="22"/>
          <w:szCs w:val="22"/>
        </w:rPr>
        <w:t>Енергетске услуге</w:t>
      </w:r>
      <w:r w:rsidRPr="006750E7">
        <w:rPr>
          <w:color w:val="auto"/>
          <w:sz w:val="22"/>
          <w:szCs w:val="22"/>
        </w:rPr>
        <w:t>: по Закону о енергетици („Службени гласник РС“ бр.</w:t>
      </w:r>
      <w:r w:rsidR="007E6F15">
        <w:rPr>
          <w:color w:val="auto"/>
          <w:sz w:val="22"/>
          <w:szCs w:val="22"/>
          <w:lang w:val="sr-Cyrl-RS"/>
        </w:rPr>
        <w:t xml:space="preserve"> </w:t>
      </w:r>
      <w:r w:rsidRPr="006750E7">
        <w:rPr>
          <w:color w:val="auto"/>
          <w:sz w:val="22"/>
          <w:szCs w:val="22"/>
        </w:rPr>
        <w:t>145/2014 и 95/2018)</w:t>
      </w:r>
    </w:p>
    <w:p w:rsidR="00DE4ADC" w:rsidRPr="006750E7" w:rsidRDefault="00DE4ADC" w:rsidP="00353BFC">
      <w:pPr>
        <w:rPr>
          <w:color w:val="auto"/>
          <w:sz w:val="22"/>
          <w:szCs w:val="22"/>
        </w:rPr>
      </w:pPr>
      <w:r w:rsidRPr="006750E7">
        <w:rPr>
          <w:color w:val="auto"/>
          <w:sz w:val="22"/>
          <w:szCs w:val="22"/>
        </w:rPr>
        <w:t>Електрична енергија се користи за осветљење школских просторија, за рад наставних средстава, за парно грејање и друго (20.000 KW).</w:t>
      </w:r>
    </w:p>
    <w:p w:rsidR="00DE4ADC" w:rsidRPr="006750E7" w:rsidRDefault="00285700" w:rsidP="00353BFC">
      <w:pPr>
        <w:rPr>
          <w:color w:val="auto"/>
          <w:sz w:val="22"/>
          <w:szCs w:val="22"/>
          <w:lang w:val="sr-Cyrl-CS"/>
        </w:rPr>
      </w:pPr>
      <w:r w:rsidRPr="006750E7">
        <w:rPr>
          <w:color w:val="auto"/>
          <w:sz w:val="22"/>
          <w:szCs w:val="22"/>
        </w:rPr>
        <w:t>   </w:t>
      </w:r>
      <w:r w:rsidR="00DE4ADC" w:rsidRPr="006750E7">
        <w:rPr>
          <w:color w:val="auto"/>
          <w:sz w:val="22"/>
          <w:szCs w:val="22"/>
        </w:rPr>
        <w:t>Грејање школских просторија врши се на чврсто гориво. Трошкови грејања утврђују се на основу количине горива потребног за загревање школских просторија. Школске просторије у пет издвојених одељења загревају се пећима на угаљ. Три  четвороразредна издвојена одељења и два осморазредна издвојена одељења и матична школа у Лајковцу загревају се на централно грејање угљем. Укупна количина за потребе загревања је 320 тона сувог угља (цена сувог угља по тони је 8450 динара).</w:t>
      </w:r>
      <w:r w:rsidR="00DE4ADC" w:rsidRPr="006750E7">
        <w:rPr>
          <w:color w:val="auto"/>
          <w:sz w:val="22"/>
          <w:szCs w:val="22"/>
          <w:lang w:val="sr-Cyrl-CS"/>
        </w:rPr>
        <w:t xml:space="preserve"> Набављају се и угљени брикети (62 тоне).</w:t>
      </w:r>
    </w:p>
    <w:p w:rsidR="00DE4ADC" w:rsidRPr="006750E7" w:rsidRDefault="00DE4ADC" w:rsidP="00285700">
      <w:pPr>
        <w:rPr>
          <w:color w:val="auto"/>
          <w:sz w:val="22"/>
          <w:szCs w:val="22"/>
        </w:rPr>
      </w:pPr>
      <w:r w:rsidRPr="006750E7">
        <w:rPr>
          <w:i/>
          <w:iCs/>
          <w:color w:val="auto"/>
          <w:sz w:val="22"/>
          <w:szCs w:val="22"/>
        </w:rPr>
        <w:t>Комуналне услуге</w:t>
      </w:r>
      <w:r w:rsidRPr="006750E7">
        <w:rPr>
          <w:color w:val="auto"/>
          <w:sz w:val="22"/>
          <w:szCs w:val="22"/>
        </w:rPr>
        <w:t>: по Закону о комуналним делатностима</w:t>
      </w:r>
      <w:r w:rsidR="007E6F15">
        <w:rPr>
          <w:color w:val="auto"/>
          <w:sz w:val="22"/>
          <w:szCs w:val="22"/>
          <w:lang w:val="sr-Cyrl-RS"/>
        </w:rPr>
        <w:t xml:space="preserve"> </w:t>
      </w:r>
      <w:r w:rsidRPr="006750E7">
        <w:rPr>
          <w:color w:val="auto"/>
          <w:sz w:val="22"/>
          <w:szCs w:val="22"/>
        </w:rPr>
        <w:t>(„Службени гласник РС“ бр</w:t>
      </w:r>
      <w:r w:rsidR="007E6F15">
        <w:rPr>
          <w:color w:val="auto"/>
          <w:sz w:val="22"/>
          <w:szCs w:val="22"/>
          <w:lang w:val="sr-Cyrl-RS"/>
        </w:rPr>
        <w:t xml:space="preserve">. </w:t>
      </w:r>
      <w:r w:rsidRPr="006750E7">
        <w:rPr>
          <w:color w:val="auto"/>
          <w:sz w:val="22"/>
          <w:szCs w:val="22"/>
        </w:rPr>
        <w:t>88/2011 и 95/2018)</w:t>
      </w:r>
    </w:p>
    <w:p w:rsidR="00DE4ADC" w:rsidRPr="006750E7" w:rsidRDefault="00DE4ADC" w:rsidP="00353BFC">
      <w:pPr>
        <w:rPr>
          <w:color w:val="auto"/>
          <w:sz w:val="22"/>
          <w:szCs w:val="22"/>
        </w:rPr>
      </w:pPr>
      <w:r w:rsidRPr="006750E7">
        <w:rPr>
          <w:color w:val="auto"/>
          <w:sz w:val="22"/>
          <w:szCs w:val="22"/>
        </w:rPr>
        <w:t>    Трошкови воде и канализације, утврђују се према потреби а на бази 201</w:t>
      </w:r>
      <w:r w:rsidRPr="006750E7">
        <w:rPr>
          <w:color w:val="auto"/>
          <w:sz w:val="22"/>
          <w:szCs w:val="22"/>
          <w:lang w:val="sr-Cyrl-CS"/>
        </w:rPr>
        <w:t>8</w:t>
      </w:r>
      <w:r w:rsidRPr="006750E7">
        <w:rPr>
          <w:color w:val="auto"/>
          <w:sz w:val="22"/>
          <w:szCs w:val="22"/>
        </w:rPr>
        <w:t>. године. Трошкови за воду за пиће и за одржавање хигијене школских просторија,</w:t>
      </w:r>
      <w:r w:rsidR="007E6F15">
        <w:rPr>
          <w:color w:val="auto"/>
          <w:sz w:val="22"/>
          <w:szCs w:val="22"/>
          <w:lang w:val="sr-Cyrl-RS"/>
        </w:rPr>
        <w:t xml:space="preserve"> </w:t>
      </w:r>
      <w:r w:rsidRPr="006750E7">
        <w:rPr>
          <w:color w:val="auto"/>
          <w:sz w:val="22"/>
          <w:szCs w:val="22"/>
        </w:rPr>
        <w:t>одређују се према цени по m</w:t>
      </w:r>
      <w:r w:rsidRPr="006750E7">
        <w:rPr>
          <w:color w:val="auto"/>
          <w:sz w:val="22"/>
          <w:szCs w:val="22"/>
          <w:vertAlign w:val="superscript"/>
        </w:rPr>
        <w:t>3</w:t>
      </w:r>
      <w:r w:rsidRPr="006750E7">
        <w:rPr>
          <w:color w:val="auto"/>
          <w:sz w:val="22"/>
          <w:szCs w:val="22"/>
        </w:rPr>
        <w:t xml:space="preserve"> комунале организације (6800 m</w:t>
      </w:r>
      <w:r w:rsidRPr="006750E7">
        <w:rPr>
          <w:color w:val="auto"/>
          <w:sz w:val="22"/>
          <w:szCs w:val="22"/>
          <w:vertAlign w:val="superscript"/>
        </w:rPr>
        <w:t xml:space="preserve">3 </w:t>
      </w:r>
      <w:r w:rsidRPr="006750E7">
        <w:rPr>
          <w:color w:val="auto"/>
          <w:sz w:val="22"/>
          <w:szCs w:val="22"/>
        </w:rPr>
        <w:t xml:space="preserve">воде). У пет издвојених одељења вода се одвози цистернама у резервоаре која служи за одржавање хигијене. У четири издвојена одељења која нису прикључена на градски водовод купује се флаширана вода за пиће за ученике на бази месечне потрошње. </w:t>
      </w:r>
    </w:p>
    <w:p w:rsidR="00DE4ADC" w:rsidRPr="007E6F15" w:rsidRDefault="00DE4ADC" w:rsidP="00353BFC">
      <w:pPr>
        <w:rPr>
          <w:color w:val="auto"/>
          <w:sz w:val="22"/>
          <w:szCs w:val="22"/>
          <w:lang w:val="sr-Cyrl-RS"/>
        </w:rPr>
      </w:pPr>
      <w:r w:rsidRPr="006750E7">
        <w:rPr>
          <w:color w:val="auto"/>
          <w:sz w:val="22"/>
          <w:szCs w:val="22"/>
        </w:rPr>
        <w:t>    Трошкови изношења смећа одређују се према потреби пражњења контејнера за смеће и цена услуга комуналнoг предузећа а на бази 201</w:t>
      </w:r>
      <w:r w:rsidRPr="006750E7">
        <w:rPr>
          <w:color w:val="auto"/>
          <w:sz w:val="22"/>
          <w:szCs w:val="22"/>
          <w:lang w:val="sr-Cyrl-CS"/>
        </w:rPr>
        <w:t>8</w:t>
      </w:r>
      <w:r w:rsidRPr="006750E7">
        <w:rPr>
          <w:color w:val="auto"/>
          <w:sz w:val="22"/>
          <w:szCs w:val="22"/>
        </w:rPr>
        <w:t>.</w:t>
      </w:r>
      <w:r w:rsidR="007E6F15">
        <w:rPr>
          <w:color w:val="auto"/>
          <w:sz w:val="22"/>
          <w:szCs w:val="22"/>
          <w:lang w:val="sr-Cyrl-RS"/>
        </w:rPr>
        <w:t xml:space="preserve"> </w:t>
      </w:r>
      <w:r w:rsidRPr="006750E7">
        <w:rPr>
          <w:color w:val="auto"/>
          <w:sz w:val="22"/>
          <w:szCs w:val="22"/>
        </w:rPr>
        <w:t>године (56 изношења) и одвоз пепела од грејања са депонија.</w:t>
      </w:r>
    </w:p>
    <w:p w:rsidR="00DE4ADC" w:rsidRPr="006750E7" w:rsidRDefault="00DE4ADC" w:rsidP="00353BFC">
      <w:pPr>
        <w:rPr>
          <w:color w:val="auto"/>
          <w:sz w:val="22"/>
          <w:szCs w:val="22"/>
          <w:lang w:val="sr-Cyrl-CS"/>
        </w:rPr>
      </w:pPr>
      <w:r w:rsidRPr="006750E7">
        <w:rPr>
          <w:color w:val="auto"/>
          <w:sz w:val="22"/>
          <w:szCs w:val="22"/>
        </w:rPr>
        <w:t>    Дератизација 12 школских објеката врши се према потреби а на бази 201</w:t>
      </w:r>
      <w:r w:rsidRPr="006750E7">
        <w:rPr>
          <w:color w:val="auto"/>
          <w:sz w:val="22"/>
          <w:szCs w:val="22"/>
          <w:lang w:val="sr-Cyrl-CS"/>
        </w:rPr>
        <w:t>8</w:t>
      </w:r>
      <w:r w:rsidRPr="006750E7">
        <w:rPr>
          <w:color w:val="auto"/>
          <w:sz w:val="22"/>
          <w:szCs w:val="22"/>
        </w:rPr>
        <w:t>.</w:t>
      </w:r>
      <w:r w:rsidR="007E6F15">
        <w:rPr>
          <w:color w:val="auto"/>
          <w:sz w:val="22"/>
          <w:szCs w:val="22"/>
          <w:lang w:val="sr-Cyrl-RS"/>
        </w:rPr>
        <w:t xml:space="preserve"> </w:t>
      </w:r>
      <w:r w:rsidRPr="006750E7">
        <w:rPr>
          <w:color w:val="auto"/>
          <w:sz w:val="22"/>
          <w:szCs w:val="22"/>
        </w:rPr>
        <w:t xml:space="preserve">године. </w:t>
      </w:r>
    </w:p>
    <w:p w:rsidR="00DE4ADC" w:rsidRPr="006750E7" w:rsidRDefault="00DE4ADC" w:rsidP="00353BFC">
      <w:pPr>
        <w:rPr>
          <w:color w:val="auto"/>
          <w:sz w:val="22"/>
          <w:szCs w:val="22"/>
        </w:rPr>
      </w:pPr>
      <w:r w:rsidRPr="006750E7">
        <w:rPr>
          <w:i/>
          <w:iCs/>
          <w:color w:val="auto"/>
          <w:sz w:val="22"/>
          <w:szCs w:val="22"/>
        </w:rPr>
        <w:t>Услуге комуникације</w:t>
      </w:r>
      <w:r w:rsidRPr="006750E7">
        <w:rPr>
          <w:color w:val="auto"/>
          <w:sz w:val="22"/>
          <w:szCs w:val="22"/>
        </w:rPr>
        <w:t>: по Закону о електронским услугама („Службени гласник РС“ бр. 62/2014)</w:t>
      </w:r>
      <w:r w:rsidR="007E6F15">
        <w:rPr>
          <w:color w:val="auto"/>
          <w:sz w:val="22"/>
          <w:szCs w:val="22"/>
          <w:lang w:val="sr-Cyrl-RS"/>
        </w:rPr>
        <w:t xml:space="preserve"> </w:t>
      </w:r>
      <w:r w:rsidRPr="006750E7">
        <w:rPr>
          <w:color w:val="auto"/>
          <w:sz w:val="22"/>
          <w:szCs w:val="22"/>
        </w:rPr>
        <w:t>и Закону о поштанским услугама</w:t>
      </w:r>
      <w:r w:rsidR="007E6F15">
        <w:rPr>
          <w:color w:val="auto"/>
          <w:sz w:val="22"/>
          <w:szCs w:val="22"/>
          <w:lang w:val="sr-Cyrl-RS"/>
        </w:rPr>
        <w:t xml:space="preserve"> </w:t>
      </w:r>
      <w:r w:rsidRPr="006750E7">
        <w:rPr>
          <w:color w:val="auto"/>
          <w:sz w:val="22"/>
          <w:szCs w:val="22"/>
        </w:rPr>
        <w:t>(„Службени гласник РС“ бр. 18/2005,</w:t>
      </w:r>
      <w:r w:rsidR="007E6F15">
        <w:rPr>
          <w:color w:val="auto"/>
          <w:sz w:val="22"/>
          <w:szCs w:val="22"/>
          <w:lang w:val="sr-Cyrl-RS"/>
        </w:rPr>
        <w:t xml:space="preserve"> </w:t>
      </w:r>
      <w:r w:rsidRPr="006750E7">
        <w:rPr>
          <w:color w:val="auto"/>
          <w:sz w:val="22"/>
          <w:szCs w:val="22"/>
        </w:rPr>
        <w:t>30/2010 и 62/2014)</w:t>
      </w:r>
    </w:p>
    <w:p w:rsidR="00DE4ADC" w:rsidRPr="006750E7" w:rsidRDefault="00DE4ADC" w:rsidP="00353BFC">
      <w:pPr>
        <w:rPr>
          <w:color w:val="auto"/>
          <w:sz w:val="22"/>
          <w:szCs w:val="22"/>
        </w:rPr>
      </w:pPr>
      <w:r w:rsidRPr="006750E7">
        <w:rPr>
          <w:color w:val="auto"/>
          <w:sz w:val="22"/>
          <w:szCs w:val="22"/>
        </w:rPr>
        <w:t>   Услуге комуникације се утврђују према потреби а на бази 201</w:t>
      </w:r>
      <w:r w:rsidRPr="006750E7">
        <w:rPr>
          <w:color w:val="auto"/>
          <w:sz w:val="22"/>
          <w:szCs w:val="22"/>
          <w:lang w:val="sr-Cyrl-CS"/>
        </w:rPr>
        <w:t>8</w:t>
      </w:r>
      <w:r w:rsidRPr="006750E7">
        <w:rPr>
          <w:color w:val="auto"/>
          <w:sz w:val="22"/>
          <w:szCs w:val="22"/>
        </w:rPr>
        <w:t>.</w:t>
      </w:r>
      <w:r w:rsidR="007E6F15">
        <w:rPr>
          <w:color w:val="auto"/>
          <w:sz w:val="22"/>
          <w:szCs w:val="22"/>
          <w:lang w:val="sr-Cyrl-RS"/>
        </w:rPr>
        <w:t xml:space="preserve"> </w:t>
      </w:r>
      <w:r w:rsidRPr="006750E7">
        <w:rPr>
          <w:color w:val="auto"/>
          <w:sz w:val="22"/>
          <w:szCs w:val="22"/>
        </w:rPr>
        <w:t>године за услуге телефона, телефакса, мобилних телефона и интернета (12 фиксних телефона, 116 мобилних телефона, 1 телефакс и интернет у матичној школи и 10 издвојених одељења).</w:t>
      </w:r>
    </w:p>
    <w:p w:rsidR="00DE4ADC" w:rsidRPr="006750E7" w:rsidRDefault="00DE4ADC" w:rsidP="00353BFC">
      <w:pPr>
        <w:rPr>
          <w:color w:val="auto"/>
          <w:sz w:val="22"/>
          <w:szCs w:val="22"/>
        </w:rPr>
      </w:pPr>
      <w:r w:rsidRPr="006750E7">
        <w:rPr>
          <w:color w:val="auto"/>
          <w:sz w:val="22"/>
          <w:szCs w:val="22"/>
        </w:rPr>
        <w:t>    Према потреби а на бази 201</w:t>
      </w:r>
      <w:r w:rsidRPr="006750E7">
        <w:rPr>
          <w:color w:val="auto"/>
          <w:sz w:val="22"/>
          <w:szCs w:val="22"/>
          <w:lang w:val="sr-Cyrl-CS"/>
        </w:rPr>
        <w:t>8</w:t>
      </w:r>
      <w:r w:rsidRPr="006750E7">
        <w:rPr>
          <w:color w:val="auto"/>
          <w:sz w:val="22"/>
          <w:szCs w:val="22"/>
        </w:rPr>
        <w:t>.</w:t>
      </w:r>
      <w:r w:rsidR="007E6F15">
        <w:rPr>
          <w:color w:val="auto"/>
          <w:sz w:val="22"/>
          <w:szCs w:val="22"/>
          <w:lang w:val="sr-Cyrl-RS"/>
        </w:rPr>
        <w:t xml:space="preserve"> </w:t>
      </w:r>
      <w:r w:rsidRPr="006750E7">
        <w:rPr>
          <w:color w:val="auto"/>
          <w:sz w:val="22"/>
          <w:szCs w:val="22"/>
        </w:rPr>
        <w:t>године утврђују се услуге доставе за отпремање пошиљки.</w:t>
      </w:r>
    </w:p>
    <w:p w:rsidR="00DE4ADC" w:rsidRPr="006750E7" w:rsidRDefault="00DE4ADC" w:rsidP="00353BFC">
      <w:pPr>
        <w:rPr>
          <w:color w:val="auto"/>
          <w:sz w:val="22"/>
          <w:szCs w:val="22"/>
        </w:rPr>
      </w:pPr>
      <w:r w:rsidRPr="006750E7">
        <w:rPr>
          <w:i/>
          <w:iCs/>
          <w:color w:val="auto"/>
          <w:sz w:val="22"/>
          <w:szCs w:val="22"/>
        </w:rPr>
        <w:t>Трошкови осигурања</w:t>
      </w:r>
      <w:r w:rsidRPr="006750E7">
        <w:rPr>
          <w:color w:val="auto"/>
          <w:sz w:val="22"/>
          <w:szCs w:val="22"/>
        </w:rPr>
        <w:t>: по Закону о осигурању</w:t>
      </w:r>
      <w:r w:rsidR="007E6F15">
        <w:rPr>
          <w:color w:val="auto"/>
          <w:sz w:val="22"/>
          <w:szCs w:val="22"/>
          <w:lang w:val="sr-Cyrl-RS"/>
        </w:rPr>
        <w:t xml:space="preserve"> </w:t>
      </w:r>
      <w:r w:rsidRPr="006750E7">
        <w:rPr>
          <w:color w:val="auto"/>
          <w:sz w:val="22"/>
          <w:szCs w:val="22"/>
        </w:rPr>
        <w:t>(„Службени гласник РС“ бр. 55/2004...116/2013)</w:t>
      </w:r>
    </w:p>
    <w:p w:rsidR="00DE4ADC" w:rsidRPr="006750E7" w:rsidRDefault="00DE4ADC" w:rsidP="00353BFC">
      <w:pPr>
        <w:rPr>
          <w:color w:val="auto"/>
          <w:sz w:val="22"/>
          <w:szCs w:val="22"/>
        </w:rPr>
      </w:pPr>
      <w:r w:rsidRPr="006750E7">
        <w:rPr>
          <w:color w:val="auto"/>
          <w:sz w:val="22"/>
          <w:szCs w:val="22"/>
        </w:rPr>
        <w:t>    Према потреби а на бази 201</w:t>
      </w:r>
      <w:r w:rsidRPr="006750E7">
        <w:rPr>
          <w:color w:val="auto"/>
          <w:sz w:val="22"/>
          <w:szCs w:val="22"/>
          <w:lang w:val="sr-Cyrl-CS"/>
        </w:rPr>
        <w:t>8</w:t>
      </w:r>
      <w:r w:rsidRPr="006750E7">
        <w:rPr>
          <w:color w:val="auto"/>
          <w:sz w:val="22"/>
          <w:szCs w:val="22"/>
        </w:rPr>
        <w:t>.</w:t>
      </w:r>
      <w:r w:rsidR="007E6F15">
        <w:rPr>
          <w:color w:val="auto"/>
          <w:sz w:val="22"/>
          <w:szCs w:val="22"/>
          <w:lang w:val="sr-Cyrl-RS"/>
        </w:rPr>
        <w:t xml:space="preserve"> </w:t>
      </w:r>
      <w:r w:rsidRPr="006750E7">
        <w:rPr>
          <w:color w:val="auto"/>
          <w:sz w:val="22"/>
          <w:szCs w:val="22"/>
        </w:rPr>
        <w:t>године на годишњем нивоу утврђује се вис</w:t>
      </w:r>
      <w:r w:rsidR="00285700" w:rsidRPr="006750E7">
        <w:rPr>
          <w:color w:val="auto"/>
          <w:sz w:val="22"/>
          <w:szCs w:val="22"/>
        </w:rPr>
        <w:t>ина осигурања постојеће имовине</w:t>
      </w:r>
      <w:r w:rsidRPr="006750E7">
        <w:rPr>
          <w:color w:val="auto"/>
          <w:sz w:val="22"/>
          <w:szCs w:val="22"/>
        </w:rPr>
        <w:t xml:space="preserve">: грађевинских објеката, опреме, ситног инвентара, благајне, библиотеке, стакла на објектима, возила и рачунара у кабинетима од Дигиталне школе. </w:t>
      </w:r>
    </w:p>
    <w:p w:rsidR="00DE4ADC" w:rsidRPr="006750E7" w:rsidRDefault="00DE4ADC" w:rsidP="00353BFC">
      <w:pPr>
        <w:rPr>
          <w:color w:val="auto"/>
          <w:sz w:val="22"/>
          <w:szCs w:val="22"/>
        </w:rPr>
      </w:pPr>
      <w:r w:rsidRPr="006750E7">
        <w:rPr>
          <w:color w:val="auto"/>
          <w:sz w:val="22"/>
          <w:szCs w:val="22"/>
        </w:rPr>
        <w:t>    Чланом 29. Посебног колективног уговора за запослене у основним и средњим школама и домовима ученика („Службени гласник РС“ бр.</w:t>
      </w:r>
      <w:r w:rsidR="00285700" w:rsidRPr="006750E7">
        <w:rPr>
          <w:color w:val="auto"/>
          <w:sz w:val="22"/>
          <w:szCs w:val="22"/>
        </w:rPr>
        <w:t xml:space="preserve"> 21/2015) регулисано је на бази</w:t>
      </w:r>
      <w:r w:rsidRPr="006750E7">
        <w:rPr>
          <w:color w:val="auto"/>
          <w:sz w:val="22"/>
          <w:szCs w:val="22"/>
        </w:rPr>
        <w:t xml:space="preserve"> 201</w:t>
      </w:r>
      <w:r w:rsidRPr="006750E7">
        <w:rPr>
          <w:color w:val="auto"/>
          <w:sz w:val="22"/>
          <w:szCs w:val="22"/>
          <w:lang w:val="sr-Cyrl-CS"/>
        </w:rPr>
        <w:t>8</w:t>
      </w:r>
      <w:r w:rsidRPr="006750E7">
        <w:rPr>
          <w:color w:val="auto"/>
          <w:sz w:val="22"/>
          <w:szCs w:val="22"/>
        </w:rPr>
        <w:t>.</w:t>
      </w:r>
      <w:r w:rsidR="007E6F15">
        <w:rPr>
          <w:color w:val="auto"/>
          <w:sz w:val="22"/>
          <w:szCs w:val="22"/>
          <w:lang w:val="sr-Cyrl-RS"/>
        </w:rPr>
        <w:t xml:space="preserve"> </w:t>
      </w:r>
      <w:r w:rsidRPr="006750E7">
        <w:rPr>
          <w:color w:val="auto"/>
          <w:sz w:val="22"/>
          <w:szCs w:val="22"/>
        </w:rPr>
        <w:t>године на годишњем нивоу -</w:t>
      </w:r>
      <w:r w:rsidR="007E6F15">
        <w:rPr>
          <w:color w:val="auto"/>
          <w:sz w:val="22"/>
          <w:szCs w:val="22"/>
          <w:lang w:val="sr-Cyrl-RS"/>
        </w:rPr>
        <w:t xml:space="preserve"> </w:t>
      </w:r>
      <w:r w:rsidRPr="006750E7">
        <w:rPr>
          <w:color w:val="auto"/>
          <w:sz w:val="22"/>
          <w:szCs w:val="22"/>
        </w:rPr>
        <w:t>осигурање запослених радника (од последица несрећног случаја) и осигурање ученика на годишњем нивоу за шк.</w:t>
      </w:r>
      <w:r w:rsidR="007E6F15">
        <w:rPr>
          <w:color w:val="auto"/>
          <w:sz w:val="22"/>
          <w:szCs w:val="22"/>
          <w:lang w:val="sr-Cyrl-RS"/>
        </w:rPr>
        <w:t xml:space="preserve"> </w:t>
      </w:r>
      <w:r w:rsidRPr="006750E7">
        <w:rPr>
          <w:color w:val="auto"/>
          <w:sz w:val="22"/>
          <w:szCs w:val="22"/>
        </w:rPr>
        <w:t>201</w:t>
      </w:r>
      <w:r w:rsidRPr="006750E7">
        <w:rPr>
          <w:color w:val="auto"/>
          <w:sz w:val="22"/>
          <w:szCs w:val="22"/>
          <w:lang w:val="sr-Cyrl-CS"/>
        </w:rPr>
        <w:t>8</w:t>
      </w:r>
      <w:r w:rsidRPr="006750E7">
        <w:rPr>
          <w:color w:val="auto"/>
          <w:sz w:val="22"/>
          <w:szCs w:val="22"/>
        </w:rPr>
        <w:t>/1</w:t>
      </w:r>
      <w:r w:rsidRPr="006750E7">
        <w:rPr>
          <w:color w:val="auto"/>
          <w:sz w:val="22"/>
          <w:szCs w:val="22"/>
          <w:lang w:val="sr-Cyrl-CS"/>
        </w:rPr>
        <w:t>9</w:t>
      </w:r>
      <w:r w:rsidR="007E6F15">
        <w:rPr>
          <w:color w:val="auto"/>
          <w:sz w:val="22"/>
          <w:szCs w:val="22"/>
          <w:lang w:val="sr-Cyrl-CS"/>
        </w:rPr>
        <w:t xml:space="preserve"> </w:t>
      </w:r>
      <w:r w:rsidRPr="006750E7">
        <w:rPr>
          <w:color w:val="auto"/>
          <w:sz w:val="22"/>
          <w:szCs w:val="22"/>
        </w:rPr>
        <w:t>годину.</w:t>
      </w:r>
    </w:p>
    <w:p w:rsidR="00DE4ADC" w:rsidRPr="006750E7" w:rsidRDefault="00DE4ADC" w:rsidP="00353BFC">
      <w:pPr>
        <w:rPr>
          <w:color w:val="auto"/>
          <w:sz w:val="22"/>
          <w:szCs w:val="22"/>
        </w:rPr>
      </w:pPr>
    </w:p>
    <w:p w:rsidR="00DE4ADC" w:rsidRPr="006750E7" w:rsidRDefault="00DE4ADC" w:rsidP="00353BFC">
      <w:pPr>
        <w:rPr>
          <w:color w:val="auto"/>
          <w:sz w:val="22"/>
          <w:szCs w:val="22"/>
          <w:u w:val="single"/>
          <w:lang w:val="sr-Cyrl-CS"/>
        </w:rPr>
      </w:pPr>
      <w:r w:rsidRPr="006750E7">
        <w:rPr>
          <w:b/>
          <w:bCs w:val="0"/>
          <w:color w:val="auto"/>
          <w:sz w:val="22"/>
          <w:szCs w:val="22"/>
          <w:u w:val="single"/>
        </w:rPr>
        <w:t>463-Трансфери осталим нивоима власти (422 Трошкови путовањa)___</w:t>
      </w:r>
      <w:r w:rsidR="007E6F15">
        <w:rPr>
          <w:b/>
          <w:bCs w:val="0"/>
          <w:color w:val="auto"/>
          <w:sz w:val="22"/>
          <w:szCs w:val="22"/>
          <w:u w:val="single"/>
          <w:lang w:val="sr-Cyrl-RS"/>
        </w:rPr>
        <w:t xml:space="preserve">                  </w:t>
      </w:r>
      <w:r w:rsidRPr="006750E7">
        <w:rPr>
          <w:b/>
          <w:bCs w:val="0"/>
          <w:color w:val="auto"/>
          <w:sz w:val="22"/>
          <w:szCs w:val="22"/>
          <w:u w:val="single"/>
        </w:rPr>
        <w:t>__7</w:t>
      </w:r>
      <w:r w:rsidRPr="006750E7">
        <w:rPr>
          <w:b/>
          <w:bCs w:val="0"/>
          <w:color w:val="auto"/>
          <w:sz w:val="22"/>
          <w:szCs w:val="22"/>
          <w:u w:val="single"/>
          <w:lang w:val="sr-Cyrl-CS"/>
        </w:rPr>
        <w:t>.6</w:t>
      </w:r>
      <w:r w:rsidRPr="006750E7">
        <w:rPr>
          <w:b/>
          <w:bCs w:val="0"/>
          <w:color w:val="auto"/>
          <w:sz w:val="22"/>
          <w:szCs w:val="22"/>
          <w:u w:val="single"/>
        </w:rPr>
        <w:t>00.000,00</w:t>
      </w:r>
    </w:p>
    <w:p w:rsidR="00DE4ADC" w:rsidRPr="006750E7" w:rsidRDefault="00DE4ADC" w:rsidP="00353BFC">
      <w:pPr>
        <w:rPr>
          <w:color w:val="auto"/>
          <w:sz w:val="22"/>
          <w:szCs w:val="22"/>
        </w:rPr>
      </w:pPr>
      <w:r w:rsidRPr="006750E7">
        <w:rPr>
          <w:color w:val="auto"/>
          <w:sz w:val="22"/>
          <w:szCs w:val="22"/>
        </w:rPr>
        <w:t>    Трошкови путовања су регулисани чланом 26. Посебног колективног уговора за запослене у основним и средњим школама</w:t>
      </w:r>
      <w:r w:rsidR="007E6F15">
        <w:rPr>
          <w:color w:val="auto"/>
          <w:sz w:val="22"/>
          <w:szCs w:val="22"/>
          <w:lang w:val="sr-Cyrl-RS"/>
        </w:rPr>
        <w:t xml:space="preserve"> </w:t>
      </w:r>
      <w:r w:rsidRPr="006750E7">
        <w:rPr>
          <w:color w:val="auto"/>
          <w:sz w:val="22"/>
          <w:szCs w:val="22"/>
        </w:rPr>
        <w:t>и домовима ученика („Сл</w:t>
      </w:r>
      <w:r w:rsidR="007E6F15">
        <w:rPr>
          <w:color w:val="auto"/>
          <w:sz w:val="22"/>
          <w:szCs w:val="22"/>
        </w:rPr>
        <w:t>ужбени гласник РС“ бр. 21/2015)</w:t>
      </w:r>
      <w:r w:rsidRPr="006750E7">
        <w:rPr>
          <w:color w:val="auto"/>
          <w:sz w:val="22"/>
          <w:szCs w:val="22"/>
        </w:rPr>
        <w:t xml:space="preserve"> и чланом 59. и 60. Правилника о раду школе.</w:t>
      </w:r>
    </w:p>
    <w:p w:rsidR="00DE4ADC" w:rsidRPr="006750E7" w:rsidRDefault="00DE4ADC" w:rsidP="00353BFC">
      <w:pPr>
        <w:rPr>
          <w:color w:val="auto"/>
          <w:sz w:val="22"/>
          <w:szCs w:val="22"/>
        </w:rPr>
      </w:pPr>
      <w:r w:rsidRPr="006750E7">
        <w:rPr>
          <w:color w:val="auto"/>
          <w:sz w:val="22"/>
          <w:szCs w:val="22"/>
        </w:rPr>
        <w:t>    Према потреби а на бази 201</w:t>
      </w:r>
      <w:r w:rsidRPr="006750E7">
        <w:rPr>
          <w:color w:val="auto"/>
          <w:sz w:val="22"/>
          <w:szCs w:val="22"/>
          <w:lang w:val="sr-Cyrl-CS"/>
        </w:rPr>
        <w:t>8</w:t>
      </w:r>
      <w:r w:rsidRPr="006750E7">
        <w:rPr>
          <w:color w:val="auto"/>
          <w:sz w:val="22"/>
          <w:szCs w:val="22"/>
        </w:rPr>
        <w:t>.</w:t>
      </w:r>
      <w:r w:rsidR="007E6F15">
        <w:rPr>
          <w:color w:val="auto"/>
          <w:sz w:val="22"/>
          <w:szCs w:val="22"/>
          <w:lang w:val="sr-Cyrl-RS"/>
        </w:rPr>
        <w:t xml:space="preserve"> </w:t>
      </w:r>
      <w:r w:rsidRPr="006750E7">
        <w:rPr>
          <w:color w:val="auto"/>
          <w:sz w:val="22"/>
          <w:szCs w:val="22"/>
        </w:rPr>
        <w:t>године на годишњем нивоу дневнице, средства за трошкове превоза на службеном путу и трошкове смештаја на службеном путу се користе за присуство семинарима, за стручно усавршавање запослених и вођење ученика на окружна и републичка такмичења из наставних предмета и присуство организованим састанцима од стране Министарства просвете.</w:t>
      </w:r>
    </w:p>
    <w:p w:rsidR="00DE4ADC" w:rsidRPr="006750E7" w:rsidRDefault="00DE4ADC" w:rsidP="00353BFC">
      <w:pPr>
        <w:rPr>
          <w:color w:val="auto"/>
          <w:sz w:val="22"/>
          <w:szCs w:val="22"/>
        </w:rPr>
      </w:pPr>
      <w:r w:rsidRPr="006750E7">
        <w:rPr>
          <w:color w:val="auto"/>
          <w:sz w:val="22"/>
          <w:szCs w:val="22"/>
        </w:rPr>
        <w:t>    Према потреби а на бази 201</w:t>
      </w:r>
      <w:r w:rsidRPr="006750E7">
        <w:rPr>
          <w:color w:val="auto"/>
          <w:sz w:val="22"/>
          <w:szCs w:val="22"/>
          <w:lang w:val="sr-Cyrl-CS"/>
        </w:rPr>
        <w:t>8</w:t>
      </w:r>
      <w:r w:rsidRPr="006750E7">
        <w:rPr>
          <w:color w:val="auto"/>
          <w:sz w:val="22"/>
          <w:szCs w:val="22"/>
        </w:rPr>
        <w:t>.</w:t>
      </w:r>
      <w:r w:rsidR="007E6F15">
        <w:rPr>
          <w:color w:val="auto"/>
          <w:sz w:val="22"/>
          <w:szCs w:val="22"/>
          <w:lang w:val="sr-Cyrl-RS"/>
        </w:rPr>
        <w:t xml:space="preserve"> </w:t>
      </w:r>
      <w:r w:rsidRPr="006750E7">
        <w:rPr>
          <w:color w:val="auto"/>
          <w:sz w:val="22"/>
          <w:szCs w:val="22"/>
        </w:rPr>
        <w:t>године на годишњем нивоу</w:t>
      </w:r>
      <w:r w:rsidRPr="006750E7">
        <w:rPr>
          <w:color w:val="auto"/>
          <w:sz w:val="22"/>
          <w:szCs w:val="22"/>
          <w:lang w:val="sr-Cyrl-CS"/>
        </w:rPr>
        <w:t xml:space="preserve"> превоз ученика.</w:t>
      </w:r>
    </w:p>
    <w:p w:rsidR="00DE4ADC" w:rsidRPr="006750E7" w:rsidRDefault="00DE4ADC" w:rsidP="00353BFC">
      <w:pPr>
        <w:rPr>
          <w:color w:val="auto"/>
          <w:sz w:val="22"/>
          <w:szCs w:val="22"/>
          <w:lang w:val="sr-Cyrl-CS"/>
        </w:rPr>
      </w:pPr>
      <w:r w:rsidRPr="006750E7">
        <w:rPr>
          <w:color w:val="auto"/>
          <w:sz w:val="22"/>
          <w:szCs w:val="22"/>
          <w:lang w:val="sr-Cyrl-CS"/>
        </w:rPr>
        <w:t xml:space="preserve">Према потреби за набавку услуга превоза школске деце по спроведеном поступку концесије за доделу уговора за обављање јавног линијског превоза на територији Општине Лајковац. </w:t>
      </w:r>
    </w:p>
    <w:p w:rsidR="00DE4ADC" w:rsidRPr="006750E7" w:rsidRDefault="00DE4ADC" w:rsidP="00353BFC">
      <w:pPr>
        <w:rPr>
          <w:color w:val="auto"/>
          <w:sz w:val="22"/>
          <w:szCs w:val="22"/>
          <w:lang w:val="sr-Cyrl-CS"/>
        </w:rPr>
      </w:pPr>
      <w:r w:rsidRPr="006750E7">
        <w:rPr>
          <w:color w:val="auto"/>
          <w:sz w:val="22"/>
          <w:szCs w:val="22"/>
          <w:lang w:val="sr-Cyrl-CS"/>
        </w:rPr>
        <w:t>По евиденцији школе, тренутно има 12 Рома који користе бесплатан превоз.</w:t>
      </w:r>
    </w:p>
    <w:p w:rsidR="00DE4ADC" w:rsidRPr="006750E7" w:rsidRDefault="00DE4ADC" w:rsidP="00353BFC">
      <w:pPr>
        <w:rPr>
          <w:color w:val="auto"/>
          <w:sz w:val="22"/>
          <w:szCs w:val="22"/>
          <w:lang w:val="sr-Cyrl-CS"/>
        </w:rPr>
      </w:pPr>
    </w:p>
    <w:p w:rsidR="00DE4ADC" w:rsidRPr="006750E7" w:rsidRDefault="00DE4ADC" w:rsidP="00353BFC">
      <w:pPr>
        <w:rPr>
          <w:color w:val="auto"/>
          <w:sz w:val="22"/>
          <w:szCs w:val="22"/>
          <w:u w:val="single"/>
          <w:lang w:val="sr-Cyrl-CS"/>
        </w:rPr>
      </w:pPr>
      <w:r w:rsidRPr="006750E7">
        <w:rPr>
          <w:b/>
          <w:bCs w:val="0"/>
          <w:color w:val="auto"/>
          <w:sz w:val="22"/>
          <w:szCs w:val="22"/>
          <w:u w:val="single"/>
        </w:rPr>
        <w:t>463-Трансфери осталим нивоима власти (423 Услуге по уговору)________</w:t>
      </w:r>
      <w:r w:rsidR="007E6F15">
        <w:rPr>
          <w:b/>
          <w:bCs w:val="0"/>
          <w:color w:val="auto"/>
          <w:sz w:val="22"/>
          <w:szCs w:val="22"/>
          <w:u w:val="single"/>
          <w:lang w:val="sr-Cyrl-RS"/>
        </w:rPr>
        <w:t xml:space="preserve">         </w:t>
      </w:r>
      <w:r w:rsidRPr="006750E7">
        <w:rPr>
          <w:b/>
          <w:bCs w:val="0"/>
          <w:color w:val="auto"/>
          <w:sz w:val="22"/>
          <w:szCs w:val="22"/>
          <w:u w:val="single"/>
        </w:rPr>
        <w:t>_         645.000,00</w:t>
      </w:r>
    </w:p>
    <w:p w:rsidR="00DE4ADC" w:rsidRPr="006750E7" w:rsidRDefault="00DE4ADC" w:rsidP="00353BFC">
      <w:pPr>
        <w:rPr>
          <w:color w:val="auto"/>
          <w:sz w:val="22"/>
          <w:szCs w:val="22"/>
        </w:rPr>
      </w:pPr>
      <w:r w:rsidRPr="006750E7">
        <w:rPr>
          <w:color w:val="auto"/>
          <w:sz w:val="22"/>
          <w:szCs w:val="22"/>
        </w:rPr>
        <w:t xml:space="preserve">    Услуге по уговору су регулисане по члану 189. став </w:t>
      </w:r>
      <w:r w:rsidRPr="006750E7">
        <w:rPr>
          <w:color w:val="auto"/>
          <w:sz w:val="22"/>
          <w:szCs w:val="22"/>
          <w:lang w:val="sr-Cyrl-CS"/>
        </w:rPr>
        <w:t>1</w:t>
      </w:r>
      <w:r w:rsidRPr="006750E7">
        <w:rPr>
          <w:color w:val="auto"/>
          <w:sz w:val="22"/>
          <w:szCs w:val="22"/>
        </w:rPr>
        <w:t xml:space="preserve">. тачка </w:t>
      </w:r>
      <w:r w:rsidRPr="006750E7">
        <w:rPr>
          <w:color w:val="auto"/>
          <w:sz w:val="22"/>
          <w:szCs w:val="22"/>
          <w:lang w:val="sr-Cyrl-CS"/>
        </w:rPr>
        <w:t>3</w:t>
      </w:r>
      <w:r w:rsidR="00B0403C" w:rsidRPr="006750E7">
        <w:rPr>
          <w:color w:val="auto"/>
          <w:sz w:val="22"/>
          <w:szCs w:val="22"/>
        </w:rPr>
        <w:t xml:space="preserve">. и </w:t>
      </w:r>
      <w:r w:rsidRPr="006750E7">
        <w:rPr>
          <w:color w:val="auto"/>
          <w:sz w:val="22"/>
          <w:szCs w:val="22"/>
          <w:lang w:val="sr-Cyrl-CS"/>
        </w:rPr>
        <w:t>9</w:t>
      </w:r>
      <w:r w:rsidR="00B0403C" w:rsidRPr="006750E7">
        <w:rPr>
          <w:color w:val="auto"/>
          <w:sz w:val="22"/>
          <w:szCs w:val="22"/>
          <w:lang w:val="sr-Cyrl-CS"/>
        </w:rPr>
        <w:t>.</w:t>
      </w:r>
      <w:r w:rsidRPr="006750E7">
        <w:rPr>
          <w:color w:val="auto"/>
          <w:sz w:val="22"/>
          <w:szCs w:val="22"/>
        </w:rPr>
        <w:t xml:space="preserve"> Закона о основама система образовања и васпитања</w:t>
      </w:r>
      <w:r w:rsidR="007E6F15">
        <w:rPr>
          <w:color w:val="auto"/>
          <w:sz w:val="22"/>
          <w:szCs w:val="22"/>
          <w:lang w:val="sr-Cyrl-RS"/>
        </w:rPr>
        <w:t xml:space="preserve"> </w:t>
      </w:r>
      <w:r w:rsidRPr="006750E7">
        <w:rPr>
          <w:color w:val="auto"/>
          <w:sz w:val="22"/>
          <w:szCs w:val="22"/>
        </w:rPr>
        <w:t>(„Службени гласник РС“ бр. 88/2017 и 27/2018).</w:t>
      </w:r>
    </w:p>
    <w:p w:rsidR="00DE4ADC" w:rsidRPr="006750E7" w:rsidRDefault="00DE4ADC" w:rsidP="00353BFC">
      <w:pPr>
        <w:rPr>
          <w:color w:val="auto"/>
          <w:sz w:val="22"/>
          <w:szCs w:val="22"/>
        </w:rPr>
      </w:pPr>
      <w:r w:rsidRPr="006750E7">
        <w:rPr>
          <w:i/>
          <w:iCs/>
          <w:color w:val="auto"/>
          <w:sz w:val="22"/>
          <w:szCs w:val="22"/>
        </w:rPr>
        <w:t>Услуге одржавања рачунара</w:t>
      </w:r>
      <w:r w:rsidRPr="006750E7">
        <w:rPr>
          <w:color w:val="auto"/>
          <w:sz w:val="22"/>
          <w:szCs w:val="22"/>
        </w:rPr>
        <w:t>: по Закону о јавним набавкама</w:t>
      </w:r>
      <w:r w:rsidR="007E6F15">
        <w:rPr>
          <w:color w:val="auto"/>
          <w:sz w:val="22"/>
          <w:szCs w:val="22"/>
          <w:lang w:val="sr-Cyrl-RS"/>
        </w:rPr>
        <w:t xml:space="preserve"> </w:t>
      </w:r>
      <w:r w:rsidRPr="006750E7">
        <w:rPr>
          <w:color w:val="auto"/>
          <w:sz w:val="22"/>
          <w:szCs w:val="22"/>
        </w:rPr>
        <w:t>(„Службени гласник РС“ бр. 124/2012...68/2015)</w:t>
      </w:r>
    </w:p>
    <w:p w:rsidR="00DE4ADC" w:rsidRPr="006750E7" w:rsidRDefault="00DE4ADC" w:rsidP="00353BFC">
      <w:pPr>
        <w:rPr>
          <w:color w:val="auto"/>
          <w:sz w:val="22"/>
          <w:szCs w:val="22"/>
        </w:rPr>
      </w:pPr>
      <w:r w:rsidRPr="006750E7">
        <w:rPr>
          <w:color w:val="auto"/>
          <w:sz w:val="22"/>
          <w:szCs w:val="22"/>
        </w:rPr>
        <w:t>    Према потреби,а на бази 201</w:t>
      </w:r>
      <w:r w:rsidRPr="006750E7">
        <w:rPr>
          <w:color w:val="auto"/>
          <w:sz w:val="22"/>
          <w:szCs w:val="22"/>
          <w:lang w:val="sr-Cyrl-CS"/>
        </w:rPr>
        <w:t>8</w:t>
      </w:r>
      <w:r w:rsidRPr="006750E7">
        <w:rPr>
          <w:color w:val="auto"/>
          <w:sz w:val="22"/>
          <w:szCs w:val="22"/>
        </w:rPr>
        <w:t>.</w:t>
      </w:r>
      <w:r w:rsidR="007E6F15">
        <w:rPr>
          <w:color w:val="auto"/>
          <w:sz w:val="22"/>
          <w:szCs w:val="22"/>
          <w:lang w:val="sr-Cyrl-RS"/>
        </w:rPr>
        <w:t xml:space="preserve"> </w:t>
      </w:r>
      <w:r w:rsidRPr="006750E7">
        <w:rPr>
          <w:color w:val="auto"/>
          <w:sz w:val="22"/>
          <w:szCs w:val="22"/>
        </w:rPr>
        <w:t>године,</w:t>
      </w:r>
      <w:r w:rsidR="007E6F15">
        <w:rPr>
          <w:color w:val="auto"/>
          <w:sz w:val="22"/>
          <w:szCs w:val="22"/>
          <w:lang w:val="sr-Cyrl-RS"/>
        </w:rPr>
        <w:t xml:space="preserve"> </w:t>
      </w:r>
      <w:r w:rsidRPr="006750E7">
        <w:rPr>
          <w:color w:val="auto"/>
          <w:sz w:val="22"/>
          <w:szCs w:val="22"/>
        </w:rPr>
        <w:t>планирана средства за услуге се користе за одржавање рачунара, штампача и копир-апарата.</w:t>
      </w:r>
    </w:p>
    <w:p w:rsidR="00DE4ADC" w:rsidRPr="006750E7" w:rsidRDefault="00DE4ADC" w:rsidP="00353BFC">
      <w:pPr>
        <w:rPr>
          <w:color w:val="auto"/>
          <w:sz w:val="22"/>
          <w:szCs w:val="22"/>
        </w:rPr>
      </w:pPr>
      <w:r w:rsidRPr="006750E7">
        <w:rPr>
          <w:i/>
          <w:iCs/>
          <w:color w:val="auto"/>
          <w:sz w:val="22"/>
          <w:szCs w:val="22"/>
        </w:rPr>
        <w:t>Услуге образовања и усавршавања запослених</w:t>
      </w:r>
      <w:r w:rsidRPr="006750E7">
        <w:rPr>
          <w:color w:val="auto"/>
          <w:sz w:val="22"/>
          <w:szCs w:val="22"/>
        </w:rPr>
        <w:t xml:space="preserve"> : по члану 8.</w:t>
      </w:r>
      <w:r w:rsidR="00B0403C" w:rsidRPr="006750E7">
        <w:rPr>
          <w:color w:val="auto"/>
          <w:sz w:val="22"/>
          <w:szCs w:val="22"/>
        </w:rPr>
        <w:t xml:space="preserve">, </w:t>
      </w:r>
      <w:r w:rsidRPr="006750E7">
        <w:rPr>
          <w:color w:val="auto"/>
          <w:sz w:val="22"/>
          <w:szCs w:val="22"/>
        </w:rPr>
        <w:t xml:space="preserve">23. </w:t>
      </w:r>
      <w:r w:rsidR="00B0403C" w:rsidRPr="006750E7">
        <w:rPr>
          <w:color w:val="auto"/>
          <w:sz w:val="22"/>
          <w:szCs w:val="22"/>
        </w:rPr>
        <w:t xml:space="preserve">и </w:t>
      </w:r>
      <w:r w:rsidRPr="006750E7">
        <w:rPr>
          <w:color w:val="auto"/>
          <w:sz w:val="22"/>
          <w:szCs w:val="22"/>
        </w:rPr>
        <w:t>26. Посебног колективног уговора за запослене у основним и средњим школама и домовима ученика („Службени гласник РС“ бр</w:t>
      </w:r>
      <w:r w:rsidR="00285700" w:rsidRPr="006750E7">
        <w:rPr>
          <w:color w:val="auto"/>
          <w:sz w:val="22"/>
          <w:szCs w:val="22"/>
        </w:rPr>
        <w:t>. 21/2015)</w:t>
      </w:r>
      <w:r w:rsidRPr="006750E7">
        <w:rPr>
          <w:color w:val="auto"/>
          <w:sz w:val="22"/>
          <w:szCs w:val="22"/>
        </w:rPr>
        <w:t xml:space="preserve"> и члану 57. Правилника о раду а на бази 201</w:t>
      </w:r>
      <w:r w:rsidRPr="006750E7">
        <w:rPr>
          <w:color w:val="auto"/>
          <w:sz w:val="22"/>
          <w:szCs w:val="22"/>
          <w:lang w:val="sr-Cyrl-CS"/>
        </w:rPr>
        <w:t>8</w:t>
      </w:r>
      <w:r w:rsidRPr="006750E7">
        <w:rPr>
          <w:color w:val="auto"/>
          <w:sz w:val="22"/>
          <w:szCs w:val="22"/>
        </w:rPr>
        <w:t>.</w:t>
      </w:r>
      <w:r w:rsidR="00950403">
        <w:rPr>
          <w:color w:val="auto"/>
          <w:sz w:val="22"/>
          <w:szCs w:val="22"/>
          <w:lang w:val="sr-Cyrl-RS"/>
        </w:rPr>
        <w:t xml:space="preserve"> </w:t>
      </w:r>
      <w:r w:rsidRPr="006750E7">
        <w:rPr>
          <w:color w:val="auto"/>
          <w:sz w:val="22"/>
          <w:szCs w:val="22"/>
        </w:rPr>
        <w:t>године услуге образовања се користе за стручно усавршавање запослених (80 запослених) као и за испите за лиценцу запослених.</w:t>
      </w:r>
    </w:p>
    <w:p w:rsidR="00DE4ADC" w:rsidRPr="006750E7" w:rsidRDefault="00DE4ADC" w:rsidP="00353BFC">
      <w:pPr>
        <w:rPr>
          <w:color w:val="auto"/>
          <w:sz w:val="22"/>
          <w:szCs w:val="22"/>
        </w:rPr>
      </w:pPr>
      <w:r w:rsidRPr="006750E7">
        <w:rPr>
          <w:i/>
          <w:color w:val="auto"/>
          <w:sz w:val="22"/>
          <w:szCs w:val="22"/>
        </w:rPr>
        <w:t>Стручне услуге</w:t>
      </w:r>
      <w:r w:rsidRPr="006750E7">
        <w:rPr>
          <w:color w:val="auto"/>
          <w:sz w:val="22"/>
          <w:szCs w:val="22"/>
        </w:rPr>
        <w:t>: користе се за одржавање обуке прве помоћи запосленима.</w:t>
      </w:r>
    </w:p>
    <w:p w:rsidR="00DE4ADC" w:rsidRPr="006750E7" w:rsidRDefault="00DE4ADC" w:rsidP="00353BFC">
      <w:pPr>
        <w:rPr>
          <w:color w:val="auto"/>
          <w:sz w:val="22"/>
          <w:szCs w:val="22"/>
        </w:rPr>
      </w:pPr>
      <w:r w:rsidRPr="006750E7">
        <w:rPr>
          <w:i/>
          <w:iCs/>
          <w:color w:val="auto"/>
          <w:sz w:val="22"/>
          <w:szCs w:val="22"/>
        </w:rPr>
        <w:t>Репрезентација</w:t>
      </w:r>
      <w:r w:rsidRPr="006750E7">
        <w:rPr>
          <w:color w:val="auto"/>
          <w:sz w:val="22"/>
          <w:szCs w:val="22"/>
        </w:rPr>
        <w:t>: по Закону о јавним набавкама</w:t>
      </w:r>
      <w:r w:rsidR="00950403">
        <w:rPr>
          <w:color w:val="auto"/>
          <w:sz w:val="22"/>
          <w:szCs w:val="22"/>
          <w:lang w:val="sr-Cyrl-RS"/>
        </w:rPr>
        <w:t xml:space="preserve"> </w:t>
      </w:r>
      <w:r w:rsidRPr="006750E7">
        <w:rPr>
          <w:color w:val="auto"/>
          <w:sz w:val="22"/>
          <w:szCs w:val="22"/>
        </w:rPr>
        <w:t>(„Службени гласник РС“ бр. 124/2012 ...68/2015)</w:t>
      </w:r>
    </w:p>
    <w:p w:rsidR="00DE4ADC" w:rsidRPr="006750E7" w:rsidRDefault="00DE4ADC" w:rsidP="00353BFC">
      <w:pPr>
        <w:rPr>
          <w:color w:val="auto"/>
          <w:sz w:val="22"/>
          <w:szCs w:val="22"/>
        </w:rPr>
      </w:pPr>
      <w:r w:rsidRPr="006750E7">
        <w:rPr>
          <w:color w:val="auto"/>
          <w:sz w:val="22"/>
          <w:szCs w:val="22"/>
        </w:rPr>
        <w:t>    Према потреби а на бази 201</w:t>
      </w:r>
      <w:r w:rsidRPr="006750E7">
        <w:rPr>
          <w:color w:val="auto"/>
          <w:sz w:val="22"/>
          <w:szCs w:val="22"/>
          <w:lang w:val="sr-Cyrl-CS"/>
        </w:rPr>
        <w:t>8</w:t>
      </w:r>
      <w:r w:rsidRPr="006750E7">
        <w:rPr>
          <w:color w:val="auto"/>
          <w:sz w:val="22"/>
          <w:szCs w:val="22"/>
        </w:rPr>
        <w:t>.</w:t>
      </w:r>
      <w:r w:rsidR="00950403">
        <w:rPr>
          <w:color w:val="auto"/>
          <w:sz w:val="22"/>
          <w:szCs w:val="22"/>
          <w:lang w:val="sr-Cyrl-RS"/>
        </w:rPr>
        <w:t xml:space="preserve"> </w:t>
      </w:r>
      <w:r w:rsidRPr="006750E7">
        <w:rPr>
          <w:color w:val="auto"/>
          <w:sz w:val="22"/>
          <w:szCs w:val="22"/>
        </w:rPr>
        <w:t>године репрезентација се користи за прославу школске славе Свети Сава, прославу Дана школе (25.05.), за организовање такмичења ученика из наставних предмета која се оджавају у школи, за полагање завршног испита ученика осмог разреда и за организоване семинаре запослених који се одржавају у школи.</w:t>
      </w:r>
    </w:p>
    <w:p w:rsidR="00DE4ADC" w:rsidRPr="006750E7" w:rsidRDefault="00DE4ADC" w:rsidP="00353BFC">
      <w:pPr>
        <w:rPr>
          <w:color w:val="auto"/>
          <w:sz w:val="22"/>
          <w:szCs w:val="22"/>
        </w:rPr>
      </w:pPr>
      <w:r w:rsidRPr="006750E7">
        <w:rPr>
          <w:i/>
          <w:iCs/>
          <w:color w:val="auto"/>
          <w:sz w:val="22"/>
          <w:szCs w:val="22"/>
        </w:rPr>
        <w:t>Остале опште услуге</w:t>
      </w:r>
      <w:r w:rsidRPr="006750E7">
        <w:rPr>
          <w:color w:val="auto"/>
          <w:sz w:val="22"/>
          <w:szCs w:val="22"/>
        </w:rPr>
        <w:t>: по Закону о јавним набавкама</w:t>
      </w:r>
      <w:r w:rsidR="00950403">
        <w:rPr>
          <w:color w:val="auto"/>
          <w:sz w:val="22"/>
          <w:szCs w:val="22"/>
          <w:lang w:val="sr-Cyrl-RS"/>
        </w:rPr>
        <w:t xml:space="preserve"> </w:t>
      </w:r>
      <w:r w:rsidRPr="006750E7">
        <w:rPr>
          <w:color w:val="auto"/>
          <w:sz w:val="22"/>
          <w:szCs w:val="22"/>
        </w:rPr>
        <w:t>(„Службени гласник РС“ бр. 124/2012...116/2013)</w:t>
      </w:r>
    </w:p>
    <w:p w:rsidR="00DE4ADC" w:rsidRPr="006750E7" w:rsidRDefault="00DE4ADC" w:rsidP="00353BFC">
      <w:pPr>
        <w:rPr>
          <w:color w:val="auto"/>
          <w:sz w:val="22"/>
          <w:szCs w:val="22"/>
        </w:rPr>
      </w:pPr>
      <w:r w:rsidRPr="006750E7">
        <w:rPr>
          <w:color w:val="auto"/>
          <w:sz w:val="22"/>
          <w:szCs w:val="22"/>
        </w:rPr>
        <w:t>    Према потреби, а на бази 201</w:t>
      </w:r>
      <w:r w:rsidRPr="006750E7">
        <w:rPr>
          <w:color w:val="auto"/>
          <w:sz w:val="22"/>
          <w:szCs w:val="22"/>
          <w:lang w:val="sr-Cyrl-CS"/>
        </w:rPr>
        <w:t>8</w:t>
      </w:r>
      <w:r w:rsidRPr="006750E7">
        <w:rPr>
          <w:color w:val="auto"/>
          <w:sz w:val="22"/>
          <w:szCs w:val="22"/>
        </w:rPr>
        <w:t>.</w:t>
      </w:r>
      <w:r w:rsidR="00950403">
        <w:rPr>
          <w:color w:val="auto"/>
          <w:sz w:val="22"/>
          <w:szCs w:val="22"/>
          <w:lang w:val="sr-Cyrl-RS"/>
        </w:rPr>
        <w:t xml:space="preserve"> </w:t>
      </w:r>
      <w:r w:rsidRPr="006750E7">
        <w:rPr>
          <w:color w:val="auto"/>
          <w:sz w:val="22"/>
          <w:szCs w:val="22"/>
        </w:rPr>
        <w:t>године, средства се користе за услуге по уговору за уградњу програма за рачунаре</w:t>
      </w:r>
      <w:r w:rsidRPr="006750E7">
        <w:rPr>
          <w:color w:val="auto"/>
          <w:sz w:val="22"/>
          <w:szCs w:val="22"/>
          <w:lang w:val="sr-Cyrl-CS"/>
        </w:rPr>
        <w:t xml:space="preserve">, </w:t>
      </w:r>
      <w:r w:rsidRPr="006750E7">
        <w:rPr>
          <w:color w:val="auto"/>
          <w:sz w:val="22"/>
          <w:szCs w:val="22"/>
        </w:rPr>
        <w:t>коришћење услуга за превоз угља из Вреоца до Лајковца и до 10</w:t>
      </w:r>
      <w:r w:rsidR="00950403">
        <w:rPr>
          <w:color w:val="auto"/>
          <w:sz w:val="22"/>
          <w:szCs w:val="22"/>
          <w:lang w:val="sr-Cyrl-RS"/>
        </w:rPr>
        <w:t xml:space="preserve"> </w:t>
      </w:r>
      <w:r w:rsidRPr="006750E7">
        <w:rPr>
          <w:color w:val="auto"/>
          <w:sz w:val="22"/>
          <w:szCs w:val="22"/>
        </w:rPr>
        <w:t>издвојених одељења</w:t>
      </w:r>
      <w:r w:rsidR="00950403">
        <w:rPr>
          <w:color w:val="auto"/>
          <w:sz w:val="22"/>
          <w:szCs w:val="22"/>
          <w:lang w:val="sr-Cyrl-RS"/>
        </w:rPr>
        <w:t xml:space="preserve"> </w:t>
      </w:r>
      <w:r w:rsidRPr="006750E7">
        <w:rPr>
          <w:color w:val="auto"/>
          <w:sz w:val="22"/>
          <w:szCs w:val="22"/>
        </w:rPr>
        <w:t>(камион и приколица).</w:t>
      </w:r>
    </w:p>
    <w:p w:rsidR="00DE4ADC" w:rsidRPr="006750E7" w:rsidRDefault="00DE4ADC" w:rsidP="00353BFC">
      <w:pPr>
        <w:rPr>
          <w:color w:val="auto"/>
          <w:sz w:val="22"/>
          <w:szCs w:val="22"/>
        </w:rPr>
      </w:pPr>
    </w:p>
    <w:p w:rsidR="00DE4ADC" w:rsidRPr="006750E7" w:rsidRDefault="00DE4ADC" w:rsidP="00353BFC">
      <w:pPr>
        <w:rPr>
          <w:color w:val="auto"/>
          <w:sz w:val="22"/>
          <w:szCs w:val="22"/>
          <w:u w:val="single"/>
          <w:lang w:val="sr-Cyrl-CS"/>
        </w:rPr>
      </w:pPr>
      <w:r w:rsidRPr="006750E7">
        <w:rPr>
          <w:b/>
          <w:bCs w:val="0"/>
          <w:color w:val="auto"/>
          <w:sz w:val="22"/>
          <w:szCs w:val="22"/>
          <w:u w:val="single"/>
        </w:rPr>
        <w:t>463-Трансфери осталим нивоима власти (424 Специјализоване услуге)___</w:t>
      </w:r>
      <w:r w:rsidR="00950403">
        <w:rPr>
          <w:b/>
          <w:bCs w:val="0"/>
          <w:color w:val="auto"/>
          <w:sz w:val="22"/>
          <w:szCs w:val="22"/>
          <w:u w:val="single"/>
          <w:lang w:val="sr-Cyrl-RS"/>
        </w:rPr>
        <w:t xml:space="preserve">                 </w:t>
      </w:r>
      <w:r w:rsidRPr="006750E7">
        <w:rPr>
          <w:b/>
          <w:bCs w:val="0"/>
          <w:color w:val="auto"/>
          <w:sz w:val="22"/>
          <w:szCs w:val="22"/>
          <w:u w:val="single"/>
        </w:rPr>
        <w:t>_</w:t>
      </w:r>
      <w:r w:rsidRPr="006750E7">
        <w:rPr>
          <w:b/>
          <w:bCs w:val="0"/>
          <w:color w:val="auto"/>
          <w:sz w:val="22"/>
          <w:szCs w:val="22"/>
          <w:u w:val="single"/>
          <w:lang w:val="sr-Cyrl-CS"/>
        </w:rPr>
        <w:t>300</w:t>
      </w:r>
      <w:r w:rsidRPr="006750E7">
        <w:rPr>
          <w:b/>
          <w:bCs w:val="0"/>
          <w:color w:val="auto"/>
          <w:sz w:val="22"/>
          <w:szCs w:val="22"/>
          <w:u w:val="single"/>
        </w:rPr>
        <w:t>.000,00</w:t>
      </w:r>
    </w:p>
    <w:p w:rsidR="00DE4ADC" w:rsidRPr="006750E7" w:rsidRDefault="00DE4ADC" w:rsidP="00353BFC">
      <w:pPr>
        <w:rPr>
          <w:color w:val="auto"/>
          <w:sz w:val="22"/>
          <w:szCs w:val="22"/>
        </w:rPr>
      </w:pPr>
      <w:r w:rsidRPr="006750E7">
        <w:rPr>
          <w:color w:val="auto"/>
          <w:sz w:val="22"/>
          <w:szCs w:val="22"/>
        </w:rPr>
        <w:t xml:space="preserve">   Специјализоване услуге су регулисане по члану 189. став </w:t>
      </w:r>
      <w:r w:rsidRPr="006750E7">
        <w:rPr>
          <w:color w:val="auto"/>
          <w:sz w:val="22"/>
          <w:szCs w:val="22"/>
          <w:lang w:val="sr-Cyrl-CS"/>
        </w:rPr>
        <w:t>1</w:t>
      </w:r>
      <w:r w:rsidRPr="006750E7">
        <w:rPr>
          <w:color w:val="auto"/>
          <w:sz w:val="22"/>
          <w:szCs w:val="22"/>
        </w:rPr>
        <w:t>.</w:t>
      </w:r>
      <w:r w:rsidR="00950403">
        <w:rPr>
          <w:color w:val="auto"/>
          <w:sz w:val="22"/>
          <w:szCs w:val="22"/>
          <w:lang w:val="sr-Cyrl-RS"/>
        </w:rPr>
        <w:t xml:space="preserve"> </w:t>
      </w:r>
      <w:r w:rsidRPr="006750E7">
        <w:rPr>
          <w:color w:val="auto"/>
          <w:sz w:val="22"/>
          <w:szCs w:val="22"/>
        </w:rPr>
        <w:t xml:space="preserve">тачка </w:t>
      </w:r>
      <w:r w:rsidRPr="006750E7">
        <w:rPr>
          <w:color w:val="auto"/>
          <w:sz w:val="22"/>
          <w:szCs w:val="22"/>
          <w:lang w:val="sr-Cyrl-CS"/>
        </w:rPr>
        <w:t>9</w:t>
      </w:r>
      <w:r w:rsidRPr="006750E7">
        <w:rPr>
          <w:color w:val="auto"/>
          <w:sz w:val="22"/>
          <w:szCs w:val="22"/>
        </w:rPr>
        <w:t>. Закона о основама система образовања и васпитања</w:t>
      </w:r>
      <w:r w:rsidR="00950403">
        <w:rPr>
          <w:color w:val="auto"/>
          <w:sz w:val="22"/>
          <w:szCs w:val="22"/>
          <w:lang w:val="sr-Cyrl-RS"/>
        </w:rPr>
        <w:t xml:space="preserve"> </w:t>
      </w:r>
      <w:r w:rsidRPr="006750E7">
        <w:rPr>
          <w:color w:val="auto"/>
          <w:sz w:val="22"/>
          <w:szCs w:val="22"/>
        </w:rPr>
        <w:t>(„Службени гласник РС“ бр. 88/2017 и 27/2018).</w:t>
      </w:r>
    </w:p>
    <w:p w:rsidR="00DE4ADC" w:rsidRPr="006750E7" w:rsidRDefault="00DE4ADC" w:rsidP="00353BFC">
      <w:pPr>
        <w:rPr>
          <w:color w:val="auto"/>
          <w:sz w:val="22"/>
          <w:szCs w:val="22"/>
        </w:rPr>
      </w:pPr>
      <w:r w:rsidRPr="006750E7">
        <w:rPr>
          <w:i/>
          <w:iCs/>
          <w:color w:val="auto"/>
          <w:sz w:val="22"/>
          <w:szCs w:val="22"/>
        </w:rPr>
        <w:t>Услуге образовања, културе и спорта:</w:t>
      </w:r>
      <w:r w:rsidRPr="006750E7">
        <w:rPr>
          <w:color w:val="auto"/>
          <w:sz w:val="22"/>
          <w:szCs w:val="22"/>
        </w:rPr>
        <w:t xml:space="preserve"> су услуге везане за држање радионица и предавања ученицима.</w:t>
      </w:r>
    </w:p>
    <w:p w:rsidR="00DE4ADC" w:rsidRPr="006750E7" w:rsidRDefault="00DE4ADC" w:rsidP="00353BFC">
      <w:pPr>
        <w:rPr>
          <w:color w:val="auto"/>
          <w:sz w:val="22"/>
          <w:szCs w:val="22"/>
        </w:rPr>
      </w:pPr>
      <w:r w:rsidRPr="006750E7">
        <w:rPr>
          <w:i/>
          <w:iCs/>
          <w:color w:val="auto"/>
          <w:sz w:val="22"/>
          <w:szCs w:val="22"/>
        </w:rPr>
        <w:t>Медицинске услуге</w:t>
      </w:r>
      <w:r w:rsidRPr="006750E7">
        <w:rPr>
          <w:color w:val="auto"/>
          <w:sz w:val="22"/>
          <w:szCs w:val="22"/>
        </w:rPr>
        <w:t>: по Закону о јавном здрављу</w:t>
      </w:r>
      <w:r w:rsidR="00950403">
        <w:rPr>
          <w:color w:val="auto"/>
          <w:sz w:val="22"/>
          <w:szCs w:val="22"/>
          <w:lang w:val="sr-Cyrl-RS"/>
        </w:rPr>
        <w:t xml:space="preserve"> </w:t>
      </w:r>
      <w:r w:rsidRPr="006750E7">
        <w:rPr>
          <w:color w:val="auto"/>
          <w:sz w:val="22"/>
          <w:szCs w:val="22"/>
        </w:rPr>
        <w:t>(„Службени гласник РС“ бр. 15/2016)</w:t>
      </w:r>
    </w:p>
    <w:p w:rsidR="00DE4ADC" w:rsidRPr="006750E7" w:rsidRDefault="00DE4ADC" w:rsidP="00353BFC">
      <w:pPr>
        <w:rPr>
          <w:color w:val="auto"/>
          <w:sz w:val="22"/>
          <w:szCs w:val="22"/>
        </w:rPr>
      </w:pPr>
      <w:r w:rsidRPr="006750E7">
        <w:rPr>
          <w:color w:val="auto"/>
          <w:sz w:val="22"/>
          <w:szCs w:val="22"/>
        </w:rPr>
        <w:t>    Према потреби, а на бази 201</w:t>
      </w:r>
      <w:r w:rsidRPr="006750E7">
        <w:rPr>
          <w:color w:val="auto"/>
          <w:sz w:val="22"/>
          <w:szCs w:val="22"/>
          <w:lang w:val="sr-Cyrl-CS"/>
        </w:rPr>
        <w:t>8</w:t>
      </w:r>
      <w:r w:rsidRPr="006750E7">
        <w:rPr>
          <w:color w:val="auto"/>
          <w:sz w:val="22"/>
          <w:szCs w:val="22"/>
        </w:rPr>
        <w:t>.</w:t>
      </w:r>
      <w:r w:rsidR="00950403">
        <w:rPr>
          <w:color w:val="auto"/>
          <w:sz w:val="22"/>
          <w:szCs w:val="22"/>
          <w:lang w:val="sr-Cyrl-RS"/>
        </w:rPr>
        <w:t xml:space="preserve"> </w:t>
      </w:r>
      <w:r w:rsidRPr="006750E7">
        <w:rPr>
          <w:color w:val="auto"/>
          <w:sz w:val="22"/>
          <w:szCs w:val="22"/>
        </w:rPr>
        <w:t>године, услуге се користе за преглед воде за пиће и одржавање исправности воде (хипер-хло</w:t>
      </w:r>
      <w:r w:rsidRPr="006750E7">
        <w:rPr>
          <w:color w:val="auto"/>
          <w:sz w:val="22"/>
          <w:szCs w:val="22"/>
          <w:lang w:val="sr-Cyrl-CS"/>
        </w:rPr>
        <w:t>р</w:t>
      </w:r>
      <w:r w:rsidRPr="006750E7">
        <w:rPr>
          <w:color w:val="auto"/>
          <w:sz w:val="22"/>
          <w:szCs w:val="22"/>
        </w:rPr>
        <w:t>исање) и санитарни преглед куварица.</w:t>
      </w:r>
    </w:p>
    <w:p w:rsidR="00DE4ADC" w:rsidRPr="006750E7" w:rsidRDefault="00DE4ADC" w:rsidP="00353BFC">
      <w:pPr>
        <w:rPr>
          <w:color w:val="auto"/>
          <w:sz w:val="22"/>
          <w:szCs w:val="22"/>
        </w:rPr>
      </w:pPr>
      <w:r w:rsidRPr="006750E7">
        <w:rPr>
          <w:i/>
          <w:iCs/>
          <w:color w:val="auto"/>
          <w:sz w:val="22"/>
          <w:szCs w:val="22"/>
        </w:rPr>
        <w:t>Остале специјализоване услуге</w:t>
      </w:r>
      <w:r w:rsidRPr="006750E7">
        <w:rPr>
          <w:color w:val="auto"/>
          <w:sz w:val="22"/>
          <w:szCs w:val="22"/>
        </w:rPr>
        <w:t>: по Закону о јавним набавкама</w:t>
      </w:r>
      <w:r w:rsidR="00950403">
        <w:rPr>
          <w:color w:val="auto"/>
          <w:sz w:val="22"/>
          <w:szCs w:val="22"/>
          <w:lang w:val="sr-Cyrl-RS"/>
        </w:rPr>
        <w:t xml:space="preserve"> </w:t>
      </w:r>
      <w:r w:rsidRPr="006750E7">
        <w:rPr>
          <w:color w:val="auto"/>
          <w:sz w:val="22"/>
          <w:szCs w:val="22"/>
        </w:rPr>
        <w:t>(„Службени гласник РС“ бр. 124/2012...68/2015)</w:t>
      </w:r>
    </w:p>
    <w:p w:rsidR="00DE4ADC" w:rsidRPr="006750E7" w:rsidRDefault="00DE4ADC" w:rsidP="00353BFC">
      <w:pPr>
        <w:rPr>
          <w:color w:val="auto"/>
          <w:sz w:val="22"/>
          <w:szCs w:val="22"/>
        </w:rPr>
      </w:pPr>
      <w:r w:rsidRPr="006750E7">
        <w:rPr>
          <w:color w:val="auto"/>
          <w:sz w:val="22"/>
          <w:szCs w:val="22"/>
        </w:rPr>
        <w:t>    Остале специјелизоване услуге,</w:t>
      </w:r>
      <w:r w:rsidR="00950403">
        <w:rPr>
          <w:color w:val="auto"/>
          <w:sz w:val="22"/>
          <w:szCs w:val="22"/>
          <w:lang w:val="sr-Cyrl-RS"/>
        </w:rPr>
        <w:t xml:space="preserve"> т</w:t>
      </w:r>
      <w:r w:rsidRPr="006750E7">
        <w:rPr>
          <w:color w:val="auto"/>
          <w:sz w:val="22"/>
          <w:szCs w:val="22"/>
        </w:rPr>
        <w:t>акође на бази 201</w:t>
      </w:r>
      <w:r w:rsidRPr="006750E7">
        <w:rPr>
          <w:color w:val="auto"/>
          <w:sz w:val="22"/>
          <w:szCs w:val="22"/>
          <w:lang w:val="sr-Cyrl-CS"/>
        </w:rPr>
        <w:t>8</w:t>
      </w:r>
      <w:r w:rsidRPr="006750E7">
        <w:rPr>
          <w:color w:val="auto"/>
          <w:sz w:val="22"/>
          <w:szCs w:val="22"/>
        </w:rPr>
        <w:t>.</w:t>
      </w:r>
      <w:r w:rsidR="00950403">
        <w:rPr>
          <w:color w:val="auto"/>
          <w:sz w:val="22"/>
          <w:szCs w:val="22"/>
          <w:lang w:val="sr-Cyrl-RS"/>
        </w:rPr>
        <w:t xml:space="preserve"> </w:t>
      </w:r>
      <w:r w:rsidRPr="006750E7">
        <w:rPr>
          <w:color w:val="auto"/>
          <w:sz w:val="22"/>
          <w:szCs w:val="22"/>
        </w:rPr>
        <w:t>године,</w:t>
      </w:r>
      <w:r w:rsidR="00950403">
        <w:rPr>
          <w:color w:val="auto"/>
          <w:sz w:val="22"/>
          <w:szCs w:val="22"/>
          <w:lang w:val="sr-Cyrl-RS"/>
        </w:rPr>
        <w:t xml:space="preserve"> </w:t>
      </w:r>
      <w:r w:rsidRPr="006750E7">
        <w:rPr>
          <w:color w:val="auto"/>
          <w:sz w:val="22"/>
          <w:szCs w:val="22"/>
        </w:rPr>
        <w:t>су везане за коришћење, контролу и одржавање ватрогасних апарата, котролу противпаничне расвете и громобранске инсталације.</w:t>
      </w:r>
    </w:p>
    <w:p w:rsidR="00DE4ADC" w:rsidRPr="006750E7" w:rsidRDefault="00DE4ADC" w:rsidP="00353BFC">
      <w:pPr>
        <w:rPr>
          <w:color w:val="auto"/>
          <w:sz w:val="22"/>
          <w:szCs w:val="22"/>
        </w:rPr>
      </w:pPr>
    </w:p>
    <w:p w:rsidR="00DE4ADC" w:rsidRPr="006750E7" w:rsidRDefault="00DE4ADC" w:rsidP="00353BFC">
      <w:pPr>
        <w:rPr>
          <w:b/>
          <w:bCs w:val="0"/>
          <w:color w:val="auto"/>
          <w:sz w:val="22"/>
          <w:szCs w:val="22"/>
          <w:u w:val="single"/>
        </w:rPr>
      </w:pPr>
      <w:r w:rsidRPr="006750E7">
        <w:rPr>
          <w:b/>
          <w:bCs w:val="0"/>
          <w:color w:val="auto"/>
          <w:sz w:val="22"/>
          <w:szCs w:val="22"/>
          <w:u w:val="single"/>
        </w:rPr>
        <w:t>463-Трансфери осталим нивоима власти (425 Текуће поправке и одржавање)_</w:t>
      </w:r>
      <w:r w:rsidR="00950403">
        <w:rPr>
          <w:b/>
          <w:bCs w:val="0"/>
          <w:color w:val="auto"/>
          <w:sz w:val="22"/>
          <w:szCs w:val="22"/>
          <w:u w:val="single"/>
          <w:lang w:val="sr-Cyrl-RS"/>
        </w:rPr>
        <w:t xml:space="preserve">         </w:t>
      </w:r>
      <w:r w:rsidRPr="006750E7">
        <w:rPr>
          <w:b/>
          <w:bCs w:val="0"/>
          <w:color w:val="auto"/>
          <w:sz w:val="22"/>
          <w:szCs w:val="22"/>
          <w:u w:val="single"/>
        </w:rPr>
        <w:t xml:space="preserve">_ </w:t>
      </w:r>
      <w:r w:rsidRPr="006750E7">
        <w:rPr>
          <w:b/>
          <w:bCs w:val="0"/>
          <w:color w:val="auto"/>
          <w:sz w:val="22"/>
          <w:szCs w:val="22"/>
          <w:u w:val="single"/>
          <w:lang w:val="sr-Cyrl-CS"/>
        </w:rPr>
        <w:t>250.000</w:t>
      </w:r>
      <w:r w:rsidRPr="006750E7">
        <w:rPr>
          <w:b/>
          <w:bCs w:val="0"/>
          <w:color w:val="auto"/>
          <w:sz w:val="22"/>
          <w:szCs w:val="22"/>
          <w:u w:val="single"/>
        </w:rPr>
        <w:t>,00</w:t>
      </w:r>
    </w:p>
    <w:p w:rsidR="00DE4ADC" w:rsidRPr="006750E7" w:rsidRDefault="00DE4ADC" w:rsidP="00353BFC">
      <w:pPr>
        <w:rPr>
          <w:color w:val="auto"/>
          <w:sz w:val="22"/>
          <w:szCs w:val="22"/>
        </w:rPr>
      </w:pPr>
      <w:r w:rsidRPr="006750E7">
        <w:rPr>
          <w:color w:val="auto"/>
          <w:sz w:val="22"/>
          <w:szCs w:val="22"/>
        </w:rPr>
        <w:t xml:space="preserve">    Текуће поправке и одржавање су регулисани по члану 189. став </w:t>
      </w:r>
      <w:r w:rsidRPr="006750E7">
        <w:rPr>
          <w:color w:val="auto"/>
          <w:sz w:val="22"/>
          <w:szCs w:val="22"/>
          <w:lang w:val="sr-Cyrl-CS"/>
        </w:rPr>
        <w:t>1</w:t>
      </w:r>
      <w:r w:rsidRPr="006750E7">
        <w:rPr>
          <w:color w:val="auto"/>
          <w:sz w:val="22"/>
          <w:szCs w:val="22"/>
        </w:rPr>
        <w:t>.</w:t>
      </w:r>
      <w:r w:rsidR="00FF667C">
        <w:rPr>
          <w:color w:val="auto"/>
          <w:sz w:val="22"/>
          <w:szCs w:val="22"/>
        </w:rPr>
        <w:t xml:space="preserve"> </w:t>
      </w:r>
      <w:r w:rsidRPr="006750E7">
        <w:rPr>
          <w:color w:val="auto"/>
          <w:sz w:val="22"/>
          <w:szCs w:val="22"/>
        </w:rPr>
        <w:t xml:space="preserve">тачка </w:t>
      </w:r>
      <w:r w:rsidRPr="006750E7">
        <w:rPr>
          <w:color w:val="auto"/>
          <w:sz w:val="22"/>
          <w:szCs w:val="22"/>
          <w:lang w:val="sr-Cyrl-CS"/>
        </w:rPr>
        <w:t>9</w:t>
      </w:r>
      <w:r w:rsidRPr="006750E7">
        <w:rPr>
          <w:color w:val="auto"/>
          <w:sz w:val="22"/>
          <w:szCs w:val="22"/>
        </w:rPr>
        <w:t>. Закона о основама система образовања и васпитања</w:t>
      </w:r>
      <w:r w:rsidR="00FF667C">
        <w:rPr>
          <w:color w:val="auto"/>
          <w:sz w:val="22"/>
          <w:szCs w:val="22"/>
        </w:rPr>
        <w:t xml:space="preserve"> </w:t>
      </w:r>
      <w:r w:rsidRPr="006750E7">
        <w:rPr>
          <w:color w:val="auto"/>
          <w:sz w:val="22"/>
          <w:szCs w:val="22"/>
        </w:rPr>
        <w:t>(„Службени гласник РС“ бр. 88/2017 и 27/2018)</w:t>
      </w:r>
      <w:r w:rsidR="00FF667C">
        <w:rPr>
          <w:color w:val="auto"/>
          <w:sz w:val="22"/>
          <w:szCs w:val="22"/>
        </w:rPr>
        <w:t xml:space="preserve"> </w:t>
      </w:r>
      <w:r w:rsidRPr="006750E7">
        <w:rPr>
          <w:color w:val="auto"/>
          <w:sz w:val="22"/>
          <w:szCs w:val="22"/>
        </w:rPr>
        <w:t xml:space="preserve">и Правилником о критеријумима и стандардима за финансирање установе која обавља делатност основног  образовања и васпитања („Службени гласник РС“ бр. 73/2016 и 45/2018) (ЦЕНУС). </w:t>
      </w:r>
    </w:p>
    <w:p w:rsidR="00DE4ADC" w:rsidRPr="006750E7" w:rsidRDefault="00DE4ADC" w:rsidP="00353BFC">
      <w:pPr>
        <w:rPr>
          <w:color w:val="auto"/>
          <w:sz w:val="22"/>
          <w:szCs w:val="22"/>
        </w:rPr>
      </w:pPr>
      <w:r w:rsidRPr="006750E7">
        <w:rPr>
          <w:i/>
          <w:iCs/>
          <w:color w:val="auto"/>
          <w:sz w:val="22"/>
          <w:szCs w:val="22"/>
        </w:rPr>
        <w:t>Текуће поправке и одржавање зграда и објеката</w:t>
      </w:r>
      <w:r w:rsidRPr="006750E7">
        <w:rPr>
          <w:color w:val="auto"/>
          <w:sz w:val="22"/>
          <w:szCs w:val="22"/>
        </w:rPr>
        <w:t>: по Закону о јавним набавкама</w:t>
      </w:r>
      <w:r w:rsidR="00FF667C">
        <w:rPr>
          <w:color w:val="auto"/>
          <w:sz w:val="22"/>
          <w:szCs w:val="22"/>
        </w:rPr>
        <w:t xml:space="preserve"> </w:t>
      </w:r>
      <w:r w:rsidRPr="006750E7">
        <w:rPr>
          <w:color w:val="auto"/>
          <w:sz w:val="22"/>
          <w:szCs w:val="22"/>
        </w:rPr>
        <w:t>(„Службени гласник РС“ бр. 124/2012 и 68/2015)</w:t>
      </w:r>
    </w:p>
    <w:p w:rsidR="00DE4ADC" w:rsidRPr="006750E7" w:rsidRDefault="00DE4ADC" w:rsidP="00353BFC">
      <w:pPr>
        <w:rPr>
          <w:color w:val="auto"/>
          <w:sz w:val="22"/>
          <w:szCs w:val="22"/>
          <w:lang w:val="sr-Cyrl-CS"/>
        </w:rPr>
      </w:pPr>
      <w:r w:rsidRPr="006750E7">
        <w:rPr>
          <w:color w:val="auto"/>
          <w:sz w:val="22"/>
          <w:szCs w:val="22"/>
        </w:rPr>
        <w:t>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rPr>
        <w:t xml:space="preserve"> </w:t>
      </w:r>
      <w:r w:rsidRPr="006750E7">
        <w:rPr>
          <w:color w:val="auto"/>
          <w:sz w:val="22"/>
          <w:szCs w:val="22"/>
        </w:rPr>
        <w:t xml:space="preserve">године ове поправке се </w:t>
      </w:r>
      <w:r w:rsidR="00285700" w:rsidRPr="006750E7">
        <w:rPr>
          <w:color w:val="auto"/>
          <w:sz w:val="22"/>
          <w:szCs w:val="22"/>
        </w:rPr>
        <w:t>користе за застакљивање прозора</w:t>
      </w:r>
      <w:r w:rsidRPr="006750E7">
        <w:rPr>
          <w:color w:val="auto"/>
          <w:sz w:val="22"/>
          <w:szCs w:val="22"/>
        </w:rPr>
        <w:t>, мање поправке на школским објектима и осталим зградама, поправке инсталација (електро, водне и канализационе), инсталације за парно грејање и котлове, птт инсталације и инсталације видео-надзора.</w:t>
      </w:r>
    </w:p>
    <w:p w:rsidR="00DE4ADC" w:rsidRPr="006750E7" w:rsidRDefault="00DE4ADC" w:rsidP="00353BFC">
      <w:pPr>
        <w:rPr>
          <w:color w:val="auto"/>
          <w:sz w:val="22"/>
          <w:szCs w:val="22"/>
        </w:rPr>
      </w:pPr>
      <w:r w:rsidRPr="006750E7">
        <w:rPr>
          <w:i/>
          <w:iCs/>
          <w:color w:val="auto"/>
          <w:sz w:val="22"/>
          <w:szCs w:val="22"/>
        </w:rPr>
        <w:t>Текуће поправке и одржавање опреме</w:t>
      </w:r>
      <w:r w:rsidRPr="006750E7">
        <w:rPr>
          <w:color w:val="auto"/>
          <w:sz w:val="22"/>
          <w:szCs w:val="22"/>
        </w:rPr>
        <w:t>: по Закону о јавним набавкама („Службени гласник РС“ бр. 124/2012 и 68/2015)</w:t>
      </w:r>
    </w:p>
    <w:p w:rsidR="00DE4ADC" w:rsidRPr="006750E7" w:rsidRDefault="00DE4ADC" w:rsidP="00353BFC">
      <w:pPr>
        <w:rPr>
          <w:color w:val="auto"/>
          <w:sz w:val="22"/>
          <w:szCs w:val="22"/>
        </w:rPr>
      </w:pPr>
      <w:r w:rsidRPr="006750E7">
        <w:rPr>
          <w:color w:val="auto"/>
          <w:sz w:val="22"/>
          <w:szCs w:val="22"/>
        </w:rPr>
        <w:t>    Поправке се односе на поправке намештаја, наставних средстава, административне опреме, рачунарске опреме, сервисирање школског возила, тримера и косачице.</w:t>
      </w:r>
    </w:p>
    <w:p w:rsidR="00B0403C" w:rsidRPr="006750E7" w:rsidRDefault="00B0403C" w:rsidP="00353BFC">
      <w:pPr>
        <w:rPr>
          <w:color w:val="auto"/>
          <w:sz w:val="22"/>
          <w:szCs w:val="22"/>
        </w:rPr>
      </w:pPr>
    </w:p>
    <w:p w:rsidR="00DE4ADC" w:rsidRPr="006750E7" w:rsidRDefault="00DE4ADC" w:rsidP="00353BFC">
      <w:pPr>
        <w:rPr>
          <w:b/>
          <w:bCs w:val="0"/>
          <w:color w:val="auto"/>
          <w:sz w:val="22"/>
          <w:szCs w:val="22"/>
          <w:u w:val="single"/>
          <w:lang w:val="sr-Cyrl-CS"/>
        </w:rPr>
      </w:pPr>
      <w:r w:rsidRPr="006750E7">
        <w:rPr>
          <w:b/>
          <w:bCs w:val="0"/>
          <w:color w:val="auto"/>
          <w:sz w:val="22"/>
          <w:szCs w:val="22"/>
          <w:u w:val="single"/>
        </w:rPr>
        <w:t>463-Трансфери осталим нивоима власти (426 Материјал)_____  _</w:t>
      </w:r>
      <w:r w:rsidR="00FF667C">
        <w:rPr>
          <w:b/>
          <w:bCs w:val="0"/>
          <w:color w:val="auto"/>
          <w:sz w:val="22"/>
          <w:szCs w:val="22"/>
          <w:u w:val="single"/>
        </w:rPr>
        <w:t xml:space="preserve">                      </w:t>
      </w:r>
      <w:r w:rsidRPr="006750E7">
        <w:rPr>
          <w:b/>
          <w:bCs w:val="0"/>
          <w:color w:val="auto"/>
          <w:sz w:val="22"/>
          <w:szCs w:val="22"/>
          <w:u w:val="single"/>
        </w:rPr>
        <w:t>_____</w:t>
      </w:r>
      <w:r w:rsidRPr="006750E7">
        <w:rPr>
          <w:b/>
          <w:bCs w:val="0"/>
          <w:color w:val="auto"/>
          <w:sz w:val="22"/>
          <w:szCs w:val="22"/>
          <w:u w:val="single"/>
          <w:lang w:val="sr-Cyrl-CS"/>
        </w:rPr>
        <w:t>1.435.000,00</w:t>
      </w:r>
    </w:p>
    <w:p w:rsidR="00DE4ADC" w:rsidRPr="006750E7" w:rsidRDefault="00DE4ADC" w:rsidP="00353BFC">
      <w:pPr>
        <w:rPr>
          <w:color w:val="auto"/>
          <w:sz w:val="22"/>
          <w:szCs w:val="22"/>
        </w:rPr>
      </w:pPr>
      <w:r w:rsidRPr="006750E7">
        <w:rPr>
          <w:color w:val="auto"/>
          <w:sz w:val="22"/>
          <w:szCs w:val="22"/>
        </w:rPr>
        <w:t xml:space="preserve">    Издаци материјала су регулисани чланом 189. став </w:t>
      </w:r>
      <w:r w:rsidRPr="006750E7">
        <w:rPr>
          <w:color w:val="auto"/>
          <w:sz w:val="22"/>
          <w:szCs w:val="22"/>
          <w:lang w:val="sr-Cyrl-CS"/>
        </w:rPr>
        <w:t>1</w:t>
      </w:r>
      <w:r w:rsidRPr="006750E7">
        <w:rPr>
          <w:color w:val="auto"/>
          <w:sz w:val="22"/>
          <w:szCs w:val="22"/>
        </w:rPr>
        <w:t xml:space="preserve">. тачка </w:t>
      </w:r>
      <w:r w:rsidRPr="006750E7">
        <w:rPr>
          <w:color w:val="auto"/>
          <w:sz w:val="22"/>
          <w:szCs w:val="22"/>
          <w:lang w:val="sr-Cyrl-CS"/>
        </w:rPr>
        <w:t>9</w:t>
      </w:r>
      <w:r w:rsidRPr="006750E7">
        <w:rPr>
          <w:color w:val="auto"/>
          <w:sz w:val="22"/>
          <w:szCs w:val="22"/>
        </w:rPr>
        <w:t>. Закона о основама образовања и васпитања</w:t>
      </w:r>
      <w:r w:rsidR="00FF667C">
        <w:rPr>
          <w:color w:val="auto"/>
          <w:sz w:val="22"/>
          <w:szCs w:val="22"/>
        </w:rPr>
        <w:t xml:space="preserve"> </w:t>
      </w:r>
      <w:r w:rsidRPr="006750E7">
        <w:rPr>
          <w:color w:val="auto"/>
          <w:sz w:val="22"/>
          <w:szCs w:val="22"/>
        </w:rPr>
        <w:t>(„Службени гласник РС“ бр. 88/2017 и 27/2018) и Правилником о критеријумима и стандардима за финансирање установе</w:t>
      </w:r>
      <w:r w:rsidR="00FF667C">
        <w:rPr>
          <w:color w:val="auto"/>
          <w:sz w:val="22"/>
          <w:szCs w:val="22"/>
        </w:rPr>
        <w:t xml:space="preserve"> која обавља делатност основног</w:t>
      </w:r>
      <w:r w:rsidRPr="006750E7">
        <w:rPr>
          <w:color w:val="auto"/>
          <w:sz w:val="22"/>
          <w:szCs w:val="22"/>
        </w:rPr>
        <w:t xml:space="preserve"> образовања и васпитања</w:t>
      </w:r>
      <w:r w:rsidR="00FF667C">
        <w:rPr>
          <w:color w:val="auto"/>
          <w:sz w:val="22"/>
          <w:szCs w:val="22"/>
        </w:rPr>
        <w:t xml:space="preserve"> </w:t>
      </w:r>
      <w:r w:rsidRPr="006750E7">
        <w:rPr>
          <w:color w:val="auto"/>
          <w:sz w:val="22"/>
          <w:szCs w:val="22"/>
        </w:rPr>
        <w:t>(„Службени гласник РС“ бр. 73/2016 и 45/2018)  (ЦЕНУС).</w:t>
      </w:r>
    </w:p>
    <w:p w:rsidR="00DE4ADC" w:rsidRPr="006750E7" w:rsidRDefault="00DE4ADC" w:rsidP="00353BFC">
      <w:pPr>
        <w:rPr>
          <w:color w:val="auto"/>
          <w:sz w:val="22"/>
          <w:szCs w:val="22"/>
        </w:rPr>
      </w:pPr>
      <w:r w:rsidRPr="006750E7">
        <w:rPr>
          <w:i/>
          <w:iCs/>
          <w:color w:val="auto"/>
          <w:sz w:val="22"/>
          <w:szCs w:val="22"/>
        </w:rPr>
        <w:t>Административни материјал</w:t>
      </w:r>
      <w:r w:rsidRPr="006750E7">
        <w:rPr>
          <w:color w:val="auto"/>
          <w:sz w:val="22"/>
          <w:szCs w:val="22"/>
        </w:rPr>
        <w:t>: по Закону о јавним набавкама</w:t>
      </w:r>
      <w:r w:rsidR="00FF667C">
        <w:rPr>
          <w:color w:val="auto"/>
          <w:sz w:val="22"/>
          <w:szCs w:val="22"/>
        </w:rPr>
        <w:t xml:space="preserve"> </w:t>
      </w:r>
      <w:r w:rsidRPr="006750E7">
        <w:rPr>
          <w:color w:val="auto"/>
          <w:sz w:val="22"/>
          <w:szCs w:val="22"/>
        </w:rPr>
        <w:t>(„Службени гласник РС“ бр. 124/2012 и 68/2015)</w:t>
      </w:r>
    </w:p>
    <w:p w:rsidR="00DE4ADC" w:rsidRPr="006750E7" w:rsidRDefault="00DE4ADC" w:rsidP="00353BFC">
      <w:pPr>
        <w:rPr>
          <w:color w:val="auto"/>
          <w:sz w:val="22"/>
          <w:szCs w:val="22"/>
        </w:rPr>
      </w:pPr>
      <w:r w:rsidRPr="006750E7">
        <w:rPr>
          <w:color w:val="auto"/>
          <w:sz w:val="22"/>
          <w:szCs w:val="22"/>
        </w:rPr>
        <w:t>     Према потреби, а на бази 201</w:t>
      </w:r>
      <w:r w:rsidRPr="006750E7">
        <w:rPr>
          <w:color w:val="auto"/>
          <w:sz w:val="22"/>
          <w:szCs w:val="22"/>
          <w:lang w:val="sr-Cyrl-CS"/>
        </w:rPr>
        <w:t>8.</w:t>
      </w:r>
      <w:r w:rsidR="00FF667C">
        <w:rPr>
          <w:color w:val="auto"/>
          <w:sz w:val="22"/>
          <w:szCs w:val="22"/>
        </w:rPr>
        <w:t xml:space="preserve"> </w:t>
      </w:r>
      <w:r w:rsidR="00FF667C">
        <w:rPr>
          <w:color w:val="auto"/>
          <w:sz w:val="22"/>
          <w:szCs w:val="22"/>
          <w:lang w:val="sr-Cyrl-RS"/>
        </w:rPr>
        <w:t>г</w:t>
      </w:r>
      <w:r w:rsidRPr="006750E7">
        <w:rPr>
          <w:color w:val="auto"/>
          <w:sz w:val="22"/>
          <w:szCs w:val="22"/>
        </w:rPr>
        <w:t>одине,</w:t>
      </w:r>
      <w:r w:rsidR="00FF667C">
        <w:rPr>
          <w:color w:val="auto"/>
          <w:sz w:val="22"/>
          <w:szCs w:val="22"/>
          <w:lang w:val="sr-Cyrl-RS"/>
        </w:rPr>
        <w:t xml:space="preserve"> </w:t>
      </w:r>
      <w:r w:rsidRPr="006750E7">
        <w:rPr>
          <w:color w:val="auto"/>
          <w:sz w:val="22"/>
          <w:szCs w:val="22"/>
        </w:rPr>
        <w:t>канцеларијски материјал се користи за потребе рада администрације и наставног особља.</w:t>
      </w:r>
    </w:p>
    <w:p w:rsidR="00DE4ADC" w:rsidRPr="006750E7" w:rsidRDefault="00DE4ADC" w:rsidP="00353BFC">
      <w:pPr>
        <w:rPr>
          <w:color w:val="auto"/>
          <w:sz w:val="22"/>
          <w:szCs w:val="22"/>
        </w:rPr>
      </w:pPr>
      <w:r w:rsidRPr="006750E7">
        <w:rPr>
          <w:color w:val="auto"/>
          <w:sz w:val="22"/>
          <w:szCs w:val="22"/>
        </w:rPr>
        <w:t>    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године, за набавку радних униформи и обуће за помоћно и техничко особље у матичној школи и издвојеним одељењима (према правилнику).</w:t>
      </w:r>
    </w:p>
    <w:p w:rsidR="00DE4ADC" w:rsidRPr="006750E7" w:rsidRDefault="00DE4ADC" w:rsidP="00353BFC">
      <w:pPr>
        <w:rPr>
          <w:color w:val="auto"/>
          <w:sz w:val="22"/>
          <w:szCs w:val="22"/>
        </w:rPr>
      </w:pPr>
      <w:r w:rsidRPr="006750E7">
        <w:rPr>
          <w:i/>
          <w:iCs/>
          <w:color w:val="auto"/>
          <w:sz w:val="22"/>
          <w:szCs w:val="22"/>
        </w:rPr>
        <w:t>Материјал за образовање и усавршавање запослених</w:t>
      </w:r>
      <w:r w:rsidRPr="006750E7">
        <w:rPr>
          <w:color w:val="auto"/>
          <w:sz w:val="22"/>
          <w:szCs w:val="22"/>
        </w:rPr>
        <w:t>: по Закону о јавним набавкама</w:t>
      </w:r>
      <w:r w:rsidR="00FF667C">
        <w:rPr>
          <w:color w:val="auto"/>
          <w:sz w:val="22"/>
          <w:szCs w:val="22"/>
          <w:lang w:val="sr-Cyrl-RS"/>
        </w:rPr>
        <w:t xml:space="preserve"> </w:t>
      </w:r>
      <w:r w:rsidRPr="006750E7">
        <w:rPr>
          <w:color w:val="auto"/>
          <w:sz w:val="22"/>
          <w:szCs w:val="22"/>
        </w:rPr>
        <w:t>(„Службени гласник РС“ бр. 124/2012 и 68/2015)</w:t>
      </w:r>
    </w:p>
    <w:p w:rsidR="00DE4ADC" w:rsidRPr="006750E7" w:rsidRDefault="00DE4ADC" w:rsidP="00353BFC">
      <w:pPr>
        <w:rPr>
          <w:color w:val="auto"/>
          <w:sz w:val="22"/>
          <w:szCs w:val="22"/>
        </w:rPr>
      </w:pPr>
      <w:r w:rsidRPr="006750E7">
        <w:rPr>
          <w:color w:val="auto"/>
          <w:sz w:val="22"/>
          <w:szCs w:val="22"/>
        </w:rPr>
        <w:t>    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године за набавку стручне литературе, службених гласила, часописа за потребе стручног усавршавања наставног особља, администрације, директора и стручних сарадника.</w:t>
      </w:r>
    </w:p>
    <w:p w:rsidR="00DE4ADC" w:rsidRPr="006750E7" w:rsidRDefault="00DE4ADC" w:rsidP="00353BFC">
      <w:pPr>
        <w:rPr>
          <w:color w:val="auto"/>
          <w:sz w:val="22"/>
          <w:szCs w:val="22"/>
        </w:rPr>
      </w:pPr>
      <w:r w:rsidRPr="006750E7">
        <w:rPr>
          <w:i/>
          <w:iCs/>
          <w:color w:val="auto"/>
          <w:sz w:val="22"/>
          <w:szCs w:val="22"/>
        </w:rPr>
        <w:t>Материјал за саобраћај</w:t>
      </w:r>
      <w:r w:rsidRPr="006750E7">
        <w:rPr>
          <w:color w:val="auto"/>
          <w:sz w:val="22"/>
          <w:szCs w:val="22"/>
        </w:rPr>
        <w:t>: по Закону о безбедности саобраћаја на путевима („Службени гласник РС“ бр. 41/2009 и 32/2013)</w:t>
      </w:r>
      <w:r w:rsidR="00FF667C">
        <w:rPr>
          <w:color w:val="auto"/>
          <w:sz w:val="22"/>
          <w:szCs w:val="22"/>
          <w:lang w:val="sr-Cyrl-RS"/>
        </w:rPr>
        <w:t xml:space="preserve"> </w:t>
      </w:r>
      <w:r w:rsidRPr="006750E7">
        <w:rPr>
          <w:color w:val="auto"/>
          <w:sz w:val="22"/>
          <w:szCs w:val="22"/>
        </w:rPr>
        <w:t>и Правилнику о употреби школског возила</w:t>
      </w:r>
    </w:p>
    <w:p w:rsidR="00DE4ADC" w:rsidRPr="006750E7" w:rsidRDefault="00DE4ADC" w:rsidP="00353BFC">
      <w:pPr>
        <w:rPr>
          <w:color w:val="auto"/>
          <w:sz w:val="22"/>
          <w:szCs w:val="22"/>
        </w:rPr>
      </w:pPr>
      <w:r w:rsidRPr="006750E7">
        <w:rPr>
          <w:color w:val="auto"/>
          <w:sz w:val="22"/>
          <w:szCs w:val="22"/>
        </w:rPr>
        <w:t>    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године, за набавку бензина за школско возило које се користи за потребе превоза радника у издвојена одељења за извођење наставе, превоз директора и стручних сарадника у обилазак издвојених одељења, за превоз ученика на такмичења, окружна и републичка, из наставних предмета и за остале потребе превоза у току рада (1.100 литара) и за набавку бензина за косачицу и тример за уређење школског дворишта у матичној школи и издвојеним одељењима (50 литара) као и уља и мазива за возило, косачицу и тример.</w:t>
      </w:r>
    </w:p>
    <w:p w:rsidR="00DE4ADC" w:rsidRPr="006750E7" w:rsidRDefault="00DE4ADC" w:rsidP="00353BFC">
      <w:pPr>
        <w:rPr>
          <w:color w:val="auto"/>
          <w:sz w:val="22"/>
          <w:szCs w:val="22"/>
        </w:rPr>
      </w:pPr>
      <w:r w:rsidRPr="006750E7">
        <w:rPr>
          <w:color w:val="auto"/>
          <w:sz w:val="22"/>
          <w:szCs w:val="22"/>
        </w:rPr>
        <w:t>    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године, за набавку материјала за одржавање школског возила.</w:t>
      </w:r>
    </w:p>
    <w:p w:rsidR="00DE4ADC" w:rsidRPr="006750E7" w:rsidRDefault="00DE4ADC" w:rsidP="00353BFC">
      <w:pPr>
        <w:rPr>
          <w:color w:val="auto"/>
          <w:sz w:val="22"/>
          <w:szCs w:val="22"/>
        </w:rPr>
      </w:pPr>
      <w:r w:rsidRPr="006750E7">
        <w:rPr>
          <w:i/>
          <w:iCs/>
          <w:color w:val="auto"/>
          <w:sz w:val="22"/>
          <w:szCs w:val="22"/>
        </w:rPr>
        <w:t>Материјал за образовање</w:t>
      </w:r>
      <w:r w:rsidRPr="006750E7">
        <w:rPr>
          <w:color w:val="auto"/>
          <w:sz w:val="22"/>
          <w:szCs w:val="22"/>
        </w:rPr>
        <w:t>: по Закону о јавним набавкама</w:t>
      </w:r>
      <w:r w:rsidR="00FF667C">
        <w:rPr>
          <w:color w:val="auto"/>
          <w:sz w:val="22"/>
          <w:szCs w:val="22"/>
          <w:lang w:val="sr-Cyrl-RS"/>
        </w:rPr>
        <w:t xml:space="preserve"> </w:t>
      </w:r>
      <w:r w:rsidRPr="006750E7">
        <w:rPr>
          <w:color w:val="auto"/>
          <w:sz w:val="22"/>
          <w:szCs w:val="22"/>
        </w:rPr>
        <w:t>(„Службени гласник РС“ бр. 124/2012 и 68/2015)</w:t>
      </w:r>
    </w:p>
    <w:p w:rsidR="00DE4ADC" w:rsidRPr="006750E7" w:rsidRDefault="00DE4ADC" w:rsidP="00353BFC">
      <w:pPr>
        <w:rPr>
          <w:color w:val="auto"/>
          <w:sz w:val="22"/>
          <w:szCs w:val="22"/>
        </w:rPr>
      </w:pPr>
      <w:r w:rsidRPr="006750E7">
        <w:rPr>
          <w:color w:val="auto"/>
          <w:sz w:val="22"/>
          <w:szCs w:val="22"/>
        </w:rPr>
        <w:t>    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 xml:space="preserve">године за набавку дидактичког материјала за извођење наставе, наставних средстава, разредних и матичних књига, креда, маркера за беле табле и др. </w:t>
      </w:r>
    </w:p>
    <w:p w:rsidR="00DE4ADC" w:rsidRPr="006750E7" w:rsidRDefault="00DE4ADC" w:rsidP="00353BFC">
      <w:pPr>
        <w:rPr>
          <w:color w:val="auto"/>
          <w:sz w:val="22"/>
          <w:szCs w:val="22"/>
        </w:rPr>
      </w:pPr>
      <w:r w:rsidRPr="006750E7">
        <w:rPr>
          <w:color w:val="auto"/>
          <w:sz w:val="22"/>
          <w:szCs w:val="22"/>
        </w:rPr>
        <w:t>    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године и за набавку материјала за спорт (лопте), за Дечју недељу у октобру.</w:t>
      </w:r>
    </w:p>
    <w:p w:rsidR="00DE4ADC" w:rsidRPr="006750E7" w:rsidRDefault="00DE4ADC" w:rsidP="00353BFC">
      <w:pPr>
        <w:rPr>
          <w:color w:val="auto"/>
          <w:sz w:val="22"/>
          <w:szCs w:val="22"/>
        </w:rPr>
      </w:pPr>
      <w:r w:rsidRPr="006750E7">
        <w:rPr>
          <w:i/>
          <w:iCs/>
          <w:color w:val="auto"/>
          <w:sz w:val="22"/>
          <w:szCs w:val="22"/>
        </w:rPr>
        <w:t>Материјал за хигијену</w:t>
      </w:r>
      <w:r w:rsidRPr="006750E7">
        <w:rPr>
          <w:color w:val="auto"/>
          <w:sz w:val="22"/>
          <w:szCs w:val="22"/>
        </w:rPr>
        <w:t>: по Закону о јавним набавкама</w:t>
      </w:r>
      <w:r w:rsidR="00FF667C">
        <w:rPr>
          <w:color w:val="auto"/>
          <w:sz w:val="22"/>
          <w:szCs w:val="22"/>
          <w:lang w:val="sr-Cyrl-RS"/>
        </w:rPr>
        <w:t xml:space="preserve"> </w:t>
      </w:r>
      <w:r w:rsidRPr="006750E7">
        <w:rPr>
          <w:color w:val="auto"/>
          <w:sz w:val="22"/>
          <w:szCs w:val="22"/>
        </w:rPr>
        <w:t>(„Службени гласник РС“ бр. 124/2012 и 68/2015)</w:t>
      </w:r>
    </w:p>
    <w:p w:rsidR="00DE4ADC" w:rsidRPr="006750E7" w:rsidRDefault="00DE4ADC" w:rsidP="00353BFC">
      <w:pPr>
        <w:rPr>
          <w:color w:val="auto"/>
          <w:sz w:val="22"/>
          <w:szCs w:val="22"/>
        </w:rPr>
      </w:pPr>
      <w:r w:rsidRPr="006750E7">
        <w:rPr>
          <w:color w:val="auto"/>
          <w:sz w:val="22"/>
          <w:szCs w:val="22"/>
        </w:rPr>
        <w:t>    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године за набавку средстава за хигијену, дезинфекцију и производа за чишћење и одржавање хигијене у школским просторијама (детерџент 290 кг, сона киселина 120 литара, дезин</w:t>
      </w:r>
      <w:r w:rsidR="00FF667C">
        <w:rPr>
          <w:color w:val="auto"/>
          <w:sz w:val="22"/>
          <w:szCs w:val="22"/>
        </w:rPr>
        <w:t>фекциона средства 150 кг, сапун</w:t>
      </w:r>
      <w:r w:rsidRPr="006750E7">
        <w:rPr>
          <w:color w:val="auto"/>
          <w:sz w:val="22"/>
          <w:szCs w:val="22"/>
        </w:rPr>
        <w:t xml:space="preserve"> 40 кг, течни</w:t>
      </w:r>
      <w:r w:rsidR="00F637AD" w:rsidRPr="006750E7">
        <w:rPr>
          <w:color w:val="auto"/>
          <w:sz w:val="22"/>
          <w:szCs w:val="22"/>
        </w:rPr>
        <w:t xml:space="preserve"> детерџент 60 литара, натријум-</w:t>
      </w:r>
      <w:r w:rsidRPr="006750E7">
        <w:rPr>
          <w:color w:val="auto"/>
          <w:sz w:val="22"/>
          <w:szCs w:val="22"/>
        </w:rPr>
        <w:t xml:space="preserve">хиперхлорат 60 литара, метле 100 комада, вим 75 кг, зогери, крпе </w:t>
      </w:r>
      <w:r w:rsidR="00FF667C">
        <w:rPr>
          <w:color w:val="auto"/>
          <w:sz w:val="22"/>
          <w:szCs w:val="22"/>
          <w:lang w:val="sr-Cyrl-RS"/>
        </w:rPr>
        <w:t>з</w:t>
      </w:r>
      <w:r w:rsidRPr="006750E7">
        <w:rPr>
          <w:color w:val="auto"/>
          <w:sz w:val="22"/>
          <w:szCs w:val="22"/>
        </w:rPr>
        <w:t>а рибање, четке за пајање, тоалет папир, пластичне кофе и др.)</w:t>
      </w:r>
    </w:p>
    <w:p w:rsidR="00DE4ADC" w:rsidRPr="006750E7" w:rsidRDefault="00DE4ADC" w:rsidP="00353BFC">
      <w:pPr>
        <w:rPr>
          <w:color w:val="auto"/>
          <w:sz w:val="22"/>
          <w:szCs w:val="22"/>
        </w:rPr>
      </w:pPr>
      <w:r w:rsidRPr="006750E7">
        <w:rPr>
          <w:i/>
          <w:iCs/>
          <w:color w:val="auto"/>
          <w:sz w:val="22"/>
          <w:szCs w:val="22"/>
        </w:rPr>
        <w:t>Материјал за посебне намене</w:t>
      </w:r>
      <w:r w:rsidRPr="006750E7">
        <w:rPr>
          <w:color w:val="auto"/>
          <w:sz w:val="22"/>
          <w:szCs w:val="22"/>
        </w:rPr>
        <w:t>: по Закону о јавним набавкама</w:t>
      </w:r>
      <w:r w:rsidR="00FF667C">
        <w:rPr>
          <w:color w:val="auto"/>
          <w:sz w:val="22"/>
          <w:szCs w:val="22"/>
          <w:lang w:val="sr-Cyrl-RS"/>
        </w:rPr>
        <w:t xml:space="preserve"> </w:t>
      </w:r>
      <w:r w:rsidRPr="006750E7">
        <w:rPr>
          <w:color w:val="auto"/>
          <w:sz w:val="22"/>
          <w:szCs w:val="22"/>
        </w:rPr>
        <w:t>("Службени гласник РС" бр. 124/2012 и 68/2015)</w:t>
      </w:r>
    </w:p>
    <w:p w:rsidR="00DE4ADC" w:rsidRPr="006750E7" w:rsidRDefault="00DE4ADC" w:rsidP="00353BFC">
      <w:pPr>
        <w:rPr>
          <w:color w:val="auto"/>
          <w:sz w:val="22"/>
          <w:szCs w:val="22"/>
        </w:rPr>
      </w:pPr>
      <w:r w:rsidRPr="006750E7">
        <w:rPr>
          <w:color w:val="auto"/>
          <w:sz w:val="22"/>
          <w:szCs w:val="22"/>
        </w:rPr>
        <w:t>    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године за набавку материјала за посебне намене.</w:t>
      </w:r>
    </w:p>
    <w:p w:rsidR="00DE4ADC" w:rsidRPr="006750E7" w:rsidRDefault="00DE4ADC" w:rsidP="00353BFC">
      <w:pPr>
        <w:rPr>
          <w:color w:val="auto"/>
          <w:sz w:val="22"/>
          <w:szCs w:val="22"/>
        </w:rPr>
      </w:pPr>
      <w:r w:rsidRPr="006750E7">
        <w:rPr>
          <w:i/>
          <w:iCs/>
          <w:color w:val="auto"/>
          <w:sz w:val="22"/>
          <w:szCs w:val="22"/>
        </w:rPr>
        <w:t>Потрошни материјал</w:t>
      </w:r>
      <w:r w:rsidRPr="006750E7">
        <w:rPr>
          <w:color w:val="auto"/>
          <w:sz w:val="22"/>
          <w:szCs w:val="22"/>
        </w:rPr>
        <w:t>: по Закону о јавним набавкама</w:t>
      </w:r>
      <w:r w:rsidR="00FF667C">
        <w:rPr>
          <w:color w:val="auto"/>
          <w:sz w:val="22"/>
          <w:szCs w:val="22"/>
          <w:lang w:val="sr-Cyrl-RS"/>
        </w:rPr>
        <w:t xml:space="preserve"> </w:t>
      </w:r>
      <w:r w:rsidRPr="006750E7">
        <w:rPr>
          <w:color w:val="auto"/>
          <w:sz w:val="22"/>
          <w:szCs w:val="22"/>
        </w:rPr>
        <w:t>(„Службени гласник РС“ бр. 124/2012 и 68/2015)</w:t>
      </w:r>
    </w:p>
    <w:p w:rsidR="00DE4ADC" w:rsidRPr="006750E7" w:rsidRDefault="00DE4ADC" w:rsidP="00353BFC">
      <w:pPr>
        <w:rPr>
          <w:color w:val="auto"/>
          <w:sz w:val="22"/>
          <w:szCs w:val="22"/>
        </w:rPr>
      </w:pPr>
      <w:r w:rsidRPr="006750E7">
        <w:rPr>
          <w:color w:val="auto"/>
          <w:sz w:val="22"/>
          <w:szCs w:val="22"/>
        </w:rPr>
        <w:t>    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године, за набавку потрошног материјала: електрода, шрафова, сијалица, прекидача, утикача, резервних делова инвентара и др.</w:t>
      </w:r>
    </w:p>
    <w:p w:rsidR="00DE4ADC" w:rsidRPr="006750E7" w:rsidRDefault="00DE4ADC" w:rsidP="00353BFC">
      <w:pPr>
        <w:rPr>
          <w:color w:val="auto"/>
          <w:sz w:val="22"/>
          <w:szCs w:val="22"/>
        </w:rPr>
      </w:pPr>
      <w:r w:rsidRPr="006750E7">
        <w:rPr>
          <w:i/>
          <w:iCs/>
          <w:color w:val="auto"/>
          <w:sz w:val="22"/>
          <w:szCs w:val="22"/>
        </w:rPr>
        <w:t>Алат и инвентар</w:t>
      </w:r>
      <w:r w:rsidRPr="006750E7">
        <w:rPr>
          <w:color w:val="auto"/>
          <w:sz w:val="22"/>
          <w:szCs w:val="22"/>
        </w:rPr>
        <w:t>: по Закону о јавним набавкама</w:t>
      </w:r>
      <w:r w:rsidR="00FF667C">
        <w:rPr>
          <w:color w:val="auto"/>
          <w:sz w:val="22"/>
          <w:szCs w:val="22"/>
          <w:lang w:val="sr-Cyrl-RS"/>
        </w:rPr>
        <w:t xml:space="preserve"> </w:t>
      </w:r>
      <w:r w:rsidRPr="006750E7">
        <w:rPr>
          <w:color w:val="auto"/>
          <w:sz w:val="22"/>
          <w:szCs w:val="22"/>
        </w:rPr>
        <w:t>(„Службени гласник РС“</w:t>
      </w:r>
      <w:r w:rsidR="00FF667C">
        <w:rPr>
          <w:color w:val="auto"/>
          <w:sz w:val="22"/>
          <w:szCs w:val="22"/>
          <w:lang w:val="sr-Cyrl-RS"/>
        </w:rPr>
        <w:t xml:space="preserve"> </w:t>
      </w:r>
      <w:r w:rsidRPr="006750E7">
        <w:rPr>
          <w:color w:val="auto"/>
          <w:sz w:val="22"/>
          <w:szCs w:val="22"/>
        </w:rPr>
        <w:t>бр. 124/2012 и 68/2015)</w:t>
      </w:r>
    </w:p>
    <w:p w:rsidR="00DE4ADC" w:rsidRPr="006750E7" w:rsidRDefault="00DE4ADC" w:rsidP="00353BFC">
      <w:pPr>
        <w:rPr>
          <w:color w:val="auto"/>
          <w:sz w:val="22"/>
          <w:szCs w:val="22"/>
        </w:rPr>
      </w:pPr>
      <w:r w:rsidRPr="006750E7">
        <w:rPr>
          <w:color w:val="auto"/>
          <w:sz w:val="22"/>
          <w:szCs w:val="22"/>
        </w:rPr>
        <w:t>    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године за набавку алата и ситног инвентара.</w:t>
      </w:r>
    </w:p>
    <w:p w:rsidR="00DE4ADC" w:rsidRPr="006750E7" w:rsidRDefault="00DE4ADC" w:rsidP="00353BFC">
      <w:pPr>
        <w:rPr>
          <w:color w:val="auto"/>
          <w:sz w:val="22"/>
          <w:szCs w:val="22"/>
        </w:rPr>
      </w:pPr>
      <w:r w:rsidRPr="006750E7">
        <w:rPr>
          <w:i/>
          <w:iCs/>
          <w:color w:val="auto"/>
          <w:sz w:val="22"/>
          <w:szCs w:val="22"/>
        </w:rPr>
        <w:t>Остали потрошни материјал за посебне намене</w:t>
      </w:r>
      <w:r w:rsidRPr="006750E7">
        <w:rPr>
          <w:color w:val="auto"/>
          <w:sz w:val="22"/>
          <w:szCs w:val="22"/>
        </w:rPr>
        <w:t>: по Закону о јавним набавкама</w:t>
      </w:r>
      <w:r w:rsidR="00FF667C">
        <w:rPr>
          <w:color w:val="auto"/>
          <w:sz w:val="22"/>
          <w:szCs w:val="22"/>
          <w:lang w:val="sr-Cyrl-RS"/>
        </w:rPr>
        <w:t xml:space="preserve"> </w:t>
      </w:r>
      <w:r w:rsidRPr="006750E7">
        <w:rPr>
          <w:color w:val="auto"/>
          <w:sz w:val="22"/>
          <w:szCs w:val="22"/>
        </w:rPr>
        <w:t>(„Службени гласник РС“ бр. 124/2012 и 68/2015)</w:t>
      </w:r>
    </w:p>
    <w:p w:rsidR="00DE4ADC" w:rsidRPr="006750E7" w:rsidRDefault="00DE4ADC" w:rsidP="00353BFC">
      <w:pPr>
        <w:rPr>
          <w:color w:val="auto"/>
          <w:sz w:val="22"/>
          <w:szCs w:val="22"/>
          <w:lang w:val="sr-Cyrl-CS"/>
        </w:rPr>
      </w:pPr>
      <w:r w:rsidRPr="006750E7">
        <w:rPr>
          <w:color w:val="auto"/>
          <w:sz w:val="22"/>
          <w:szCs w:val="22"/>
        </w:rPr>
        <w:t>    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 xml:space="preserve">године, за набавку осталог материјала за посебне намене - седишта и наслони за столице, плоче </w:t>
      </w:r>
      <w:r w:rsidRPr="006750E7">
        <w:rPr>
          <w:color w:val="auto"/>
          <w:sz w:val="22"/>
          <w:szCs w:val="22"/>
          <w:lang w:val="sr-Cyrl-CS"/>
        </w:rPr>
        <w:t>и</w:t>
      </w:r>
      <w:r w:rsidRPr="006750E7">
        <w:rPr>
          <w:color w:val="auto"/>
          <w:sz w:val="22"/>
          <w:szCs w:val="22"/>
        </w:rPr>
        <w:t xml:space="preserve"> клупе</w:t>
      </w:r>
      <w:r w:rsidRPr="006750E7">
        <w:rPr>
          <w:color w:val="auto"/>
          <w:sz w:val="22"/>
          <w:szCs w:val="22"/>
          <w:lang w:val="sr-Cyrl-CS"/>
        </w:rPr>
        <w:t>.</w:t>
      </w:r>
    </w:p>
    <w:p w:rsidR="00DE4ADC" w:rsidRPr="006750E7" w:rsidRDefault="00DE4ADC" w:rsidP="00353BFC">
      <w:pPr>
        <w:rPr>
          <w:color w:val="auto"/>
          <w:sz w:val="22"/>
          <w:szCs w:val="22"/>
        </w:rPr>
      </w:pPr>
    </w:p>
    <w:p w:rsidR="00DE4ADC" w:rsidRPr="006750E7" w:rsidRDefault="00DE4ADC" w:rsidP="00353BFC">
      <w:pPr>
        <w:rPr>
          <w:b/>
          <w:bCs w:val="0"/>
          <w:color w:val="auto"/>
          <w:sz w:val="22"/>
          <w:szCs w:val="22"/>
          <w:u w:val="single"/>
        </w:rPr>
      </w:pPr>
      <w:r w:rsidRPr="006750E7">
        <w:rPr>
          <w:b/>
          <w:bCs w:val="0"/>
          <w:color w:val="auto"/>
          <w:sz w:val="22"/>
          <w:szCs w:val="22"/>
          <w:u w:val="single"/>
        </w:rPr>
        <w:t>463-Трансфери осталим нивоима власти (4</w:t>
      </w:r>
      <w:r w:rsidRPr="006750E7">
        <w:rPr>
          <w:b/>
          <w:bCs w:val="0"/>
          <w:color w:val="auto"/>
          <w:sz w:val="22"/>
          <w:szCs w:val="22"/>
          <w:u w:val="single"/>
          <w:lang w:val="sr-Cyrl-CS"/>
        </w:rPr>
        <w:t>4</w:t>
      </w:r>
      <w:r w:rsidRPr="006750E7">
        <w:rPr>
          <w:b/>
          <w:bCs w:val="0"/>
          <w:color w:val="auto"/>
          <w:sz w:val="22"/>
          <w:szCs w:val="22"/>
          <w:u w:val="single"/>
        </w:rPr>
        <w:t xml:space="preserve">4 </w:t>
      </w:r>
      <w:r w:rsidRPr="006750E7">
        <w:rPr>
          <w:b/>
          <w:bCs w:val="0"/>
          <w:color w:val="auto"/>
          <w:sz w:val="22"/>
          <w:szCs w:val="22"/>
          <w:u w:val="single"/>
          <w:lang w:val="sr-Cyrl-CS"/>
        </w:rPr>
        <w:t>Пратећи трошкови задуж</w:t>
      </w:r>
      <w:r w:rsidRPr="006750E7">
        <w:rPr>
          <w:b/>
          <w:bCs w:val="0"/>
          <w:color w:val="auto"/>
          <w:sz w:val="22"/>
          <w:szCs w:val="22"/>
          <w:u w:val="single"/>
        </w:rPr>
        <w:t>ива</w:t>
      </w:r>
      <w:r w:rsidRPr="006750E7">
        <w:rPr>
          <w:b/>
          <w:bCs w:val="0"/>
          <w:color w:val="auto"/>
          <w:sz w:val="22"/>
          <w:szCs w:val="22"/>
          <w:u w:val="single"/>
          <w:lang w:val="sr-Cyrl-CS"/>
        </w:rPr>
        <w:t>ња)</w:t>
      </w:r>
      <w:r w:rsidRPr="006750E7">
        <w:rPr>
          <w:b/>
          <w:bCs w:val="0"/>
          <w:color w:val="auto"/>
          <w:sz w:val="22"/>
          <w:szCs w:val="22"/>
          <w:u w:val="single"/>
        </w:rPr>
        <w:t>_</w:t>
      </w:r>
      <w:r w:rsidR="00FF667C">
        <w:rPr>
          <w:b/>
          <w:bCs w:val="0"/>
          <w:color w:val="auto"/>
          <w:sz w:val="22"/>
          <w:szCs w:val="22"/>
          <w:u w:val="single"/>
          <w:lang w:val="sr-Cyrl-RS"/>
        </w:rPr>
        <w:t xml:space="preserve">           </w:t>
      </w:r>
      <w:r w:rsidRPr="006750E7">
        <w:rPr>
          <w:b/>
          <w:bCs w:val="0"/>
          <w:color w:val="auto"/>
          <w:sz w:val="22"/>
          <w:szCs w:val="22"/>
          <w:u w:val="single"/>
        </w:rPr>
        <w:t>_</w:t>
      </w:r>
      <w:r w:rsidRPr="006750E7">
        <w:rPr>
          <w:b/>
          <w:bCs w:val="0"/>
          <w:color w:val="auto"/>
          <w:sz w:val="22"/>
          <w:szCs w:val="22"/>
          <w:u w:val="single"/>
          <w:lang w:val="sr-Cyrl-CS"/>
        </w:rPr>
        <w:t>2.000</w:t>
      </w:r>
      <w:r w:rsidRPr="006750E7">
        <w:rPr>
          <w:b/>
          <w:bCs w:val="0"/>
          <w:color w:val="auto"/>
          <w:sz w:val="22"/>
          <w:szCs w:val="22"/>
          <w:u w:val="single"/>
        </w:rPr>
        <w:t>,00</w:t>
      </w:r>
    </w:p>
    <w:p w:rsidR="00DE4ADC" w:rsidRPr="006750E7" w:rsidRDefault="00DE4ADC" w:rsidP="00353BFC">
      <w:pPr>
        <w:rPr>
          <w:color w:val="auto"/>
          <w:sz w:val="22"/>
          <w:szCs w:val="22"/>
          <w:lang w:val="sr-Cyrl-CS"/>
        </w:rPr>
      </w:pPr>
      <w:r w:rsidRPr="006750E7">
        <w:rPr>
          <w:bCs w:val="0"/>
          <w:color w:val="auto"/>
          <w:sz w:val="22"/>
          <w:szCs w:val="22"/>
          <w:lang w:val="sr-Cyrl-CS"/>
        </w:rPr>
        <w:t>Пратећи трошкови задужења су регулисани</w:t>
      </w:r>
      <w:r w:rsidR="00FF667C">
        <w:rPr>
          <w:color w:val="auto"/>
          <w:sz w:val="22"/>
          <w:szCs w:val="22"/>
        </w:rPr>
        <w:t xml:space="preserve"> чланом 159</w:t>
      </w:r>
      <w:r w:rsidRPr="006750E7">
        <w:rPr>
          <w:color w:val="auto"/>
          <w:sz w:val="22"/>
          <w:szCs w:val="22"/>
        </w:rPr>
        <w:t>.</w:t>
      </w:r>
      <w:r w:rsidR="00FF667C">
        <w:rPr>
          <w:color w:val="auto"/>
          <w:sz w:val="22"/>
          <w:szCs w:val="22"/>
          <w:lang w:val="sr-Cyrl-RS"/>
        </w:rPr>
        <w:t xml:space="preserve"> </w:t>
      </w:r>
      <w:r w:rsidRPr="006750E7">
        <w:rPr>
          <w:color w:val="auto"/>
          <w:sz w:val="22"/>
          <w:szCs w:val="22"/>
        </w:rPr>
        <w:t>став 2. тачка 8. Закона о основама система образовања и васпитања</w:t>
      </w:r>
      <w:r w:rsidR="00FF667C">
        <w:rPr>
          <w:color w:val="auto"/>
          <w:sz w:val="22"/>
          <w:szCs w:val="22"/>
          <w:lang w:val="sr-Cyrl-RS"/>
        </w:rPr>
        <w:t xml:space="preserve"> </w:t>
      </w:r>
      <w:r w:rsidRPr="006750E7">
        <w:rPr>
          <w:color w:val="auto"/>
          <w:sz w:val="22"/>
          <w:szCs w:val="22"/>
        </w:rPr>
        <w:t>(„Службени гласник РС“ бр. 88/2017 и 27/2018).</w:t>
      </w:r>
    </w:p>
    <w:p w:rsidR="00DE4ADC" w:rsidRPr="006750E7" w:rsidRDefault="00DE4ADC" w:rsidP="00353BFC">
      <w:pPr>
        <w:rPr>
          <w:color w:val="auto"/>
          <w:sz w:val="22"/>
          <w:szCs w:val="22"/>
          <w:lang w:val="sr-Cyrl-CS"/>
        </w:rPr>
      </w:pPr>
    </w:p>
    <w:p w:rsidR="00DE4ADC" w:rsidRPr="006750E7" w:rsidRDefault="00DE4ADC" w:rsidP="00353BFC">
      <w:pPr>
        <w:rPr>
          <w:color w:val="auto"/>
          <w:sz w:val="22"/>
          <w:szCs w:val="22"/>
          <w:lang w:val="sr-Cyrl-CS"/>
        </w:rPr>
      </w:pPr>
      <w:r w:rsidRPr="006750E7">
        <w:rPr>
          <w:color w:val="auto"/>
          <w:sz w:val="22"/>
          <w:szCs w:val="22"/>
        </w:rPr>
        <w:t>Користи се према потреби, а на бази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године,</w:t>
      </w:r>
      <w:r w:rsidR="00FF667C">
        <w:rPr>
          <w:color w:val="auto"/>
          <w:sz w:val="22"/>
          <w:szCs w:val="22"/>
          <w:lang w:val="sr-Cyrl-RS"/>
        </w:rPr>
        <w:t xml:space="preserve"> </w:t>
      </w:r>
      <w:r w:rsidRPr="006750E7">
        <w:rPr>
          <w:color w:val="auto"/>
          <w:sz w:val="22"/>
          <w:szCs w:val="22"/>
          <w:lang w:val="sr-Cyrl-CS"/>
        </w:rPr>
        <w:t>за казне за кашњење</w:t>
      </w:r>
      <w:r w:rsidR="00FF667C">
        <w:rPr>
          <w:color w:val="auto"/>
          <w:sz w:val="22"/>
          <w:szCs w:val="22"/>
          <w:lang w:val="sr-Cyrl-CS"/>
        </w:rPr>
        <w:t xml:space="preserve"> </w:t>
      </w:r>
      <w:r w:rsidRPr="006750E7">
        <w:rPr>
          <w:color w:val="auto"/>
          <w:sz w:val="22"/>
          <w:szCs w:val="22"/>
          <w:lang w:val="sr-Cyrl-CS"/>
        </w:rPr>
        <w:t>у плаћању рачуна по закону о затезној камати („Службени гласник РС“ бр. 119/2012)</w:t>
      </w:r>
    </w:p>
    <w:p w:rsidR="00DE4ADC" w:rsidRPr="006750E7" w:rsidRDefault="00DE4ADC" w:rsidP="00353BFC">
      <w:pPr>
        <w:rPr>
          <w:color w:val="auto"/>
          <w:sz w:val="22"/>
          <w:szCs w:val="22"/>
          <w:lang w:val="sr-Cyrl-CS"/>
        </w:rPr>
      </w:pPr>
    </w:p>
    <w:p w:rsidR="00DE4ADC" w:rsidRPr="006750E7" w:rsidRDefault="00DE4ADC" w:rsidP="00353BFC">
      <w:pPr>
        <w:rPr>
          <w:color w:val="auto"/>
          <w:sz w:val="22"/>
          <w:szCs w:val="22"/>
          <w:u w:val="single"/>
          <w:lang w:val="sr-Cyrl-CS"/>
        </w:rPr>
      </w:pPr>
      <w:r w:rsidRPr="006750E7">
        <w:rPr>
          <w:b/>
          <w:bCs w:val="0"/>
          <w:color w:val="auto"/>
          <w:sz w:val="22"/>
          <w:szCs w:val="22"/>
          <w:u w:val="single"/>
        </w:rPr>
        <w:t>463-Трансфери осталим нивоима власти (472 Накнаде за социјалну заштиту)_</w:t>
      </w:r>
      <w:r w:rsidR="00FF667C">
        <w:rPr>
          <w:b/>
          <w:bCs w:val="0"/>
          <w:color w:val="auto"/>
          <w:sz w:val="22"/>
          <w:szCs w:val="22"/>
          <w:u w:val="single"/>
          <w:lang w:val="sr-Cyrl-RS"/>
        </w:rPr>
        <w:t xml:space="preserve">        </w:t>
      </w:r>
      <w:r w:rsidRPr="006750E7">
        <w:rPr>
          <w:b/>
          <w:bCs w:val="0"/>
          <w:color w:val="auto"/>
          <w:sz w:val="22"/>
          <w:szCs w:val="22"/>
          <w:u w:val="single"/>
        </w:rPr>
        <w:t>1.600.000,00</w:t>
      </w:r>
    </w:p>
    <w:p w:rsidR="00DE4ADC" w:rsidRPr="006750E7" w:rsidRDefault="00DE4ADC" w:rsidP="00353BFC">
      <w:pPr>
        <w:rPr>
          <w:i/>
          <w:color w:val="auto"/>
          <w:sz w:val="22"/>
          <w:szCs w:val="22"/>
          <w:lang w:val="sr-Cyrl-CS"/>
        </w:rPr>
      </w:pPr>
      <w:r w:rsidRPr="006750E7">
        <w:rPr>
          <w:color w:val="auto"/>
          <w:sz w:val="22"/>
          <w:szCs w:val="22"/>
        </w:rPr>
        <w:t>    Накнаде за социјалну з</w:t>
      </w:r>
      <w:r w:rsidR="00F637AD" w:rsidRPr="006750E7">
        <w:rPr>
          <w:color w:val="auto"/>
          <w:sz w:val="22"/>
          <w:szCs w:val="22"/>
        </w:rPr>
        <w:t>аштиту су регулисане чланом 159</w:t>
      </w:r>
      <w:r w:rsidRPr="006750E7">
        <w:rPr>
          <w:color w:val="auto"/>
          <w:sz w:val="22"/>
          <w:szCs w:val="22"/>
        </w:rPr>
        <w:t>.</w:t>
      </w:r>
      <w:r w:rsidR="00FF667C">
        <w:rPr>
          <w:color w:val="auto"/>
          <w:sz w:val="22"/>
          <w:szCs w:val="22"/>
          <w:lang w:val="sr-Cyrl-RS"/>
        </w:rPr>
        <w:t xml:space="preserve"> </w:t>
      </w:r>
      <w:r w:rsidRPr="006750E7">
        <w:rPr>
          <w:color w:val="auto"/>
          <w:sz w:val="22"/>
          <w:szCs w:val="22"/>
        </w:rPr>
        <w:t>став 2. тачка 8. Закона о основама система образовања и васпитања</w:t>
      </w:r>
      <w:r w:rsidR="00FF667C">
        <w:rPr>
          <w:color w:val="auto"/>
          <w:sz w:val="22"/>
          <w:szCs w:val="22"/>
          <w:lang w:val="sr-Cyrl-RS"/>
        </w:rPr>
        <w:t xml:space="preserve"> </w:t>
      </w:r>
      <w:r w:rsidRPr="006750E7">
        <w:rPr>
          <w:color w:val="auto"/>
          <w:sz w:val="22"/>
          <w:szCs w:val="22"/>
        </w:rPr>
        <w:t>(„Службени гласник РС“ бр. 88</w:t>
      </w:r>
      <w:r w:rsidR="00F637AD" w:rsidRPr="006750E7">
        <w:rPr>
          <w:color w:val="auto"/>
          <w:sz w:val="22"/>
          <w:szCs w:val="22"/>
        </w:rPr>
        <w:t>/2017 и 27/2018)</w:t>
      </w:r>
      <w:r w:rsidR="00FF667C">
        <w:rPr>
          <w:color w:val="auto"/>
          <w:sz w:val="22"/>
          <w:szCs w:val="22"/>
          <w:lang w:val="sr-Cyrl-RS"/>
        </w:rPr>
        <w:t xml:space="preserve"> </w:t>
      </w:r>
      <w:r w:rsidR="00F637AD" w:rsidRPr="006750E7">
        <w:rPr>
          <w:color w:val="auto"/>
          <w:sz w:val="22"/>
          <w:szCs w:val="22"/>
          <w:lang w:val="sr-Cyrl-CS"/>
        </w:rPr>
        <w:t>и Законом</w:t>
      </w:r>
      <w:r w:rsidRPr="006750E7">
        <w:rPr>
          <w:color w:val="auto"/>
          <w:sz w:val="22"/>
          <w:szCs w:val="22"/>
          <w:lang w:val="sr-Cyrl-CS"/>
        </w:rPr>
        <w:t xml:space="preserve"> о основном образовању и васпитању („Службени гласник РС“ бр. 55/2013 и 27/2018) члан 69.</w:t>
      </w:r>
    </w:p>
    <w:p w:rsidR="00DE4ADC" w:rsidRPr="006750E7" w:rsidRDefault="00DE4ADC" w:rsidP="00353BFC">
      <w:pPr>
        <w:rPr>
          <w:color w:val="auto"/>
          <w:sz w:val="22"/>
          <w:szCs w:val="22"/>
        </w:rPr>
      </w:pPr>
      <w:r w:rsidRPr="006750E7">
        <w:rPr>
          <w:i/>
          <w:color w:val="auto"/>
          <w:sz w:val="22"/>
          <w:szCs w:val="22"/>
          <w:lang w:val="sr-Cyrl-CS"/>
        </w:rPr>
        <w:t xml:space="preserve">Накнаде за децу и породицу: </w:t>
      </w:r>
    </w:p>
    <w:p w:rsidR="00DE4ADC" w:rsidRPr="006750E7" w:rsidRDefault="00DE4ADC" w:rsidP="00353BFC">
      <w:pPr>
        <w:rPr>
          <w:color w:val="auto"/>
          <w:sz w:val="22"/>
          <w:szCs w:val="22"/>
        </w:rPr>
      </w:pPr>
      <w:r w:rsidRPr="006750E7">
        <w:rPr>
          <w:color w:val="auto"/>
          <w:sz w:val="22"/>
          <w:szCs w:val="22"/>
          <w:lang w:val="sr-Cyrl-CS"/>
        </w:rPr>
        <w:t>Користи се према потреби а на бази 2018.</w:t>
      </w:r>
      <w:r w:rsidR="00FF667C">
        <w:rPr>
          <w:color w:val="auto"/>
          <w:sz w:val="22"/>
          <w:szCs w:val="22"/>
          <w:lang w:val="sr-Cyrl-CS"/>
        </w:rPr>
        <w:t xml:space="preserve"> </w:t>
      </w:r>
      <w:r w:rsidRPr="006750E7">
        <w:rPr>
          <w:color w:val="auto"/>
          <w:sz w:val="22"/>
          <w:szCs w:val="22"/>
          <w:lang w:val="sr-Cyrl-CS"/>
        </w:rPr>
        <w:t xml:space="preserve">године за набавку оброка за ученике основне школе из социјално угрожених породица планирано је </w:t>
      </w:r>
      <w:r w:rsidRPr="006750E7">
        <w:rPr>
          <w:color w:val="auto"/>
          <w:sz w:val="22"/>
          <w:szCs w:val="22"/>
        </w:rPr>
        <w:t xml:space="preserve">1.000.000,00 </w:t>
      </w:r>
      <w:r w:rsidRPr="006750E7">
        <w:rPr>
          <w:color w:val="auto"/>
          <w:sz w:val="22"/>
          <w:szCs w:val="22"/>
          <w:lang w:val="sr-Cyrl-CS"/>
        </w:rPr>
        <w:t>динара. По евиденцији школе басплатну ужину добија 31 Ром. За полазак ученика у први разред и за Дечју недељу планирано је 300.000,00 динара.</w:t>
      </w:r>
    </w:p>
    <w:p w:rsidR="00DE4ADC" w:rsidRPr="006750E7" w:rsidRDefault="00DE4ADC" w:rsidP="00353BFC">
      <w:pPr>
        <w:rPr>
          <w:color w:val="auto"/>
          <w:sz w:val="22"/>
          <w:szCs w:val="22"/>
        </w:rPr>
      </w:pPr>
      <w:r w:rsidRPr="006750E7">
        <w:rPr>
          <w:i/>
          <w:iCs/>
          <w:color w:val="auto"/>
          <w:sz w:val="22"/>
          <w:szCs w:val="22"/>
        </w:rPr>
        <w:t>Ученичке награде</w:t>
      </w:r>
      <w:r w:rsidRPr="006750E7">
        <w:rPr>
          <w:color w:val="auto"/>
          <w:sz w:val="22"/>
          <w:szCs w:val="22"/>
        </w:rPr>
        <w:t>: по члану 78.</w:t>
      </w:r>
      <w:r w:rsidR="00FF667C">
        <w:rPr>
          <w:color w:val="auto"/>
          <w:sz w:val="22"/>
          <w:szCs w:val="22"/>
          <w:lang w:val="sr-Cyrl-RS"/>
        </w:rPr>
        <w:t xml:space="preserve"> </w:t>
      </w:r>
      <w:r w:rsidRPr="006750E7">
        <w:rPr>
          <w:color w:val="auto"/>
          <w:sz w:val="22"/>
          <w:szCs w:val="22"/>
        </w:rPr>
        <w:t>Статута школе и Правилника о награђивању ученика</w:t>
      </w:r>
    </w:p>
    <w:p w:rsidR="00DE4ADC" w:rsidRPr="006750E7" w:rsidRDefault="00DE4ADC" w:rsidP="00353BFC">
      <w:pPr>
        <w:rPr>
          <w:color w:val="auto"/>
          <w:sz w:val="22"/>
          <w:szCs w:val="22"/>
          <w:lang w:val="sr-Cyrl-CS"/>
        </w:rPr>
      </w:pPr>
      <w:r w:rsidRPr="006750E7">
        <w:rPr>
          <w:color w:val="auto"/>
          <w:sz w:val="22"/>
          <w:szCs w:val="22"/>
        </w:rPr>
        <w:t>    Користи се према потреби а на бази из 201</w:t>
      </w:r>
      <w:r w:rsidRPr="006750E7">
        <w:rPr>
          <w:color w:val="auto"/>
          <w:sz w:val="22"/>
          <w:szCs w:val="22"/>
          <w:lang w:val="sr-Cyrl-CS"/>
        </w:rPr>
        <w:t>8</w:t>
      </w:r>
      <w:r w:rsidRPr="006750E7">
        <w:rPr>
          <w:color w:val="auto"/>
          <w:sz w:val="22"/>
          <w:szCs w:val="22"/>
        </w:rPr>
        <w:t>.</w:t>
      </w:r>
      <w:r w:rsidR="00FF667C">
        <w:rPr>
          <w:color w:val="auto"/>
          <w:sz w:val="22"/>
          <w:szCs w:val="22"/>
          <w:lang w:val="sr-Cyrl-RS"/>
        </w:rPr>
        <w:t xml:space="preserve"> </w:t>
      </w:r>
      <w:r w:rsidRPr="006750E7">
        <w:rPr>
          <w:color w:val="auto"/>
          <w:sz w:val="22"/>
          <w:szCs w:val="22"/>
        </w:rPr>
        <w:t>године за набавку књига за награде ученика за постигнут одличан успех на крају школске године, награде за вуковце и награде за ученике за постигнуте изузетне резултате и појединих наставних предмета на школским такмичењима (400 књига)</w:t>
      </w:r>
      <w:r w:rsidRPr="006750E7">
        <w:rPr>
          <w:color w:val="auto"/>
          <w:sz w:val="22"/>
          <w:szCs w:val="22"/>
          <w:lang w:val="sr-Cyrl-CS"/>
        </w:rPr>
        <w:t>, планирано је 300.000,00 динара</w:t>
      </w:r>
      <w:r w:rsidRPr="006750E7">
        <w:rPr>
          <w:color w:val="auto"/>
          <w:sz w:val="22"/>
          <w:szCs w:val="22"/>
        </w:rPr>
        <w:t>.</w:t>
      </w:r>
    </w:p>
    <w:p w:rsidR="00DE4ADC" w:rsidRPr="006750E7" w:rsidRDefault="00DE4ADC" w:rsidP="00353BFC">
      <w:pPr>
        <w:rPr>
          <w:color w:val="auto"/>
          <w:sz w:val="22"/>
          <w:szCs w:val="22"/>
          <w:lang w:val="sr-Cyrl-CS"/>
        </w:rPr>
      </w:pPr>
    </w:p>
    <w:p w:rsidR="00DE4ADC" w:rsidRPr="006750E7" w:rsidRDefault="00DE4ADC" w:rsidP="00353BFC">
      <w:pPr>
        <w:rPr>
          <w:color w:val="auto"/>
          <w:sz w:val="22"/>
          <w:szCs w:val="22"/>
          <w:u w:val="single"/>
          <w:lang w:val="sr-Cyrl-CS"/>
        </w:rPr>
      </w:pPr>
      <w:r w:rsidRPr="006750E7">
        <w:rPr>
          <w:b/>
          <w:bCs w:val="0"/>
          <w:color w:val="auto"/>
          <w:sz w:val="22"/>
          <w:szCs w:val="22"/>
          <w:u w:val="single"/>
        </w:rPr>
        <w:t>463-Трансфери осталим нивоима власти (482 Порези и обавезне таксе)____</w:t>
      </w:r>
      <w:r w:rsidR="00FF667C">
        <w:rPr>
          <w:b/>
          <w:bCs w:val="0"/>
          <w:color w:val="auto"/>
          <w:sz w:val="22"/>
          <w:szCs w:val="22"/>
          <w:u w:val="single"/>
          <w:lang w:val="sr-Cyrl-RS"/>
        </w:rPr>
        <w:t xml:space="preserve">             </w:t>
      </w:r>
      <w:r w:rsidRPr="006750E7">
        <w:rPr>
          <w:b/>
          <w:bCs w:val="0"/>
          <w:color w:val="auto"/>
          <w:sz w:val="22"/>
          <w:szCs w:val="22"/>
          <w:u w:val="single"/>
        </w:rPr>
        <w:t>___</w:t>
      </w:r>
      <w:r w:rsidRPr="006750E7">
        <w:rPr>
          <w:b/>
          <w:bCs w:val="0"/>
          <w:color w:val="auto"/>
          <w:sz w:val="22"/>
          <w:szCs w:val="22"/>
          <w:u w:val="single"/>
          <w:lang w:val="sr-Cyrl-CS"/>
        </w:rPr>
        <w:t>5</w:t>
      </w:r>
      <w:r w:rsidRPr="006750E7">
        <w:rPr>
          <w:b/>
          <w:bCs w:val="0"/>
          <w:color w:val="auto"/>
          <w:sz w:val="22"/>
          <w:szCs w:val="22"/>
          <w:u w:val="single"/>
        </w:rPr>
        <w:t>5.000,00</w:t>
      </w:r>
    </w:p>
    <w:p w:rsidR="00DE4ADC" w:rsidRPr="006750E7" w:rsidRDefault="00DE4ADC" w:rsidP="00353BFC">
      <w:pPr>
        <w:rPr>
          <w:color w:val="auto"/>
          <w:sz w:val="22"/>
          <w:szCs w:val="22"/>
        </w:rPr>
      </w:pPr>
      <w:r w:rsidRPr="006750E7">
        <w:rPr>
          <w:color w:val="auto"/>
          <w:sz w:val="22"/>
          <w:szCs w:val="22"/>
        </w:rPr>
        <w:t xml:space="preserve">    Порезе и обавезне таксе регулише члан 189. став </w:t>
      </w:r>
      <w:r w:rsidRPr="006750E7">
        <w:rPr>
          <w:color w:val="auto"/>
          <w:sz w:val="22"/>
          <w:szCs w:val="22"/>
          <w:lang w:val="sr-Cyrl-CS"/>
        </w:rPr>
        <w:t>1</w:t>
      </w:r>
      <w:r w:rsidRPr="006750E7">
        <w:rPr>
          <w:color w:val="auto"/>
          <w:sz w:val="22"/>
          <w:szCs w:val="22"/>
        </w:rPr>
        <w:t>.</w:t>
      </w:r>
      <w:r w:rsidR="00FF667C">
        <w:rPr>
          <w:color w:val="auto"/>
          <w:sz w:val="22"/>
          <w:szCs w:val="22"/>
          <w:lang w:val="sr-Cyrl-RS"/>
        </w:rPr>
        <w:t xml:space="preserve"> </w:t>
      </w:r>
      <w:r w:rsidRPr="006750E7">
        <w:rPr>
          <w:color w:val="auto"/>
          <w:sz w:val="22"/>
          <w:szCs w:val="22"/>
        </w:rPr>
        <w:t xml:space="preserve">тачка </w:t>
      </w:r>
      <w:r w:rsidRPr="006750E7">
        <w:rPr>
          <w:color w:val="auto"/>
          <w:sz w:val="22"/>
          <w:szCs w:val="22"/>
          <w:lang w:val="sr-Cyrl-CS"/>
        </w:rPr>
        <w:t>9</w:t>
      </w:r>
      <w:r w:rsidRPr="006750E7">
        <w:rPr>
          <w:color w:val="auto"/>
          <w:sz w:val="22"/>
          <w:szCs w:val="22"/>
        </w:rPr>
        <w:t>. Закона о основама система образовања и васпитања</w:t>
      </w:r>
      <w:r w:rsidR="00FF667C">
        <w:rPr>
          <w:color w:val="auto"/>
          <w:sz w:val="22"/>
          <w:szCs w:val="22"/>
          <w:lang w:val="sr-Cyrl-RS"/>
        </w:rPr>
        <w:t xml:space="preserve"> </w:t>
      </w:r>
      <w:r w:rsidRPr="006750E7">
        <w:rPr>
          <w:color w:val="auto"/>
          <w:sz w:val="22"/>
          <w:szCs w:val="22"/>
        </w:rPr>
        <w:t>(„Службени гласник РС“ бр. 88/2017 и 27/2018).</w:t>
      </w:r>
    </w:p>
    <w:p w:rsidR="00DE4ADC" w:rsidRPr="006750E7" w:rsidRDefault="00DE4ADC" w:rsidP="00353BFC">
      <w:pPr>
        <w:rPr>
          <w:color w:val="auto"/>
          <w:sz w:val="22"/>
          <w:szCs w:val="22"/>
        </w:rPr>
      </w:pPr>
      <w:r w:rsidRPr="006750E7">
        <w:rPr>
          <w:i/>
          <w:iCs/>
          <w:color w:val="auto"/>
          <w:sz w:val="22"/>
          <w:szCs w:val="22"/>
        </w:rPr>
        <w:t>Остали порези</w:t>
      </w:r>
      <w:r w:rsidRPr="006750E7">
        <w:rPr>
          <w:color w:val="auto"/>
          <w:sz w:val="22"/>
          <w:szCs w:val="22"/>
        </w:rPr>
        <w:t xml:space="preserve">: </w:t>
      </w:r>
    </w:p>
    <w:p w:rsidR="00DE4ADC" w:rsidRPr="006750E7" w:rsidRDefault="00DE4ADC" w:rsidP="00353BFC">
      <w:pPr>
        <w:ind w:left="360"/>
        <w:textAlignment w:val="baseline"/>
        <w:rPr>
          <w:color w:val="auto"/>
          <w:sz w:val="22"/>
          <w:szCs w:val="22"/>
        </w:rPr>
      </w:pPr>
      <w:r w:rsidRPr="006750E7">
        <w:rPr>
          <w:color w:val="auto"/>
          <w:sz w:val="22"/>
          <w:szCs w:val="22"/>
        </w:rPr>
        <w:t xml:space="preserve">-за </w:t>
      </w:r>
      <w:r w:rsidR="00F637AD" w:rsidRPr="006750E7">
        <w:rPr>
          <w:color w:val="auto"/>
          <w:sz w:val="22"/>
          <w:szCs w:val="22"/>
        </w:rPr>
        <w:t>регистрацију школског возила</w:t>
      </w:r>
      <w:r w:rsidR="00FF667C">
        <w:rPr>
          <w:color w:val="auto"/>
          <w:sz w:val="22"/>
          <w:szCs w:val="22"/>
          <w:lang w:val="sr-Cyrl-RS"/>
        </w:rPr>
        <w:t>:</w:t>
      </w:r>
      <w:r w:rsidRPr="006750E7">
        <w:rPr>
          <w:color w:val="auto"/>
          <w:sz w:val="22"/>
          <w:szCs w:val="22"/>
        </w:rPr>
        <w:t xml:space="preserve"> по Закону о безбедности саобраћаја на путевима („Службени гласник РС“ бр. 41/2009 и 32/2013)</w:t>
      </w:r>
    </w:p>
    <w:p w:rsidR="00DE4ADC" w:rsidRPr="006750E7" w:rsidRDefault="00DE4ADC" w:rsidP="00353BFC">
      <w:pPr>
        <w:ind w:left="360"/>
        <w:textAlignment w:val="baseline"/>
        <w:rPr>
          <w:color w:val="auto"/>
          <w:sz w:val="22"/>
          <w:szCs w:val="22"/>
        </w:rPr>
      </w:pPr>
      <w:r w:rsidRPr="006750E7">
        <w:rPr>
          <w:color w:val="auto"/>
          <w:sz w:val="22"/>
          <w:szCs w:val="22"/>
        </w:rPr>
        <w:t>-друге таксе и накнаде по Закону</w:t>
      </w:r>
    </w:p>
    <w:p w:rsidR="00DE4ADC" w:rsidRPr="006750E7" w:rsidRDefault="00DE4ADC" w:rsidP="00304B2F">
      <w:pPr>
        <w:rPr>
          <w:color w:val="auto"/>
          <w:sz w:val="22"/>
          <w:szCs w:val="22"/>
        </w:rPr>
      </w:pPr>
      <w:r w:rsidRPr="006750E7">
        <w:rPr>
          <w:i/>
          <w:iCs/>
          <w:color w:val="auto"/>
          <w:sz w:val="22"/>
          <w:szCs w:val="22"/>
        </w:rPr>
        <w:t>Обавезне таксе</w:t>
      </w:r>
      <w:r w:rsidRPr="006750E7">
        <w:rPr>
          <w:color w:val="auto"/>
          <w:sz w:val="22"/>
          <w:szCs w:val="22"/>
        </w:rPr>
        <w:t>: по Закону о републичким административним таксама</w:t>
      </w:r>
      <w:r w:rsidR="00304B2F">
        <w:rPr>
          <w:color w:val="auto"/>
          <w:sz w:val="22"/>
          <w:szCs w:val="22"/>
          <w:lang w:val="sr-Cyrl-RS"/>
        </w:rPr>
        <w:t xml:space="preserve"> </w:t>
      </w:r>
      <w:r w:rsidRPr="006750E7">
        <w:rPr>
          <w:color w:val="auto"/>
          <w:sz w:val="22"/>
          <w:szCs w:val="22"/>
        </w:rPr>
        <w:t>(„Службени гласник РС“ бр. 43/2003 и 95/2018)</w:t>
      </w:r>
    </w:p>
    <w:p w:rsidR="00DE4ADC" w:rsidRPr="006750E7" w:rsidRDefault="00F637AD" w:rsidP="00353BFC">
      <w:pPr>
        <w:rPr>
          <w:color w:val="auto"/>
          <w:sz w:val="22"/>
          <w:szCs w:val="22"/>
        </w:rPr>
      </w:pPr>
      <w:r w:rsidRPr="006750E7">
        <w:rPr>
          <w:color w:val="auto"/>
          <w:sz w:val="22"/>
          <w:szCs w:val="22"/>
        </w:rPr>
        <w:t>   Користи се према потреби</w:t>
      </w:r>
      <w:r w:rsidR="00DE4ADC" w:rsidRPr="006750E7">
        <w:rPr>
          <w:color w:val="auto"/>
          <w:sz w:val="22"/>
          <w:szCs w:val="22"/>
        </w:rPr>
        <w:t>,</w:t>
      </w:r>
      <w:r w:rsidR="00304B2F">
        <w:rPr>
          <w:color w:val="auto"/>
          <w:sz w:val="22"/>
          <w:szCs w:val="22"/>
          <w:lang w:val="sr-Cyrl-RS"/>
        </w:rPr>
        <w:t xml:space="preserve"> </w:t>
      </w:r>
      <w:r w:rsidR="00DE4ADC" w:rsidRPr="006750E7">
        <w:rPr>
          <w:color w:val="auto"/>
          <w:sz w:val="22"/>
          <w:szCs w:val="22"/>
        </w:rPr>
        <w:t>а на бази 201</w:t>
      </w:r>
      <w:r w:rsidR="00DE4ADC" w:rsidRPr="006750E7">
        <w:rPr>
          <w:color w:val="auto"/>
          <w:sz w:val="22"/>
          <w:szCs w:val="22"/>
          <w:lang w:val="sr-Cyrl-CS"/>
        </w:rPr>
        <w:t>8</w:t>
      </w:r>
      <w:r w:rsidR="00DE4ADC" w:rsidRPr="006750E7">
        <w:rPr>
          <w:color w:val="auto"/>
          <w:sz w:val="22"/>
          <w:szCs w:val="22"/>
        </w:rPr>
        <w:t>.</w:t>
      </w:r>
      <w:r w:rsidR="00304B2F">
        <w:rPr>
          <w:color w:val="auto"/>
          <w:sz w:val="22"/>
          <w:szCs w:val="22"/>
          <w:lang w:val="sr-Cyrl-RS"/>
        </w:rPr>
        <w:t xml:space="preserve"> </w:t>
      </w:r>
      <w:r w:rsidR="00DE4ADC" w:rsidRPr="006750E7">
        <w:rPr>
          <w:color w:val="auto"/>
          <w:sz w:val="22"/>
          <w:szCs w:val="22"/>
        </w:rPr>
        <w:t>године, за поједине врсте такси.</w:t>
      </w:r>
    </w:p>
    <w:p w:rsidR="00DE4ADC" w:rsidRPr="006750E7" w:rsidRDefault="00DE4ADC" w:rsidP="00353BFC">
      <w:pPr>
        <w:rPr>
          <w:i/>
          <w:color w:val="auto"/>
          <w:sz w:val="22"/>
          <w:szCs w:val="22"/>
          <w:lang w:val="sr-Cyrl-CS"/>
        </w:rPr>
      </w:pPr>
    </w:p>
    <w:p w:rsidR="00DE4ADC" w:rsidRPr="006750E7" w:rsidRDefault="00DE4ADC" w:rsidP="00353BFC">
      <w:pPr>
        <w:rPr>
          <w:b/>
          <w:bCs w:val="0"/>
          <w:color w:val="auto"/>
          <w:sz w:val="22"/>
          <w:szCs w:val="22"/>
          <w:u w:val="single"/>
          <w:lang w:val="sr-Cyrl-CS"/>
        </w:rPr>
      </w:pPr>
      <w:r w:rsidRPr="006750E7">
        <w:rPr>
          <w:b/>
          <w:bCs w:val="0"/>
          <w:color w:val="auto"/>
          <w:sz w:val="22"/>
          <w:szCs w:val="22"/>
          <w:u w:val="single"/>
        </w:rPr>
        <w:t>463-Трансфери осталим нивоима власти (512 Машине и опрема)________</w:t>
      </w:r>
      <w:r w:rsidR="00304B2F">
        <w:rPr>
          <w:b/>
          <w:bCs w:val="0"/>
          <w:color w:val="auto"/>
          <w:sz w:val="22"/>
          <w:szCs w:val="22"/>
          <w:u w:val="single"/>
          <w:lang w:val="sr-Cyrl-RS"/>
        </w:rPr>
        <w:t xml:space="preserve">         </w:t>
      </w:r>
      <w:r w:rsidRPr="006750E7">
        <w:rPr>
          <w:b/>
          <w:bCs w:val="0"/>
          <w:color w:val="auto"/>
          <w:sz w:val="22"/>
          <w:szCs w:val="22"/>
          <w:u w:val="single"/>
        </w:rPr>
        <w:t>___   _</w:t>
      </w:r>
      <w:r w:rsidRPr="006750E7">
        <w:rPr>
          <w:b/>
          <w:bCs w:val="0"/>
          <w:color w:val="auto"/>
          <w:sz w:val="22"/>
          <w:szCs w:val="22"/>
          <w:u w:val="single"/>
          <w:lang w:val="sr-Cyrl-CS"/>
        </w:rPr>
        <w:t>2</w:t>
      </w:r>
      <w:r w:rsidRPr="006750E7">
        <w:rPr>
          <w:b/>
          <w:bCs w:val="0"/>
          <w:color w:val="auto"/>
          <w:sz w:val="22"/>
          <w:szCs w:val="22"/>
          <w:u w:val="single"/>
        </w:rPr>
        <w:t>00.000,00</w:t>
      </w:r>
    </w:p>
    <w:p w:rsidR="00DE4ADC" w:rsidRPr="006750E7" w:rsidRDefault="00DE4ADC" w:rsidP="00353BFC">
      <w:pPr>
        <w:rPr>
          <w:color w:val="auto"/>
          <w:sz w:val="22"/>
          <w:szCs w:val="22"/>
        </w:rPr>
      </w:pPr>
      <w:r w:rsidRPr="006750E7">
        <w:rPr>
          <w:i/>
          <w:iCs/>
          <w:color w:val="auto"/>
          <w:sz w:val="22"/>
          <w:szCs w:val="22"/>
          <w:lang w:val="sr-Cyrl-CS"/>
        </w:rPr>
        <w:t>Намештај за канцеларије</w:t>
      </w:r>
      <w:r w:rsidRPr="006750E7">
        <w:rPr>
          <w:color w:val="auto"/>
          <w:sz w:val="22"/>
          <w:szCs w:val="22"/>
        </w:rPr>
        <w:t>: по Закону о јавним набавкама</w:t>
      </w:r>
      <w:r w:rsidR="00304B2F">
        <w:rPr>
          <w:color w:val="auto"/>
          <w:sz w:val="22"/>
          <w:szCs w:val="22"/>
          <w:lang w:val="sr-Cyrl-RS"/>
        </w:rPr>
        <w:t xml:space="preserve"> </w:t>
      </w:r>
      <w:r w:rsidRPr="006750E7">
        <w:rPr>
          <w:color w:val="auto"/>
          <w:sz w:val="22"/>
          <w:szCs w:val="22"/>
        </w:rPr>
        <w:t>(„Службени гласник РС“ бр. 124/2012 и 68/2015)</w:t>
      </w:r>
    </w:p>
    <w:p w:rsidR="00DE4ADC" w:rsidRPr="006750E7" w:rsidRDefault="00DE4ADC" w:rsidP="00353BFC">
      <w:pPr>
        <w:rPr>
          <w:color w:val="auto"/>
          <w:sz w:val="22"/>
          <w:szCs w:val="22"/>
          <w:lang w:val="sr-Cyrl-CS"/>
        </w:rPr>
      </w:pPr>
      <w:r w:rsidRPr="006750E7">
        <w:rPr>
          <w:color w:val="auto"/>
          <w:sz w:val="22"/>
          <w:szCs w:val="22"/>
        </w:rPr>
        <w:t>    За набавку намештаја за учионице</w:t>
      </w:r>
      <w:r w:rsidRPr="006750E7">
        <w:rPr>
          <w:color w:val="auto"/>
          <w:sz w:val="22"/>
          <w:szCs w:val="22"/>
          <w:lang w:val="sr-Cyrl-CS"/>
        </w:rPr>
        <w:t xml:space="preserve"> и канцеларије.</w:t>
      </w:r>
    </w:p>
    <w:p w:rsidR="00DE4ADC" w:rsidRPr="006750E7" w:rsidRDefault="00DE4ADC" w:rsidP="00353BFC">
      <w:pPr>
        <w:rPr>
          <w:color w:val="auto"/>
          <w:sz w:val="22"/>
          <w:szCs w:val="22"/>
        </w:rPr>
      </w:pPr>
      <w:r w:rsidRPr="006750E7">
        <w:rPr>
          <w:i/>
          <w:iCs/>
          <w:color w:val="auto"/>
          <w:sz w:val="22"/>
          <w:szCs w:val="22"/>
        </w:rPr>
        <w:t>Опрема за образовање</w:t>
      </w:r>
      <w:r w:rsidRPr="006750E7">
        <w:rPr>
          <w:color w:val="auto"/>
          <w:sz w:val="22"/>
          <w:szCs w:val="22"/>
        </w:rPr>
        <w:t>: по Закону о јавним набавкама</w:t>
      </w:r>
      <w:r w:rsidR="00304B2F">
        <w:rPr>
          <w:color w:val="auto"/>
          <w:sz w:val="22"/>
          <w:szCs w:val="22"/>
          <w:lang w:val="sr-Cyrl-RS"/>
        </w:rPr>
        <w:t xml:space="preserve"> </w:t>
      </w:r>
      <w:r w:rsidRPr="006750E7">
        <w:rPr>
          <w:color w:val="auto"/>
          <w:sz w:val="22"/>
          <w:szCs w:val="22"/>
        </w:rPr>
        <w:t>(„Службени гласник РС“ бр. 124/2012 и 68/2015)</w:t>
      </w:r>
    </w:p>
    <w:p w:rsidR="00DE4ADC" w:rsidRPr="006750E7" w:rsidRDefault="00DE4ADC" w:rsidP="00353BFC">
      <w:pPr>
        <w:rPr>
          <w:color w:val="auto"/>
          <w:sz w:val="22"/>
          <w:szCs w:val="22"/>
        </w:rPr>
      </w:pPr>
      <w:r w:rsidRPr="006750E7">
        <w:rPr>
          <w:color w:val="auto"/>
          <w:sz w:val="22"/>
          <w:szCs w:val="22"/>
        </w:rPr>
        <w:t xml:space="preserve">   Планирају се средства  за набавку наставних средстава за учионице и канцеларије (телевизор, микроскоп, касетофон и др.). </w:t>
      </w:r>
    </w:p>
    <w:p w:rsidR="00DE4ADC" w:rsidRPr="006750E7" w:rsidRDefault="00DE4ADC" w:rsidP="00353BFC">
      <w:pPr>
        <w:rPr>
          <w:color w:val="auto"/>
          <w:sz w:val="22"/>
          <w:szCs w:val="22"/>
        </w:rPr>
      </w:pPr>
    </w:p>
    <w:p w:rsidR="00DE4ADC" w:rsidRPr="006750E7" w:rsidRDefault="00DE4ADC" w:rsidP="00353BFC">
      <w:pPr>
        <w:rPr>
          <w:color w:val="auto"/>
          <w:sz w:val="22"/>
          <w:szCs w:val="22"/>
          <w:u w:val="single"/>
          <w:lang w:val="sr-Cyrl-CS"/>
        </w:rPr>
      </w:pPr>
      <w:r w:rsidRPr="006750E7">
        <w:rPr>
          <w:b/>
          <w:bCs w:val="0"/>
          <w:color w:val="auto"/>
          <w:sz w:val="22"/>
          <w:szCs w:val="22"/>
          <w:u w:val="single"/>
        </w:rPr>
        <w:t>463-Трансфери осталим нивоима власти (515 Нематеријална имовина)______ _</w:t>
      </w:r>
      <w:r w:rsidRPr="006750E7">
        <w:rPr>
          <w:b/>
          <w:bCs w:val="0"/>
          <w:color w:val="auto"/>
          <w:sz w:val="22"/>
          <w:szCs w:val="22"/>
          <w:u w:val="single"/>
          <w:lang w:val="sr-Cyrl-CS"/>
        </w:rPr>
        <w:t xml:space="preserve">68.000,00 </w:t>
      </w:r>
    </w:p>
    <w:p w:rsidR="00DE4ADC" w:rsidRPr="006750E7" w:rsidRDefault="00DE4ADC" w:rsidP="00353BFC">
      <w:pPr>
        <w:rPr>
          <w:color w:val="auto"/>
          <w:sz w:val="22"/>
          <w:szCs w:val="22"/>
        </w:rPr>
      </w:pPr>
      <w:r w:rsidRPr="006750E7">
        <w:rPr>
          <w:i/>
          <w:iCs/>
          <w:color w:val="auto"/>
          <w:sz w:val="22"/>
          <w:szCs w:val="22"/>
        </w:rPr>
        <w:t>Књиге у библиотеци</w:t>
      </w:r>
      <w:r w:rsidRPr="006750E7">
        <w:rPr>
          <w:color w:val="auto"/>
          <w:sz w:val="22"/>
          <w:szCs w:val="22"/>
        </w:rPr>
        <w:t>: по Закону о јавним набавкама(„Службени гласник РС“ бр. 124/2012 и 68/2015)</w:t>
      </w:r>
    </w:p>
    <w:p w:rsidR="00DE4ADC" w:rsidRPr="006750E7" w:rsidRDefault="00DE4ADC" w:rsidP="00353BFC">
      <w:pPr>
        <w:rPr>
          <w:color w:val="auto"/>
          <w:sz w:val="22"/>
          <w:szCs w:val="22"/>
        </w:rPr>
      </w:pPr>
      <w:r w:rsidRPr="006750E7">
        <w:rPr>
          <w:color w:val="auto"/>
          <w:sz w:val="22"/>
          <w:szCs w:val="22"/>
        </w:rPr>
        <w:t>    Према потреби а на бази 201</w:t>
      </w:r>
      <w:r w:rsidRPr="006750E7">
        <w:rPr>
          <w:color w:val="auto"/>
          <w:sz w:val="22"/>
          <w:szCs w:val="22"/>
          <w:lang w:val="sr-Cyrl-CS"/>
        </w:rPr>
        <w:t>8</w:t>
      </w:r>
      <w:r w:rsidRPr="006750E7">
        <w:rPr>
          <w:color w:val="auto"/>
          <w:sz w:val="22"/>
          <w:szCs w:val="22"/>
        </w:rPr>
        <w:t>.године потребно је обогатити фонд књига у библиотекама у матичној школи и издвојеним одељењима (лектире од првог до осмог разреда и друге књиге).</w:t>
      </w:r>
    </w:p>
    <w:p w:rsidR="00A30A63" w:rsidRPr="006750E7" w:rsidRDefault="00A30A63" w:rsidP="00353BFC">
      <w:pPr>
        <w:rPr>
          <w:b/>
          <w:i/>
          <w:color w:val="auto"/>
          <w:sz w:val="22"/>
          <w:szCs w:val="22"/>
          <w:u w:val="single"/>
          <w:lang w:val="ru-RU"/>
        </w:rPr>
      </w:pPr>
    </w:p>
    <w:p w:rsidR="00DE4ADC" w:rsidRPr="006750E7" w:rsidRDefault="00DE4ADC" w:rsidP="00353BFC">
      <w:pPr>
        <w:rPr>
          <w:b/>
          <w:i/>
          <w:color w:val="auto"/>
          <w:sz w:val="22"/>
          <w:szCs w:val="22"/>
          <w:u w:val="single"/>
          <w:lang w:val="ru-RU"/>
        </w:rPr>
      </w:pPr>
      <w:r w:rsidRPr="006750E7">
        <w:rPr>
          <w:b/>
          <w:i/>
          <w:color w:val="auto"/>
          <w:sz w:val="22"/>
          <w:szCs w:val="22"/>
          <w:u w:val="single"/>
          <w:lang w:val="ru-RU"/>
        </w:rPr>
        <w:t xml:space="preserve">Основна школа "Димитрије Туцовић" Јабучје                     </w:t>
      </w:r>
      <w:r w:rsidR="00304B2F">
        <w:rPr>
          <w:b/>
          <w:i/>
          <w:color w:val="auto"/>
          <w:sz w:val="22"/>
          <w:szCs w:val="22"/>
          <w:u w:val="single"/>
          <w:lang w:val="ru-RU"/>
        </w:rPr>
        <w:t xml:space="preserve">               </w:t>
      </w:r>
      <w:r w:rsidRPr="006750E7">
        <w:rPr>
          <w:b/>
          <w:i/>
          <w:color w:val="auto"/>
          <w:sz w:val="22"/>
          <w:szCs w:val="22"/>
          <w:u w:val="single"/>
          <w:lang w:val="ru-RU"/>
        </w:rPr>
        <w:t xml:space="preserve"> </w:t>
      </w:r>
      <w:r w:rsidR="003D3030" w:rsidRPr="006750E7">
        <w:rPr>
          <w:b/>
          <w:i/>
          <w:color w:val="auto"/>
          <w:sz w:val="22"/>
          <w:szCs w:val="22"/>
          <w:u w:val="single"/>
          <w:lang w:val="ru-RU"/>
        </w:rPr>
        <w:t xml:space="preserve">                             14.280.000,</w:t>
      </w:r>
      <w:r w:rsidRPr="006750E7">
        <w:rPr>
          <w:b/>
          <w:i/>
          <w:color w:val="auto"/>
          <w:sz w:val="22"/>
          <w:szCs w:val="22"/>
          <w:u w:val="single"/>
          <w:lang w:val="ru-RU"/>
        </w:rPr>
        <w:t>00</w:t>
      </w:r>
    </w:p>
    <w:p w:rsidR="00DE4ADC" w:rsidRPr="006750E7" w:rsidRDefault="00DE4ADC" w:rsidP="00353BFC">
      <w:pPr>
        <w:rPr>
          <w:color w:val="auto"/>
          <w:sz w:val="22"/>
          <w:szCs w:val="22"/>
          <w:lang w:val="ru-RU"/>
        </w:rPr>
      </w:pPr>
    </w:p>
    <w:p w:rsidR="00DE4ADC" w:rsidRPr="006750E7" w:rsidRDefault="00DE4ADC" w:rsidP="00353BFC">
      <w:pPr>
        <w:rPr>
          <w:color w:val="auto"/>
          <w:sz w:val="22"/>
          <w:szCs w:val="22"/>
          <w:lang w:val="ru-RU"/>
        </w:rPr>
      </w:pPr>
      <w:r w:rsidRPr="006750E7">
        <w:rPr>
          <w:color w:val="auto"/>
          <w:sz w:val="22"/>
          <w:szCs w:val="22"/>
          <w:lang w:val="ru-RU"/>
        </w:rPr>
        <w:t>Основна школа "Димитрије Туцовић" Јабучје ради као образовна установа за основно образовање. У свом саставу поседује</w:t>
      </w:r>
      <w:r w:rsidR="00304B2F">
        <w:rPr>
          <w:color w:val="auto"/>
          <w:sz w:val="22"/>
          <w:szCs w:val="22"/>
          <w:lang w:val="ru-RU"/>
        </w:rPr>
        <w:t xml:space="preserve"> </w:t>
      </w:r>
      <w:r w:rsidRPr="006750E7">
        <w:rPr>
          <w:color w:val="auto"/>
          <w:sz w:val="22"/>
          <w:szCs w:val="22"/>
          <w:lang w:val="ru-RU"/>
        </w:rPr>
        <w:t xml:space="preserve">- једну матичну школу и два издвојена одељења </w:t>
      </w:r>
      <w:r w:rsidRPr="006750E7">
        <w:rPr>
          <w:color w:val="auto"/>
          <w:sz w:val="22"/>
          <w:szCs w:val="22"/>
        </w:rPr>
        <w:t> </w:t>
      </w:r>
      <w:r w:rsidRPr="006750E7">
        <w:rPr>
          <w:color w:val="auto"/>
          <w:sz w:val="22"/>
          <w:szCs w:val="22"/>
          <w:lang w:val="ru-RU"/>
        </w:rPr>
        <w:t>у Доњем Јабучју и Скобаљу.</w:t>
      </w:r>
    </w:p>
    <w:p w:rsidR="00DE4ADC" w:rsidRPr="006750E7" w:rsidRDefault="00DE4ADC" w:rsidP="00353BFC">
      <w:pPr>
        <w:rPr>
          <w:color w:val="auto"/>
          <w:sz w:val="22"/>
          <w:szCs w:val="22"/>
          <w:lang w:val="ru-RU"/>
        </w:rPr>
      </w:pPr>
      <w:r w:rsidRPr="006750E7">
        <w:rPr>
          <w:color w:val="auto"/>
          <w:sz w:val="22"/>
          <w:szCs w:val="22"/>
        </w:rPr>
        <w:t>         </w:t>
      </w:r>
      <w:r w:rsidRPr="006750E7">
        <w:rPr>
          <w:color w:val="auto"/>
          <w:sz w:val="22"/>
          <w:szCs w:val="22"/>
          <w:lang w:val="ru-RU"/>
        </w:rPr>
        <w:t>Матична школа је осморазредна а издвојена одељења четвороразредна.</w:t>
      </w:r>
    </w:p>
    <w:p w:rsidR="00DE4ADC" w:rsidRPr="006750E7" w:rsidRDefault="00DE4ADC" w:rsidP="00353BFC">
      <w:pPr>
        <w:rPr>
          <w:color w:val="auto"/>
          <w:sz w:val="22"/>
          <w:szCs w:val="22"/>
          <w:lang w:val="ru-RU"/>
        </w:rPr>
      </w:pPr>
      <w:r w:rsidRPr="006750E7">
        <w:rPr>
          <w:color w:val="auto"/>
          <w:sz w:val="22"/>
          <w:szCs w:val="22"/>
        </w:rPr>
        <w:t>         </w:t>
      </w:r>
      <w:r w:rsidRPr="006750E7">
        <w:rPr>
          <w:color w:val="auto"/>
          <w:sz w:val="22"/>
          <w:szCs w:val="22"/>
          <w:lang w:val="ru-RU"/>
        </w:rPr>
        <w:t>Укупан број ученика који похађају школу у школској 2018 -2019. години је:</w:t>
      </w:r>
    </w:p>
    <w:p w:rsidR="00DE4ADC" w:rsidRPr="006750E7" w:rsidRDefault="00DE4ADC" w:rsidP="00353BFC">
      <w:pPr>
        <w:rPr>
          <w:color w:val="auto"/>
          <w:sz w:val="22"/>
          <w:szCs w:val="22"/>
        </w:rPr>
      </w:pPr>
      <w:r w:rsidRPr="006750E7">
        <w:rPr>
          <w:color w:val="auto"/>
          <w:sz w:val="22"/>
          <w:szCs w:val="22"/>
        </w:rPr>
        <w:t xml:space="preserve">             - </w:t>
      </w:r>
      <w:r w:rsidRPr="006750E7">
        <w:rPr>
          <w:color w:val="auto"/>
          <w:sz w:val="22"/>
          <w:szCs w:val="22"/>
          <w:lang w:val="ru-RU"/>
        </w:rPr>
        <w:t>Јабучје</w:t>
      </w:r>
      <w:r w:rsidRPr="006750E7">
        <w:rPr>
          <w:color w:val="auto"/>
          <w:sz w:val="22"/>
          <w:szCs w:val="22"/>
        </w:rPr>
        <w:t> - 262.</w:t>
      </w:r>
    </w:p>
    <w:p w:rsidR="00DE4ADC" w:rsidRPr="006750E7" w:rsidRDefault="00DE4ADC" w:rsidP="00353BFC">
      <w:pPr>
        <w:rPr>
          <w:color w:val="auto"/>
          <w:sz w:val="22"/>
          <w:szCs w:val="22"/>
        </w:rPr>
      </w:pPr>
      <w:r w:rsidRPr="006750E7">
        <w:rPr>
          <w:color w:val="auto"/>
          <w:sz w:val="22"/>
          <w:szCs w:val="22"/>
        </w:rPr>
        <w:t xml:space="preserve">             - </w:t>
      </w:r>
      <w:r w:rsidRPr="006750E7">
        <w:rPr>
          <w:color w:val="auto"/>
          <w:sz w:val="22"/>
          <w:szCs w:val="22"/>
          <w:lang w:val="ru-RU"/>
        </w:rPr>
        <w:t>ИО</w:t>
      </w:r>
      <w:r w:rsidR="00304B2F">
        <w:rPr>
          <w:color w:val="auto"/>
          <w:sz w:val="22"/>
          <w:szCs w:val="22"/>
          <w:lang w:val="ru-RU"/>
        </w:rPr>
        <w:t xml:space="preserve"> </w:t>
      </w:r>
      <w:r w:rsidRPr="006750E7">
        <w:rPr>
          <w:color w:val="auto"/>
          <w:sz w:val="22"/>
          <w:szCs w:val="22"/>
          <w:lang w:val="ru-RU"/>
        </w:rPr>
        <w:t>Доње</w:t>
      </w:r>
      <w:r w:rsidR="00304B2F">
        <w:rPr>
          <w:color w:val="auto"/>
          <w:sz w:val="22"/>
          <w:szCs w:val="22"/>
          <w:lang w:val="ru-RU"/>
        </w:rPr>
        <w:t xml:space="preserve"> </w:t>
      </w:r>
      <w:r w:rsidRPr="006750E7">
        <w:rPr>
          <w:color w:val="auto"/>
          <w:sz w:val="22"/>
          <w:szCs w:val="22"/>
          <w:lang w:val="ru-RU"/>
        </w:rPr>
        <w:t>Јабучје</w:t>
      </w:r>
      <w:r w:rsidR="00304B2F">
        <w:rPr>
          <w:color w:val="auto"/>
          <w:sz w:val="22"/>
          <w:szCs w:val="22"/>
          <w:lang w:val="ru-RU"/>
        </w:rPr>
        <w:t xml:space="preserve"> </w:t>
      </w:r>
      <w:r w:rsidRPr="006750E7">
        <w:rPr>
          <w:color w:val="auto"/>
          <w:sz w:val="22"/>
          <w:szCs w:val="22"/>
        </w:rPr>
        <w:t>-</w:t>
      </w:r>
      <w:r w:rsidR="00304B2F">
        <w:rPr>
          <w:color w:val="auto"/>
          <w:sz w:val="22"/>
          <w:szCs w:val="22"/>
          <w:lang w:val="sr-Cyrl-RS"/>
        </w:rPr>
        <w:t xml:space="preserve"> </w:t>
      </w:r>
      <w:r w:rsidRPr="006750E7">
        <w:rPr>
          <w:color w:val="auto"/>
          <w:sz w:val="22"/>
          <w:szCs w:val="22"/>
        </w:rPr>
        <w:t>14</w:t>
      </w:r>
    </w:p>
    <w:p w:rsidR="00DE4ADC" w:rsidRPr="006750E7" w:rsidRDefault="00DE4ADC" w:rsidP="00353BFC">
      <w:pPr>
        <w:rPr>
          <w:color w:val="auto"/>
          <w:sz w:val="22"/>
          <w:szCs w:val="22"/>
        </w:rPr>
      </w:pPr>
      <w:r w:rsidRPr="006750E7">
        <w:rPr>
          <w:color w:val="auto"/>
          <w:sz w:val="22"/>
          <w:szCs w:val="22"/>
        </w:rPr>
        <w:t xml:space="preserve">             - </w:t>
      </w:r>
      <w:r w:rsidRPr="006750E7">
        <w:rPr>
          <w:color w:val="auto"/>
          <w:sz w:val="22"/>
          <w:szCs w:val="22"/>
          <w:lang w:val="ru-RU"/>
        </w:rPr>
        <w:t>ИО</w:t>
      </w:r>
      <w:r w:rsidR="00304B2F">
        <w:rPr>
          <w:color w:val="auto"/>
          <w:sz w:val="22"/>
          <w:szCs w:val="22"/>
          <w:lang w:val="ru-RU"/>
        </w:rPr>
        <w:t xml:space="preserve"> </w:t>
      </w:r>
      <w:r w:rsidRPr="006750E7">
        <w:rPr>
          <w:color w:val="auto"/>
          <w:sz w:val="22"/>
          <w:szCs w:val="22"/>
          <w:lang w:val="ru-RU"/>
        </w:rPr>
        <w:t>Скобаљ</w:t>
      </w:r>
      <w:r w:rsidRPr="006750E7">
        <w:rPr>
          <w:color w:val="auto"/>
          <w:sz w:val="22"/>
          <w:szCs w:val="22"/>
        </w:rPr>
        <w:t> - 6 , </w:t>
      </w:r>
      <w:r w:rsidRPr="006750E7">
        <w:rPr>
          <w:color w:val="auto"/>
          <w:sz w:val="22"/>
          <w:szCs w:val="22"/>
          <w:lang w:val="ru-RU"/>
        </w:rPr>
        <w:t>што</w:t>
      </w:r>
      <w:r w:rsidR="00304B2F">
        <w:rPr>
          <w:color w:val="auto"/>
          <w:sz w:val="22"/>
          <w:szCs w:val="22"/>
          <w:lang w:val="ru-RU"/>
        </w:rPr>
        <w:t xml:space="preserve"> </w:t>
      </w:r>
      <w:r w:rsidRPr="006750E7">
        <w:rPr>
          <w:color w:val="auto"/>
          <w:sz w:val="22"/>
          <w:szCs w:val="22"/>
          <w:lang w:val="ru-RU"/>
        </w:rPr>
        <w:t>је</w:t>
      </w:r>
      <w:r w:rsidR="00304B2F">
        <w:rPr>
          <w:color w:val="auto"/>
          <w:sz w:val="22"/>
          <w:szCs w:val="22"/>
          <w:lang w:val="ru-RU"/>
        </w:rPr>
        <w:t xml:space="preserve"> </w:t>
      </w:r>
      <w:r w:rsidRPr="006750E7">
        <w:rPr>
          <w:color w:val="auto"/>
          <w:sz w:val="22"/>
          <w:szCs w:val="22"/>
          <w:lang w:val="ru-RU"/>
        </w:rPr>
        <w:t>укупно</w:t>
      </w:r>
      <w:r w:rsidRPr="006750E7">
        <w:rPr>
          <w:color w:val="auto"/>
          <w:sz w:val="22"/>
          <w:szCs w:val="22"/>
        </w:rPr>
        <w:t xml:space="preserve"> 282 </w:t>
      </w:r>
      <w:r w:rsidRPr="006750E7">
        <w:rPr>
          <w:color w:val="auto"/>
          <w:sz w:val="22"/>
          <w:szCs w:val="22"/>
          <w:lang w:val="ru-RU"/>
        </w:rPr>
        <w:t>ученика</w:t>
      </w:r>
      <w:r w:rsidR="00304B2F">
        <w:rPr>
          <w:color w:val="auto"/>
          <w:sz w:val="22"/>
          <w:szCs w:val="22"/>
          <w:lang w:val="ru-RU"/>
        </w:rPr>
        <w:t xml:space="preserve"> </w:t>
      </w:r>
      <w:r w:rsidRPr="006750E7">
        <w:rPr>
          <w:color w:val="auto"/>
          <w:sz w:val="22"/>
          <w:szCs w:val="22"/>
          <w:lang w:val="ru-RU"/>
        </w:rPr>
        <w:t>распоређених</w:t>
      </w:r>
      <w:r w:rsidR="00304B2F">
        <w:rPr>
          <w:color w:val="auto"/>
          <w:sz w:val="22"/>
          <w:szCs w:val="22"/>
          <w:lang w:val="ru-RU"/>
        </w:rPr>
        <w:t xml:space="preserve"> </w:t>
      </w:r>
      <w:r w:rsidRPr="006750E7">
        <w:rPr>
          <w:color w:val="auto"/>
          <w:sz w:val="22"/>
          <w:szCs w:val="22"/>
          <w:lang w:val="ru-RU"/>
        </w:rPr>
        <w:t>у</w:t>
      </w:r>
      <w:r w:rsidRPr="006750E7">
        <w:rPr>
          <w:color w:val="auto"/>
          <w:sz w:val="22"/>
          <w:szCs w:val="22"/>
        </w:rPr>
        <w:t xml:space="preserve"> 17 </w:t>
      </w:r>
      <w:r w:rsidRPr="006750E7">
        <w:rPr>
          <w:color w:val="auto"/>
          <w:sz w:val="22"/>
          <w:szCs w:val="22"/>
          <w:lang w:val="ru-RU"/>
        </w:rPr>
        <w:t>одељења</w:t>
      </w:r>
      <w:r w:rsidRPr="006750E7">
        <w:rPr>
          <w:color w:val="auto"/>
          <w:sz w:val="22"/>
          <w:szCs w:val="22"/>
        </w:rPr>
        <w:t>.</w:t>
      </w:r>
    </w:p>
    <w:p w:rsidR="00DE4ADC" w:rsidRPr="006750E7" w:rsidRDefault="00DE4ADC" w:rsidP="00353BFC">
      <w:pPr>
        <w:rPr>
          <w:color w:val="auto"/>
          <w:sz w:val="22"/>
          <w:szCs w:val="22"/>
        </w:rPr>
      </w:pPr>
    </w:p>
    <w:p w:rsidR="00DE4ADC" w:rsidRPr="006750E7" w:rsidRDefault="00DE4ADC" w:rsidP="00353BFC">
      <w:pPr>
        <w:rPr>
          <w:color w:val="auto"/>
          <w:sz w:val="22"/>
          <w:szCs w:val="22"/>
          <w:lang w:val="sr-Cyrl-CS"/>
        </w:rPr>
      </w:pPr>
      <w:r w:rsidRPr="006750E7">
        <w:rPr>
          <w:color w:val="auto"/>
          <w:sz w:val="22"/>
          <w:szCs w:val="22"/>
        </w:rPr>
        <w:t>         </w:t>
      </w:r>
      <w:r w:rsidRPr="006750E7">
        <w:rPr>
          <w:color w:val="auto"/>
          <w:sz w:val="22"/>
          <w:szCs w:val="22"/>
          <w:lang w:val="ru-RU"/>
        </w:rPr>
        <w:t xml:space="preserve">Број </w:t>
      </w:r>
      <w:r w:rsidRPr="006750E7">
        <w:rPr>
          <w:color w:val="auto"/>
          <w:sz w:val="22"/>
          <w:szCs w:val="22"/>
          <w:lang w:val="sr-Cyrl-CS"/>
        </w:rPr>
        <w:t xml:space="preserve">дозвољених </w:t>
      </w:r>
      <w:r w:rsidRPr="006750E7">
        <w:rPr>
          <w:color w:val="auto"/>
          <w:sz w:val="22"/>
          <w:szCs w:val="22"/>
          <w:lang w:val="ru-RU"/>
        </w:rPr>
        <w:t xml:space="preserve">запослених радника је 34,40 </w:t>
      </w:r>
      <w:r w:rsidRPr="006750E7">
        <w:rPr>
          <w:color w:val="auto"/>
          <w:sz w:val="22"/>
          <w:szCs w:val="22"/>
          <w:lang w:val="sr-Cyrl-CS"/>
        </w:rPr>
        <w:t>по</w:t>
      </w:r>
      <w:r w:rsidR="00304B2F">
        <w:rPr>
          <w:color w:val="auto"/>
          <w:sz w:val="22"/>
          <w:szCs w:val="22"/>
          <w:lang w:val="sr-Cyrl-CS"/>
        </w:rPr>
        <w:t xml:space="preserve"> </w:t>
      </w:r>
      <w:r w:rsidRPr="006750E7">
        <w:rPr>
          <w:color w:val="auto"/>
          <w:sz w:val="22"/>
          <w:szCs w:val="22"/>
          <w:lang w:val="ru-RU"/>
        </w:rPr>
        <w:t>Одлуци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2015. годину  ("Службени гласник РС" број 101/2015)</w:t>
      </w:r>
      <w:r w:rsidRPr="006750E7">
        <w:rPr>
          <w:color w:val="auto"/>
          <w:sz w:val="22"/>
          <w:szCs w:val="22"/>
          <w:lang w:val="sr-Cyrl-CS"/>
        </w:rPr>
        <w:t>.</w:t>
      </w:r>
    </w:p>
    <w:p w:rsidR="00DE4ADC" w:rsidRPr="006750E7" w:rsidRDefault="00304B2F" w:rsidP="00353BFC">
      <w:pPr>
        <w:rPr>
          <w:color w:val="auto"/>
          <w:sz w:val="22"/>
          <w:szCs w:val="22"/>
          <w:lang w:val="ru-RU"/>
        </w:rPr>
      </w:pPr>
      <w:r>
        <w:rPr>
          <w:color w:val="auto"/>
          <w:sz w:val="22"/>
          <w:szCs w:val="22"/>
          <w:lang w:val="ru-RU"/>
        </w:rPr>
        <w:t>Средства</w:t>
      </w:r>
      <w:r w:rsidR="00DE4ADC" w:rsidRPr="006750E7">
        <w:rPr>
          <w:color w:val="auto"/>
          <w:sz w:val="22"/>
          <w:szCs w:val="22"/>
        </w:rPr>
        <w:t> </w:t>
      </w:r>
      <w:r w:rsidR="00DE4ADC" w:rsidRPr="006750E7">
        <w:rPr>
          <w:color w:val="auto"/>
          <w:sz w:val="22"/>
          <w:szCs w:val="22"/>
          <w:lang w:val="ru-RU"/>
        </w:rPr>
        <w:t>за исплату зарада, накнада и других примања (по члану 157 ЗОСОВ-а) обезбедиће се из буџета Републике Србије.</w:t>
      </w:r>
      <w:r>
        <w:rPr>
          <w:color w:val="auto"/>
          <w:sz w:val="22"/>
          <w:szCs w:val="22"/>
          <w:lang w:val="ru-RU"/>
        </w:rPr>
        <w:t xml:space="preserve"> </w:t>
      </w:r>
      <w:r w:rsidR="00DE4ADC" w:rsidRPr="006750E7">
        <w:rPr>
          <w:color w:val="auto"/>
          <w:sz w:val="22"/>
          <w:szCs w:val="22"/>
          <w:lang w:val="ru-RU"/>
        </w:rPr>
        <w:t>Добијена средства ће се трошити наменски, сваког месеца у 2019.години.</w:t>
      </w:r>
    </w:p>
    <w:p w:rsidR="00DE4ADC" w:rsidRPr="006750E7" w:rsidRDefault="00DE4ADC" w:rsidP="00353BFC">
      <w:pPr>
        <w:rPr>
          <w:color w:val="auto"/>
          <w:sz w:val="22"/>
          <w:szCs w:val="22"/>
          <w:lang w:val="ru-RU"/>
        </w:rPr>
      </w:pPr>
      <w:r w:rsidRPr="006750E7">
        <w:rPr>
          <w:color w:val="auto"/>
          <w:sz w:val="22"/>
          <w:szCs w:val="22"/>
          <w:lang w:val="ru-RU"/>
        </w:rPr>
        <w:t>Средства од локалне заједнице – општине по члану 189.</w:t>
      </w:r>
      <w:r w:rsidR="00304B2F">
        <w:rPr>
          <w:color w:val="auto"/>
          <w:sz w:val="22"/>
          <w:szCs w:val="22"/>
          <w:lang w:val="ru-RU"/>
        </w:rPr>
        <w:t xml:space="preserve"> </w:t>
      </w:r>
      <w:r w:rsidRPr="006750E7">
        <w:rPr>
          <w:color w:val="auto"/>
          <w:sz w:val="22"/>
          <w:szCs w:val="22"/>
          <w:lang w:val="ru-RU"/>
        </w:rPr>
        <w:t>Закона о основама с</w:t>
      </w:r>
      <w:r w:rsidR="00F637AD" w:rsidRPr="006750E7">
        <w:rPr>
          <w:color w:val="auto"/>
          <w:sz w:val="22"/>
          <w:szCs w:val="22"/>
          <w:lang w:val="ru-RU"/>
        </w:rPr>
        <w:t>истема образовања и васпитања (</w:t>
      </w:r>
      <w:r w:rsidRPr="006750E7">
        <w:rPr>
          <w:color w:val="auto"/>
          <w:sz w:val="22"/>
          <w:szCs w:val="22"/>
          <w:lang w:val="ru-RU"/>
        </w:rPr>
        <w:t>„Службени гласник РС“ бр. 88/2017 и 27/2018)</w:t>
      </w:r>
      <w:r w:rsidRPr="006750E7">
        <w:rPr>
          <w:color w:val="auto"/>
          <w:sz w:val="22"/>
          <w:szCs w:val="22"/>
        </w:rPr>
        <w:t>-</w:t>
      </w:r>
      <w:r w:rsidRPr="006750E7">
        <w:rPr>
          <w:color w:val="auto"/>
          <w:sz w:val="22"/>
          <w:szCs w:val="22"/>
          <w:lang w:val="ru-RU"/>
        </w:rPr>
        <w:t>ЗОСОВ; у складу са Посебним колективним уговором</w:t>
      </w:r>
      <w:r w:rsidR="00304B2F">
        <w:rPr>
          <w:color w:val="auto"/>
          <w:sz w:val="22"/>
          <w:szCs w:val="22"/>
          <w:lang w:val="ru-RU"/>
        </w:rPr>
        <w:t xml:space="preserve"> </w:t>
      </w:r>
      <w:r w:rsidRPr="006750E7">
        <w:rPr>
          <w:color w:val="auto"/>
          <w:sz w:val="22"/>
          <w:szCs w:val="22"/>
          <w:lang w:val="ru-RU"/>
        </w:rPr>
        <w:t>за запослене у основним и средњим школама и домовима ученика („Службени гласник РС“ бр. 21/2015), по Закону о основном образовању и васпитању („Службени гласник РС“ бр. 55/2013 и 27/2018); Законом о раду и Законом о јавним набавкама („Службени гласник РС“ бр. 124/2012 и 68/2015)</w:t>
      </w:r>
      <w:r w:rsidR="00304B2F">
        <w:rPr>
          <w:color w:val="auto"/>
          <w:sz w:val="22"/>
          <w:szCs w:val="22"/>
          <w:lang w:val="ru-RU"/>
        </w:rPr>
        <w:t xml:space="preserve"> </w:t>
      </w:r>
      <w:r w:rsidRPr="006750E7">
        <w:rPr>
          <w:color w:val="auto"/>
          <w:sz w:val="22"/>
          <w:szCs w:val="22"/>
          <w:lang w:val="ru-RU"/>
        </w:rPr>
        <w:t xml:space="preserve">и Правилником о критеријумима и стандардима за финансирање установе </w:t>
      </w:r>
      <w:r w:rsidR="00F637AD" w:rsidRPr="006750E7">
        <w:rPr>
          <w:color w:val="auto"/>
          <w:sz w:val="22"/>
          <w:szCs w:val="22"/>
          <w:lang w:val="ru-RU"/>
        </w:rPr>
        <w:t xml:space="preserve">која обавља делатност основног </w:t>
      </w:r>
      <w:r w:rsidRPr="006750E7">
        <w:rPr>
          <w:color w:val="auto"/>
          <w:sz w:val="22"/>
          <w:szCs w:val="22"/>
          <w:lang w:val="ru-RU"/>
        </w:rPr>
        <w:t>образовања и васпитања („Службени гласник РС“ бр. 73/2016 и 45/2018)  (ЦЕНУС).</w:t>
      </w:r>
    </w:p>
    <w:p w:rsidR="00DE4ADC" w:rsidRPr="006750E7" w:rsidRDefault="00DE4ADC" w:rsidP="00353BFC">
      <w:pPr>
        <w:rPr>
          <w:color w:val="auto"/>
          <w:sz w:val="22"/>
          <w:szCs w:val="22"/>
          <w:lang w:val="ru-RU"/>
        </w:rPr>
      </w:pPr>
    </w:p>
    <w:p w:rsidR="00DE4ADC" w:rsidRPr="006750E7" w:rsidRDefault="00DE4ADC" w:rsidP="00353BFC">
      <w:pPr>
        <w:rPr>
          <w:b/>
          <w:bCs w:val="0"/>
          <w:i/>
          <w:iCs/>
          <w:color w:val="auto"/>
          <w:sz w:val="22"/>
          <w:szCs w:val="22"/>
        </w:rPr>
      </w:pPr>
      <w:r w:rsidRPr="006750E7">
        <w:rPr>
          <w:b/>
          <w:bCs w:val="0"/>
          <w:color w:val="auto"/>
          <w:sz w:val="22"/>
          <w:szCs w:val="22"/>
          <w:u w:val="single"/>
        </w:rPr>
        <w:t>463-Трансфери осталим нивоима власти (</w:t>
      </w:r>
      <w:r w:rsidRPr="006750E7">
        <w:rPr>
          <w:b/>
          <w:color w:val="auto"/>
          <w:sz w:val="22"/>
          <w:szCs w:val="22"/>
          <w:u w:val="single"/>
          <w:lang w:val="ru-RU"/>
        </w:rPr>
        <w:t xml:space="preserve">415-Накнада за запослене)__ </w:t>
      </w:r>
      <w:r w:rsidR="00304B2F">
        <w:rPr>
          <w:b/>
          <w:color w:val="auto"/>
          <w:sz w:val="22"/>
          <w:szCs w:val="22"/>
          <w:u w:val="single"/>
          <w:lang w:val="ru-RU"/>
        </w:rPr>
        <w:t xml:space="preserve">                  </w:t>
      </w:r>
      <w:r w:rsidRPr="006750E7">
        <w:rPr>
          <w:b/>
          <w:color w:val="auto"/>
          <w:sz w:val="22"/>
          <w:szCs w:val="22"/>
          <w:u w:val="single"/>
          <w:lang w:val="ru-RU"/>
        </w:rPr>
        <w:t xml:space="preserve">   2.162.000,00</w:t>
      </w:r>
      <w:r w:rsidRPr="006750E7">
        <w:rPr>
          <w:b/>
          <w:bCs w:val="0"/>
          <w:i/>
          <w:iCs/>
          <w:color w:val="auto"/>
          <w:sz w:val="22"/>
          <w:szCs w:val="22"/>
        </w:rPr>
        <w:t> </w:t>
      </w:r>
    </w:p>
    <w:p w:rsidR="00DE4ADC" w:rsidRPr="006750E7" w:rsidRDefault="00DE4ADC" w:rsidP="00353BFC">
      <w:pPr>
        <w:rPr>
          <w:color w:val="auto"/>
          <w:sz w:val="22"/>
          <w:szCs w:val="22"/>
          <w:lang w:val="ru-RU"/>
        </w:rPr>
      </w:pPr>
      <w:r w:rsidRPr="006750E7">
        <w:rPr>
          <w:color w:val="auto"/>
          <w:sz w:val="22"/>
          <w:szCs w:val="22"/>
        </w:rPr>
        <w:t> </w:t>
      </w:r>
      <w:r w:rsidR="00304B2F">
        <w:rPr>
          <w:color w:val="auto"/>
          <w:sz w:val="22"/>
          <w:szCs w:val="22"/>
          <w:lang w:val="ru-RU"/>
        </w:rPr>
        <w:t>Посеб</w:t>
      </w:r>
      <w:r w:rsidRPr="006750E7">
        <w:rPr>
          <w:color w:val="auto"/>
          <w:sz w:val="22"/>
          <w:szCs w:val="22"/>
          <w:lang w:val="ru-RU"/>
        </w:rPr>
        <w:t>ним колективним уговором за запослене у основним и средњим школама и домовима ученика члан 26, ЗОСОВ члан 189.</w:t>
      </w:r>
      <w:r w:rsidR="00304B2F">
        <w:rPr>
          <w:color w:val="auto"/>
          <w:sz w:val="22"/>
          <w:szCs w:val="22"/>
          <w:lang w:val="ru-RU"/>
        </w:rPr>
        <w:t xml:space="preserve"> </w:t>
      </w:r>
      <w:r w:rsidRPr="006750E7">
        <w:rPr>
          <w:color w:val="auto"/>
          <w:sz w:val="22"/>
          <w:szCs w:val="22"/>
          <w:lang w:val="ru-RU"/>
        </w:rPr>
        <w:t>с</w:t>
      </w:r>
      <w:r w:rsidR="00F637AD" w:rsidRPr="006750E7">
        <w:rPr>
          <w:color w:val="auto"/>
          <w:sz w:val="22"/>
          <w:szCs w:val="22"/>
          <w:lang w:val="ru-RU"/>
        </w:rPr>
        <w:t>тав 1.</w:t>
      </w:r>
      <w:r w:rsidRPr="006750E7">
        <w:rPr>
          <w:color w:val="auto"/>
          <w:sz w:val="22"/>
          <w:szCs w:val="22"/>
          <w:lang w:val="ru-RU"/>
        </w:rPr>
        <w:t xml:space="preserve"> т</w:t>
      </w:r>
      <w:r w:rsidR="00F637AD" w:rsidRPr="006750E7">
        <w:rPr>
          <w:color w:val="auto"/>
          <w:sz w:val="22"/>
          <w:szCs w:val="22"/>
          <w:lang w:val="ru-RU"/>
        </w:rPr>
        <w:t>ачка 6.</w:t>
      </w:r>
      <w:r w:rsidRPr="006750E7">
        <w:rPr>
          <w:color w:val="auto"/>
          <w:sz w:val="22"/>
          <w:szCs w:val="22"/>
        </w:rPr>
        <w:t> </w:t>
      </w:r>
      <w:r w:rsidRPr="006750E7">
        <w:rPr>
          <w:color w:val="auto"/>
          <w:sz w:val="22"/>
          <w:szCs w:val="22"/>
          <w:lang w:val="ru-RU"/>
        </w:rPr>
        <w:t>регулисано је да локална заједница обезбеђује средства за превоз запослених. Трошкови превоза се исплаћују радницима у готовом у висини</w:t>
      </w:r>
      <w:r w:rsidR="00304B2F">
        <w:rPr>
          <w:color w:val="auto"/>
          <w:sz w:val="22"/>
          <w:szCs w:val="22"/>
          <w:lang w:val="ru-RU"/>
        </w:rPr>
        <w:t xml:space="preserve"> </w:t>
      </w:r>
      <w:r w:rsidRPr="006750E7">
        <w:rPr>
          <w:color w:val="auto"/>
          <w:sz w:val="22"/>
          <w:szCs w:val="22"/>
          <w:lang w:val="ru-RU"/>
        </w:rPr>
        <w:t>цене превозне карте.</w:t>
      </w:r>
      <w:r w:rsidR="00304B2F">
        <w:rPr>
          <w:color w:val="auto"/>
          <w:sz w:val="22"/>
          <w:szCs w:val="22"/>
          <w:lang w:val="ru-RU"/>
        </w:rPr>
        <w:t xml:space="preserve"> </w:t>
      </w:r>
      <w:r w:rsidRPr="006750E7">
        <w:rPr>
          <w:color w:val="auto"/>
          <w:sz w:val="22"/>
          <w:szCs w:val="22"/>
          <w:lang w:val="ru-RU"/>
        </w:rPr>
        <w:t>Укупан број радника путника је 42.</w:t>
      </w:r>
    </w:p>
    <w:p w:rsidR="00DE4ADC" w:rsidRPr="006750E7" w:rsidRDefault="00DE4ADC" w:rsidP="00353BFC">
      <w:pPr>
        <w:rPr>
          <w:color w:val="auto"/>
          <w:sz w:val="22"/>
          <w:szCs w:val="22"/>
          <w:lang w:val="ru-RU"/>
        </w:rPr>
      </w:pPr>
    </w:p>
    <w:p w:rsidR="00DE4ADC" w:rsidRPr="006750E7" w:rsidRDefault="00DE4ADC" w:rsidP="00F637AD">
      <w:pPr>
        <w:tabs>
          <w:tab w:val="right" w:pos="0"/>
          <w:tab w:val="left" w:pos="9450"/>
        </w:tabs>
        <w:rPr>
          <w:b/>
          <w:color w:val="auto"/>
          <w:sz w:val="22"/>
          <w:szCs w:val="22"/>
          <w:u w:val="single"/>
          <w:lang w:val="ru-RU"/>
        </w:rPr>
      </w:pPr>
      <w:r w:rsidRPr="006750E7">
        <w:rPr>
          <w:b/>
          <w:bCs w:val="0"/>
          <w:color w:val="auto"/>
          <w:sz w:val="22"/>
          <w:szCs w:val="22"/>
          <w:u w:val="single"/>
        </w:rPr>
        <w:t>463-Трансфери осталим нивоима власти (</w:t>
      </w:r>
      <w:r w:rsidR="00F637AD" w:rsidRPr="006750E7">
        <w:rPr>
          <w:b/>
          <w:color w:val="auto"/>
          <w:sz w:val="22"/>
          <w:szCs w:val="22"/>
          <w:u w:val="single"/>
          <w:lang w:val="ru-RU"/>
        </w:rPr>
        <w:t>416</w:t>
      </w:r>
      <w:r w:rsidRPr="006750E7">
        <w:rPr>
          <w:b/>
          <w:color w:val="auto"/>
          <w:sz w:val="22"/>
          <w:szCs w:val="22"/>
          <w:u w:val="single"/>
          <w:lang w:val="ru-RU"/>
        </w:rPr>
        <w:t>–Награде,</w:t>
      </w:r>
      <w:r w:rsidR="00304B2F">
        <w:rPr>
          <w:b/>
          <w:color w:val="auto"/>
          <w:sz w:val="22"/>
          <w:szCs w:val="22"/>
          <w:u w:val="single"/>
          <w:lang w:val="ru-RU"/>
        </w:rPr>
        <w:t xml:space="preserve"> </w:t>
      </w:r>
      <w:r w:rsidRPr="006750E7">
        <w:rPr>
          <w:b/>
          <w:color w:val="auto"/>
          <w:sz w:val="22"/>
          <w:szCs w:val="22"/>
          <w:u w:val="single"/>
          <w:lang w:val="ru-RU"/>
        </w:rPr>
        <w:t>бонуси и остали посебни</w:t>
      </w:r>
      <w:r w:rsidR="00F637AD" w:rsidRPr="006750E7">
        <w:rPr>
          <w:b/>
          <w:color w:val="auto"/>
          <w:sz w:val="22"/>
          <w:szCs w:val="22"/>
          <w:u w:val="single"/>
          <w:lang w:val="ru-RU"/>
        </w:rPr>
        <w:t xml:space="preserve"> расходи)                             _____________________________________________________</w:t>
      </w:r>
      <w:r w:rsidR="00304B2F">
        <w:rPr>
          <w:b/>
          <w:color w:val="auto"/>
          <w:sz w:val="22"/>
          <w:szCs w:val="22"/>
          <w:u w:val="single"/>
          <w:lang w:val="ru-RU"/>
        </w:rPr>
        <w:t xml:space="preserve"> </w:t>
      </w:r>
      <w:r w:rsidR="00F637AD" w:rsidRPr="006750E7">
        <w:rPr>
          <w:b/>
          <w:color w:val="auto"/>
          <w:sz w:val="22"/>
          <w:szCs w:val="22"/>
          <w:u w:val="single"/>
          <w:lang w:val="ru-RU"/>
        </w:rPr>
        <w:t>_______________________</w:t>
      </w:r>
      <w:r w:rsidRPr="006750E7">
        <w:rPr>
          <w:b/>
          <w:color w:val="auto"/>
          <w:sz w:val="22"/>
          <w:szCs w:val="22"/>
          <w:u w:val="single"/>
          <w:lang w:val="ru-RU"/>
        </w:rPr>
        <w:t>420.000,00</w:t>
      </w:r>
    </w:p>
    <w:p w:rsidR="00DE4ADC" w:rsidRPr="006750E7" w:rsidRDefault="00DE4ADC" w:rsidP="00353BFC">
      <w:pPr>
        <w:rPr>
          <w:color w:val="auto"/>
          <w:sz w:val="22"/>
          <w:szCs w:val="22"/>
          <w:lang w:val="ru-RU"/>
        </w:rPr>
      </w:pPr>
      <w:r w:rsidRPr="006750E7">
        <w:rPr>
          <w:color w:val="auto"/>
          <w:sz w:val="22"/>
          <w:szCs w:val="22"/>
        </w:rPr>
        <w:t>  </w:t>
      </w:r>
      <w:r w:rsidRPr="006750E7">
        <w:rPr>
          <w:color w:val="auto"/>
          <w:sz w:val="22"/>
          <w:szCs w:val="22"/>
          <w:lang w:val="ru-RU"/>
        </w:rPr>
        <w:t xml:space="preserve">На основу </w:t>
      </w:r>
      <w:r w:rsidRPr="006750E7">
        <w:rPr>
          <w:color w:val="auto"/>
          <w:sz w:val="22"/>
          <w:szCs w:val="22"/>
          <w:lang w:val="sr-Cyrl-CS"/>
        </w:rPr>
        <w:t>Посебног колективног уговора за запослене у основним и сре</w:t>
      </w:r>
      <w:r w:rsidR="00F637AD" w:rsidRPr="006750E7">
        <w:rPr>
          <w:color w:val="auto"/>
          <w:sz w:val="22"/>
          <w:szCs w:val="22"/>
          <w:lang w:val="sr-Cyrl-CS"/>
        </w:rPr>
        <w:t xml:space="preserve">дњим школама и домовима ученика </w:t>
      </w:r>
      <w:r w:rsidRPr="006750E7">
        <w:rPr>
          <w:color w:val="auto"/>
          <w:sz w:val="22"/>
          <w:szCs w:val="22"/>
          <w:lang w:val="sr-Cyrl-CS"/>
        </w:rPr>
        <w:t xml:space="preserve">члан 31., </w:t>
      </w:r>
      <w:r w:rsidRPr="006750E7">
        <w:rPr>
          <w:color w:val="auto"/>
          <w:sz w:val="22"/>
          <w:szCs w:val="22"/>
          <w:lang w:val="ru-RU"/>
        </w:rPr>
        <w:t>у 2019.</w:t>
      </w:r>
      <w:r w:rsidR="00304B2F">
        <w:rPr>
          <w:color w:val="auto"/>
          <w:sz w:val="22"/>
          <w:szCs w:val="22"/>
          <w:lang w:val="ru-RU"/>
        </w:rPr>
        <w:t xml:space="preserve"> </w:t>
      </w:r>
      <w:r w:rsidRPr="006750E7">
        <w:rPr>
          <w:color w:val="auto"/>
          <w:sz w:val="22"/>
          <w:szCs w:val="22"/>
          <w:lang w:val="ru-RU"/>
        </w:rPr>
        <w:t>години јубиларне награде исплатиће се за 5 запосл</w:t>
      </w:r>
      <w:r w:rsidR="00304B2F">
        <w:rPr>
          <w:color w:val="auto"/>
          <w:sz w:val="22"/>
          <w:szCs w:val="22"/>
          <w:lang w:val="ru-RU"/>
        </w:rPr>
        <w:t>ених</w:t>
      </w:r>
      <w:r w:rsidRPr="006750E7">
        <w:rPr>
          <w:color w:val="auto"/>
          <w:sz w:val="22"/>
          <w:szCs w:val="22"/>
          <w:lang w:val="ru-RU"/>
        </w:rPr>
        <w:t xml:space="preserve"> и то за једног запосленог за 35 година рада, 1 запосленог за 30 година рада, 1 за 20 година рада и 2 запослених за 10 година рада. </w:t>
      </w:r>
    </w:p>
    <w:p w:rsidR="00DE4ADC" w:rsidRPr="006750E7" w:rsidRDefault="00DE4ADC" w:rsidP="00353BFC">
      <w:pPr>
        <w:rPr>
          <w:color w:val="auto"/>
          <w:sz w:val="22"/>
          <w:szCs w:val="22"/>
          <w:lang w:val="ru-RU"/>
        </w:rPr>
      </w:pPr>
    </w:p>
    <w:p w:rsidR="00F637AD" w:rsidRPr="006750E7" w:rsidRDefault="00DE4ADC" w:rsidP="00F637AD">
      <w:pPr>
        <w:rPr>
          <w:b/>
          <w:color w:val="auto"/>
          <w:sz w:val="22"/>
          <w:szCs w:val="22"/>
          <w:u w:val="single"/>
          <w:lang w:val="ru-RU"/>
        </w:rPr>
      </w:pPr>
      <w:r w:rsidRPr="006750E7">
        <w:rPr>
          <w:b/>
          <w:bCs w:val="0"/>
          <w:color w:val="auto"/>
          <w:sz w:val="22"/>
          <w:szCs w:val="22"/>
          <w:u w:val="single"/>
        </w:rPr>
        <w:t>463-Трансфери осталим нивоима власти (</w:t>
      </w:r>
      <w:r w:rsidRPr="006750E7">
        <w:rPr>
          <w:b/>
          <w:color w:val="auto"/>
          <w:sz w:val="22"/>
          <w:szCs w:val="22"/>
          <w:u w:val="single"/>
          <w:lang w:val="ru-RU"/>
        </w:rPr>
        <w:t>421-Стални трошкови)____</w:t>
      </w:r>
      <w:r w:rsidR="00304B2F">
        <w:rPr>
          <w:b/>
          <w:color w:val="auto"/>
          <w:sz w:val="22"/>
          <w:szCs w:val="22"/>
          <w:u w:val="single"/>
          <w:lang w:val="ru-RU"/>
        </w:rPr>
        <w:t xml:space="preserve">                   </w:t>
      </w:r>
      <w:r w:rsidRPr="006750E7">
        <w:rPr>
          <w:b/>
          <w:color w:val="auto"/>
          <w:sz w:val="22"/>
          <w:szCs w:val="22"/>
          <w:u w:val="single"/>
          <w:lang w:val="ru-RU"/>
        </w:rPr>
        <w:t>___2.143.000,0</w:t>
      </w:r>
      <w:r w:rsidR="00F637AD" w:rsidRPr="006750E7">
        <w:rPr>
          <w:b/>
          <w:color w:val="auto"/>
          <w:sz w:val="22"/>
          <w:szCs w:val="22"/>
          <w:u w:val="single"/>
          <w:lang w:val="ru-RU"/>
        </w:rPr>
        <w:t>0</w:t>
      </w:r>
    </w:p>
    <w:p w:rsidR="00DE4ADC" w:rsidRPr="006750E7" w:rsidRDefault="00DE4ADC" w:rsidP="00F637AD">
      <w:pPr>
        <w:rPr>
          <w:b/>
          <w:color w:val="auto"/>
          <w:sz w:val="22"/>
          <w:szCs w:val="22"/>
          <w:u w:val="single"/>
          <w:lang w:val="ru-RU"/>
        </w:rPr>
      </w:pPr>
      <w:r w:rsidRPr="006750E7">
        <w:rPr>
          <w:color w:val="auto"/>
          <w:sz w:val="22"/>
          <w:szCs w:val="22"/>
          <w:lang w:val="ru-RU"/>
        </w:rPr>
        <w:t xml:space="preserve">Трошкови платног промета </w:t>
      </w:r>
      <w:r w:rsidR="00304B2F" w:rsidRPr="006750E7">
        <w:rPr>
          <w:color w:val="auto"/>
          <w:sz w:val="22"/>
          <w:szCs w:val="22"/>
          <w:lang w:val="ru-RU"/>
        </w:rPr>
        <w:t>–</w:t>
      </w:r>
      <w:r w:rsidR="00304B2F">
        <w:rPr>
          <w:color w:val="auto"/>
          <w:sz w:val="22"/>
          <w:szCs w:val="22"/>
          <w:lang w:val="ru-RU"/>
        </w:rPr>
        <w:t xml:space="preserve"> </w:t>
      </w:r>
      <w:r w:rsidRPr="006750E7">
        <w:rPr>
          <w:color w:val="auto"/>
          <w:sz w:val="22"/>
          <w:szCs w:val="22"/>
          <w:lang w:val="ru-RU"/>
        </w:rPr>
        <w:t>по изводима трошкова платног промета у складу са Уредбом о јединственој тарифи по којој се наплаћују услуге које врши Управа за трезор („Службени гласник РС“ бр. 116/2013...78/2018)</w:t>
      </w:r>
    </w:p>
    <w:p w:rsidR="00DE4ADC" w:rsidRPr="006750E7" w:rsidRDefault="00DE4ADC" w:rsidP="00353BFC">
      <w:pPr>
        <w:rPr>
          <w:color w:val="auto"/>
          <w:sz w:val="22"/>
          <w:szCs w:val="22"/>
          <w:lang w:val="ru-RU"/>
        </w:rPr>
      </w:pPr>
      <w:r w:rsidRPr="006750E7">
        <w:rPr>
          <w:color w:val="auto"/>
          <w:sz w:val="22"/>
          <w:szCs w:val="22"/>
          <w:lang w:val="ru-RU"/>
        </w:rPr>
        <w:t>Енергетске услуге – планирају се средства у складу са Правилником о критеријумима и стандардима за финансирање установе која обавља делатност основног образовања и васпитања.</w:t>
      </w:r>
    </w:p>
    <w:p w:rsidR="00DE4ADC" w:rsidRPr="006750E7" w:rsidRDefault="00DE4ADC" w:rsidP="00353BFC">
      <w:pPr>
        <w:rPr>
          <w:color w:val="auto"/>
          <w:sz w:val="22"/>
          <w:szCs w:val="22"/>
          <w:lang w:val="ru-RU"/>
        </w:rPr>
      </w:pPr>
      <w:r w:rsidRPr="006750E7">
        <w:rPr>
          <w:color w:val="auto"/>
          <w:sz w:val="22"/>
          <w:szCs w:val="22"/>
          <w:lang w:val="ru-RU"/>
        </w:rPr>
        <w:t>Електрична енергија се користи за осветљење школских просторија, за рад наставних средстава, за покретање школских водовода.</w:t>
      </w:r>
      <w:r w:rsidR="00304B2F">
        <w:rPr>
          <w:color w:val="auto"/>
          <w:sz w:val="22"/>
          <w:szCs w:val="22"/>
          <w:lang w:val="ru-RU"/>
        </w:rPr>
        <w:t xml:space="preserve"> </w:t>
      </w:r>
      <w:r w:rsidRPr="006750E7">
        <w:rPr>
          <w:color w:val="auto"/>
          <w:sz w:val="22"/>
          <w:szCs w:val="22"/>
          <w:lang w:val="ru-RU"/>
        </w:rPr>
        <w:t>Све наведено се реализује у Јабучју, Доњем Јабучју и Скобаљу.</w:t>
      </w:r>
    </w:p>
    <w:p w:rsidR="00DE4ADC" w:rsidRPr="006750E7" w:rsidRDefault="00DE4ADC" w:rsidP="00353BFC">
      <w:pPr>
        <w:rPr>
          <w:color w:val="auto"/>
          <w:sz w:val="22"/>
          <w:szCs w:val="22"/>
          <w:lang w:val="ru-RU"/>
        </w:rPr>
      </w:pPr>
      <w:r w:rsidRPr="006750E7">
        <w:rPr>
          <w:color w:val="auto"/>
          <w:sz w:val="22"/>
          <w:szCs w:val="22"/>
          <w:lang w:val="ru-RU"/>
        </w:rPr>
        <w:t>Грејање се врши на угаљ у Јабучју. Трошкови грејања се утврђују на основу површ</w:t>
      </w:r>
      <w:r w:rsidR="00304B2F">
        <w:rPr>
          <w:color w:val="auto"/>
          <w:sz w:val="22"/>
          <w:szCs w:val="22"/>
          <w:lang w:val="ru-RU"/>
        </w:rPr>
        <w:t>ине за загревање и броја смена.</w:t>
      </w:r>
      <w:r w:rsidRPr="006750E7">
        <w:rPr>
          <w:color w:val="auto"/>
          <w:sz w:val="22"/>
          <w:szCs w:val="22"/>
        </w:rPr>
        <w:t> </w:t>
      </w:r>
      <w:r w:rsidRPr="006750E7">
        <w:rPr>
          <w:color w:val="auto"/>
          <w:sz w:val="22"/>
          <w:szCs w:val="22"/>
          <w:lang w:val="ru-RU"/>
        </w:rPr>
        <w:t>Издвојена одељења се греју на д</w:t>
      </w:r>
      <w:r w:rsidR="00F637AD" w:rsidRPr="006750E7">
        <w:rPr>
          <w:color w:val="auto"/>
          <w:sz w:val="22"/>
          <w:szCs w:val="22"/>
          <w:lang w:val="ru-RU"/>
        </w:rPr>
        <w:t>рва или угаљ. Потребна количина</w:t>
      </w:r>
      <w:r w:rsidRPr="006750E7">
        <w:rPr>
          <w:color w:val="auto"/>
          <w:sz w:val="22"/>
          <w:szCs w:val="22"/>
          <w:lang w:val="ru-RU"/>
        </w:rPr>
        <w:t xml:space="preserve"> угља 65 тона – сувог угља, а дрва 10 м</w:t>
      </w:r>
      <w:r w:rsidRPr="006750E7">
        <w:rPr>
          <w:color w:val="auto"/>
          <w:sz w:val="22"/>
          <w:szCs w:val="22"/>
          <w:vertAlign w:val="superscript"/>
          <w:lang w:val="ru-RU"/>
        </w:rPr>
        <w:t>3.</w:t>
      </w:r>
    </w:p>
    <w:p w:rsidR="00DE4ADC" w:rsidRPr="006750E7" w:rsidRDefault="00E721F6" w:rsidP="00353BFC">
      <w:pPr>
        <w:rPr>
          <w:color w:val="auto"/>
          <w:sz w:val="22"/>
          <w:szCs w:val="22"/>
          <w:lang w:val="ru-RU"/>
        </w:rPr>
      </w:pPr>
      <w:r>
        <w:rPr>
          <w:color w:val="auto"/>
          <w:sz w:val="22"/>
          <w:szCs w:val="22"/>
          <w:lang w:val="ru-RU"/>
        </w:rPr>
        <w:t xml:space="preserve">Комуналне услуге – </w:t>
      </w:r>
      <w:r w:rsidR="00F637AD" w:rsidRPr="006750E7">
        <w:rPr>
          <w:color w:val="auto"/>
          <w:sz w:val="22"/>
          <w:szCs w:val="22"/>
          <w:lang w:val="ru-RU"/>
        </w:rPr>
        <w:t>Трошкови изношења отпада</w:t>
      </w:r>
      <w:r w:rsidR="00DE4ADC" w:rsidRPr="006750E7">
        <w:rPr>
          <w:color w:val="auto"/>
          <w:sz w:val="22"/>
          <w:szCs w:val="22"/>
        </w:rPr>
        <w:t> </w:t>
      </w:r>
      <w:r w:rsidR="00DE4ADC" w:rsidRPr="006750E7">
        <w:rPr>
          <w:color w:val="auto"/>
          <w:sz w:val="22"/>
          <w:szCs w:val="22"/>
          <w:lang w:val="ru-RU"/>
        </w:rPr>
        <w:t>одр</w:t>
      </w:r>
      <w:r w:rsidR="00F637AD" w:rsidRPr="006750E7">
        <w:rPr>
          <w:color w:val="auto"/>
          <w:sz w:val="22"/>
          <w:szCs w:val="22"/>
          <w:lang w:val="ru-RU"/>
        </w:rPr>
        <w:t>еђују се према потреби пражњења</w:t>
      </w:r>
      <w:r w:rsidR="00DE4ADC" w:rsidRPr="006750E7">
        <w:rPr>
          <w:color w:val="auto"/>
          <w:sz w:val="22"/>
          <w:szCs w:val="22"/>
        </w:rPr>
        <w:t> </w:t>
      </w:r>
      <w:r w:rsidR="00DE4ADC" w:rsidRPr="006750E7">
        <w:rPr>
          <w:color w:val="auto"/>
          <w:sz w:val="22"/>
          <w:szCs w:val="22"/>
          <w:lang w:val="ru-RU"/>
        </w:rPr>
        <w:t>контејнера за смеће и других комуналних услуга</w:t>
      </w:r>
      <w:r w:rsidR="00304B2F">
        <w:rPr>
          <w:color w:val="auto"/>
          <w:sz w:val="22"/>
          <w:szCs w:val="22"/>
          <w:lang w:val="ru-RU"/>
        </w:rPr>
        <w:t xml:space="preserve"> </w:t>
      </w:r>
      <w:r w:rsidR="00DE4ADC" w:rsidRPr="006750E7">
        <w:rPr>
          <w:color w:val="auto"/>
          <w:sz w:val="22"/>
          <w:szCs w:val="22"/>
          <w:lang w:val="ru-RU"/>
        </w:rPr>
        <w:t>- црпљење септичких јама и др. и цена услуга комуналне организације а на бази 2018. године у складу са Правилником о критеријумима и стандардима за финансирање установе која обавља делатност основног образовања и васпитања.</w:t>
      </w:r>
    </w:p>
    <w:p w:rsidR="00DE4ADC" w:rsidRPr="006750E7" w:rsidRDefault="00DE4ADC" w:rsidP="00353BFC">
      <w:pPr>
        <w:rPr>
          <w:color w:val="auto"/>
          <w:sz w:val="22"/>
          <w:szCs w:val="22"/>
          <w:lang w:val="ru-RU"/>
        </w:rPr>
      </w:pPr>
      <w:r w:rsidRPr="006750E7">
        <w:rPr>
          <w:color w:val="auto"/>
          <w:sz w:val="22"/>
          <w:szCs w:val="22"/>
          <w:lang w:val="ru-RU"/>
        </w:rPr>
        <w:t>Услуге комуникације</w:t>
      </w:r>
      <w:r w:rsidR="00E721F6">
        <w:rPr>
          <w:color w:val="auto"/>
          <w:sz w:val="22"/>
          <w:szCs w:val="22"/>
          <w:lang w:val="ru-RU"/>
        </w:rPr>
        <w:t xml:space="preserve"> </w:t>
      </w:r>
      <w:r w:rsidR="00E721F6" w:rsidRPr="006750E7">
        <w:rPr>
          <w:color w:val="auto"/>
          <w:sz w:val="22"/>
          <w:szCs w:val="22"/>
          <w:lang w:val="ru-RU"/>
        </w:rPr>
        <w:t>–</w:t>
      </w:r>
      <w:r w:rsidR="00E721F6">
        <w:rPr>
          <w:color w:val="auto"/>
          <w:sz w:val="22"/>
          <w:szCs w:val="22"/>
          <w:lang w:val="ru-RU"/>
        </w:rPr>
        <w:t xml:space="preserve"> </w:t>
      </w:r>
      <w:r w:rsidRPr="006750E7">
        <w:rPr>
          <w:color w:val="auto"/>
          <w:sz w:val="22"/>
          <w:szCs w:val="22"/>
          <w:lang w:val="ru-RU"/>
        </w:rPr>
        <w:t xml:space="preserve"> у складу са Правилником о критеријумима и стандардима за финансирање установе која</w:t>
      </w:r>
      <w:r w:rsidR="00E721F6">
        <w:rPr>
          <w:color w:val="auto"/>
          <w:sz w:val="22"/>
          <w:szCs w:val="22"/>
          <w:lang w:val="ru-RU"/>
        </w:rPr>
        <w:t xml:space="preserve"> </w:t>
      </w:r>
      <w:r w:rsidRPr="006750E7">
        <w:rPr>
          <w:color w:val="auto"/>
          <w:sz w:val="22"/>
          <w:szCs w:val="22"/>
          <w:lang w:val="ru-RU"/>
        </w:rPr>
        <w:t>обавља делатност основног образовања и васпитања.</w:t>
      </w:r>
    </w:p>
    <w:p w:rsidR="00DE4ADC" w:rsidRPr="006750E7" w:rsidRDefault="00DE4ADC" w:rsidP="00353BFC">
      <w:pPr>
        <w:rPr>
          <w:color w:val="auto"/>
          <w:sz w:val="22"/>
          <w:szCs w:val="22"/>
          <w:lang w:val="ru-RU"/>
        </w:rPr>
      </w:pPr>
      <w:r w:rsidRPr="006750E7">
        <w:rPr>
          <w:color w:val="auto"/>
          <w:sz w:val="22"/>
          <w:szCs w:val="22"/>
          <w:lang w:val="ru-RU"/>
        </w:rPr>
        <w:t>За услуге телефона, телефакса, интернета,</w:t>
      </w:r>
      <w:r w:rsidR="00E721F6">
        <w:rPr>
          <w:color w:val="auto"/>
          <w:sz w:val="22"/>
          <w:szCs w:val="22"/>
          <w:lang w:val="ru-RU"/>
        </w:rPr>
        <w:t xml:space="preserve"> </w:t>
      </w:r>
      <w:r w:rsidRPr="006750E7">
        <w:rPr>
          <w:color w:val="auto"/>
          <w:sz w:val="22"/>
          <w:szCs w:val="22"/>
          <w:lang w:val="ru-RU"/>
        </w:rPr>
        <w:t>поште, формирани су трошкови према потреби а на бази 2</w:t>
      </w:r>
      <w:r w:rsidR="00E721F6">
        <w:rPr>
          <w:color w:val="auto"/>
          <w:sz w:val="22"/>
          <w:szCs w:val="22"/>
          <w:lang w:val="ru-RU"/>
        </w:rPr>
        <w:t>018. године и потреба уштеда. (</w:t>
      </w:r>
      <w:r w:rsidRPr="006750E7">
        <w:rPr>
          <w:color w:val="auto"/>
          <w:sz w:val="22"/>
          <w:szCs w:val="22"/>
          <w:lang w:val="ru-RU"/>
        </w:rPr>
        <w:t xml:space="preserve">3 фиксна телефона, 1 телефакс </w:t>
      </w:r>
      <w:r w:rsidR="00E721F6">
        <w:rPr>
          <w:color w:val="auto"/>
          <w:sz w:val="22"/>
          <w:szCs w:val="22"/>
          <w:lang w:val="ru-RU"/>
        </w:rPr>
        <w:t>и 3 школе прикачене на интернет)</w:t>
      </w:r>
    </w:p>
    <w:p w:rsidR="00DE4ADC" w:rsidRPr="006750E7" w:rsidRDefault="00DE4ADC" w:rsidP="00353BFC">
      <w:pPr>
        <w:rPr>
          <w:color w:val="auto"/>
          <w:sz w:val="22"/>
          <w:szCs w:val="22"/>
          <w:lang w:val="ru-RU"/>
        </w:rPr>
      </w:pPr>
      <w:r w:rsidRPr="006750E7">
        <w:rPr>
          <w:color w:val="auto"/>
          <w:sz w:val="22"/>
          <w:szCs w:val="22"/>
          <w:lang w:val="ru-RU"/>
        </w:rPr>
        <w:t>Трошкови осигурања – по уговору са изабраним осигуравајућим друштвом</w:t>
      </w:r>
    </w:p>
    <w:p w:rsidR="00DE4ADC" w:rsidRPr="006750E7" w:rsidRDefault="00DE4ADC" w:rsidP="00353BFC">
      <w:pPr>
        <w:rPr>
          <w:color w:val="auto"/>
          <w:sz w:val="22"/>
          <w:szCs w:val="22"/>
          <w:lang w:val="ru-RU"/>
        </w:rPr>
      </w:pPr>
      <w:r w:rsidRPr="006750E7">
        <w:rPr>
          <w:color w:val="auto"/>
          <w:sz w:val="22"/>
          <w:szCs w:val="22"/>
          <w:lang w:val="ru-RU"/>
        </w:rPr>
        <w:t>Према потреби а на бази 2018.год. осигурава</w:t>
      </w:r>
      <w:r w:rsidR="00E721F6">
        <w:rPr>
          <w:color w:val="auto"/>
          <w:sz w:val="22"/>
          <w:szCs w:val="22"/>
          <w:lang w:val="ru-RU"/>
        </w:rPr>
        <w:t>ју</w:t>
      </w:r>
      <w:r w:rsidRPr="006750E7">
        <w:rPr>
          <w:color w:val="auto"/>
          <w:sz w:val="22"/>
          <w:szCs w:val="22"/>
          <w:lang w:val="ru-RU"/>
        </w:rPr>
        <w:t xml:space="preserve"> се: зграде, опр</w:t>
      </w:r>
      <w:r w:rsidR="00F637AD" w:rsidRPr="006750E7">
        <w:rPr>
          <w:color w:val="auto"/>
          <w:sz w:val="22"/>
          <w:szCs w:val="22"/>
          <w:lang w:val="ru-RU"/>
        </w:rPr>
        <w:t>ема, запослени, ученици, возила</w:t>
      </w:r>
      <w:r w:rsidRPr="006750E7">
        <w:rPr>
          <w:color w:val="auto"/>
          <w:sz w:val="22"/>
          <w:szCs w:val="22"/>
          <w:lang w:val="ru-RU"/>
        </w:rPr>
        <w:t xml:space="preserve"> (на основу Закона о осигурању, о</w:t>
      </w:r>
      <w:r w:rsidRPr="006750E7">
        <w:rPr>
          <w:bCs w:val="0"/>
          <w:color w:val="auto"/>
          <w:sz w:val="22"/>
          <w:szCs w:val="22"/>
          <w:lang w:val="ru-RU"/>
        </w:rPr>
        <w:t>сигурање запослених регулисано чланом 30</w:t>
      </w:r>
      <w:r w:rsidR="00E721F6">
        <w:rPr>
          <w:bCs w:val="0"/>
          <w:color w:val="auto"/>
          <w:sz w:val="22"/>
          <w:szCs w:val="22"/>
          <w:lang w:val="ru-RU"/>
        </w:rPr>
        <w:t>.</w:t>
      </w:r>
      <w:r w:rsidRPr="006750E7">
        <w:rPr>
          <w:bCs w:val="0"/>
          <w:color w:val="auto"/>
          <w:sz w:val="22"/>
          <w:szCs w:val="22"/>
          <w:lang w:val="ru-RU"/>
        </w:rPr>
        <w:t xml:space="preserve"> Посебног колективног уговора за запослене у основним и средњим школама и домовима ученика, и Законом о основама система образовања и васпитања).</w:t>
      </w:r>
    </w:p>
    <w:p w:rsidR="00DE4ADC" w:rsidRPr="006750E7" w:rsidRDefault="00DE4ADC" w:rsidP="00353BFC">
      <w:pPr>
        <w:rPr>
          <w:b/>
          <w:bCs w:val="0"/>
          <w:color w:val="auto"/>
          <w:sz w:val="22"/>
          <w:szCs w:val="22"/>
          <w:u w:val="single"/>
          <w:lang w:val="ru-RU"/>
        </w:rPr>
      </w:pPr>
    </w:p>
    <w:p w:rsidR="00DE4ADC" w:rsidRPr="006750E7" w:rsidRDefault="00DE4ADC" w:rsidP="00353BFC">
      <w:pPr>
        <w:rPr>
          <w:b/>
          <w:bCs w:val="0"/>
          <w:color w:val="auto"/>
          <w:sz w:val="22"/>
          <w:szCs w:val="22"/>
          <w:u w:val="single"/>
          <w:lang w:val="ru-RU"/>
        </w:rPr>
      </w:pPr>
      <w:r w:rsidRPr="006750E7">
        <w:rPr>
          <w:b/>
          <w:bCs w:val="0"/>
          <w:color w:val="auto"/>
          <w:sz w:val="22"/>
          <w:szCs w:val="22"/>
          <w:u w:val="single"/>
        </w:rPr>
        <w:t>463-Трансфери осталим нивоима власти (</w:t>
      </w:r>
      <w:r w:rsidRPr="006750E7">
        <w:rPr>
          <w:b/>
          <w:bCs w:val="0"/>
          <w:color w:val="auto"/>
          <w:sz w:val="22"/>
          <w:szCs w:val="22"/>
          <w:u w:val="single"/>
          <w:lang w:val="ru-RU"/>
        </w:rPr>
        <w:t xml:space="preserve">422 – Трошкови путовања)        </w:t>
      </w:r>
      <w:r w:rsidR="00E721F6">
        <w:rPr>
          <w:b/>
          <w:bCs w:val="0"/>
          <w:color w:val="auto"/>
          <w:sz w:val="22"/>
          <w:szCs w:val="22"/>
          <w:u w:val="single"/>
          <w:lang w:val="ru-RU"/>
        </w:rPr>
        <w:t xml:space="preserve">        </w:t>
      </w:r>
      <w:r w:rsidRPr="006750E7">
        <w:rPr>
          <w:b/>
          <w:bCs w:val="0"/>
          <w:color w:val="auto"/>
          <w:sz w:val="22"/>
          <w:szCs w:val="22"/>
          <w:u w:val="single"/>
          <w:lang w:val="ru-RU"/>
        </w:rPr>
        <w:t xml:space="preserve">         6.000.000,00                                                                                     </w:t>
      </w:r>
    </w:p>
    <w:p w:rsidR="00DE4ADC" w:rsidRPr="006750E7" w:rsidRDefault="00DE4ADC" w:rsidP="00353BFC">
      <w:pPr>
        <w:rPr>
          <w:color w:val="auto"/>
          <w:sz w:val="22"/>
          <w:szCs w:val="22"/>
          <w:lang w:val="ru-RU"/>
        </w:rPr>
      </w:pPr>
      <w:r w:rsidRPr="006750E7">
        <w:rPr>
          <w:color w:val="auto"/>
          <w:sz w:val="22"/>
          <w:szCs w:val="22"/>
          <w:lang w:val="ru-RU"/>
        </w:rPr>
        <w:t>Трошкови службених путовања у земљи</w:t>
      </w:r>
      <w:r w:rsidR="008B47A9">
        <w:rPr>
          <w:color w:val="auto"/>
          <w:sz w:val="22"/>
          <w:szCs w:val="22"/>
          <w:lang w:val="ru-RU"/>
        </w:rPr>
        <w:t xml:space="preserve"> </w:t>
      </w:r>
      <w:r w:rsidRPr="006750E7">
        <w:rPr>
          <w:color w:val="auto"/>
          <w:sz w:val="22"/>
          <w:szCs w:val="22"/>
          <w:lang w:val="ru-RU"/>
        </w:rPr>
        <w:t xml:space="preserve">- Према потреби а </w:t>
      </w:r>
      <w:r w:rsidR="008B47A9">
        <w:rPr>
          <w:color w:val="auto"/>
          <w:sz w:val="22"/>
          <w:szCs w:val="22"/>
          <w:lang w:val="ru-RU"/>
        </w:rPr>
        <w:t>на бази 2018.год.</w:t>
      </w:r>
      <w:r w:rsidRPr="006750E7">
        <w:rPr>
          <w:color w:val="auto"/>
          <w:sz w:val="22"/>
          <w:szCs w:val="22"/>
        </w:rPr>
        <w:t> </w:t>
      </w:r>
      <w:r w:rsidRPr="006750E7">
        <w:rPr>
          <w:color w:val="auto"/>
          <w:sz w:val="22"/>
          <w:szCs w:val="22"/>
          <w:lang w:val="ru-RU"/>
        </w:rPr>
        <w:t>и потреби уштеде планирано је на годишњем нивоу: трошкови дневница (исхране), трошкови превоза на службеном путу, трошкови смештаја, и трошкови накнаде за употребу сопственог возила</w:t>
      </w:r>
      <w:r w:rsidR="008B47A9">
        <w:rPr>
          <w:color w:val="auto"/>
          <w:sz w:val="22"/>
          <w:szCs w:val="22"/>
          <w:lang w:val="ru-RU"/>
        </w:rPr>
        <w:t xml:space="preserve"> </w:t>
      </w:r>
      <w:r w:rsidRPr="006750E7">
        <w:rPr>
          <w:color w:val="auto"/>
          <w:sz w:val="22"/>
          <w:szCs w:val="22"/>
          <w:lang w:val="ru-RU"/>
        </w:rPr>
        <w:t>- по путним налозима. Трошкови се планирају за присуство семинарима, такмичењима ученика и др.</w:t>
      </w:r>
    </w:p>
    <w:p w:rsidR="00DE4ADC" w:rsidRPr="006750E7" w:rsidRDefault="00DE4ADC" w:rsidP="00353BFC">
      <w:pPr>
        <w:rPr>
          <w:color w:val="auto"/>
          <w:sz w:val="22"/>
          <w:szCs w:val="22"/>
          <w:lang w:val="ru-RU"/>
        </w:rPr>
      </w:pPr>
      <w:r w:rsidRPr="006750E7">
        <w:rPr>
          <w:color w:val="auto"/>
          <w:sz w:val="22"/>
          <w:szCs w:val="22"/>
          <w:lang w:val="ru-RU"/>
        </w:rPr>
        <w:t>Трошкови путовања ученика</w:t>
      </w:r>
      <w:r w:rsidR="008B47A9">
        <w:rPr>
          <w:color w:val="auto"/>
          <w:sz w:val="22"/>
          <w:szCs w:val="22"/>
          <w:lang w:val="ru-RU"/>
        </w:rPr>
        <w:t xml:space="preserve"> </w:t>
      </w:r>
      <w:r w:rsidRPr="006750E7">
        <w:rPr>
          <w:color w:val="auto"/>
          <w:sz w:val="22"/>
          <w:szCs w:val="22"/>
          <w:lang w:val="ru-RU"/>
        </w:rPr>
        <w:t>- по уговору  за превоз ученика, на основу броја ауто-дана у 2019. и</w:t>
      </w:r>
      <w:r w:rsidR="00F637AD" w:rsidRPr="006750E7">
        <w:rPr>
          <w:color w:val="auto"/>
          <w:sz w:val="22"/>
          <w:szCs w:val="22"/>
          <w:lang w:val="ru-RU"/>
        </w:rPr>
        <w:t xml:space="preserve"> уговорене вредности</w:t>
      </w:r>
      <w:r w:rsidRPr="006750E7">
        <w:rPr>
          <w:color w:val="auto"/>
          <w:sz w:val="22"/>
          <w:szCs w:val="22"/>
          <w:lang w:val="ru-RU"/>
        </w:rPr>
        <w:t>. За набавку услуга превоза школске деце по спроведеном поступку концесије за доделу уговора за обављање јавног линијског превоза на територији општине Лајковац и уговореног превоза школске деце. Планирана средства за ове намене износе 5.900.000,00 динара.</w:t>
      </w:r>
    </w:p>
    <w:p w:rsidR="00DE4ADC" w:rsidRPr="006750E7" w:rsidRDefault="00DE4ADC" w:rsidP="00353BFC">
      <w:pPr>
        <w:rPr>
          <w:bCs w:val="0"/>
          <w:color w:val="auto"/>
          <w:sz w:val="22"/>
          <w:szCs w:val="22"/>
          <w:lang w:val="ru-RU"/>
        </w:rPr>
      </w:pPr>
      <w:r w:rsidRPr="006750E7">
        <w:rPr>
          <w:bCs w:val="0"/>
          <w:color w:val="auto"/>
          <w:sz w:val="22"/>
          <w:szCs w:val="22"/>
          <w:lang w:val="ru-RU"/>
        </w:rPr>
        <w:t xml:space="preserve">Правни основ – ЗОСОВ члан 189. </w:t>
      </w:r>
      <w:r w:rsidR="008B47A9" w:rsidRPr="006750E7">
        <w:rPr>
          <w:bCs w:val="0"/>
          <w:color w:val="auto"/>
          <w:sz w:val="22"/>
          <w:szCs w:val="22"/>
          <w:lang w:val="ru-RU"/>
        </w:rPr>
        <w:t>С</w:t>
      </w:r>
      <w:r w:rsidRPr="006750E7">
        <w:rPr>
          <w:bCs w:val="0"/>
          <w:color w:val="auto"/>
          <w:sz w:val="22"/>
          <w:szCs w:val="22"/>
          <w:lang w:val="ru-RU"/>
        </w:rPr>
        <w:t>тав</w:t>
      </w:r>
      <w:r w:rsidR="008B47A9">
        <w:rPr>
          <w:bCs w:val="0"/>
          <w:color w:val="auto"/>
          <w:sz w:val="22"/>
          <w:szCs w:val="22"/>
          <w:lang w:val="ru-RU"/>
        </w:rPr>
        <w:t xml:space="preserve"> </w:t>
      </w:r>
      <w:r w:rsidRPr="006750E7">
        <w:rPr>
          <w:bCs w:val="0"/>
          <w:color w:val="auto"/>
          <w:sz w:val="22"/>
          <w:szCs w:val="22"/>
          <w:lang w:val="ru-RU"/>
        </w:rPr>
        <w:t>1</w:t>
      </w:r>
      <w:r w:rsidR="0003114E" w:rsidRPr="006750E7">
        <w:rPr>
          <w:bCs w:val="0"/>
          <w:color w:val="auto"/>
          <w:sz w:val="22"/>
          <w:szCs w:val="22"/>
          <w:lang w:val="ru-RU"/>
        </w:rPr>
        <w:t>.</w:t>
      </w:r>
      <w:r w:rsidRPr="006750E7">
        <w:rPr>
          <w:bCs w:val="0"/>
          <w:color w:val="auto"/>
          <w:sz w:val="22"/>
          <w:szCs w:val="22"/>
          <w:lang w:val="ru-RU"/>
        </w:rPr>
        <w:t xml:space="preserve"> тачке 5</w:t>
      </w:r>
      <w:r w:rsidR="0003114E" w:rsidRPr="006750E7">
        <w:rPr>
          <w:bCs w:val="0"/>
          <w:color w:val="auto"/>
          <w:sz w:val="22"/>
          <w:szCs w:val="22"/>
          <w:lang w:val="ru-RU"/>
        </w:rPr>
        <w:t>.</w:t>
      </w:r>
      <w:r w:rsidRPr="006750E7">
        <w:rPr>
          <w:bCs w:val="0"/>
          <w:color w:val="auto"/>
          <w:sz w:val="22"/>
          <w:szCs w:val="22"/>
          <w:lang w:val="ru-RU"/>
        </w:rPr>
        <w:t xml:space="preserve"> и 6</w:t>
      </w:r>
      <w:r w:rsidR="0003114E" w:rsidRPr="006750E7">
        <w:rPr>
          <w:bCs w:val="0"/>
          <w:color w:val="auto"/>
          <w:sz w:val="22"/>
          <w:szCs w:val="22"/>
          <w:lang w:val="ru-RU"/>
        </w:rPr>
        <w:t>.</w:t>
      </w:r>
      <w:r w:rsidR="008B47A9">
        <w:rPr>
          <w:bCs w:val="0"/>
          <w:color w:val="auto"/>
          <w:sz w:val="22"/>
          <w:szCs w:val="22"/>
          <w:lang w:val="ru-RU"/>
        </w:rPr>
        <w:t xml:space="preserve"> и Посебан колек</w:t>
      </w:r>
      <w:r w:rsidRPr="006750E7">
        <w:rPr>
          <w:bCs w:val="0"/>
          <w:color w:val="auto"/>
          <w:sz w:val="22"/>
          <w:szCs w:val="22"/>
          <w:lang w:val="ru-RU"/>
        </w:rPr>
        <w:t>тивни уговор за запослене у основним и средњим шко</w:t>
      </w:r>
      <w:r w:rsidR="0003114E" w:rsidRPr="006750E7">
        <w:rPr>
          <w:bCs w:val="0"/>
          <w:color w:val="auto"/>
          <w:sz w:val="22"/>
          <w:szCs w:val="22"/>
          <w:lang w:val="ru-RU"/>
        </w:rPr>
        <w:t xml:space="preserve">лама и домовима ученика члан 26. </w:t>
      </w:r>
      <w:r w:rsidRPr="006750E7">
        <w:rPr>
          <w:bCs w:val="0"/>
          <w:color w:val="auto"/>
          <w:sz w:val="22"/>
          <w:szCs w:val="22"/>
          <w:lang w:val="ru-RU"/>
        </w:rPr>
        <w:t>-</w:t>
      </w:r>
      <w:r w:rsidR="008B47A9">
        <w:rPr>
          <w:bCs w:val="0"/>
          <w:color w:val="auto"/>
          <w:sz w:val="22"/>
          <w:szCs w:val="22"/>
          <w:lang w:val="ru-RU"/>
        </w:rPr>
        <w:t xml:space="preserve"> </w:t>
      </w:r>
      <w:r w:rsidRPr="006750E7">
        <w:rPr>
          <w:bCs w:val="0"/>
          <w:color w:val="auto"/>
          <w:sz w:val="22"/>
          <w:szCs w:val="22"/>
          <w:lang w:val="ru-RU"/>
        </w:rPr>
        <w:t xml:space="preserve">регулише накнаду трошкова за време проведено на службеном путу у земљи. </w:t>
      </w:r>
    </w:p>
    <w:p w:rsidR="00DE4ADC" w:rsidRPr="006750E7" w:rsidRDefault="00DE4ADC" w:rsidP="00353BFC">
      <w:pPr>
        <w:rPr>
          <w:b/>
          <w:bCs w:val="0"/>
          <w:color w:val="auto"/>
          <w:sz w:val="22"/>
          <w:szCs w:val="22"/>
          <w:u w:val="single"/>
          <w:lang w:val="ru-RU"/>
        </w:rPr>
      </w:pPr>
    </w:p>
    <w:p w:rsidR="00DE4ADC" w:rsidRPr="006750E7" w:rsidRDefault="00DE4ADC" w:rsidP="008B47A9">
      <w:pPr>
        <w:tabs>
          <w:tab w:val="left" w:pos="9450"/>
        </w:tabs>
        <w:rPr>
          <w:b/>
          <w:bCs w:val="0"/>
          <w:color w:val="auto"/>
          <w:sz w:val="22"/>
          <w:szCs w:val="22"/>
          <w:u w:val="single"/>
          <w:lang w:val="ru-RU"/>
        </w:rPr>
      </w:pPr>
      <w:r w:rsidRPr="006750E7">
        <w:rPr>
          <w:b/>
          <w:bCs w:val="0"/>
          <w:color w:val="auto"/>
          <w:sz w:val="22"/>
          <w:szCs w:val="22"/>
          <w:u w:val="single"/>
        </w:rPr>
        <w:t>463-Трансфери осталим нивоима власти (</w:t>
      </w:r>
      <w:r w:rsidRPr="006750E7">
        <w:rPr>
          <w:b/>
          <w:bCs w:val="0"/>
          <w:color w:val="auto"/>
          <w:sz w:val="22"/>
          <w:szCs w:val="22"/>
          <w:u w:val="single"/>
          <w:lang w:val="ru-RU"/>
        </w:rPr>
        <w:t>423-Услуге по уговору)__</w:t>
      </w:r>
      <w:r w:rsidR="008B47A9">
        <w:rPr>
          <w:b/>
          <w:bCs w:val="0"/>
          <w:color w:val="auto"/>
          <w:sz w:val="22"/>
          <w:szCs w:val="22"/>
          <w:u w:val="single"/>
          <w:lang w:val="ru-RU"/>
        </w:rPr>
        <w:t xml:space="preserve">                      </w:t>
      </w:r>
      <w:r w:rsidRPr="006750E7">
        <w:rPr>
          <w:b/>
          <w:bCs w:val="0"/>
          <w:color w:val="auto"/>
          <w:sz w:val="22"/>
          <w:szCs w:val="22"/>
          <w:u w:val="single"/>
          <w:lang w:val="ru-RU"/>
        </w:rPr>
        <w:t>_        460.000,00</w:t>
      </w:r>
    </w:p>
    <w:p w:rsidR="00DE4ADC" w:rsidRPr="006750E7" w:rsidRDefault="002E32DF" w:rsidP="00353BFC">
      <w:pPr>
        <w:rPr>
          <w:color w:val="auto"/>
          <w:sz w:val="22"/>
          <w:szCs w:val="22"/>
          <w:lang w:val="ru-RU"/>
        </w:rPr>
      </w:pPr>
      <w:r>
        <w:rPr>
          <w:color w:val="auto"/>
          <w:sz w:val="22"/>
          <w:szCs w:val="22"/>
          <w:lang w:val="ru-RU"/>
        </w:rPr>
        <w:t>-</w:t>
      </w:r>
      <w:r w:rsidR="00DE4ADC" w:rsidRPr="006750E7">
        <w:rPr>
          <w:color w:val="auto"/>
          <w:sz w:val="22"/>
          <w:szCs w:val="22"/>
          <w:lang w:val="ru-RU"/>
        </w:rPr>
        <w:t>Компјутерске услуге</w:t>
      </w:r>
      <w:r w:rsidR="008B47A9">
        <w:rPr>
          <w:color w:val="auto"/>
          <w:sz w:val="22"/>
          <w:szCs w:val="22"/>
          <w:lang w:val="ru-RU"/>
        </w:rPr>
        <w:t xml:space="preserve"> </w:t>
      </w:r>
      <w:r w:rsidRPr="006750E7">
        <w:rPr>
          <w:color w:val="auto"/>
          <w:sz w:val="22"/>
          <w:szCs w:val="22"/>
          <w:lang w:val="ru-RU"/>
        </w:rPr>
        <w:t>–</w:t>
      </w:r>
      <w:r w:rsidR="008B47A9">
        <w:rPr>
          <w:color w:val="auto"/>
          <w:sz w:val="22"/>
          <w:szCs w:val="22"/>
          <w:lang w:val="ru-RU"/>
        </w:rPr>
        <w:t xml:space="preserve"> планирају се средства за о</w:t>
      </w:r>
      <w:r w:rsidR="00DE4ADC" w:rsidRPr="006750E7">
        <w:rPr>
          <w:color w:val="auto"/>
          <w:sz w:val="22"/>
          <w:szCs w:val="22"/>
          <w:lang w:val="ru-RU"/>
        </w:rPr>
        <w:t>државање рачуноводственог софтвера. Наб</w:t>
      </w:r>
      <w:r w:rsidR="0003114E" w:rsidRPr="006750E7">
        <w:rPr>
          <w:color w:val="auto"/>
          <w:sz w:val="22"/>
          <w:szCs w:val="22"/>
          <w:lang w:val="ru-RU"/>
        </w:rPr>
        <w:t>авка се врши на основу одредаба</w:t>
      </w:r>
      <w:r w:rsidR="00DE4ADC" w:rsidRPr="006750E7">
        <w:rPr>
          <w:color w:val="auto"/>
          <w:sz w:val="22"/>
          <w:szCs w:val="22"/>
          <w:lang w:val="ru-RU"/>
        </w:rPr>
        <w:t xml:space="preserve"> Закона о јавним набавкама.</w:t>
      </w:r>
    </w:p>
    <w:p w:rsidR="00DE4ADC" w:rsidRPr="006750E7" w:rsidRDefault="00DE4ADC" w:rsidP="00353BFC">
      <w:pPr>
        <w:rPr>
          <w:color w:val="auto"/>
          <w:sz w:val="22"/>
          <w:szCs w:val="22"/>
          <w:lang w:val="ru-RU"/>
        </w:rPr>
      </w:pPr>
      <w:r w:rsidRPr="006750E7">
        <w:rPr>
          <w:color w:val="auto"/>
          <w:sz w:val="22"/>
          <w:szCs w:val="22"/>
          <w:lang w:val="ru-RU"/>
        </w:rPr>
        <w:t>-Услуге образовања и усавршавања запослених</w:t>
      </w:r>
      <w:r w:rsidR="002E32DF">
        <w:rPr>
          <w:color w:val="auto"/>
          <w:sz w:val="22"/>
          <w:szCs w:val="22"/>
          <w:lang w:val="ru-RU"/>
        </w:rPr>
        <w:t xml:space="preserve"> </w:t>
      </w:r>
      <w:r w:rsidR="002E32DF" w:rsidRPr="006750E7">
        <w:rPr>
          <w:color w:val="auto"/>
          <w:sz w:val="22"/>
          <w:szCs w:val="22"/>
          <w:lang w:val="ru-RU"/>
        </w:rPr>
        <w:t>–</w:t>
      </w:r>
      <w:r w:rsidRPr="006750E7">
        <w:rPr>
          <w:color w:val="auto"/>
          <w:sz w:val="22"/>
          <w:szCs w:val="22"/>
          <w:lang w:val="ru-RU"/>
        </w:rPr>
        <w:t xml:space="preserve"> по ЗОСОВ-у члан 189.</w:t>
      </w:r>
      <w:r w:rsidR="0003114E" w:rsidRPr="006750E7">
        <w:rPr>
          <w:color w:val="auto"/>
          <w:sz w:val="22"/>
          <w:szCs w:val="22"/>
          <w:lang w:val="ru-RU"/>
        </w:rPr>
        <w:t xml:space="preserve"> став 1. тачка 3.</w:t>
      </w:r>
      <w:r w:rsidRPr="006750E7">
        <w:rPr>
          <w:color w:val="auto"/>
          <w:sz w:val="22"/>
          <w:szCs w:val="22"/>
          <w:lang w:val="ru-RU"/>
        </w:rPr>
        <w:t xml:space="preserve"> планирају се у складу са потребама а на бази из 2018.</w:t>
      </w:r>
      <w:r w:rsidR="002E32DF">
        <w:rPr>
          <w:color w:val="auto"/>
          <w:sz w:val="22"/>
          <w:szCs w:val="22"/>
          <w:lang w:val="ru-RU"/>
        </w:rPr>
        <w:t xml:space="preserve"> </w:t>
      </w:r>
      <w:r w:rsidRPr="006750E7">
        <w:rPr>
          <w:color w:val="auto"/>
          <w:sz w:val="22"/>
          <w:szCs w:val="22"/>
          <w:lang w:val="ru-RU"/>
        </w:rPr>
        <w:t>године и користе се за стручно усавршавање запослених (46 запослена) и полагање стручног испита (3 запослена), као и реализовање едукативних семинара и радионица у циљу стручног образовања и усавршавања запослених</w:t>
      </w:r>
    </w:p>
    <w:p w:rsidR="00DE4ADC" w:rsidRPr="006750E7" w:rsidRDefault="00DE4ADC" w:rsidP="00353BFC">
      <w:pPr>
        <w:rPr>
          <w:color w:val="auto"/>
          <w:sz w:val="22"/>
          <w:szCs w:val="22"/>
          <w:lang w:val="ru-RU"/>
        </w:rPr>
      </w:pPr>
      <w:r w:rsidRPr="006750E7">
        <w:rPr>
          <w:color w:val="auto"/>
          <w:sz w:val="22"/>
          <w:szCs w:val="22"/>
          <w:lang w:val="ru-RU"/>
        </w:rPr>
        <w:t>-Репрезентација –</w:t>
      </w:r>
      <w:r w:rsidRPr="006750E7">
        <w:rPr>
          <w:color w:val="auto"/>
          <w:sz w:val="22"/>
          <w:szCs w:val="22"/>
        </w:rPr>
        <w:t> </w:t>
      </w:r>
      <w:r w:rsidRPr="006750E7">
        <w:rPr>
          <w:color w:val="auto"/>
          <w:sz w:val="22"/>
          <w:szCs w:val="22"/>
          <w:lang w:val="ru-RU"/>
        </w:rPr>
        <w:t>ЗОСОВ члан 189. став 1</w:t>
      </w:r>
      <w:r w:rsidR="002E32DF">
        <w:rPr>
          <w:color w:val="auto"/>
          <w:sz w:val="22"/>
          <w:szCs w:val="22"/>
          <w:lang w:val="ru-RU"/>
        </w:rPr>
        <w:t>.</w:t>
      </w:r>
      <w:r w:rsidRPr="006750E7">
        <w:rPr>
          <w:color w:val="auto"/>
          <w:sz w:val="22"/>
          <w:szCs w:val="22"/>
          <w:lang w:val="ru-RU"/>
        </w:rPr>
        <w:t xml:space="preserve"> тачка 9</w:t>
      </w:r>
      <w:r w:rsidR="002E32DF">
        <w:rPr>
          <w:color w:val="auto"/>
          <w:sz w:val="22"/>
          <w:szCs w:val="22"/>
          <w:lang w:val="ru-RU"/>
        </w:rPr>
        <w:t>.</w:t>
      </w:r>
    </w:p>
    <w:p w:rsidR="00DE4ADC" w:rsidRPr="006750E7" w:rsidRDefault="00DE4ADC" w:rsidP="00353BFC">
      <w:pPr>
        <w:rPr>
          <w:color w:val="auto"/>
          <w:sz w:val="22"/>
          <w:szCs w:val="22"/>
          <w:lang w:val="ru-RU"/>
        </w:rPr>
      </w:pPr>
      <w:r w:rsidRPr="006750E7">
        <w:rPr>
          <w:color w:val="auto"/>
          <w:sz w:val="22"/>
          <w:szCs w:val="22"/>
          <w:lang w:val="ru-RU"/>
        </w:rPr>
        <w:t>Према потреби а на бази 2018.</w:t>
      </w:r>
      <w:r w:rsidR="002E32DF">
        <w:rPr>
          <w:color w:val="auto"/>
          <w:sz w:val="22"/>
          <w:szCs w:val="22"/>
          <w:lang w:val="ru-RU"/>
        </w:rPr>
        <w:t xml:space="preserve"> </w:t>
      </w:r>
      <w:r w:rsidRPr="006750E7">
        <w:rPr>
          <w:color w:val="auto"/>
          <w:sz w:val="22"/>
          <w:szCs w:val="22"/>
          <w:lang w:val="ru-RU"/>
        </w:rPr>
        <w:t>године и потреба уштеде користе се за обележавање значајних датума (Дан школе, Свети Сава, Дан сећања на Дим</w:t>
      </w:r>
      <w:r w:rsidR="002E32DF">
        <w:rPr>
          <w:color w:val="auto"/>
          <w:sz w:val="22"/>
          <w:szCs w:val="22"/>
          <w:lang w:val="ru-RU"/>
        </w:rPr>
        <w:t>итрија Туцовића, Нова Година), о</w:t>
      </w:r>
      <w:r w:rsidRPr="006750E7">
        <w:rPr>
          <w:color w:val="auto"/>
          <w:sz w:val="22"/>
          <w:szCs w:val="22"/>
          <w:lang w:val="ru-RU"/>
        </w:rPr>
        <w:t>рганизовање такмичења,</w:t>
      </w:r>
      <w:r w:rsidR="002E32DF">
        <w:rPr>
          <w:color w:val="auto"/>
          <w:sz w:val="22"/>
          <w:szCs w:val="22"/>
          <w:lang w:val="ru-RU"/>
        </w:rPr>
        <w:t xml:space="preserve"> </w:t>
      </w:r>
      <w:r w:rsidRPr="006750E7">
        <w:rPr>
          <w:color w:val="auto"/>
          <w:sz w:val="22"/>
          <w:szCs w:val="22"/>
          <w:lang w:val="ru-RU"/>
        </w:rPr>
        <w:t>полагање завршних испита ученика 8-ог разреда и организовање семинара у</w:t>
      </w:r>
      <w:r w:rsidR="002E32DF">
        <w:rPr>
          <w:color w:val="auto"/>
          <w:sz w:val="22"/>
          <w:szCs w:val="22"/>
          <w:lang w:val="ru-RU"/>
        </w:rPr>
        <w:t xml:space="preserve"> </w:t>
      </w:r>
      <w:r w:rsidRPr="006750E7">
        <w:rPr>
          <w:color w:val="auto"/>
          <w:sz w:val="22"/>
          <w:szCs w:val="22"/>
          <w:lang w:val="ru-RU"/>
        </w:rPr>
        <w:t>школи.</w:t>
      </w:r>
    </w:p>
    <w:p w:rsidR="00DE4ADC" w:rsidRPr="006750E7" w:rsidRDefault="00DE4ADC" w:rsidP="00353BFC">
      <w:pPr>
        <w:rPr>
          <w:color w:val="auto"/>
          <w:sz w:val="22"/>
          <w:szCs w:val="22"/>
          <w:lang w:val="ru-RU"/>
        </w:rPr>
      </w:pPr>
      <w:r w:rsidRPr="006750E7">
        <w:rPr>
          <w:color w:val="auto"/>
          <w:sz w:val="22"/>
          <w:szCs w:val="22"/>
          <w:lang w:val="ru-RU"/>
        </w:rPr>
        <w:t xml:space="preserve">-Услуге информисања обухватају трошкове објављивања тендера и огласа ЗОСОВ члан 189. </w:t>
      </w:r>
      <w:r w:rsidR="0003114E" w:rsidRPr="006750E7">
        <w:rPr>
          <w:color w:val="auto"/>
          <w:sz w:val="22"/>
          <w:szCs w:val="22"/>
          <w:lang w:val="ru-RU"/>
        </w:rPr>
        <w:t>с</w:t>
      </w:r>
      <w:r w:rsidRPr="006750E7">
        <w:rPr>
          <w:color w:val="auto"/>
          <w:sz w:val="22"/>
          <w:szCs w:val="22"/>
          <w:lang w:val="ru-RU"/>
        </w:rPr>
        <w:t xml:space="preserve">тав 1. </w:t>
      </w:r>
      <w:r w:rsidR="0003114E" w:rsidRPr="006750E7">
        <w:rPr>
          <w:color w:val="auto"/>
          <w:sz w:val="22"/>
          <w:szCs w:val="22"/>
          <w:lang w:val="ru-RU"/>
        </w:rPr>
        <w:t>т</w:t>
      </w:r>
      <w:r w:rsidRPr="006750E7">
        <w:rPr>
          <w:color w:val="auto"/>
          <w:sz w:val="22"/>
          <w:szCs w:val="22"/>
          <w:lang w:val="ru-RU"/>
        </w:rPr>
        <w:t>ачка 9</w:t>
      </w:r>
      <w:r w:rsidR="0003114E" w:rsidRPr="006750E7">
        <w:rPr>
          <w:color w:val="auto"/>
          <w:sz w:val="22"/>
          <w:szCs w:val="22"/>
          <w:lang w:val="ru-RU"/>
        </w:rPr>
        <w:t>.</w:t>
      </w:r>
    </w:p>
    <w:p w:rsidR="00DE4ADC" w:rsidRPr="006750E7" w:rsidRDefault="00DE4ADC" w:rsidP="00353BFC">
      <w:pPr>
        <w:rPr>
          <w:color w:val="auto"/>
          <w:sz w:val="22"/>
          <w:szCs w:val="22"/>
          <w:lang w:val="ru-RU"/>
        </w:rPr>
      </w:pPr>
      <w:r w:rsidRPr="006750E7">
        <w:rPr>
          <w:color w:val="auto"/>
          <w:sz w:val="22"/>
          <w:szCs w:val="22"/>
          <w:lang w:val="ru-RU"/>
        </w:rPr>
        <w:t>-Стручне услуге</w:t>
      </w:r>
      <w:r w:rsidR="0003114E" w:rsidRPr="006750E7">
        <w:rPr>
          <w:color w:val="auto"/>
          <w:sz w:val="22"/>
          <w:szCs w:val="22"/>
          <w:lang w:val="ru-RU"/>
        </w:rPr>
        <w:t xml:space="preserve"> – п</w:t>
      </w:r>
      <w:r w:rsidRPr="006750E7">
        <w:rPr>
          <w:color w:val="auto"/>
          <w:sz w:val="22"/>
          <w:szCs w:val="22"/>
          <w:lang w:val="ru-RU"/>
        </w:rPr>
        <w:t>рема потреби - ЗОСОВ члан 189. став 1</w:t>
      </w:r>
      <w:r w:rsidR="002E32DF">
        <w:rPr>
          <w:color w:val="auto"/>
          <w:sz w:val="22"/>
          <w:szCs w:val="22"/>
          <w:lang w:val="ru-RU"/>
        </w:rPr>
        <w:t>.</w:t>
      </w:r>
      <w:r w:rsidRPr="006750E7">
        <w:rPr>
          <w:color w:val="auto"/>
          <w:sz w:val="22"/>
          <w:szCs w:val="22"/>
          <w:lang w:val="ru-RU"/>
        </w:rPr>
        <w:t xml:space="preserve"> тачка 9</w:t>
      </w:r>
      <w:r w:rsidR="002E32DF">
        <w:rPr>
          <w:color w:val="auto"/>
          <w:sz w:val="22"/>
          <w:szCs w:val="22"/>
          <w:lang w:val="ru-RU"/>
        </w:rPr>
        <w:t>.</w:t>
      </w:r>
    </w:p>
    <w:p w:rsidR="00DE4ADC" w:rsidRPr="006750E7" w:rsidRDefault="00DE4ADC" w:rsidP="00353BFC">
      <w:pPr>
        <w:rPr>
          <w:color w:val="auto"/>
          <w:sz w:val="22"/>
          <w:szCs w:val="22"/>
          <w:lang w:val="ru-RU"/>
        </w:rPr>
      </w:pPr>
      <w:r w:rsidRPr="006750E7">
        <w:rPr>
          <w:color w:val="auto"/>
          <w:sz w:val="22"/>
          <w:szCs w:val="22"/>
          <w:lang w:val="ru-RU"/>
        </w:rPr>
        <w:t>-Остале опште услуге</w:t>
      </w:r>
      <w:r w:rsidR="0003114E" w:rsidRPr="006750E7">
        <w:rPr>
          <w:color w:val="auto"/>
          <w:sz w:val="22"/>
          <w:szCs w:val="22"/>
          <w:lang w:val="ru-RU"/>
        </w:rPr>
        <w:t xml:space="preserve"> - планирају се средства за</w:t>
      </w:r>
      <w:r w:rsidR="002E32DF">
        <w:rPr>
          <w:color w:val="auto"/>
          <w:sz w:val="22"/>
          <w:szCs w:val="22"/>
          <w:lang w:val="ru-RU"/>
        </w:rPr>
        <w:t xml:space="preserve"> </w:t>
      </w:r>
      <w:r w:rsidRPr="006750E7">
        <w:rPr>
          <w:color w:val="auto"/>
          <w:sz w:val="22"/>
          <w:szCs w:val="22"/>
          <w:lang w:val="sr-Cyrl-CS"/>
        </w:rPr>
        <w:t>превоз угља и др.</w:t>
      </w:r>
      <w:r w:rsidR="002E32DF">
        <w:rPr>
          <w:color w:val="auto"/>
          <w:sz w:val="22"/>
          <w:szCs w:val="22"/>
          <w:lang w:val="sr-Cyrl-CS"/>
        </w:rPr>
        <w:t xml:space="preserve"> </w:t>
      </w:r>
      <w:r w:rsidRPr="006750E7">
        <w:rPr>
          <w:color w:val="auto"/>
          <w:sz w:val="22"/>
          <w:szCs w:val="22"/>
          <w:lang w:val="ru-RU"/>
        </w:rPr>
        <w:t>- правни основ: ЗОСОВ члан 189. став 1</w:t>
      </w:r>
      <w:r w:rsidR="002E32DF">
        <w:rPr>
          <w:color w:val="auto"/>
          <w:sz w:val="22"/>
          <w:szCs w:val="22"/>
          <w:lang w:val="ru-RU"/>
        </w:rPr>
        <w:t>.</w:t>
      </w:r>
      <w:r w:rsidRPr="006750E7">
        <w:rPr>
          <w:color w:val="auto"/>
          <w:sz w:val="22"/>
          <w:szCs w:val="22"/>
          <w:lang w:val="ru-RU"/>
        </w:rPr>
        <w:t xml:space="preserve"> тачке 3</w:t>
      </w:r>
      <w:r w:rsidR="002E32DF">
        <w:rPr>
          <w:color w:val="auto"/>
          <w:sz w:val="22"/>
          <w:szCs w:val="22"/>
          <w:lang w:val="ru-RU"/>
        </w:rPr>
        <w:t>.</w:t>
      </w:r>
      <w:r w:rsidRPr="006750E7">
        <w:rPr>
          <w:color w:val="auto"/>
          <w:sz w:val="22"/>
          <w:szCs w:val="22"/>
          <w:lang w:val="ru-RU"/>
        </w:rPr>
        <w:t xml:space="preserve"> и 9</w:t>
      </w:r>
      <w:r w:rsidR="002E32DF">
        <w:rPr>
          <w:color w:val="auto"/>
          <w:sz w:val="22"/>
          <w:szCs w:val="22"/>
          <w:lang w:val="ru-RU"/>
        </w:rPr>
        <w:t>.</w:t>
      </w:r>
    </w:p>
    <w:p w:rsidR="00DE4ADC" w:rsidRPr="006750E7" w:rsidRDefault="00DE4ADC" w:rsidP="00353BFC">
      <w:pPr>
        <w:rPr>
          <w:color w:val="auto"/>
          <w:sz w:val="22"/>
          <w:szCs w:val="22"/>
          <w:lang w:val="ru-RU"/>
        </w:rPr>
      </w:pPr>
    </w:p>
    <w:p w:rsidR="00DE4ADC" w:rsidRPr="006750E7" w:rsidRDefault="00DE4ADC" w:rsidP="00353BFC">
      <w:pPr>
        <w:rPr>
          <w:color w:val="auto"/>
          <w:sz w:val="22"/>
          <w:szCs w:val="22"/>
          <w:u w:val="single"/>
          <w:lang w:val="ru-RU"/>
        </w:rPr>
      </w:pPr>
      <w:r w:rsidRPr="006750E7">
        <w:rPr>
          <w:b/>
          <w:bCs w:val="0"/>
          <w:color w:val="auto"/>
          <w:sz w:val="22"/>
          <w:szCs w:val="22"/>
          <w:u w:val="single"/>
        </w:rPr>
        <w:t>463-Трансфери осталим нивоима власти (</w:t>
      </w:r>
      <w:r w:rsidRPr="006750E7">
        <w:rPr>
          <w:b/>
          <w:bCs w:val="0"/>
          <w:color w:val="auto"/>
          <w:sz w:val="22"/>
          <w:szCs w:val="22"/>
          <w:u w:val="single"/>
          <w:lang w:val="ru-RU"/>
        </w:rPr>
        <w:t>424 -Специјализоване услуге)_</w:t>
      </w:r>
      <w:r w:rsidR="002E32DF">
        <w:rPr>
          <w:b/>
          <w:bCs w:val="0"/>
          <w:color w:val="auto"/>
          <w:sz w:val="22"/>
          <w:szCs w:val="22"/>
          <w:u w:val="single"/>
          <w:lang w:val="ru-RU"/>
        </w:rPr>
        <w:t xml:space="preserve">                 </w:t>
      </w:r>
      <w:r w:rsidRPr="006750E7">
        <w:rPr>
          <w:b/>
          <w:bCs w:val="0"/>
          <w:color w:val="auto"/>
          <w:sz w:val="22"/>
          <w:szCs w:val="22"/>
          <w:u w:val="single"/>
          <w:lang w:val="ru-RU"/>
        </w:rPr>
        <w:t xml:space="preserve">     190.000,00</w:t>
      </w:r>
    </w:p>
    <w:p w:rsidR="00DE4ADC" w:rsidRPr="006750E7" w:rsidRDefault="00DE4ADC" w:rsidP="00353BFC">
      <w:pPr>
        <w:rPr>
          <w:color w:val="auto"/>
          <w:sz w:val="22"/>
          <w:szCs w:val="22"/>
          <w:lang w:val="ru-RU"/>
        </w:rPr>
      </w:pPr>
      <w:r w:rsidRPr="006750E7">
        <w:rPr>
          <w:color w:val="auto"/>
          <w:sz w:val="22"/>
          <w:szCs w:val="22"/>
          <w:lang w:val="ru-RU"/>
        </w:rPr>
        <w:t xml:space="preserve">-Медицинске услуге – </w:t>
      </w:r>
    </w:p>
    <w:p w:rsidR="00DE4ADC" w:rsidRPr="006750E7" w:rsidRDefault="00DE4ADC" w:rsidP="00353BFC">
      <w:pPr>
        <w:rPr>
          <w:color w:val="auto"/>
          <w:sz w:val="22"/>
          <w:szCs w:val="22"/>
          <w:lang w:val="ru-RU"/>
        </w:rPr>
      </w:pPr>
      <w:r w:rsidRPr="006750E7">
        <w:rPr>
          <w:color w:val="auto"/>
          <w:sz w:val="22"/>
          <w:szCs w:val="22"/>
          <w:lang w:val="ru-RU"/>
        </w:rPr>
        <w:t>Према потреби а на бази 2018. године за здравствени преглед воде за пиће и одржавање исправности воде као и санитарни преглед сервирке, домара, помоћног радника.</w:t>
      </w:r>
    </w:p>
    <w:p w:rsidR="00DE4ADC" w:rsidRPr="006750E7" w:rsidRDefault="00DE4ADC" w:rsidP="00353BFC">
      <w:pPr>
        <w:rPr>
          <w:color w:val="auto"/>
          <w:sz w:val="22"/>
          <w:szCs w:val="22"/>
          <w:lang w:val="ru-RU"/>
        </w:rPr>
      </w:pPr>
      <w:r w:rsidRPr="006750E7">
        <w:rPr>
          <w:color w:val="auto"/>
          <w:sz w:val="22"/>
          <w:szCs w:val="22"/>
          <w:lang w:val="ru-RU"/>
        </w:rPr>
        <w:t>Услуге очувања животне средине, науке и геодетске услуге</w:t>
      </w:r>
      <w:r w:rsidR="002E32DF">
        <w:rPr>
          <w:color w:val="auto"/>
          <w:sz w:val="22"/>
          <w:szCs w:val="22"/>
          <w:lang w:val="ru-RU"/>
        </w:rPr>
        <w:t xml:space="preserve"> </w:t>
      </w:r>
      <w:r w:rsidRPr="006750E7">
        <w:rPr>
          <w:color w:val="auto"/>
          <w:sz w:val="22"/>
          <w:szCs w:val="22"/>
          <w:lang w:val="ru-RU"/>
        </w:rPr>
        <w:t>- Снимање парцеле и постојећег објекта /школски стан/ ради укњижбе и озакоњења.</w:t>
      </w:r>
    </w:p>
    <w:p w:rsidR="00DE4ADC" w:rsidRPr="006750E7" w:rsidRDefault="00DE4ADC" w:rsidP="00353BFC">
      <w:pPr>
        <w:rPr>
          <w:color w:val="auto"/>
          <w:sz w:val="22"/>
          <w:szCs w:val="22"/>
          <w:lang w:val="ru-RU"/>
        </w:rPr>
      </w:pPr>
      <w:r w:rsidRPr="006750E7">
        <w:rPr>
          <w:color w:val="auto"/>
          <w:sz w:val="22"/>
          <w:szCs w:val="22"/>
          <w:lang w:val="ru-RU"/>
        </w:rPr>
        <w:t>-Остале специјализоване услуге – по уговору (услуге безбедности  и здравља на раду и друго).</w:t>
      </w:r>
    </w:p>
    <w:p w:rsidR="00DE4ADC" w:rsidRPr="006750E7" w:rsidRDefault="00DE4ADC" w:rsidP="00353BFC">
      <w:pPr>
        <w:rPr>
          <w:color w:val="auto"/>
          <w:sz w:val="22"/>
          <w:szCs w:val="22"/>
          <w:lang w:val="ru-RU"/>
        </w:rPr>
      </w:pPr>
      <w:r w:rsidRPr="006750E7">
        <w:rPr>
          <w:color w:val="auto"/>
          <w:sz w:val="22"/>
          <w:szCs w:val="22"/>
          <w:lang w:val="ru-RU"/>
        </w:rPr>
        <w:t>-Према потреби а на бази 2018</w:t>
      </w:r>
      <w:r w:rsidR="0003114E" w:rsidRPr="006750E7">
        <w:rPr>
          <w:color w:val="auto"/>
          <w:sz w:val="22"/>
          <w:szCs w:val="22"/>
          <w:lang w:val="ru-RU"/>
        </w:rPr>
        <w:t>.</w:t>
      </w:r>
      <w:r w:rsidRPr="006750E7">
        <w:rPr>
          <w:color w:val="auto"/>
          <w:sz w:val="22"/>
          <w:szCs w:val="22"/>
          <w:lang w:val="ru-RU"/>
        </w:rPr>
        <w:t xml:space="preserve"> год.</w:t>
      </w:r>
    </w:p>
    <w:p w:rsidR="00DE4ADC" w:rsidRPr="006750E7" w:rsidRDefault="00DE4ADC" w:rsidP="00353BFC">
      <w:pPr>
        <w:rPr>
          <w:color w:val="auto"/>
          <w:sz w:val="22"/>
          <w:szCs w:val="22"/>
          <w:lang w:val="ru-RU"/>
        </w:rPr>
      </w:pPr>
      <w:r w:rsidRPr="006750E7">
        <w:rPr>
          <w:color w:val="auto"/>
          <w:sz w:val="22"/>
          <w:szCs w:val="22"/>
          <w:lang w:val="ru-RU"/>
        </w:rPr>
        <w:t>Правни основ: ЗОСОВ члан 189.</w:t>
      </w:r>
      <w:r w:rsidR="0003114E" w:rsidRPr="006750E7">
        <w:rPr>
          <w:color w:val="auto"/>
          <w:sz w:val="22"/>
          <w:szCs w:val="22"/>
          <w:lang w:val="ru-RU"/>
        </w:rPr>
        <w:t xml:space="preserve"> став 1</w:t>
      </w:r>
      <w:r w:rsidR="002E32DF">
        <w:rPr>
          <w:color w:val="auto"/>
          <w:sz w:val="22"/>
          <w:szCs w:val="22"/>
          <w:lang w:val="ru-RU"/>
        </w:rPr>
        <w:t>.</w:t>
      </w:r>
      <w:r w:rsidR="0003114E" w:rsidRPr="006750E7">
        <w:rPr>
          <w:color w:val="auto"/>
          <w:sz w:val="22"/>
          <w:szCs w:val="22"/>
          <w:lang w:val="ru-RU"/>
        </w:rPr>
        <w:t xml:space="preserve"> тачка</w:t>
      </w:r>
      <w:r w:rsidRPr="006750E7">
        <w:rPr>
          <w:color w:val="auto"/>
          <w:sz w:val="22"/>
          <w:szCs w:val="22"/>
          <w:lang w:val="ru-RU"/>
        </w:rPr>
        <w:t xml:space="preserve"> 9</w:t>
      </w:r>
      <w:r w:rsidR="002E32DF">
        <w:rPr>
          <w:color w:val="auto"/>
          <w:sz w:val="22"/>
          <w:szCs w:val="22"/>
          <w:lang w:val="ru-RU"/>
        </w:rPr>
        <w:t>.</w:t>
      </w:r>
    </w:p>
    <w:p w:rsidR="00DE4ADC" w:rsidRPr="006750E7" w:rsidRDefault="00DE4ADC" w:rsidP="00353BFC">
      <w:pPr>
        <w:rPr>
          <w:color w:val="auto"/>
          <w:sz w:val="22"/>
          <w:szCs w:val="22"/>
          <w:lang w:val="ru-RU"/>
        </w:rPr>
      </w:pPr>
    </w:p>
    <w:p w:rsidR="00DE4ADC" w:rsidRPr="006750E7" w:rsidRDefault="00DE4ADC" w:rsidP="00353BFC">
      <w:pPr>
        <w:rPr>
          <w:color w:val="auto"/>
          <w:sz w:val="22"/>
          <w:szCs w:val="22"/>
          <w:lang w:val="ru-RU"/>
        </w:rPr>
      </w:pPr>
      <w:r w:rsidRPr="006750E7">
        <w:rPr>
          <w:b/>
          <w:bCs w:val="0"/>
          <w:color w:val="auto"/>
          <w:sz w:val="22"/>
          <w:szCs w:val="22"/>
          <w:u w:val="single"/>
        </w:rPr>
        <w:t>463-Трансфери осталим нивоима власти (4</w:t>
      </w:r>
      <w:r w:rsidRPr="006750E7">
        <w:rPr>
          <w:b/>
          <w:color w:val="auto"/>
          <w:sz w:val="22"/>
          <w:szCs w:val="22"/>
          <w:u w:val="single"/>
          <w:lang w:val="ru-RU"/>
        </w:rPr>
        <w:t>25 -</w:t>
      </w:r>
      <w:r w:rsidRPr="006750E7">
        <w:rPr>
          <w:b/>
          <w:bCs w:val="0"/>
          <w:color w:val="auto"/>
          <w:sz w:val="22"/>
          <w:szCs w:val="22"/>
          <w:u w:val="single"/>
          <w:lang w:val="ru-RU"/>
        </w:rPr>
        <w:t>Текуће поправке и одржавање)</w:t>
      </w:r>
      <w:r w:rsidR="002E32DF">
        <w:rPr>
          <w:b/>
          <w:bCs w:val="0"/>
          <w:color w:val="auto"/>
          <w:sz w:val="22"/>
          <w:szCs w:val="22"/>
          <w:u w:val="single"/>
          <w:lang w:val="ru-RU"/>
        </w:rPr>
        <w:t xml:space="preserve">            </w:t>
      </w:r>
      <w:r w:rsidRPr="006750E7">
        <w:rPr>
          <w:b/>
          <w:bCs w:val="0"/>
          <w:color w:val="auto"/>
          <w:sz w:val="22"/>
          <w:szCs w:val="22"/>
          <w:u w:val="single"/>
          <w:lang w:val="ru-RU"/>
        </w:rPr>
        <w:t>560.000,00</w:t>
      </w:r>
    </w:p>
    <w:p w:rsidR="00DE4ADC" w:rsidRPr="006750E7" w:rsidRDefault="00DE4ADC" w:rsidP="00353BFC">
      <w:pPr>
        <w:rPr>
          <w:b/>
          <w:bCs w:val="0"/>
          <w:color w:val="auto"/>
          <w:sz w:val="22"/>
          <w:szCs w:val="22"/>
          <w:lang w:val="ru-RU"/>
        </w:rPr>
      </w:pPr>
      <w:r w:rsidRPr="006750E7">
        <w:rPr>
          <w:color w:val="auto"/>
          <w:sz w:val="22"/>
          <w:szCs w:val="22"/>
          <w:lang w:val="ru-RU"/>
        </w:rPr>
        <w:t xml:space="preserve">-Текуће поправке и одржавање зграда и објеката-по уговору  </w:t>
      </w:r>
    </w:p>
    <w:p w:rsidR="00DE4ADC" w:rsidRPr="006750E7" w:rsidRDefault="00DE4ADC" w:rsidP="00353BFC">
      <w:pPr>
        <w:rPr>
          <w:color w:val="auto"/>
          <w:sz w:val="22"/>
          <w:szCs w:val="22"/>
          <w:lang w:val="ru-RU"/>
        </w:rPr>
      </w:pPr>
      <w:r w:rsidRPr="006750E7">
        <w:rPr>
          <w:color w:val="auto"/>
          <w:sz w:val="22"/>
          <w:szCs w:val="22"/>
          <w:lang w:val="ru-RU"/>
        </w:rPr>
        <w:t>Према потреби а на бази 2018.</w:t>
      </w:r>
      <w:r w:rsidR="002E32DF">
        <w:rPr>
          <w:color w:val="auto"/>
          <w:sz w:val="22"/>
          <w:szCs w:val="22"/>
          <w:lang w:val="ru-RU"/>
        </w:rPr>
        <w:t xml:space="preserve"> </w:t>
      </w:r>
      <w:r w:rsidRPr="006750E7">
        <w:rPr>
          <w:color w:val="auto"/>
          <w:sz w:val="22"/>
          <w:szCs w:val="22"/>
          <w:lang w:val="ru-RU"/>
        </w:rPr>
        <w:t>године и по приоритетима обавили би се следећи радови:</w:t>
      </w:r>
      <w:r w:rsidRPr="006750E7">
        <w:rPr>
          <w:color w:val="auto"/>
          <w:sz w:val="22"/>
          <w:szCs w:val="22"/>
        </w:rPr>
        <w:t> </w:t>
      </w:r>
      <w:r w:rsidRPr="006750E7">
        <w:rPr>
          <w:color w:val="auto"/>
          <w:sz w:val="22"/>
          <w:szCs w:val="22"/>
          <w:lang w:val="ru-RU"/>
        </w:rPr>
        <w:t>молерски радови; поправка водоводних и електричних инсталација, зидарски радови, радови на крову, радови на одржавању централног грејања, радови на комуникационим инсталацијама и финансирање осталих услуга и набавку материјала потребних за текуће поправке и одржавање зграда и прикључак на воду школских објеката.</w:t>
      </w:r>
    </w:p>
    <w:p w:rsidR="00DE4ADC" w:rsidRPr="006750E7" w:rsidRDefault="00DE4ADC" w:rsidP="00353BFC">
      <w:pPr>
        <w:rPr>
          <w:color w:val="auto"/>
          <w:sz w:val="22"/>
          <w:szCs w:val="22"/>
          <w:lang w:val="ru-RU"/>
        </w:rPr>
      </w:pPr>
      <w:r w:rsidRPr="006750E7">
        <w:rPr>
          <w:color w:val="auto"/>
          <w:sz w:val="22"/>
          <w:szCs w:val="22"/>
          <w:lang w:val="ru-RU"/>
        </w:rPr>
        <w:t>-</w:t>
      </w:r>
      <w:r w:rsidRPr="006750E7">
        <w:rPr>
          <w:color w:val="auto"/>
          <w:sz w:val="22"/>
          <w:szCs w:val="22"/>
        </w:rPr>
        <w:t>  </w:t>
      </w:r>
      <w:r w:rsidRPr="006750E7">
        <w:rPr>
          <w:color w:val="auto"/>
          <w:sz w:val="22"/>
          <w:szCs w:val="22"/>
          <w:lang w:val="ru-RU"/>
        </w:rPr>
        <w:t>Текуће поправке и одржавање опреме</w:t>
      </w:r>
      <w:r w:rsidR="002E32DF">
        <w:rPr>
          <w:color w:val="auto"/>
          <w:sz w:val="22"/>
          <w:szCs w:val="22"/>
          <w:lang w:val="ru-RU"/>
        </w:rPr>
        <w:t xml:space="preserve"> </w:t>
      </w:r>
      <w:r w:rsidRPr="006750E7">
        <w:rPr>
          <w:color w:val="auto"/>
          <w:sz w:val="22"/>
          <w:szCs w:val="22"/>
          <w:lang w:val="ru-RU"/>
        </w:rPr>
        <w:t xml:space="preserve">- </w:t>
      </w:r>
    </w:p>
    <w:p w:rsidR="00DE4ADC" w:rsidRPr="006750E7" w:rsidRDefault="00DE4ADC" w:rsidP="00353BFC">
      <w:pPr>
        <w:rPr>
          <w:b/>
          <w:bCs w:val="0"/>
          <w:color w:val="auto"/>
          <w:sz w:val="22"/>
          <w:szCs w:val="22"/>
          <w:lang w:val="ru-RU"/>
        </w:rPr>
      </w:pPr>
      <w:r w:rsidRPr="006750E7">
        <w:rPr>
          <w:color w:val="auto"/>
          <w:sz w:val="22"/>
          <w:szCs w:val="22"/>
          <w:lang w:val="ru-RU"/>
        </w:rPr>
        <w:t>Према потреби и на бази 2018. године а по приоритетима:</w:t>
      </w:r>
    </w:p>
    <w:p w:rsidR="00DE4ADC" w:rsidRPr="006750E7" w:rsidRDefault="00DE4ADC" w:rsidP="00353BFC">
      <w:pPr>
        <w:rPr>
          <w:color w:val="auto"/>
          <w:sz w:val="22"/>
          <w:szCs w:val="22"/>
          <w:lang w:val="ru-RU"/>
        </w:rPr>
      </w:pPr>
      <w:r w:rsidRPr="006750E7">
        <w:rPr>
          <w:color w:val="auto"/>
          <w:sz w:val="22"/>
          <w:szCs w:val="22"/>
          <w:lang w:val="ru-RU"/>
        </w:rPr>
        <w:t>-рачунарска опрема (Јабучје</w:t>
      </w:r>
      <w:r w:rsidR="002E32DF">
        <w:rPr>
          <w:color w:val="auto"/>
          <w:sz w:val="22"/>
          <w:szCs w:val="22"/>
          <w:lang w:val="ru-RU"/>
        </w:rPr>
        <w:t xml:space="preserve"> </w:t>
      </w:r>
      <w:r w:rsidRPr="006750E7">
        <w:rPr>
          <w:color w:val="auto"/>
          <w:sz w:val="22"/>
          <w:szCs w:val="22"/>
          <w:lang w:val="ru-RU"/>
        </w:rPr>
        <w:t>-</w:t>
      </w:r>
      <w:r w:rsidR="002E32DF">
        <w:rPr>
          <w:color w:val="auto"/>
          <w:sz w:val="22"/>
          <w:szCs w:val="22"/>
          <w:lang w:val="ru-RU"/>
        </w:rPr>
        <w:t xml:space="preserve"> </w:t>
      </w:r>
      <w:r w:rsidRPr="006750E7">
        <w:rPr>
          <w:color w:val="auto"/>
          <w:sz w:val="22"/>
          <w:szCs w:val="22"/>
          <w:lang w:val="ru-RU"/>
        </w:rPr>
        <w:t xml:space="preserve">23 рачунара, ИО </w:t>
      </w:r>
      <w:r w:rsidR="002E32DF">
        <w:rPr>
          <w:color w:val="auto"/>
          <w:sz w:val="22"/>
          <w:szCs w:val="22"/>
          <w:lang w:val="ru-RU"/>
        </w:rPr>
        <w:t>-</w:t>
      </w:r>
      <w:r w:rsidRPr="006750E7">
        <w:rPr>
          <w:color w:val="auto"/>
          <w:sz w:val="22"/>
          <w:szCs w:val="22"/>
          <w:lang w:val="ru-RU"/>
        </w:rPr>
        <w:t xml:space="preserve"> 2 рачунара)</w:t>
      </w:r>
    </w:p>
    <w:p w:rsidR="00DE4ADC" w:rsidRPr="006750E7" w:rsidRDefault="0003114E" w:rsidP="00353BFC">
      <w:pPr>
        <w:rPr>
          <w:color w:val="auto"/>
          <w:sz w:val="22"/>
          <w:szCs w:val="22"/>
          <w:lang w:val="ru-RU"/>
        </w:rPr>
      </w:pPr>
      <w:r w:rsidRPr="006750E7">
        <w:rPr>
          <w:color w:val="auto"/>
          <w:sz w:val="22"/>
          <w:szCs w:val="22"/>
          <w:lang w:val="ru-RU"/>
        </w:rPr>
        <w:t>-</w:t>
      </w:r>
      <w:r w:rsidR="00DE4ADC" w:rsidRPr="006750E7">
        <w:rPr>
          <w:color w:val="auto"/>
          <w:sz w:val="22"/>
          <w:szCs w:val="22"/>
          <w:lang w:val="ru-RU"/>
        </w:rPr>
        <w:t>остала административна опрема, опрема за саобраћај, опрема за образовање, науку</w:t>
      </w:r>
      <w:r w:rsidR="002E32DF">
        <w:rPr>
          <w:color w:val="auto"/>
          <w:sz w:val="22"/>
          <w:szCs w:val="22"/>
          <w:lang w:val="ru-RU"/>
        </w:rPr>
        <w:t>,</w:t>
      </w:r>
      <w:r w:rsidR="00DE4ADC" w:rsidRPr="006750E7">
        <w:rPr>
          <w:color w:val="auto"/>
          <w:sz w:val="22"/>
          <w:szCs w:val="22"/>
          <w:lang w:val="ru-RU"/>
        </w:rPr>
        <w:t xml:space="preserve"> културу и спорт, опрема за јавну безбедност, опрема за производњу, моторна, непокретна и немоторна опрема.</w:t>
      </w:r>
    </w:p>
    <w:p w:rsidR="00DE4ADC" w:rsidRPr="006750E7" w:rsidRDefault="00DE4ADC" w:rsidP="00353BFC">
      <w:pPr>
        <w:rPr>
          <w:color w:val="auto"/>
          <w:sz w:val="22"/>
          <w:szCs w:val="22"/>
          <w:lang w:val="ru-RU"/>
        </w:rPr>
      </w:pPr>
      <w:r w:rsidRPr="006750E7">
        <w:rPr>
          <w:color w:val="auto"/>
          <w:sz w:val="22"/>
          <w:szCs w:val="22"/>
          <w:lang w:val="ru-RU"/>
        </w:rPr>
        <w:t>Правни основ:  Правилник о критеријумима и стандардима за финансирање установе која обавља делатност основног образовања и васпитања.</w:t>
      </w:r>
    </w:p>
    <w:p w:rsidR="00DE4ADC" w:rsidRPr="006750E7" w:rsidRDefault="00DE4ADC" w:rsidP="00353BFC">
      <w:pPr>
        <w:rPr>
          <w:color w:val="auto"/>
          <w:sz w:val="22"/>
          <w:szCs w:val="22"/>
          <w:u w:val="single"/>
          <w:lang w:val="ru-RU"/>
        </w:rPr>
      </w:pPr>
    </w:p>
    <w:p w:rsidR="00DE4ADC" w:rsidRPr="006750E7" w:rsidRDefault="00DE4ADC" w:rsidP="002E32DF">
      <w:pPr>
        <w:tabs>
          <w:tab w:val="right" w:pos="9450"/>
        </w:tabs>
        <w:rPr>
          <w:color w:val="auto"/>
          <w:sz w:val="22"/>
          <w:szCs w:val="22"/>
          <w:u w:val="single"/>
          <w:lang w:val="ru-RU"/>
        </w:rPr>
      </w:pPr>
      <w:r w:rsidRPr="006750E7">
        <w:rPr>
          <w:b/>
          <w:bCs w:val="0"/>
          <w:color w:val="auto"/>
          <w:sz w:val="22"/>
          <w:szCs w:val="22"/>
          <w:u w:val="single"/>
        </w:rPr>
        <w:t>463-Трансфери осталим нивоима власти (</w:t>
      </w:r>
      <w:r w:rsidR="002E32DF">
        <w:rPr>
          <w:b/>
          <w:bCs w:val="0"/>
          <w:color w:val="auto"/>
          <w:sz w:val="22"/>
          <w:szCs w:val="22"/>
          <w:u w:val="single"/>
          <w:lang w:val="ru-RU"/>
        </w:rPr>
        <w:t>426-</w:t>
      </w:r>
      <w:r w:rsidRPr="006750E7">
        <w:rPr>
          <w:b/>
          <w:bCs w:val="0"/>
          <w:color w:val="auto"/>
          <w:sz w:val="22"/>
          <w:szCs w:val="22"/>
          <w:u w:val="single"/>
          <w:lang w:val="ru-RU"/>
        </w:rPr>
        <w:t xml:space="preserve">Материјал)_______ </w:t>
      </w:r>
      <w:r w:rsidR="002E32DF">
        <w:rPr>
          <w:b/>
          <w:bCs w:val="0"/>
          <w:color w:val="auto"/>
          <w:sz w:val="22"/>
          <w:szCs w:val="22"/>
          <w:u w:val="single"/>
          <w:lang w:val="ru-RU"/>
        </w:rPr>
        <w:t xml:space="preserve">           </w:t>
      </w:r>
      <w:r w:rsidRPr="006750E7">
        <w:rPr>
          <w:b/>
          <w:bCs w:val="0"/>
          <w:color w:val="auto"/>
          <w:sz w:val="22"/>
          <w:szCs w:val="22"/>
          <w:u w:val="single"/>
          <w:lang w:val="ru-RU"/>
        </w:rPr>
        <w:tab/>
      </w:r>
      <w:r w:rsidR="002E32DF">
        <w:rPr>
          <w:b/>
          <w:bCs w:val="0"/>
          <w:color w:val="auto"/>
          <w:sz w:val="22"/>
          <w:szCs w:val="22"/>
          <w:u w:val="single"/>
          <w:lang w:val="ru-RU"/>
        </w:rPr>
        <w:t xml:space="preserve"> </w:t>
      </w:r>
      <w:r w:rsidRPr="006750E7">
        <w:rPr>
          <w:b/>
          <w:bCs w:val="0"/>
          <w:color w:val="auto"/>
          <w:sz w:val="22"/>
          <w:szCs w:val="22"/>
          <w:u w:val="single"/>
          <w:lang w:val="ru-RU"/>
        </w:rPr>
        <w:t>710.000,00</w:t>
      </w:r>
    </w:p>
    <w:p w:rsidR="00DE4ADC" w:rsidRPr="006750E7" w:rsidRDefault="0003114E" w:rsidP="00353BFC">
      <w:pPr>
        <w:rPr>
          <w:color w:val="auto"/>
          <w:sz w:val="22"/>
          <w:szCs w:val="22"/>
          <w:lang w:val="ru-RU"/>
        </w:rPr>
      </w:pPr>
      <w:r w:rsidRPr="006750E7">
        <w:rPr>
          <w:color w:val="auto"/>
          <w:sz w:val="22"/>
          <w:szCs w:val="22"/>
          <w:lang w:val="ru-RU"/>
        </w:rPr>
        <w:t>-</w:t>
      </w:r>
      <w:r w:rsidR="00DE4ADC" w:rsidRPr="006750E7">
        <w:rPr>
          <w:color w:val="auto"/>
          <w:sz w:val="22"/>
          <w:szCs w:val="22"/>
          <w:lang w:val="ru-RU"/>
        </w:rPr>
        <w:t>На основу Правилника о критеријумима и стандардима за финансирање установе која обавља делатност основног образовања и васпитања</w:t>
      </w:r>
    </w:p>
    <w:p w:rsidR="00DE4ADC" w:rsidRPr="006750E7" w:rsidRDefault="00DE4ADC" w:rsidP="00353BFC">
      <w:pPr>
        <w:rPr>
          <w:color w:val="auto"/>
          <w:sz w:val="22"/>
          <w:szCs w:val="22"/>
          <w:lang w:val="ru-RU"/>
        </w:rPr>
      </w:pPr>
      <w:r w:rsidRPr="006750E7">
        <w:rPr>
          <w:color w:val="auto"/>
          <w:sz w:val="22"/>
          <w:szCs w:val="22"/>
          <w:lang w:val="ru-RU"/>
        </w:rPr>
        <w:t>-</w:t>
      </w:r>
      <w:r w:rsidRPr="006750E7">
        <w:rPr>
          <w:b/>
          <w:color w:val="auto"/>
          <w:sz w:val="22"/>
          <w:szCs w:val="22"/>
          <w:lang w:val="ru-RU"/>
        </w:rPr>
        <w:t>Административни материјал</w:t>
      </w:r>
      <w:r w:rsidRPr="006750E7">
        <w:rPr>
          <w:color w:val="auto"/>
          <w:sz w:val="22"/>
          <w:szCs w:val="22"/>
          <w:lang w:val="ru-RU"/>
        </w:rPr>
        <w:t xml:space="preserve"> </w:t>
      </w:r>
      <w:r w:rsidR="002E32DF">
        <w:rPr>
          <w:color w:val="auto"/>
          <w:sz w:val="22"/>
          <w:szCs w:val="22"/>
          <w:lang w:val="ru-RU"/>
        </w:rPr>
        <w:t xml:space="preserve">- </w:t>
      </w:r>
      <w:r w:rsidRPr="006750E7">
        <w:rPr>
          <w:color w:val="auto"/>
          <w:sz w:val="22"/>
          <w:szCs w:val="22"/>
          <w:lang w:val="ru-RU"/>
        </w:rPr>
        <w:t>по</w:t>
      </w:r>
      <w:r w:rsidR="002E32DF">
        <w:rPr>
          <w:color w:val="auto"/>
          <w:sz w:val="22"/>
          <w:szCs w:val="22"/>
          <w:lang w:val="ru-RU"/>
        </w:rPr>
        <w:t xml:space="preserve"> </w:t>
      </w:r>
      <w:r w:rsidRPr="006750E7">
        <w:rPr>
          <w:color w:val="auto"/>
          <w:sz w:val="22"/>
          <w:szCs w:val="22"/>
          <w:lang w:val="ru-RU"/>
        </w:rPr>
        <w:t>потреби и уштеди а на бази 2018.</w:t>
      </w:r>
      <w:r w:rsidR="002E32DF">
        <w:rPr>
          <w:color w:val="auto"/>
          <w:sz w:val="22"/>
          <w:szCs w:val="22"/>
          <w:lang w:val="ru-RU"/>
        </w:rPr>
        <w:t xml:space="preserve"> </w:t>
      </w:r>
      <w:r w:rsidRPr="006750E7">
        <w:rPr>
          <w:color w:val="auto"/>
          <w:sz w:val="22"/>
          <w:szCs w:val="22"/>
          <w:lang w:val="ru-RU"/>
        </w:rPr>
        <w:t>год. пла</w:t>
      </w:r>
      <w:r w:rsidR="002E32DF">
        <w:rPr>
          <w:color w:val="auto"/>
          <w:sz w:val="22"/>
          <w:szCs w:val="22"/>
          <w:lang w:val="ru-RU"/>
        </w:rPr>
        <w:t>нирају се средства за набавку к</w:t>
      </w:r>
      <w:r w:rsidRPr="006750E7">
        <w:rPr>
          <w:color w:val="auto"/>
          <w:sz w:val="22"/>
          <w:szCs w:val="22"/>
          <w:lang w:val="ru-RU"/>
        </w:rPr>
        <w:t xml:space="preserve">анцеларијског материјала за рад администрације; </w:t>
      </w:r>
      <w:r w:rsidRPr="006750E7">
        <w:rPr>
          <w:b/>
          <w:bCs w:val="0"/>
          <w:color w:val="auto"/>
          <w:sz w:val="22"/>
          <w:szCs w:val="22"/>
          <w:lang w:val="ru-RU"/>
        </w:rPr>
        <w:t xml:space="preserve"> ХТЗ опрема</w:t>
      </w:r>
      <w:r w:rsidR="002E32DF">
        <w:rPr>
          <w:b/>
          <w:bCs w:val="0"/>
          <w:color w:val="auto"/>
          <w:sz w:val="22"/>
          <w:szCs w:val="22"/>
          <w:lang w:val="ru-RU"/>
        </w:rPr>
        <w:t xml:space="preserve"> </w:t>
      </w:r>
      <w:r w:rsidRPr="006750E7">
        <w:rPr>
          <w:bCs w:val="0"/>
          <w:color w:val="auto"/>
          <w:sz w:val="22"/>
          <w:szCs w:val="22"/>
          <w:lang w:val="ru-RU"/>
        </w:rPr>
        <w:t>на основу Правилника о безбедности и</w:t>
      </w:r>
      <w:r w:rsidR="002E32DF">
        <w:rPr>
          <w:bCs w:val="0"/>
          <w:color w:val="auto"/>
          <w:sz w:val="22"/>
          <w:szCs w:val="22"/>
          <w:lang w:val="ru-RU"/>
        </w:rPr>
        <w:t xml:space="preserve"> заштити здравља на раду ч</w:t>
      </w:r>
      <w:r w:rsidRPr="006750E7">
        <w:rPr>
          <w:bCs w:val="0"/>
          <w:color w:val="auto"/>
          <w:sz w:val="22"/>
          <w:szCs w:val="22"/>
          <w:lang w:val="ru-RU"/>
        </w:rPr>
        <w:t>лан 46 (заштитна одећа, обућа и остала средства личне заштите и опреме) у складу са Планом набавке личних заштитних средстава за запослене у школи</w:t>
      </w:r>
    </w:p>
    <w:p w:rsidR="00DE4ADC" w:rsidRPr="006750E7" w:rsidRDefault="00DE4ADC" w:rsidP="00353BFC">
      <w:pPr>
        <w:rPr>
          <w:color w:val="auto"/>
          <w:sz w:val="22"/>
          <w:szCs w:val="22"/>
          <w:lang w:val="ru-RU"/>
        </w:rPr>
      </w:pPr>
      <w:r w:rsidRPr="006750E7">
        <w:rPr>
          <w:color w:val="auto"/>
          <w:sz w:val="22"/>
          <w:szCs w:val="22"/>
          <w:lang w:val="ru-RU"/>
        </w:rPr>
        <w:t>-</w:t>
      </w:r>
      <w:r w:rsidRPr="006750E7">
        <w:rPr>
          <w:b/>
          <w:color w:val="auto"/>
          <w:sz w:val="22"/>
          <w:szCs w:val="22"/>
          <w:lang w:val="ru-RU"/>
        </w:rPr>
        <w:t>Материјал за образовање и усавршавање запослених</w:t>
      </w:r>
      <w:r w:rsidRPr="006750E7">
        <w:rPr>
          <w:color w:val="auto"/>
          <w:sz w:val="22"/>
          <w:szCs w:val="22"/>
          <w:lang w:val="ru-RU"/>
        </w:rPr>
        <w:t xml:space="preserve"> -</w:t>
      </w:r>
      <w:r w:rsidR="002E32DF">
        <w:rPr>
          <w:color w:val="auto"/>
          <w:sz w:val="22"/>
          <w:szCs w:val="22"/>
          <w:lang w:val="ru-RU"/>
        </w:rPr>
        <w:t xml:space="preserve"> </w:t>
      </w:r>
      <w:r w:rsidRPr="006750E7">
        <w:rPr>
          <w:color w:val="auto"/>
          <w:sz w:val="22"/>
          <w:szCs w:val="22"/>
          <w:lang w:val="ru-RU"/>
        </w:rPr>
        <w:t>према потреби и уштеди а на бази 2018.</w:t>
      </w:r>
      <w:r w:rsidR="002E32DF">
        <w:rPr>
          <w:color w:val="auto"/>
          <w:sz w:val="22"/>
          <w:szCs w:val="22"/>
          <w:lang w:val="ru-RU"/>
        </w:rPr>
        <w:t xml:space="preserve"> </w:t>
      </w:r>
      <w:r w:rsidRPr="006750E7">
        <w:rPr>
          <w:color w:val="auto"/>
          <w:sz w:val="22"/>
          <w:szCs w:val="22"/>
          <w:lang w:val="ru-RU"/>
        </w:rPr>
        <w:t>године, за стручну литературу, службена гласила, часописе и друго;</w:t>
      </w:r>
    </w:p>
    <w:p w:rsidR="00DE4ADC" w:rsidRPr="006750E7" w:rsidRDefault="00DE4ADC" w:rsidP="00353BFC">
      <w:pPr>
        <w:rPr>
          <w:color w:val="auto"/>
          <w:sz w:val="22"/>
          <w:szCs w:val="22"/>
          <w:lang w:val="ru-RU"/>
        </w:rPr>
      </w:pPr>
      <w:r w:rsidRPr="006750E7">
        <w:rPr>
          <w:color w:val="auto"/>
          <w:sz w:val="22"/>
          <w:szCs w:val="22"/>
          <w:lang w:val="ru-RU"/>
        </w:rPr>
        <w:t>-</w:t>
      </w:r>
      <w:r w:rsidRPr="006750E7">
        <w:rPr>
          <w:b/>
          <w:color w:val="auto"/>
          <w:sz w:val="22"/>
          <w:szCs w:val="22"/>
          <w:lang w:val="ru-RU"/>
        </w:rPr>
        <w:t>Материјал за саобраћај</w:t>
      </w:r>
      <w:r w:rsidR="002E32DF">
        <w:rPr>
          <w:color w:val="auto"/>
          <w:sz w:val="22"/>
          <w:szCs w:val="22"/>
          <w:lang w:val="ru-RU"/>
        </w:rPr>
        <w:t xml:space="preserve"> -</w:t>
      </w:r>
      <w:r w:rsidRPr="006750E7">
        <w:rPr>
          <w:color w:val="auto"/>
          <w:sz w:val="22"/>
          <w:szCs w:val="22"/>
          <w:lang w:val="ru-RU"/>
        </w:rPr>
        <w:t xml:space="preserve"> према потреби и уштеди а на бази 2018 за бензин и друга мазива за школска возила за превоз радника администрације и управе до општине за текуће послове,</w:t>
      </w:r>
      <w:r w:rsidR="002E32DF">
        <w:rPr>
          <w:color w:val="auto"/>
          <w:sz w:val="22"/>
          <w:szCs w:val="22"/>
          <w:lang w:val="ru-RU"/>
        </w:rPr>
        <w:t xml:space="preserve"> </w:t>
      </w:r>
      <w:r w:rsidRPr="006750E7">
        <w:rPr>
          <w:color w:val="auto"/>
          <w:sz w:val="22"/>
          <w:szCs w:val="22"/>
          <w:lang w:val="ru-RU"/>
        </w:rPr>
        <w:t>превоз ученика на такмичење, превоз педагошког асистента до родитељских домова, набавка гума за службени ауто и остале саобраћајне опреме.</w:t>
      </w:r>
    </w:p>
    <w:p w:rsidR="00DE4ADC" w:rsidRPr="006750E7" w:rsidRDefault="00DE4ADC" w:rsidP="00353BFC">
      <w:pPr>
        <w:rPr>
          <w:color w:val="auto"/>
          <w:sz w:val="22"/>
          <w:szCs w:val="22"/>
          <w:lang w:val="ru-RU"/>
        </w:rPr>
      </w:pPr>
      <w:r w:rsidRPr="006750E7">
        <w:rPr>
          <w:color w:val="auto"/>
          <w:sz w:val="22"/>
          <w:szCs w:val="22"/>
          <w:lang w:val="ru-RU"/>
        </w:rPr>
        <w:t>-</w:t>
      </w:r>
      <w:r w:rsidRPr="006750E7">
        <w:rPr>
          <w:b/>
          <w:color w:val="auto"/>
          <w:sz w:val="22"/>
          <w:szCs w:val="22"/>
          <w:lang w:val="ru-RU"/>
        </w:rPr>
        <w:t>Материјал за образовање, културу и спорт</w:t>
      </w:r>
      <w:r w:rsidR="002E32DF">
        <w:rPr>
          <w:color w:val="auto"/>
          <w:sz w:val="22"/>
          <w:szCs w:val="22"/>
          <w:lang w:val="ru-RU"/>
        </w:rPr>
        <w:t xml:space="preserve"> -</w:t>
      </w:r>
      <w:r w:rsidRPr="006750E7">
        <w:rPr>
          <w:color w:val="auto"/>
          <w:sz w:val="22"/>
          <w:szCs w:val="22"/>
          <w:lang w:val="ru-RU"/>
        </w:rPr>
        <w:t xml:space="preserve"> Према потреби, уштеди и на бази 2018.</w:t>
      </w:r>
      <w:r w:rsidR="002E32DF">
        <w:rPr>
          <w:color w:val="auto"/>
          <w:sz w:val="22"/>
          <w:szCs w:val="22"/>
          <w:lang w:val="ru-RU"/>
        </w:rPr>
        <w:t xml:space="preserve"> </w:t>
      </w:r>
      <w:r w:rsidRPr="006750E7">
        <w:rPr>
          <w:color w:val="auto"/>
          <w:sz w:val="22"/>
          <w:szCs w:val="22"/>
          <w:lang w:val="ru-RU"/>
        </w:rPr>
        <w:t>године за материјал за образовање, наставна средст</w:t>
      </w:r>
      <w:r w:rsidR="0003114E" w:rsidRPr="006750E7">
        <w:rPr>
          <w:color w:val="auto"/>
          <w:sz w:val="22"/>
          <w:szCs w:val="22"/>
          <w:lang w:val="ru-RU"/>
        </w:rPr>
        <w:t>ва: скелет за наставу биологије</w:t>
      </w:r>
      <w:r w:rsidRPr="006750E7">
        <w:rPr>
          <w:color w:val="auto"/>
          <w:sz w:val="22"/>
          <w:szCs w:val="22"/>
          <w:lang w:val="ru-RU"/>
        </w:rPr>
        <w:t>, шестар за математику, разредне књиге, матичне књиге и сл;</w:t>
      </w:r>
    </w:p>
    <w:p w:rsidR="00DE4ADC" w:rsidRPr="006750E7" w:rsidRDefault="00DE4ADC" w:rsidP="00353BFC">
      <w:pPr>
        <w:rPr>
          <w:color w:val="auto"/>
          <w:sz w:val="22"/>
          <w:szCs w:val="22"/>
          <w:lang w:val="ru-RU"/>
        </w:rPr>
      </w:pPr>
      <w:r w:rsidRPr="006750E7">
        <w:rPr>
          <w:color w:val="auto"/>
          <w:sz w:val="22"/>
          <w:szCs w:val="22"/>
          <w:lang w:val="ru-RU"/>
        </w:rPr>
        <w:t>-</w:t>
      </w:r>
      <w:r w:rsidRPr="006750E7">
        <w:rPr>
          <w:b/>
          <w:color w:val="auto"/>
          <w:sz w:val="22"/>
          <w:szCs w:val="22"/>
          <w:lang w:val="ru-RU"/>
        </w:rPr>
        <w:t>Материјал за одржавање хигијене</w:t>
      </w:r>
      <w:r w:rsidR="002E32DF">
        <w:rPr>
          <w:color w:val="auto"/>
          <w:sz w:val="22"/>
          <w:szCs w:val="22"/>
          <w:lang w:val="ru-RU"/>
        </w:rPr>
        <w:t xml:space="preserve"> - Према потреби, уштеди а на бази</w:t>
      </w:r>
      <w:r w:rsidRPr="006750E7">
        <w:rPr>
          <w:color w:val="auto"/>
          <w:sz w:val="22"/>
          <w:szCs w:val="22"/>
        </w:rPr>
        <w:t> </w:t>
      </w:r>
      <w:r w:rsidRPr="006750E7">
        <w:rPr>
          <w:color w:val="auto"/>
          <w:sz w:val="22"/>
          <w:szCs w:val="22"/>
          <w:lang w:val="ru-RU"/>
        </w:rPr>
        <w:t>2018.</w:t>
      </w:r>
      <w:r w:rsidR="002E32DF">
        <w:rPr>
          <w:color w:val="auto"/>
          <w:sz w:val="22"/>
          <w:szCs w:val="22"/>
          <w:lang w:val="ru-RU"/>
        </w:rPr>
        <w:t xml:space="preserve"> </w:t>
      </w:r>
      <w:r w:rsidRPr="006750E7">
        <w:rPr>
          <w:color w:val="auto"/>
          <w:sz w:val="22"/>
          <w:szCs w:val="22"/>
          <w:lang w:val="ru-RU"/>
        </w:rPr>
        <w:t>год.</w:t>
      </w:r>
      <w:r w:rsidR="002E32DF">
        <w:rPr>
          <w:color w:val="auto"/>
          <w:sz w:val="22"/>
          <w:szCs w:val="22"/>
          <w:lang w:val="ru-RU"/>
        </w:rPr>
        <w:t xml:space="preserve"> </w:t>
      </w:r>
      <w:r w:rsidRPr="006750E7">
        <w:rPr>
          <w:color w:val="auto"/>
          <w:sz w:val="22"/>
          <w:szCs w:val="22"/>
          <w:lang w:val="ru-RU"/>
        </w:rPr>
        <w:t>метле, вим,</w:t>
      </w:r>
      <w:r w:rsidR="002E32DF">
        <w:rPr>
          <w:color w:val="auto"/>
          <w:sz w:val="22"/>
          <w:szCs w:val="22"/>
          <w:lang w:val="ru-RU"/>
        </w:rPr>
        <w:t xml:space="preserve"> </w:t>
      </w:r>
      <w:r w:rsidRPr="006750E7">
        <w:rPr>
          <w:color w:val="auto"/>
          <w:sz w:val="22"/>
          <w:szCs w:val="22"/>
          <w:lang w:val="ru-RU"/>
        </w:rPr>
        <w:t xml:space="preserve">зогер, крпе, хемијска средства за чишћење и другo; </w:t>
      </w:r>
    </w:p>
    <w:p w:rsidR="00DE4ADC" w:rsidRPr="006750E7" w:rsidRDefault="00DE4ADC" w:rsidP="00353BFC">
      <w:pPr>
        <w:rPr>
          <w:color w:val="auto"/>
          <w:sz w:val="22"/>
          <w:szCs w:val="22"/>
          <w:lang w:val="ru-RU"/>
        </w:rPr>
      </w:pPr>
      <w:r w:rsidRPr="006750E7">
        <w:rPr>
          <w:color w:val="auto"/>
          <w:sz w:val="22"/>
          <w:szCs w:val="22"/>
          <w:lang w:val="ru-RU"/>
        </w:rPr>
        <w:t>-</w:t>
      </w:r>
      <w:r w:rsidRPr="006750E7">
        <w:rPr>
          <w:b/>
          <w:color w:val="auto"/>
          <w:sz w:val="22"/>
          <w:szCs w:val="22"/>
          <w:lang w:val="ru-RU"/>
        </w:rPr>
        <w:t>Матријал за посебне намене</w:t>
      </w:r>
      <w:r w:rsidR="002E32DF">
        <w:rPr>
          <w:color w:val="auto"/>
          <w:sz w:val="22"/>
          <w:szCs w:val="22"/>
          <w:lang w:val="ru-RU"/>
        </w:rPr>
        <w:t xml:space="preserve"> -</w:t>
      </w:r>
      <w:r w:rsidRPr="006750E7">
        <w:rPr>
          <w:color w:val="auto"/>
          <w:sz w:val="22"/>
          <w:szCs w:val="22"/>
          <w:lang w:val="ru-RU"/>
        </w:rPr>
        <w:t xml:space="preserve"> Према потреби и уштеди и на бази 2018.</w:t>
      </w:r>
      <w:r w:rsidR="002E32DF">
        <w:rPr>
          <w:color w:val="auto"/>
          <w:sz w:val="22"/>
          <w:szCs w:val="22"/>
          <w:lang w:val="ru-RU"/>
        </w:rPr>
        <w:t xml:space="preserve"> </w:t>
      </w:r>
      <w:r w:rsidRPr="006750E7">
        <w:rPr>
          <w:color w:val="auto"/>
          <w:sz w:val="22"/>
          <w:szCs w:val="22"/>
          <w:lang w:val="ru-RU"/>
        </w:rPr>
        <w:t xml:space="preserve">године за набавку потребног материјала (креде, со за лед, </w:t>
      </w:r>
      <w:r w:rsidRPr="006750E7">
        <w:rPr>
          <w:color w:val="auto"/>
          <w:sz w:val="22"/>
          <w:szCs w:val="22"/>
        </w:rPr>
        <w:t> </w:t>
      </w:r>
      <w:r w:rsidRPr="006750E7">
        <w:rPr>
          <w:color w:val="auto"/>
          <w:sz w:val="22"/>
          <w:szCs w:val="22"/>
          <w:lang w:val="ru-RU"/>
        </w:rPr>
        <w:t>потрошни материјал за одржавање објеката и опреме, резерни делови).</w:t>
      </w:r>
      <w:r w:rsidR="002E32DF">
        <w:rPr>
          <w:color w:val="auto"/>
          <w:sz w:val="22"/>
          <w:szCs w:val="22"/>
          <w:lang w:val="ru-RU"/>
        </w:rPr>
        <w:t xml:space="preserve"> </w:t>
      </w:r>
      <w:r w:rsidRPr="006750E7">
        <w:rPr>
          <w:color w:val="auto"/>
          <w:sz w:val="22"/>
          <w:szCs w:val="22"/>
          <w:lang w:val="ru-RU"/>
        </w:rPr>
        <w:t>Набавке се врше у складу са Законом о јавним набавкама (Сл. гл.</w:t>
      </w:r>
      <w:r w:rsidR="002E32DF">
        <w:rPr>
          <w:color w:val="auto"/>
          <w:sz w:val="22"/>
          <w:szCs w:val="22"/>
          <w:lang w:val="ru-RU"/>
        </w:rPr>
        <w:t xml:space="preserve"> </w:t>
      </w:r>
      <w:r w:rsidRPr="006750E7">
        <w:rPr>
          <w:color w:val="auto"/>
          <w:sz w:val="22"/>
          <w:szCs w:val="22"/>
          <w:lang w:val="ru-RU"/>
        </w:rPr>
        <w:t>14/2015 и 68/2015)</w:t>
      </w:r>
      <w:r w:rsidR="002E32DF">
        <w:rPr>
          <w:color w:val="auto"/>
          <w:sz w:val="22"/>
          <w:szCs w:val="22"/>
          <w:lang w:val="ru-RU"/>
        </w:rPr>
        <w:t>.</w:t>
      </w:r>
    </w:p>
    <w:p w:rsidR="00DE4ADC" w:rsidRPr="006750E7" w:rsidRDefault="00DE4ADC" w:rsidP="00353BFC">
      <w:pPr>
        <w:rPr>
          <w:b/>
          <w:bCs w:val="0"/>
          <w:color w:val="auto"/>
          <w:sz w:val="22"/>
          <w:szCs w:val="22"/>
          <w:lang w:val="ru-RU"/>
        </w:rPr>
      </w:pPr>
    </w:p>
    <w:p w:rsidR="00DE4ADC" w:rsidRPr="006750E7" w:rsidRDefault="00DE4ADC" w:rsidP="00353BFC">
      <w:pPr>
        <w:rPr>
          <w:color w:val="auto"/>
          <w:sz w:val="22"/>
          <w:szCs w:val="22"/>
          <w:u w:val="single"/>
          <w:lang w:val="ru-RU"/>
        </w:rPr>
      </w:pPr>
      <w:r w:rsidRPr="006750E7">
        <w:rPr>
          <w:b/>
          <w:bCs w:val="0"/>
          <w:color w:val="auto"/>
          <w:sz w:val="22"/>
          <w:szCs w:val="22"/>
          <w:u w:val="single"/>
        </w:rPr>
        <w:t>463-Трансфери осталим нивоима власти (</w:t>
      </w:r>
      <w:r w:rsidRPr="006750E7">
        <w:rPr>
          <w:b/>
          <w:bCs w:val="0"/>
          <w:color w:val="auto"/>
          <w:sz w:val="22"/>
          <w:szCs w:val="22"/>
          <w:u w:val="single"/>
          <w:lang w:val="ru-RU"/>
        </w:rPr>
        <w:t xml:space="preserve">472 - Накнаде за социјалну заштиту)  </w:t>
      </w:r>
      <w:r w:rsidR="002E32DF">
        <w:rPr>
          <w:b/>
          <w:bCs w:val="0"/>
          <w:color w:val="auto"/>
          <w:sz w:val="22"/>
          <w:szCs w:val="22"/>
          <w:u w:val="single"/>
          <w:lang w:val="ru-RU"/>
        </w:rPr>
        <w:t xml:space="preserve">  </w:t>
      </w:r>
      <w:r w:rsidRPr="006750E7">
        <w:rPr>
          <w:b/>
          <w:bCs w:val="0"/>
          <w:color w:val="auto"/>
          <w:sz w:val="22"/>
          <w:szCs w:val="22"/>
          <w:u w:val="single"/>
          <w:lang w:val="ru-RU"/>
        </w:rPr>
        <w:t xml:space="preserve">    1.400.000,00</w:t>
      </w:r>
    </w:p>
    <w:p w:rsidR="00DE4ADC" w:rsidRPr="006750E7" w:rsidRDefault="002E32DF" w:rsidP="00353BFC">
      <w:pPr>
        <w:rPr>
          <w:color w:val="auto"/>
          <w:sz w:val="22"/>
          <w:szCs w:val="22"/>
          <w:lang w:val="ru-RU"/>
        </w:rPr>
      </w:pPr>
      <w:r>
        <w:rPr>
          <w:color w:val="auto"/>
          <w:sz w:val="22"/>
          <w:szCs w:val="22"/>
          <w:lang w:val="ru-RU"/>
        </w:rPr>
        <w:t>-</w:t>
      </w:r>
      <w:r w:rsidR="0003114E" w:rsidRPr="006750E7">
        <w:rPr>
          <w:color w:val="auto"/>
          <w:sz w:val="22"/>
          <w:szCs w:val="22"/>
          <w:lang w:val="ru-RU"/>
        </w:rPr>
        <w:t xml:space="preserve"> На основу</w:t>
      </w:r>
      <w:r w:rsidR="00DE4ADC" w:rsidRPr="006750E7">
        <w:rPr>
          <w:color w:val="auto"/>
          <w:sz w:val="22"/>
          <w:szCs w:val="22"/>
          <w:lang w:val="ru-RU"/>
        </w:rPr>
        <w:t xml:space="preserve"> Статута школе,</w:t>
      </w:r>
      <w:r>
        <w:rPr>
          <w:color w:val="auto"/>
          <w:sz w:val="22"/>
          <w:szCs w:val="22"/>
          <w:lang w:val="ru-RU"/>
        </w:rPr>
        <w:t xml:space="preserve"> </w:t>
      </w:r>
      <w:r w:rsidR="00DE4ADC" w:rsidRPr="006750E7">
        <w:rPr>
          <w:color w:val="auto"/>
          <w:sz w:val="22"/>
          <w:szCs w:val="22"/>
          <w:lang w:val="ru-RU"/>
        </w:rPr>
        <w:t>члан 228. и Одлуке школског одбора:</w:t>
      </w:r>
    </w:p>
    <w:p w:rsidR="00DE4ADC" w:rsidRPr="006750E7" w:rsidRDefault="00DE4ADC" w:rsidP="00353BFC">
      <w:pPr>
        <w:rPr>
          <w:color w:val="auto"/>
          <w:sz w:val="22"/>
          <w:szCs w:val="22"/>
          <w:lang w:val="ru-RU"/>
        </w:rPr>
      </w:pPr>
      <w:r w:rsidRPr="006750E7">
        <w:rPr>
          <w:b/>
          <w:color w:val="auto"/>
          <w:sz w:val="22"/>
          <w:szCs w:val="22"/>
          <w:lang w:val="ru-RU"/>
        </w:rPr>
        <w:t>Ученичке награде</w:t>
      </w:r>
      <w:r w:rsidR="002E32DF">
        <w:rPr>
          <w:b/>
          <w:color w:val="auto"/>
          <w:sz w:val="22"/>
          <w:szCs w:val="22"/>
          <w:lang w:val="ru-RU"/>
        </w:rPr>
        <w:t xml:space="preserve"> </w:t>
      </w:r>
      <w:r w:rsidRPr="006750E7">
        <w:rPr>
          <w:color w:val="auto"/>
          <w:sz w:val="22"/>
          <w:szCs w:val="22"/>
          <w:lang w:val="ru-RU"/>
        </w:rPr>
        <w:t>- Према потреби, уштеди и на бази 2018.</w:t>
      </w:r>
      <w:r w:rsidR="002E32DF">
        <w:rPr>
          <w:color w:val="auto"/>
          <w:sz w:val="22"/>
          <w:szCs w:val="22"/>
          <w:lang w:val="ru-RU"/>
        </w:rPr>
        <w:t xml:space="preserve"> </w:t>
      </w:r>
      <w:r w:rsidR="002E32DF" w:rsidRPr="006750E7">
        <w:rPr>
          <w:color w:val="auto"/>
          <w:sz w:val="22"/>
          <w:szCs w:val="22"/>
          <w:lang w:val="ru-RU"/>
        </w:rPr>
        <w:t>Г</w:t>
      </w:r>
      <w:r w:rsidRPr="006750E7">
        <w:rPr>
          <w:color w:val="auto"/>
          <w:sz w:val="22"/>
          <w:szCs w:val="22"/>
          <w:lang w:val="ru-RU"/>
        </w:rPr>
        <w:t>одине</w:t>
      </w:r>
      <w:r w:rsidR="002E32DF">
        <w:rPr>
          <w:color w:val="auto"/>
          <w:sz w:val="22"/>
          <w:szCs w:val="22"/>
          <w:lang w:val="ru-RU"/>
        </w:rPr>
        <w:t xml:space="preserve"> </w:t>
      </w:r>
      <w:r w:rsidRPr="006750E7">
        <w:rPr>
          <w:color w:val="auto"/>
          <w:sz w:val="22"/>
          <w:szCs w:val="22"/>
          <w:lang w:val="ru-RU"/>
        </w:rPr>
        <w:t>за награде одличним ученици</w:t>
      </w:r>
      <w:r w:rsidR="0003114E" w:rsidRPr="006750E7">
        <w:rPr>
          <w:color w:val="auto"/>
          <w:sz w:val="22"/>
          <w:szCs w:val="22"/>
          <w:lang w:val="ru-RU"/>
        </w:rPr>
        <w:t>ма</w:t>
      </w:r>
      <w:r w:rsidRPr="006750E7">
        <w:rPr>
          <w:color w:val="auto"/>
          <w:sz w:val="22"/>
          <w:szCs w:val="22"/>
        </w:rPr>
        <w:t> </w:t>
      </w:r>
      <w:r w:rsidRPr="006750E7">
        <w:rPr>
          <w:color w:val="auto"/>
          <w:sz w:val="22"/>
          <w:szCs w:val="22"/>
          <w:lang w:val="ru-RU"/>
        </w:rPr>
        <w:t>-</w:t>
      </w:r>
      <w:r w:rsidR="0003114E" w:rsidRPr="006750E7">
        <w:rPr>
          <w:color w:val="auto"/>
          <w:sz w:val="22"/>
          <w:szCs w:val="22"/>
          <w:lang w:val="ru-RU"/>
        </w:rPr>
        <w:t xml:space="preserve"> 200 </w:t>
      </w:r>
      <w:r w:rsidRPr="006750E7">
        <w:rPr>
          <w:color w:val="auto"/>
          <w:sz w:val="22"/>
          <w:szCs w:val="22"/>
          <w:lang w:val="ru-RU"/>
        </w:rPr>
        <w:t>књига -</w:t>
      </w:r>
      <w:r w:rsidR="002E32DF">
        <w:rPr>
          <w:color w:val="auto"/>
          <w:sz w:val="22"/>
          <w:szCs w:val="22"/>
          <w:lang w:val="ru-RU"/>
        </w:rPr>
        <w:t xml:space="preserve"> </w:t>
      </w:r>
      <w:r w:rsidRPr="006750E7">
        <w:rPr>
          <w:color w:val="auto"/>
          <w:sz w:val="22"/>
          <w:szCs w:val="22"/>
          <w:lang w:val="ru-RU"/>
        </w:rPr>
        <w:t>врши се</w:t>
      </w:r>
      <w:r w:rsidR="002E32DF">
        <w:rPr>
          <w:color w:val="auto"/>
          <w:sz w:val="22"/>
          <w:szCs w:val="22"/>
          <w:lang w:val="ru-RU"/>
        </w:rPr>
        <w:t xml:space="preserve"> </w:t>
      </w:r>
      <w:r w:rsidRPr="006750E7">
        <w:rPr>
          <w:color w:val="auto"/>
          <w:sz w:val="22"/>
          <w:szCs w:val="22"/>
          <w:lang w:val="ru-RU"/>
        </w:rPr>
        <w:t>набавка књига</w:t>
      </w:r>
      <w:r w:rsidR="0003114E" w:rsidRPr="006750E7">
        <w:rPr>
          <w:color w:val="auto"/>
          <w:sz w:val="22"/>
          <w:szCs w:val="22"/>
          <w:lang w:val="ru-RU"/>
        </w:rPr>
        <w:t xml:space="preserve"> које поклања школа и општина, н</w:t>
      </w:r>
      <w:r w:rsidRPr="006750E7">
        <w:rPr>
          <w:color w:val="auto"/>
          <w:sz w:val="22"/>
          <w:szCs w:val="22"/>
          <w:lang w:val="ru-RU"/>
        </w:rPr>
        <w:t xml:space="preserve">абавка таблета за «Вуковце» и лап-топа за Ђака генерације </w:t>
      </w:r>
    </w:p>
    <w:p w:rsidR="00DE4ADC" w:rsidRPr="006750E7" w:rsidRDefault="00DE4ADC" w:rsidP="00353BFC">
      <w:pPr>
        <w:rPr>
          <w:b/>
          <w:color w:val="auto"/>
          <w:sz w:val="22"/>
          <w:szCs w:val="22"/>
          <w:lang w:val="ru-RU"/>
        </w:rPr>
      </w:pPr>
      <w:r w:rsidRPr="006750E7">
        <w:rPr>
          <w:b/>
          <w:color w:val="auto"/>
          <w:sz w:val="22"/>
          <w:szCs w:val="22"/>
          <w:lang w:val="ru-RU"/>
        </w:rPr>
        <w:t>Накнаде за децу и породицу</w:t>
      </w:r>
    </w:p>
    <w:p w:rsidR="00DE4ADC" w:rsidRPr="006750E7" w:rsidRDefault="00DE4ADC" w:rsidP="00353BFC">
      <w:pPr>
        <w:rPr>
          <w:color w:val="auto"/>
          <w:sz w:val="22"/>
          <w:szCs w:val="22"/>
          <w:lang w:val="ru-RU"/>
        </w:rPr>
      </w:pPr>
      <w:r w:rsidRPr="006750E7">
        <w:rPr>
          <w:color w:val="auto"/>
          <w:sz w:val="22"/>
          <w:szCs w:val="22"/>
          <w:lang w:val="ru-RU"/>
        </w:rPr>
        <w:t>Према потреби и уштеди а на бази 2018.</w:t>
      </w:r>
      <w:r w:rsidR="002E32DF">
        <w:rPr>
          <w:color w:val="auto"/>
          <w:sz w:val="22"/>
          <w:szCs w:val="22"/>
          <w:lang w:val="ru-RU"/>
        </w:rPr>
        <w:t xml:space="preserve"> </w:t>
      </w:r>
      <w:r w:rsidRPr="006750E7">
        <w:rPr>
          <w:color w:val="auto"/>
          <w:sz w:val="22"/>
          <w:szCs w:val="22"/>
          <w:lang w:val="ru-RU"/>
        </w:rPr>
        <w:t>године,</w:t>
      </w:r>
      <w:r w:rsidR="002E32DF">
        <w:rPr>
          <w:color w:val="auto"/>
          <w:sz w:val="22"/>
          <w:szCs w:val="22"/>
          <w:lang w:val="ru-RU"/>
        </w:rPr>
        <w:t xml:space="preserve"> </w:t>
      </w:r>
      <w:r w:rsidRPr="006750E7">
        <w:rPr>
          <w:color w:val="auto"/>
          <w:sz w:val="22"/>
          <w:szCs w:val="22"/>
          <w:lang w:val="ru-RU"/>
        </w:rPr>
        <w:t>за реализацију обележавања поласка ученика у први разред и Дечје недеље и обележавање Светог Саве, као и Дана школе.</w:t>
      </w:r>
    </w:p>
    <w:p w:rsidR="00DE4ADC" w:rsidRPr="006750E7" w:rsidRDefault="00DE4ADC" w:rsidP="00353BFC">
      <w:pPr>
        <w:rPr>
          <w:color w:val="auto"/>
          <w:sz w:val="22"/>
          <w:szCs w:val="22"/>
          <w:lang w:val="ru-RU"/>
        </w:rPr>
      </w:pPr>
      <w:r w:rsidRPr="006750E7">
        <w:rPr>
          <w:bCs w:val="0"/>
          <w:color w:val="auto"/>
          <w:sz w:val="22"/>
          <w:szCs w:val="22"/>
          <w:lang w:val="ru-RU"/>
        </w:rPr>
        <w:t xml:space="preserve">  - За реализацију Б</w:t>
      </w:r>
      <w:r w:rsidR="0003114E" w:rsidRPr="006750E7">
        <w:rPr>
          <w:bCs w:val="0"/>
          <w:color w:val="auto"/>
          <w:sz w:val="22"/>
          <w:szCs w:val="22"/>
          <w:lang w:val="ru-RU"/>
        </w:rPr>
        <w:t>есплатног оброка за 100 ученика н</w:t>
      </w:r>
      <w:r w:rsidRPr="006750E7">
        <w:rPr>
          <w:bCs w:val="0"/>
          <w:color w:val="auto"/>
          <w:sz w:val="22"/>
          <w:szCs w:val="22"/>
          <w:lang w:val="ru-RU"/>
        </w:rPr>
        <w:t>а основу члана 4</w:t>
      </w:r>
      <w:r w:rsidR="002E32DF">
        <w:rPr>
          <w:bCs w:val="0"/>
          <w:color w:val="auto"/>
          <w:sz w:val="22"/>
          <w:szCs w:val="22"/>
          <w:lang w:val="ru-RU"/>
        </w:rPr>
        <w:t>.</w:t>
      </w:r>
      <w:r w:rsidRPr="006750E7">
        <w:rPr>
          <w:bCs w:val="0"/>
          <w:color w:val="auto"/>
          <w:sz w:val="22"/>
          <w:szCs w:val="22"/>
          <w:lang w:val="ru-RU"/>
        </w:rPr>
        <w:t xml:space="preserve"> и 69</w:t>
      </w:r>
      <w:r w:rsidR="002E32DF">
        <w:rPr>
          <w:bCs w:val="0"/>
          <w:color w:val="auto"/>
          <w:sz w:val="22"/>
          <w:szCs w:val="22"/>
          <w:lang w:val="ru-RU"/>
        </w:rPr>
        <w:t>.</w:t>
      </w:r>
      <w:r w:rsidRPr="006750E7">
        <w:rPr>
          <w:bCs w:val="0"/>
          <w:color w:val="auto"/>
          <w:sz w:val="22"/>
          <w:szCs w:val="22"/>
          <w:lang w:val="ru-RU"/>
        </w:rPr>
        <w:t xml:space="preserve"> Закона</w:t>
      </w:r>
      <w:r w:rsidR="002E32DF">
        <w:rPr>
          <w:bCs w:val="0"/>
          <w:color w:val="auto"/>
          <w:sz w:val="22"/>
          <w:szCs w:val="22"/>
          <w:lang w:val="ru-RU"/>
        </w:rPr>
        <w:t xml:space="preserve"> </w:t>
      </w:r>
      <w:r w:rsidRPr="006750E7">
        <w:rPr>
          <w:bCs w:val="0"/>
          <w:color w:val="auto"/>
          <w:sz w:val="22"/>
          <w:szCs w:val="22"/>
          <w:lang w:val="ru-RU"/>
        </w:rPr>
        <w:t xml:space="preserve">о основном образовању и васпитању. Износ средстава за ове намене </w:t>
      </w:r>
      <w:r w:rsidRPr="006750E7">
        <w:rPr>
          <w:b/>
          <w:bCs w:val="0"/>
          <w:color w:val="auto"/>
          <w:sz w:val="22"/>
          <w:szCs w:val="22"/>
          <w:lang w:val="ru-RU"/>
        </w:rPr>
        <w:t>1.000.000,00</w:t>
      </w:r>
      <w:r w:rsidRPr="006750E7">
        <w:rPr>
          <w:bCs w:val="0"/>
          <w:color w:val="auto"/>
          <w:sz w:val="22"/>
          <w:szCs w:val="22"/>
          <w:lang w:val="ru-RU"/>
        </w:rPr>
        <w:t xml:space="preserve"> динара. Ова средства ће се користити за финансирање ужине за децу која потичу из материјално угрожених породица, као и за  децу ромске националности.</w:t>
      </w:r>
    </w:p>
    <w:p w:rsidR="00DE4ADC" w:rsidRPr="006750E7" w:rsidRDefault="00DE4ADC" w:rsidP="00353BFC">
      <w:pPr>
        <w:tabs>
          <w:tab w:val="right" w:pos="9360"/>
        </w:tabs>
        <w:rPr>
          <w:b/>
          <w:color w:val="auto"/>
          <w:sz w:val="22"/>
          <w:szCs w:val="22"/>
          <w:u w:val="single"/>
          <w:lang w:val="ru-RU"/>
        </w:rPr>
      </w:pPr>
    </w:p>
    <w:p w:rsidR="00DE4ADC" w:rsidRPr="006750E7" w:rsidRDefault="00DE4ADC" w:rsidP="0003114E">
      <w:pPr>
        <w:tabs>
          <w:tab w:val="right" w:pos="9450"/>
        </w:tabs>
        <w:rPr>
          <w:b/>
          <w:bCs w:val="0"/>
          <w:color w:val="auto"/>
          <w:sz w:val="22"/>
          <w:szCs w:val="22"/>
          <w:u w:val="single"/>
          <w:lang w:val="ru-RU"/>
        </w:rPr>
      </w:pPr>
      <w:r w:rsidRPr="006750E7">
        <w:rPr>
          <w:b/>
          <w:bCs w:val="0"/>
          <w:color w:val="auto"/>
          <w:sz w:val="22"/>
          <w:szCs w:val="22"/>
          <w:u w:val="single"/>
        </w:rPr>
        <w:t>463-Трансфери осталим нивоима власти (</w:t>
      </w:r>
      <w:r w:rsidRPr="006750E7">
        <w:rPr>
          <w:b/>
          <w:color w:val="auto"/>
          <w:sz w:val="22"/>
          <w:szCs w:val="22"/>
          <w:u w:val="single"/>
          <w:lang w:val="ru-RU"/>
        </w:rPr>
        <w:t xml:space="preserve">482 </w:t>
      </w:r>
      <w:r w:rsidRPr="006750E7">
        <w:rPr>
          <w:b/>
          <w:bCs w:val="0"/>
          <w:color w:val="auto"/>
          <w:sz w:val="22"/>
          <w:szCs w:val="22"/>
          <w:u w:val="single"/>
          <w:lang w:val="ru-RU"/>
        </w:rPr>
        <w:t>Порези,таксе...)_________</w:t>
      </w:r>
      <w:r w:rsidR="002E32DF">
        <w:rPr>
          <w:b/>
          <w:bCs w:val="0"/>
          <w:color w:val="auto"/>
          <w:sz w:val="22"/>
          <w:szCs w:val="22"/>
          <w:u w:val="single"/>
          <w:lang w:val="ru-RU"/>
        </w:rPr>
        <w:t xml:space="preserve"> </w:t>
      </w:r>
      <w:r w:rsidRPr="006750E7">
        <w:rPr>
          <w:b/>
          <w:bCs w:val="0"/>
          <w:color w:val="auto"/>
          <w:sz w:val="22"/>
          <w:szCs w:val="22"/>
          <w:u w:val="single"/>
          <w:lang w:val="ru-RU"/>
        </w:rPr>
        <w:t xml:space="preserve">___ </w:t>
      </w:r>
      <w:r w:rsidRPr="006750E7">
        <w:rPr>
          <w:b/>
          <w:bCs w:val="0"/>
          <w:color w:val="auto"/>
          <w:sz w:val="22"/>
          <w:szCs w:val="22"/>
          <w:u w:val="single"/>
          <w:lang w:val="ru-RU"/>
        </w:rPr>
        <w:tab/>
        <w:t xml:space="preserve">  30.000,00</w:t>
      </w:r>
    </w:p>
    <w:p w:rsidR="00DE4ADC" w:rsidRPr="006750E7" w:rsidRDefault="0003114E" w:rsidP="00353BFC">
      <w:pPr>
        <w:rPr>
          <w:color w:val="auto"/>
          <w:sz w:val="22"/>
          <w:szCs w:val="22"/>
          <w:lang w:val="ru-RU"/>
        </w:rPr>
      </w:pPr>
      <w:r w:rsidRPr="006750E7">
        <w:rPr>
          <w:color w:val="auto"/>
          <w:sz w:val="22"/>
          <w:szCs w:val="22"/>
          <w:lang w:val="ru-RU"/>
        </w:rPr>
        <w:t>Планирају се средства</w:t>
      </w:r>
      <w:r w:rsidR="00DE4ADC" w:rsidRPr="006750E7">
        <w:rPr>
          <w:color w:val="auto"/>
          <w:sz w:val="22"/>
          <w:szCs w:val="22"/>
          <w:lang w:val="ru-RU"/>
        </w:rPr>
        <w:t xml:space="preserve"> према потреби, а на бази 2018.</w:t>
      </w:r>
      <w:r w:rsidR="00E0408F">
        <w:rPr>
          <w:color w:val="auto"/>
          <w:sz w:val="22"/>
          <w:szCs w:val="22"/>
          <w:lang w:val="ru-RU"/>
        </w:rPr>
        <w:t xml:space="preserve"> </w:t>
      </w:r>
      <w:r w:rsidR="00DE4ADC" w:rsidRPr="006750E7">
        <w:rPr>
          <w:color w:val="auto"/>
          <w:sz w:val="22"/>
          <w:szCs w:val="22"/>
          <w:lang w:val="ru-RU"/>
        </w:rPr>
        <w:t xml:space="preserve">године, и то за </w:t>
      </w:r>
      <w:r w:rsidR="00DE4ADC" w:rsidRPr="006750E7">
        <w:rPr>
          <w:color w:val="auto"/>
          <w:sz w:val="22"/>
          <w:szCs w:val="22"/>
        </w:rPr>
        <w:t> </w:t>
      </w:r>
      <w:r w:rsidR="00DE4ADC" w:rsidRPr="006750E7">
        <w:rPr>
          <w:color w:val="auto"/>
          <w:sz w:val="22"/>
          <w:szCs w:val="22"/>
          <w:lang w:val="ru-RU"/>
        </w:rPr>
        <w:t>плаћање</w:t>
      </w:r>
      <w:r w:rsidRPr="006750E7">
        <w:rPr>
          <w:color w:val="auto"/>
          <w:sz w:val="22"/>
          <w:szCs w:val="22"/>
          <w:lang w:val="ru-RU"/>
        </w:rPr>
        <w:t xml:space="preserve"> такси при регистрацији возила,</w:t>
      </w:r>
      <w:r w:rsidR="00DE4ADC" w:rsidRPr="006750E7">
        <w:rPr>
          <w:color w:val="auto"/>
          <w:sz w:val="22"/>
          <w:szCs w:val="22"/>
        </w:rPr>
        <w:t> </w:t>
      </w:r>
      <w:r w:rsidRPr="006750E7">
        <w:rPr>
          <w:color w:val="auto"/>
          <w:sz w:val="22"/>
          <w:szCs w:val="22"/>
          <w:lang w:val="ru-RU"/>
        </w:rPr>
        <w:t xml:space="preserve">таксе по </w:t>
      </w:r>
      <w:r w:rsidR="00DE4ADC" w:rsidRPr="006750E7">
        <w:rPr>
          <w:color w:val="auto"/>
          <w:sz w:val="22"/>
          <w:szCs w:val="22"/>
          <w:lang w:val="ru-RU"/>
        </w:rPr>
        <w:t>решењима надлежних органа и сл.</w:t>
      </w:r>
    </w:p>
    <w:p w:rsidR="00DE4ADC" w:rsidRPr="006750E7" w:rsidRDefault="00DE4ADC" w:rsidP="00353BFC">
      <w:pPr>
        <w:rPr>
          <w:color w:val="auto"/>
          <w:sz w:val="22"/>
          <w:szCs w:val="22"/>
          <w:lang w:val="ru-RU"/>
        </w:rPr>
      </w:pPr>
      <w:r w:rsidRPr="006750E7">
        <w:rPr>
          <w:color w:val="auto"/>
          <w:sz w:val="22"/>
          <w:szCs w:val="22"/>
          <w:lang w:val="ru-RU"/>
        </w:rPr>
        <w:t>Правни основ:</w:t>
      </w:r>
      <w:r w:rsidR="00E0408F">
        <w:rPr>
          <w:color w:val="auto"/>
          <w:sz w:val="22"/>
          <w:szCs w:val="22"/>
          <w:lang w:val="ru-RU"/>
        </w:rPr>
        <w:t xml:space="preserve"> </w:t>
      </w:r>
      <w:r w:rsidRPr="006750E7">
        <w:rPr>
          <w:color w:val="auto"/>
          <w:sz w:val="22"/>
          <w:szCs w:val="22"/>
          <w:lang w:val="ru-RU"/>
        </w:rPr>
        <w:t>ЗОСОВ члан 189. став 1</w:t>
      </w:r>
      <w:r w:rsidR="00E0408F">
        <w:rPr>
          <w:color w:val="auto"/>
          <w:sz w:val="22"/>
          <w:szCs w:val="22"/>
          <w:lang w:val="ru-RU"/>
        </w:rPr>
        <w:t>.</w:t>
      </w:r>
      <w:r w:rsidRPr="006750E7">
        <w:rPr>
          <w:color w:val="auto"/>
          <w:sz w:val="22"/>
          <w:szCs w:val="22"/>
          <w:lang w:val="ru-RU"/>
        </w:rPr>
        <w:t xml:space="preserve"> тачка 9</w:t>
      </w:r>
      <w:r w:rsidR="00E0408F">
        <w:rPr>
          <w:color w:val="auto"/>
          <w:sz w:val="22"/>
          <w:szCs w:val="22"/>
          <w:lang w:val="ru-RU"/>
        </w:rPr>
        <w:t>.</w:t>
      </w:r>
    </w:p>
    <w:p w:rsidR="00DE4ADC" w:rsidRPr="006750E7" w:rsidRDefault="00DE4ADC" w:rsidP="00353BFC">
      <w:pPr>
        <w:rPr>
          <w:b/>
          <w:bCs w:val="0"/>
          <w:color w:val="auto"/>
          <w:sz w:val="22"/>
          <w:szCs w:val="22"/>
          <w:lang w:val="ru-RU"/>
        </w:rPr>
      </w:pPr>
      <w:r w:rsidRPr="006750E7">
        <w:rPr>
          <w:b/>
          <w:bCs w:val="0"/>
          <w:color w:val="auto"/>
          <w:sz w:val="22"/>
          <w:szCs w:val="22"/>
        </w:rPr>
        <w:t>   </w:t>
      </w:r>
    </w:p>
    <w:p w:rsidR="00DE4ADC" w:rsidRPr="006750E7" w:rsidRDefault="00DE4ADC" w:rsidP="0003114E">
      <w:pPr>
        <w:tabs>
          <w:tab w:val="right" w:pos="9450"/>
        </w:tabs>
        <w:rPr>
          <w:color w:val="auto"/>
          <w:sz w:val="22"/>
          <w:szCs w:val="22"/>
          <w:u w:val="single"/>
          <w:lang w:val="ru-RU"/>
        </w:rPr>
      </w:pPr>
      <w:r w:rsidRPr="006750E7">
        <w:rPr>
          <w:b/>
          <w:bCs w:val="0"/>
          <w:color w:val="auto"/>
          <w:sz w:val="22"/>
          <w:szCs w:val="22"/>
        </w:rPr>
        <w:t> </w:t>
      </w:r>
      <w:r w:rsidRPr="006750E7">
        <w:rPr>
          <w:b/>
          <w:bCs w:val="0"/>
          <w:color w:val="auto"/>
          <w:sz w:val="22"/>
          <w:szCs w:val="22"/>
          <w:u w:val="single"/>
        </w:rPr>
        <w:t>463-Трансфери осталим нивоима власти (</w:t>
      </w:r>
      <w:r w:rsidRPr="006750E7">
        <w:rPr>
          <w:b/>
          <w:bCs w:val="0"/>
          <w:color w:val="auto"/>
          <w:sz w:val="22"/>
          <w:szCs w:val="22"/>
          <w:u w:val="single"/>
          <w:lang w:val="ru-RU"/>
        </w:rPr>
        <w:t xml:space="preserve">512 Машине и опрема)_       </w:t>
      </w:r>
      <w:r w:rsidR="00E0408F">
        <w:rPr>
          <w:b/>
          <w:bCs w:val="0"/>
          <w:color w:val="auto"/>
          <w:sz w:val="22"/>
          <w:szCs w:val="22"/>
          <w:u w:val="single"/>
          <w:lang w:val="ru-RU"/>
        </w:rPr>
        <w:t xml:space="preserve"> </w:t>
      </w:r>
      <w:r w:rsidRPr="006750E7">
        <w:rPr>
          <w:b/>
          <w:bCs w:val="0"/>
          <w:color w:val="auto"/>
          <w:sz w:val="22"/>
          <w:szCs w:val="22"/>
          <w:u w:val="single"/>
          <w:lang w:val="ru-RU"/>
        </w:rPr>
        <w:tab/>
        <w:t xml:space="preserve">  150.000,00</w:t>
      </w:r>
    </w:p>
    <w:p w:rsidR="00DE4ADC" w:rsidRPr="006750E7" w:rsidRDefault="00E0408F" w:rsidP="00353BFC">
      <w:pPr>
        <w:rPr>
          <w:color w:val="auto"/>
          <w:sz w:val="22"/>
          <w:szCs w:val="22"/>
          <w:lang w:val="ru-RU"/>
        </w:rPr>
      </w:pPr>
      <w:r>
        <w:rPr>
          <w:bCs w:val="0"/>
          <w:color w:val="auto"/>
          <w:sz w:val="22"/>
          <w:szCs w:val="22"/>
          <w:lang w:val="ru-RU"/>
        </w:rPr>
        <w:t>Према потреби</w:t>
      </w:r>
      <w:r w:rsidR="00DE4ADC" w:rsidRPr="006750E7">
        <w:rPr>
          <w:bCs w:val="0"/>
          <w:color w:val="auto"/>
          <w:sz w:val="22"/>
          <w:szCs w:val="22"/>
        </w:rPr>
        <w:t> </w:t>
      </w:r>
      <w:r w:rsidR="00DE4ADC" w:rsidRPr="006750E7">
        <w:rPr>
          <w:bCs w:val="0"/>
          <w:color w:val="auto"/>
          <w:sz w:val="22"/>
          <w:szCs w:val="22"/>
          <w:lang w:val="ru-RU"/>
        </w:rPr>
        <w:t>по приоритетима</w:t>
      </w:r>
      <w:r w:rsidR="00DE4ADC" w:rsidRPr="006750E7">
        <w:rPr>
          <w:bCs w:val="0"/>
          <w:color w:val="auto"/>
          <w:sz w:val="22"/>
          <w:szCs w:val="22"/>
        </w:rPr>
        <w:t>׃</w:t>
      </w:r>
    </w:p>
    <w:p w:rsidR="00DE4ADC" w:rsidRPr="006750E7" w:rsidRDefault="00DE4ADC" w:rsidP="00353BFC">
      <w:pPr>
        <w:rPr>
          <w:color w:val="auto"/>
          <w:sz w:val="22"/>
          <w:szCs w:val="22"/>
          <w:lang w:val="ru-RU"/>
        </w:rPr>
      </w:pPr>
      <w:r w:rsidRPr="006750E7">
        <w:rPr>
          <w:color w:val="auto"/>
          <w:sz w:val="22"/>
          <w:szCs w:val="22"/>
          <w:lang w:val="ru-RU"/>
        </w:rPr>
        <w:t>- Опрема з</w:t>
      </w:r>
      <w:r w:rsidR="00E0408F">
        <w:rPr>
          <w:color w:val="auto"/>
          <w:sz w:val="22"/>
          <w:szCs w:val="22"/>
          <w:lang w:val="ru-RU"/>
        </w:rPr>
        <w:t>а образовање (набавка рачунарске</w:t>
      </w:r>
      <w:r w:rsidRPr="006750E7">
        <w:rPr>
          <w:color w:val="auto"/>
          <w:sz w:val="22"/>
          <w:szCs w:val="22"/>
          <w:lang w:val="ru-RU"/>
        </w:rPr>
        <w:t xml:space="preserve"> оп</w:t>
      </w:r>
      <w:r w:rsidR="00E0408F">
        <w:rPr>
          <w:color w:val="auto"/>
          <w:sz w:val="22"/>
          <w:szCs w:val="22"/>
          <w:lang w:val="ru-RU"/>
        </w:rPr>
        <w:t>реме</w:t>
      </w:r>
      <w:r w:rsidRPr="006750E7">
        <w:rPr>
          <w:color w:val="auto"/>
          <w:sz w:val="22"/>
          <w:szCs w:val="22"/>
          <w:lang w:val="ru-RU"/>
        </w:rPr>
        <w:t xml:space="preserve"> </w:t>
      </w:r>
      <w:r w:rsidRPr="006750E7">
        <w:rPr>
          <w:color w:val="auto"/>
          <w:sz w:val="22"/>
          <w:szCs w:val="22"/>
        </w:rPr>
        <w:t> </w:t>
      </w:r>
      <w:r w:rsidRPr="006750E7">
        <w:rPr>
          <w:color w:val="auto"/>
          <w:sz w:val="22"/>
          <w:szCs w:val="22"/>
          <w:lang w:val="ru-RU"/>
        </w:rPr>
        <w:t xml:space="preserve">- замена постојећих рачунара набављених пре 10 и више </w:t>
      </w:r>
      <w:r w:rsidR="0003114E" w:rsidRPr="006750E7">
        <w:rPr>
          <w:color w:val="auto"/>
          <w:sz w:val="22"/>
          <w:szCs w:val="22"/>
          <w:lang w:val="ru-RU"/>
        </w:rPr>
        <w:t>година за информатички кабинет,</w:t>
      </w:r>
      <w:r w:rsidRPr="006750E7">
        <w:rPr>
          <w:color w:val="auto"/>
          <w:sz w:val="22"/>
          <w:szCs w:val="22"/>
          <w:lang w:val="ru-RU"/>
        </w:rPr>
        <w:t xml:space="preserve"> набавка лап-топа и пројектора). </w:t>
      </w:r>
    </w:p>
    <w:p w:rsidR="00DE4ADC" w:rsidRPr="006750E7" w:rsidRDefault="0003114E" w:rsidP="00353BFC">
      <w:pPr>
        <w:rPr>
          <w:color w:val="auto"/>
          <w:sz w:val="22"/>
          <w:szCs w:val="22"/>
          <w:lang w:val="ru-RU"/>
        </w:rPr>
      </w:pPr>
      <w:r w:rsidRPr="006750E7">
        <w:rPr>
          <w:color w:val="auto"/>
          <w:sz w:val="22"/>
          <w:szCs w:val="22"/>
          <w:lang w:val="ru-RU"/>
        </w:rPr>
        <w:t xml:space="preserve">- </w:t>
      </w:r>
      <w:r w:rsidR="00DE4ADC" w:rsidRPr="006750E7">
        <w:rPr>
          <w:color w:val="auto"/>
          <w:sz w:val="22"/>
          <w:szCs w:val="22"/>
          <w:lang w:val="ru-RU"/>
        </w:rPr>
        <w:t xml:space="preserve">Административна опрема </w:t>
      </w:r>
      <w:r w:rsidR="00E0408F">
        <w:rPr>
          <w:color w:val="auto"/>
          <w:sz w:val="22"/>
          <w:szCs w:val="22"/>
          <w:lang w:val="ru-RU"/>
        </w:rPr>
        <w:t xml:space="preserve">- </w:t>
      </w:r>
      <w:r w:rsidR="00DE4ADC" w:rsidRPr="006750E7">
        <w:rPr>
          <w:color w:val="auto"/>
          <w:sz w:val="22"/>
          <w:szCs w:val="22"/>
          <w:lang w:val="ru-RU"/>
        </w:rPr>
        <w:t>планира</w:t>
      </w:r>
      <w:r w:rsidRPr="006750E7">
        <w:rPr>
          <w:color w:val="auto"/>
          <w:sz w:val="22"/>
          <w:szCs w:val="22"/>
          <w:lang w:val="ru-RU"/>
        </w:rPr>
        <w:t xml:space="preserve">ју се средства за набавку клима </w:t>
      </w:r>
      <w:r w:rsidR="00DE4ADC" w:rsidRPr="006750E7">
        <w:rPr>
          <w:color w:val="auto"/>
          <w:sz w:val="22"/>
          <w:szCs w:val="22"/>
          <w:lang w:val="ru-RU"/>
        </w:rPr>
        <w:t>уређаја за наставничку канцеларију, канцеларију директора и секретара.</w:t>
      </w:r>
    </w:p>
    <w:p w:rsidR="00DE4ADC" w:rsidRPr="006750E7" w:rsidRDefault="00DE4ADC" w:rsidP="00353BFC">
      <w:pPr>
        <w:rPr>
          <w:color w:val="auto"/>
          <w:sz w:val="22"/>
          <w:szCs w:val="22"/>
          <w:lang w:val="ru-RU"/>
        </w:rPr>
      </w:pPr>
      <w:r w:rsidRPr="006750E7">
        <w:rPr>
          <w:color w:val="auto"/>
          <w:sz w:val="22"/>
          <w:szCs w:val="22"/>
          <w:lang w:val="ru-RU"/>
        </w:rPr>
        <w:t>Правни основ: члан 189.</w:t>
      </w:r>
      <w:r w:rsidR="0003114E" w:rsidRPr="006750E7">
        <w:rPr>
          <w:color w:val="auto"/>
          <w:sz w:val="22"/>
          <w:szCs w:val="22"/>
          <w:lang w:val="ru-RU"/>
        </w:rPr>
        <w:t xml:space="preserve"> ЗОСОВ став 1</w:t>
      </w:r>
      <w:r w:rsidR="00E0408F">
        <w:rPr>
          <w:color w:val="auto"/>
          <w:sz w:val="22"/>
          <w:szCs w:val="22"/>
          <w:lang w:val="ru-RU"/>
        </w:rPr>
        <w:t>.</w:t>
      </w:r>
      <w:r w:rsidR="0003114E" w:rsidRPr="006750E7">
        <w:rPr>
          <w:color w:val="auto"/>
          <w:sz w:val="22"/>
          <w:szCs w:val="22"/>
          <w:lang w:val="ru-RU"/>
        </w:rPr>
        <w:t xml:space="preserve"> тачка</w:t>
      </w:r>
      <w:r w:rsidRPr="006750E7">
        <w:rPr>
          <w:color w:val="auto"/>
          <w:sz w:val="22"/>
          <w:szCs w:val="22"/>
          <w:lang w:val="ru-RU"/>
        </w:rPr>
        <w:t xml:space="preserve"> 7</w:t>
      </w:r>
      <w:r w:rsidR="00E0408F">
        <w:rPr>
          <w:color w:val="auto"/>
          <w:sz w:val="22"/>
          <w:szCs w:val="22"/>
          <w:lang w:val="ru-RU"/>
        </w:rPr>
        <w:t>.</w:t>
      </w:r>
    </w:p>
    <w:p w:rsidR="00DE4ADC" w:rsidRPr="006750E7" w:rsidRDefault="00DE4ADC" w:rsidP="00353BFC">
      <w:pPr>
        <w:rPr>
          <w:b/>
          <w:color w:val="auto"/>
          <w:sz w:val="22"/>
          <w:szCs w:val="22"/>
          <w:u w:val="single"/>
          <w:lang w:val="ru-RU"/>
        </w:rPr>
      </w:pPr>
    </w:p>
    <w:p w:rsidR="00DE4ADC" w:rsidRPr="006750E7" w:rsidRDefault="00DE4ADC" w:rsidP="00353BFC">
      <w:pPr>
        <w:rPr>
          <w:b/>
          <w:color w:val="auto"/>
          <w:sz w:val="22"/>
          <w:szCs w:val="22"/>
          <w:u w:val="single"/>
          <w:lang w:val="sr-Cyrl-CS"/>
        </w:rPr>
      </w:pPr>
      <w:r w:rsidRPr="006750E7">
        <w:rPr>
          <w:b/>
          <w:bCs w:val="0"/>
          <w:color w:val="auto"/>
          <w:sz w:val="22"/>
          <w:szCs w:val="22"/>
          <w:u w:val="single"/>
        </w:rPr>
        <w:t>463-Трансфери осталим нивоима власти (</w:t>
      </w:r>
      <w:r w:rsidRPr="006750E7">
        <w:rPr>
          <w:b/>
          <w:color w:val="auto"/>
          <w:sz w:val="22"/>
          <w:szCs w:val="22"/>
          <w:u w:val="single"/>
          <w:lang w:val="ru-RU"/>
        </w:rPr>
        <w:t xml:space="preserve">514 </w:t>
      </w:r>
      <w:r w:rsidRPr="006750E7">
        <w:rPr>
          <w:b/>
          <w:color w:val="auto"/>
          <w:sz w:val="22"/>
          <w:szCs w:val="22"/>
          <w:u w:val="single"/>
        </w:rPr>
        <w:t>K</w:t>
      </w:r>
      <w:r w:rsidRPr="006750E7">
        <w:rPr>
          <w:b/>
          <w:color w:val="auto"/>
          <w:sz w:val="22"/>
          <w:szCs w:val="22"/>
          <w:u w:val="single"/>
          <w:lang w:val="sr-Cyrl-CS"/>
        </w:rPr>
        <w:t>ултивисана имовина)</w:t>
      </w:r>
      <w:r w:rsidR="00E0408F">
        <w:rPr>
          <w:b/>
          <w:color w:val="auto"/>
          <w:sz w:val="22"/>
          <w:szCs w:val="22"/>
          <w:u w:val="single"/>
          <w:lang w:val="sr-Cyrl-CS"/>
        </w:rPr>
        <w:t xml:space="preserve">                                </w:t>
      </w:r>
      <w:r w:rsidRPr="006750E7">
        <w:rPr>
          <w:b/>
          <w:color w:val="auto"/>
          <w:sz w:val="22"/>
          <w:szCs w:val="22"/>
          <w:u w:val="single"/>
          <w:lang w:val="sr-Cyrl-CS"/>
        </w:rPr>
        <w:t>5.000,00</w:t>
      </w:r>
    </w:p>
    <w:p w:rsidR="00DE4ADC" w:rsidRPr="006750E7" w:rsidRDefault="00DE4ADC" w:rsidP="00353BFC">
      <w:pPr>
        <w:rPr>
          <w:color w:val="auto"/>
          <w:sz w:val="22"/>
          <w:szCs w:val="22"/>
          <w:lang w:val="sr-Cyrl-CS"/>
        </w:rPr>
      </w:pPr>
      <w:r w:rsidRPr="006750E7">
        <w:rPr>
          <w:color w:val="auto"/>
          <w:sz w:val="22"/>
          <w:szCs w:val="22"/>
          <w:lang w:val="sr-Cyrl-CS"/>
        </w:rPr>
        <w:t>Набавка садница дрвећа које ће бити засађене поводом обележавања Дечје недеље</w:t>
      </w:r>
    </w:p>
    <w:p w:rsidR="00DE4ADC" w:rsidRPr="006750E7" w:rsidRDefault="00E0408F" w:rsidP="00353BFC">
      <w:pPr>
        <w:rPr>
          <w:color w:val="auto"/>
          <w:sz w:val="22"/>
          <w:szCs w:val="22"/>
          <w:lang w:val="ru-RU"/>
        </w:rPr>
      </w:pPr>
      <w:r>
        <w:rPr>
          <w:color w:val="auto"/>
          <w:sz w:val="22"/>
          <w:szCs w:val="22"/>
          <w:lang w:val="ru-RU"/>
        </w:rPr>
        <w:t>Правни основ:</w:t>
      </w:r>
      <w:r w:rsidR="00DE4ADC" w:rsidRPr="006750E7">
        <w:rPr>
          <w:color w:val="auto"/>
          <w:sz w:val="22"/>
          <w:szCs w:val="22"/>
          <w:lang w:val="ru-RU"/>
        </w:rPr>
        <w:t xml:space="preserve"> ЗОСОВ члан 189.</w:t>
      </w:r>
      <w:r w:rsidR="0003114E" w:rsidRPr="006750E7">
        <w:rPr>
          <w:color w:val="auto"/>
          <w:sz w:val="22"/>
          <w:szCs w:val="22"/>
          <w:lang w:val="ru-RU"/>
        </w:rPr>
        <w:t xml:space="preserve"> став 1</w:t>
      </w:r>
      <w:r>
        <w:rPr>
          <w:color w:val="auto"/>
          <w:sz w:val="22"/>
          <w:szCs w:val="22"/>
          <w:lang w:val="ru-RU"/>
        </w:rPr>
        <w:t>.</w:t>
      </w:r>
      <w:r w:rsidR="0003114E" w:rsidRPr="006750E7">
        <w:rPr>
          <w:color w:val="auto"/>
          <w:sz w:val="22"/>
          <w:szCs w:val="22"/>
          <w:lang w:val="ru-RU"/>
        </w:rPr>
        <w:t xml:space="preserve"> тачка</w:t>
      </w:r>
      <w:r w:rsidR="00DE4ADC" w:rsidRPr="006750E7">
        <w:rPr>
          <w:color w:val="auto"/>
          <w:sz w:val="22"/>
          <w:szCs w:val="22"/>
          <w:lang w:val="ru-RU"/>
        </w:rPr>
        <w:t xml:space="preserve"> 7</w:t>
      </w:r>
      <w:r>
        <w:rPr>
          <w:color w:val="auto"/>
          <w:sz w:val="22"/>
          <w:szCs w:val="22"/>
          <w:lang w:val="ru-RU"/>
        </w:rPr>
        <w:t>.</w:t>
      </w:r>
    </w:p>
    <w:p w:rsidR="00DE4ADC" w:rsidRPr="006750E7" w:rsidRDefault="00DE4ADC" w:rsidP="00353BFC">
      <w:pPr>
        <w:rPr>
          <w:color w:val="auto"/>
          <w:sz w:val="22"/>
          <w:szCs w:val="22"/>
          <w:lang w:val="ru-RU"/>
        </w:rPr>
      </w:pPr>
    </w:p>
    <w:p w:rsidR="00DE4ADC" w:rsidRPr="006750E7" w:rsidRDefault="00DE4ADC" w:rsidP="00353BFC">
      <w:pPr>
        <w:rPr>
          <w:b/>
          <w:bCs w:val="0"/>
          <w:color w:val="auto"/>
          <w:sz w:val="22"/>
          <w:szCs w:val="22"/>
          <w:u w:val="single"/>
          <w:lang w:val="ru-RU"/>
        </w:rPr>
      </w:pPr>
      <w:r w:rsidRPr="006750E7">
        <w:rPr>
          <w:b/>
          <w:bCs w:val="0"/>
          <w:color w:val="auto"/>
          <w:sz w:val="22"/>
          <w:szCs w:val="22"/>
          <w:u w:val="single"/>
          <w:lang w:val="ru-RU"/>
        </w:rPr>
        <w:t xml:space="preserve">463-Трансфери осталим нивоима власти (515  Нематеријална имовина)     </w:t>
      </w:r>
      <w:r w:rsidR="00E0408F">
        <w:rPr>
          <w:b/>
          <w:bCs w:val="0"/>
          <w:color w:val="auto"/>
          <w:sz w:val="22"/>
          <w:szCs w:val="22"/>
          <w:u w:val="single"/>
          <w:lang w:val="ru-RU"/>
        </w:rPr>
        <w:t xml:space="preserve">           </w:t>
      </w:r>
      <w:r w:rsidRPr="006750E7">
        <w:rPr>
          <w:b/>
          <w:bCs w:val="0"/>
          <w:color w:val="auto"/>
          <w:sz w:val="22"/>
          <w:szCs w:val="22"/>
          <w:u w:val="single"/>
          <w:lang w:val="ru-RU"/>
        </w:rPr>
        <w:t xml:space="preserve">         50.000,00</w:t>
      </w:r>
    </w:p>
    <w:p w:rsidR="00DE4ADC" w:rsidRPr="006750E7" w:rsidRDefault="0003114E" w:rsidP="00353BFC">
      <w:pPr>
        <w:rPr>
          <w:color w:val="auto"/>
          <w:sz w:val="22"/>
          <w:szCs w:val="22"/>
          <w:lang w:val="ru-RU"/>
        </w:rPr>
      </w:pPr>
      <w:r w:rsidRPr="006750E7">
        <w:rPr>
          <w:color w:val="auto"/>
          <w:sz w:val="22"/>
          <w:szCs w:val="22"/>
          <w:lang w:val="ru-RU"/>
        </w:rPr>
        <w:t>- На</w:t>
      </w:r>
      <w:r w:rsidR="00DE4ADC" w:rsidRPr="006750E7">
        <w:rPr>
          <w:color w:val="auto"/>
          <w:sz w:val="22"/>
          <w:szCs w:val="22"/>
        </w:rPr>
        <w:t> </w:t>
      </w:r>
      <w:r w:rsidR="00DE4ADC" w:rsidRPr="006750E7">
        <w:rPr>
          <w:color w:val="auto"/>
          <w:sz w:val="22"/>
          <w:szCs w:val="22"/>
          <w:lang w:val="ru-RU"/>
        </w:rPr>
        <w:t>основу исказане потребе о обнављању књижног фонда библиотеке, планирана су средства за набавку књига и друге потребне литератур</w:t>
      </w:r>
      <w:r w:rsidR="00DE4ADC" w:rsidRPr="006750E7">
        <w:rPr>
          <w:color w:val="auto"/>
          <w:sz w:val="22"/>
          <w:szCs w:val="22"/>
        </w:rPr>
        <w:t>e</w:t>
      </w:r>
    </w:p>
    <w:p w:rsidR="00DE4ADC" w:rsidRPr="006750E7" w:rsidRDefault="00DE4ADC" w:rsidP="00353BFC">
      <w:pPr>
        <w:rPr>
          <w:color w:val="auto"/>
          <w:sz w:val="22"/>
          <w:szCs w:val="22"/>
          <w:lang w:val="ru-RU"/>
        </w:rPr>
      </w:pPr>
      <w:r w:rsidRPr="006750E7">
        <w:rPr>
          <w:color w:val="auto"/>
          <w:sz w:val="22"/>
          <w:szCs w:val="22"/>
          <w:lang w:val="ru-RU"/>
        </w:rPr>
        <w:t>Правни основ: ЗОСОВ члан 189.</w:t>
      </w:r>
      <w:r w:rsidR="0003114E" w:rsidRPr="006750E7">
        <w:rPr>
          <w:color w:val="auto"/>
          <w:sz w:val="22"/>
          <w:szCs w:val="22"/>
          <w:lang w:val="ru-RU"/>
        </w:rPr>
        <w:t xml:space="preserve"> став 1</w:t>
      </w:r>
      <w:r w:rsidR="00E0408F">
        <w:rPr>
          <w:color w:val="auto"/>
          <w:sz w:val="22"/>
          <w:szCs w:val="22"/>
          <w:lang w:val="ru-RU"/>
        </w:rPr>
        <w:t>.</w:t>
      </w:r>
      <w:r w:rsidR="0003114E" w:rsidRPr="006750E7">
        <w:rPr>
          <w:color w:val="auto"/>
          <w:sz w:val="22"/>
          <w:szCs w:val="22"/>
          <w:lang w:val="ru-RU"/>
        </w:rPr>
        <w:t xml:space="preserve"> тачка</w:t>
      </w:r>
      <w:r w:rsidRPr="006750E7">
        <w:rPr>
          <w:color w:val="auto"/>
          <w:sz w:val="22"/>
          <w:szCs w:val="22"/>
          <w:lang w:val="ru-RU"/>
        </w:rPr>
        <w:t xml:space="preserve"> 7</w:t>
      </w:r>
      <w:r w:rsidR="00E0408F">
        <w:rPr>
          <w:color w:val="auto"/>
          <w:sz w:val="22"/>
          <w:szCs w:val="22"/>
          <w:lang w:val="ru-RU"/>
        </w:rPr>
        <w:t>.</w:t>
      </w:r>
    </w:p>
    <w:p w:rsidR="00DE4ADC" w:rsidRPr="006750E7" w:rsidRDefault="00DE4ADC" w:rsidP="00353BFC">
      <w:pPr>
        <w:rPr>
          <w:color w:val="auto"/>
          <w:sz w:val="22"/>
          <w:szCs w:val="22"/>
          <w:lang w:val="ru-RU"/>
        </w:rPr>
      </w:pPr>
    </w:p>
    <w:p w:rsidR="00DE4ADC" w:rsidRPr="006750E7" w:rsidRDefault="00DE4ADC" w:rsidP="00353BFC">
      <w:pPr>
        <w:rPr>
          <w:b/>
          <w:bCs w:val="0"/>
          <w:i/>
          <w:iCs/>
          <w:color w:val="auto"/>
          <w:sz w:val="22"/>
          <w:szCs w:val="22"/>
          <w:u w:val="single"/>
          <w:lang w:val="ru-RU"/>
        </w:rPr>
      </w:pPr>
      <w:r w:rsidRPr="006750E7">
        <w:rPr>
          <w:b/>
          <w:bCs w:val="0"/>
          <w:i/>
          <w:iCs/>
          <w:color w:val="auto"/>
          <w:sz w:val="22"/>
          <w:szCs w:val="22"/>
          <w:u w:val="single"/>
          <w:lang w:val="ru-RU"/>
        </w:rPr>
        <w:t xml:space="preserve">Музичка школа „Живорад Грбић“ </w:t>
      </w:r>
      <w:r w:rsidRPr="006750E7">
        <w:rPr>
          <w:b/>
          <w:bCs w:val="0"/>
          <w:i/>
          <w:iCs/>
          <w:color w:val="auto"/>
          <w:sz w:val="22"/>
          <w:szCs w:val="22"/>
          <w:u w:val="single"/>
        </w:rPr>
        <w:t>Ваљево_______</w:t>
      </w:r>
      <w:r w:rsidR="003D3030" w:rsidRPr="006750E7">
        <w:rPr>
          <w:b/>
          <w:bCs w:val="0"/>
          <w:i/>
          <w:iCs/>
          <w:color w:val="auto"/>
          <w:sz w:val="22"/>
          <w:szCs w:val="22"/>
          <w:u w:val="single"/>
        </w:rPr>
        <w:t>__________</w:t>
      </w:r>
      <w:r w:rsidR="00E0408F">
        <w:rPr>
          <w:b/>
          <w:bCs w:val="0"/>
          <w:i/>
          <w:iCs/>
          <w:color w:val="auto"/>
          <w:sz w:val="22"/>
          <w:szCs w:val="22"/>
          <w:u w:val="single"/>
          <w:lang w:val="sr-Cyrl-RS"/>
        </w:rPr>
        <w:t xml:space="preserve">          </w:t>
      </w:r>
      <w:r w:rsidR="003D3030" w:rsidRPr="006750E7">
        <w:rPr>
          <w:b/>
          <w:bCs w:val="0"/>
          <w:i/>
          <w:iCs/>
          <w:color w:val="auto"/>
          <w:sz w:val="22"/>
          <w:szCs w:val="22"/>
          <w:u w:val="single"/>
        </w:rPr>
        <w:t>____________ _____326.300,</w:t>
      </w:r>
      <w:r w:rsidRPr="006750E7">
        <w:rPr>
          <w:b/>
          <w:bCs w:val="0"/>
          <w:i/>
          <w:iCs/>
          <w:color w:val="auto"/>
          <w:sz w:val="22"/>
          <w:szCs w:val="22"/>
          <w:u w:val="single"/>
        </w:rPr>
        <w:t>00</w:t>
      </w:r>
    </w:p>
    <w:p w:rsidR="00DE4ADC" w:rsidRPr="006750E7" w:rsidRDefault="00DE4ADC" w:rsidP="00353BFC">
      <w:pPr>
        <w:rPr>
          <w:b/>
          <w:bCs w:val="0"/>
          <w:color w:val="auto"/>
          <w:sz w:val="22"/>
          <w:szCs w:val="22"/>
          <w:lang w:eastAsia="sr-Latn-CS"/>
        </w:rPr>
      </w:pPr>
    </w:p>
    <w:p w:rsidR="00DE4ADC" w:rsidRPr="006750E7" w:rsidRDefault="00DE4ADC" w:rsidP="00353BFC">
      <w:pPr>
        <w:rPr>
          <w:bCs w:val="0"/>
          <w:color w:val="auto"/>
          <w:sz w:val="22"/>
          <w:szCs w:val="22"/>
          <w:lang w:eastAsia="sr-Latn-CS"/>
        </w:rPr>
      </w:pPr>
      <w:r w:rsidRPr="006750E7">
        <w:rPr>
          <w:bCs w:val="0"/>
          <w:color w:val="auto"/>
          <w:sz w:val="22"/>
          <w:szCs w:val="22"/>
          <w:lang w:eastAsia="sr-Latn-CS"/>
        </w:rPr>
        <w:t>Музичка</w:t>
      </w:r>
      <w:r w:rsidR="00E0408F">
        <w:rPr>
          <w:bCs w:val="0"/>
          <w:color w:val="auto"/>
          <w:sz w:val="22"/>
          <w:szCs w:val="22"/>
          <w:lang w:val="sr-Cyrl-RS" w:eastAsia="sr-Latn-CS"/>
        </w:rPr>
        <w:t xml:space="preserve"> </w:t>
      </w:r>
      <w:r w:rsidRPr="006750E7">
        <w:rPr>
          <w:bCs w:val="0"/>
          <w:color w:val="auto"/>
          <w:sz w:val="22"/>
          <w:szCs w:val="22"/>
          <w:lang w:eastAsia="sr-Latn-CS"/>
        </w:rPr>
        <w:t>школа</w:t>
      </w:r>
      <w:r w:rsidR="00E0408F">
        <w:rPr>
          <w:bCs w:val="0"/>
          <w:color w:val="auto"/>
          <w:sz w:val="22"/>
          <w:szCs w:val="22"/>
          <w:lang w:val="sr-Cyrl-RS" w:eastAsia="sr-Latn-CS"/>
        </w:rPr>
        <w:t xml:space="preserve"> </w:t>
      </w:r>
      <w:r w:rsidRPr="006750E7">
        <w:rPr>
          <w:bCs w:val="0"/>
          <w:color w:val="auto"/>
          <w:sz w:val="22"/>
          <w:szCs w:val="22"/>
          <w:lang w:eastAsia="sr-Latn-CS"/>
        </w:rPr>
        <w:t>„Живорад</w:t>
      </w:r>
      <w:r w:rsidR="00E0408F">
        <w:rPr>
          <w:bCs w:val="0"/>
          <w:color w:val="auto"/>
          <w:sz w:val="22"/>
          <w:szCs w:val="22"/>
          <w:lang w:val="sr-Cyrl-RS" w:eastAsia="sr-Latn-CS"/>
        </w:rPr>
        <w:t xml:space="preserve"> </w:t>
      </w:r>
      <w:r w:rsidRPr="006750E7">
        <w:rPr>
          <w:bCs w:val="0"/>
          <w:color w:val="auto"/>
          <w:sz w:val="22"/>
          <w:szCs w:val="22"/>
          <w:lang w:eastAsia="sr-Latn-CS"/>
        </w:rPr>
        <w:t>Грбић“</w:t>
      </w:r>
      <w:r w:rsidR="00E0408F">
        <w:rPr>
          <w:bCs w:val="0"/>
          <w:color w:val="auto"/>
          <w:sz w:val="22"/>
          <w:szCs w:val="22"/>
          <w:lang w:val="sr-Cyrl-RS" w:eastAsia="sr-Latn-CS"/>
        </w:rPr>
        <w:t xml:space="preserve"> </w:t>
      </w:r>
      <w:r w:rsidRPr="006750E7">
        <w:rPr>
          <w:bCs w:val="0"/>
          <w:color w:val="auto"/>
          <w:sz w:val="22"/>
          <w:szCs w:val="22"/>
          <w:lang w:eastAsia="sr-Latn-CS"/>
        </w:rPr>
        <w:t xml:space="preserve">Ваљево, издвојено oдељење у Лајковцу, се бави нижим музичким образовањем у трајању од шест година. </w:t>
      </w:r>
    </w:p>
    <w:p w:rsidR="00DE4ADC" w:rsidRPr="006750E7" w:rsidRDefault="00DE4ADC" w:rsidP="00353BFC">
      <w:pPr>
        <w:rPr>
          <w:bCs w:val="0"/>
          <w:color w:val="auto"/>
          <w:sz w:val="22"/>
          <w:szCs w:val="22"/>
          <w:lang w:eastAsia="sr-Latn-CS"/>
        </w:rPr>
      </w:pPr>
      <w:r w:rsidRPr="006750E7">
        <w:rPr>
          <w:bCs w:val="0"/>
          <w:color w:val="auto"/>
          <w:sz w:val="22"/>
          <w:szCs w:val="22"/>
          <w:lang w:eastAsia="sr-Latn-CS"/>
        </w:rPr>
        <w:t>Школу похађа 64 ученика на следећим одсецима:</w:t>
      </w:r>
      <w:r w:rsidR="00E0408F">
        <w:rPr>
          <w:bCs w:val="0"/>
          <w:color w:val="auto"/>
          <w:sz w:val="22"/>
          <w:szCs w:val="22"/>
          <w:lang w:val="sr-Cyrl-RS" w:eastAsia="sr-Latn-CS"/>
        </w:rPr>
        <w:t xml:space="preserve"> </w:t>
      </w:r>
      <w:r w:rsidRPr="006750E7">
        <w:rPr>
          <w:bCs w:val="0"/>
          <w:color w:val="auto"/>
          <w:sz w:val="22"/>
          <w:szCs w:val="22"/>
          <w:lang w:eastAsia="sr-Latn-CS"/>
        </w:rPr>
        <w:t>виолина,</w:t>
      </w:r>
      <w:r w:rsidR="00E0408F">
        <w:rPr>
          <w:bCs w:val="0"/>
          <w:color w:val="auto"/>
          <w:sz w:val="22"/>
          <w:szCs w:val="22"/>
          <w:lang w:val="sr-Cyrl-RS" w:eastAsia="sr-Latn-CS"/>
        </w:rPr>
        <w:t xml:space="preserve"> </w:t>
      </w:r>
      <w:r w:rsidRPr="006750E7">
        <w:rPr>
          <w:bCs w:val="0"/>
          <w:color w:val="auto"/>
          <w:sz w:val="22"/>
          <w:szCs w:val="22"/>
          <w:lang w:eastAsia="sr-Latn-CS"/>
        </w:rPr>
        <w:t>гитара,</w:t>
      </w:r>
      <w:r w:rsidR="00E0408F">
        <w:rPr>
          <w:bCs w:val="0"/>
          <w:color w:val="auto"/>
          <w:sz w:val="22"/>
          <w:szCs w:val="22"/>
          <w:lang w:val="sr-Cyrl-RS" w:eastAsia="sr-Latn-CS"/>
        </w:rPr>
        <w:t xml:space="preserve"> </w:t>
      </w:r>
      <w:r w:rsidRPr="006750E7">
        <w:rPr>
          <w:bCs w:val="0"/>
          <w:color w:val="auto"/>
          <w:sz w:val="22"/>
          <w:szCs w:val="22"/>
          <w:lang w:eastAsia="sr-Latn-CS"/>
        </w:rPr>
        <w:t>хармоника,</w:t>
      </w:r>
      <w:r w:rsidR="00E0408F">
        <w:rPr>
          <w:bCs w:val="0"/>
          <w:color w:val="auto"/>
          <w:sz w:val="22"/>
          <w:szCs w:val="22"/>
          <w:lang w:val="sr-Cyrl-RS" w:eastAsia="sr-Latn-CS"/>
        </w:rPr>
        <w:t xml:space="preserve"> </w:t>
      </w:r>
      <w:r w:rsidRPr="006750E7">
        <w:rPr>
          <w:bCs w:val="0"/>
          <w:color w:val="auto"/>
          <w:sz w:val="22"/>
          <w:szCs w:val="22"/>
          <w:lang w:eastAsia="sr-Latn-CS"/>
        </w:rPr>
        <w:t>клавир и виолончело.</w:t>
      </w:r>
      <w:r w:rsidR="00E0408F">
        <w:rPr>
          <w:bCs w:val="0"/>
          <w:color w:val="auto"/>
          <w:sz w:val="22"/>
          <w:szCs w:val="22"/>
          <w:lang w:val="sr-Cyrl-RS" w:eastAsia="sr-Latn-CS"/>
        </w:rPr>
        <w:t xml:space="preserve"> </w:t>
      </w:r>
      <w:r w:rsidRPr="006750E7">
        <w:rPr>
          <w:bCs w:val="0"/>
          <w:color w:val="auto"/>
          <w:sz w:val="22"/>
          <w:szCs w:val="22"/>
          <w:lang w:eastAsia="sr-Latn-CS"/>
        </w:rPr>
        <w:t xml:space="preserve">Са ученицима ради укупно 6 професора. </w:t>
      </w:r>
    </w:p>
    <w:p w:rsidR="00DE4ADC" w:rsidRPr="006750E7" w:rsidRDefault="00DE4ADC" w:rsidP="00353BFC">
      <w:pPr>
        <w:rPr>
          <w:bCs w:val="0"/>
          <w:color w:val="auto"/>
          <w:sz w:val="22"/>
          <w:szCs w:val="22"/>
          <w:lang w:eastAsia="sr-Latn-CS"/>
        </w:rPr>
      </w:pPr>
      <w:r w:rsidRPr="006750E7">
        <w:rPr>
          <w:bCs w:val="0"/>
          <w:color w:val="auto"/>
          <w:sz w:val="22"/>
          <w:szCs w:val="22"/>
          <w:lang w:eastAsia="sr-Latn-CS"/>
        </w:rPr>
        <w:t>Подаци о броју ученика су приказани на основу уписаних ученика школске 2018/2019. год и то по одсецима,</w:t>
      </w:r>
      <w:r w:rsidR="00E0408F">
        <w:rPr>
          <w:bCs w:val="0"/>
          <w:color w:val="auto"/>
          <w:sz w:val="22"/>
          <w:szCs w:val="22"/>
          <w:lang w:val="sr-Cyrl-RS" w:eastAsia="sr-Latn-CS"/>
        </w:rPr>
        <w:t xml:space="preserve"> </w:t>
      </w:r>
      <w:r w:rsidRPr="006750E7">
        <w:rPr>
          <w:bCs w:val="0"/>
          <w:color w:val="auto"/>
          <w:sz w:val="22"/>
          <w:szCs w:val="22"/>
          <w:lang w:eastAsia="sr-Latn-CS"/>
        </w:rPr>
        <w:t>клавир 15,</w:t>
      </w:r>
      <w:r w:rsidR="00E0408F">
        <w:rPr>
          <w:bCs w:val="0"/>
          <w:color w:val="auto"/>
          <w:sz w:val="22"/>
          <w:szCs w:val="22"/>
          <w:lang w:val="sr-Cyrl-RS" w:eastAsia="sr-Latn-CS"/>
        </w:rPr>
        <w:t xml:space="preserve"> </w:t>
      </w:r>
      <w:r w:rsidRPr="006750E7">
        <w:rPr>
          <w:bCs w:val="0"/>
          <w:color w:val="auto"/>
          <w:sz w:val="22"/>
          <w:szCs w:val="22"/>
          <w:lang w:eastAsia="sr-Latn-CS"/>
        </w:rPr>
        <w:t>виолина 15,</w:t>
      </w:r>
      <w:r w:rsidR="00E0408F">
        <w:rPr>
          <w:bCs w:val="0"/>
          <w:color w:val="auto"/>
          <w:sz w:val="22"/>
          <w:szCs w:val="22"/>
          <w:lang w:val="sr-Cyrl-RS" w:eastAsia="sr-Latn-CS"/>
        </w:rPr>
        <w:t xml:space="preserve"> </w:t>
      </w:r>
      <w:r w:rsidRPr="006750E7">
        <w:rPr>
          <w:bCs w:val="0"/>
          <w:color w:val="auto"/>
          <w:sz w:val="22"/>
          <w:szCs w:val="22"/>
          <w:lang w:eastAsia="sr-Latn-CS"/>
        </w:rPr>
        <w:t>чело 2,</w:t>
      </w:r>
      <w:r w:rsidR="00C1023E" w:rsidRPr="006750E7">
        <w:rPr>
          <w:bCs w:val="0"/>
          <w:color w:val="auto"/>
          <w:sz w:val="22"/>
          <w:szCs w:val="22"/>
          <w:lang w:eastAsia="sr-Latn-CS"/>
        </w:rPr>
        <w:t xml:space="preserve"> хармоника 15 и гитара 17</w:t>
      </w:r>
      <w:r w:rsidRPr="006750E7">
        <w:rPr>
          <w:bCs w:val="0"/>
          <w:color w:val="auto"/>
          <w:sz w:val="22"/>
          <w:szCs w:val="22"/>
          <w:lang w:eastAsia="sr-Latn-CS"/>
        </w:rPr>
        <w:t xml:space="preserve"> ученика. </w:t>
      </w:r>
    </w:p>
    <w:p w:rsidR="00DE4ADC" w:rsidRPr="006750E7" w:rsidRDefault="00DE4ADC" w:rsidP="00353BFC">
      <w:pPr>
        <w:rPr>
          <w:bCs w:val="0"/>
          <w:color w:val="auto"/>
          <w:sz w:val="22"/>
          <w:szCs w:val="22"/>
          <w:lang w:eastAsia="sr-Latn-CS"/>
        </w:rPr>
      </w:pPr>
    </w:p>
    <w:p w:rsidR="00DE4ADC" w:rsidRPr="006750E7" w:rsidRDefault="00DE4ADC" w:rsidP="00353BFC">
      <w:pPr>
        <w:rPr>
          <w:b/>
          <w:color w:val="auto"/>
          <w:sz w:val="22"/>
          <w:szCs w:val="22"/>
          <w:u w:val="single"/>
        </w:rPr>
      </w:pPr>
      <w:r w:rsidRPr="006750E7">
        <w:rPr>
          <w:b/>
          <w:color w:val="auto"/>
          <w:sz w:val="22"/>
          <w:szCs w:val="22"/>
          <w:u w:val="single"/>
        </w:rPr>
        <w:t>463-Трансфери осталим нивоима власти (413 - Накнаде у натури)</w:t>
      </w:r>
      <w:r w:rsidR="00E0408F">
        <w:rPr>
          <w:b/>
          <w:color w:val="auto"/>
          <w:sz w:val="22"/>
          <w:szCs w:val="22"/>
          <w:u w:val="single"/>
          <w:lang w:val="sr-Cyrl-RS"/>
        </w:rPr>
        <w:t xml:space="preserve">                                  </w:t>
      </w:r>
      <w:r w:rsidRPr="006750E7">
        <w:rPr>
          <w:b/>
          <w:color w:val="auto"/>
          <w:sz w:val="22"/>
          <w:szCs w:val="22"/>
          <w:u w:val="single"/>
        </w:rPr>
        <w:t>165.000,00</w:t>
      </w:r>
    </w:p>
    <w:p w:rsidR="00DE4ADC" w:rsidRPr="006750E7" w:rsidRDefault="00DE4ADC" w:rsidP="00353BFC">
      <w:pPr>
        <w:rPr>
          <w:color w:val="auto"/>
          <w:sz w:val="22"/>
          <w:szCs w:val="22"/>
        </w:rPr>
      </w:pPr>
      <w:r w:rsidRPr="006750E7">
        <w:rPr>
          <w:color w:val="auto"/>
          <w:sz w:val="22"/>
          <w:szCs w:val="22"/>
        </w:rPr>
        <w:t>413151-износ од 165.000,00</w:t>
      </w:r>
      <w:r w:rsidR="00E0408F">
        <w:rPr>
          <w:color w:val="auto"/>
          <w:sz w:val="22"/>
          <w:szCs w:val="22"/>
          <w:lang w:val="sr-Cyrl-RS"/>
        </w:rPr>
        <w:t xml:space="preserve"> </w:t>
      </w:r>
      <w:r w:rsidRPr="006750E7">
        <w:rPr>
          <w:color w:val="auto"/>
          <w:sz w:val="22"/>
          <w:szCs w:val="22"/>
        </w:rPr>
        <w:t>дин.</w:t>
      </w:r>
      <w:r w:rsidR="00E0408F">
        <w:rPr>
          <w:color w:val="auto"/>
          <w:sz w:val="22"/>
          <w:szCs w:val="22"/>
          <w:lang w:val="sr-Cyrl-RS"/>
        </w:rPr>
        <w:t xml:space="preserve"> </w:t>
      </w:r>
      <w:r w:rsidRPr="006750E7">
        <w:rPr>
          <w:color w:val="auto"/>
          <w:sz w:val="22"/>
          <w:szCs w:val="22"/>
        </w:rPr>
        <w:t>односи се на накнаде за превоз радника до посла и назад.</w:t>
      </w:r>
      <w:r w:rsidR="00E0408F">
        <w:rPr>
          <w:color w:val="auto"/>
          <w:sz w:val="22"/>
          <w:szCs w:val="22"/>
          <w:lang w:val="sr-Cyrl-RS"/>
        </w:rPr>
        <w:t xml:space="preserve"> </w:t>
      </w:r>
      <w:r w:rsidRPr="006750E7">
        <w:rPr>
          <w:color w:val="auto"/>
          <w:sz w:val="22"/>
          <w:szCs w:val="22"/>
        </w:rPr>
        <w:t>Средства јавног превоза планирана су на основу цене карте из августа 2018. а предвиђени број радника који користе превоз до посла је 4,</w:t>
      </w:r>
      <w:r w:rsidR="00C1023E" w:rsidRPr="006750E7">
        <w:rPr>
          <w:color w:val="auto"/>
          <w:sz w:val="22"/>
          <w:szCs w:val="22"/>
        </w:rPr>
        <w:t xml:space="preserve"> а од тога</w:t>
      </w:r>
      <w:r w:rsidRPr="006750E7">
        <w:rPr>
          <w:color w:val="auto"/>
          <w:sz w:val="22"/>
          <w:szCs w:val="22"/>
        </w:rPr>
        <w:t xml:space="preserve"> један ра</w:t>
      </w:r>
      <w:r w:rsidR="00E0408F">
        <w:rPr>
          <w:color w:val="auto"/>
          <w:sz w:val="22"/>
          <w:szCs w:val="22"/>
        </w:rPr>
        <w:t>дник путује на релацији Београд</w:t>
      </w:r>
      <w:r w:rsidRPr="006750E7">
        <w:rPr>
          <w:color w:val="auto"/>
          <w:sz w:val="22"/>
          <w:szCs w:val="22"/>
        </w:rPr>
        <w:t>–Лајковац,</w:t>
      </w:r>
      <w:r w:rsidR="00E0408F">
        <w:rPr>
          <w:color w:val="auto"/>
          <w:sz w:val="22"/>
          <w:szCs w:val="22"/>
          <w:lang w:val="sr-Cyrl-RS"/>
        </w:rPr>
        <w:t xml:space="preserve"> </w:t>
      </w:r>
      <w:r w:rsidRPr="006750E7">
        <w:rPr>
          <w:color w:val="auto"/>
          <w:sz w:val="22"/>
          <w:szCs w:val="22"/>
        </w:rPr>
        <w:t>а три радника путују из Ваљева.</w:t>
      </w:r>
      <w:r w:rsidR="00E0408F">
        <w:rPr>
          <w:color w:val="auto"/>
          <w:sz w:val="22"/>
          <w:szCs w:val="22"/>
          <w:lang w:val="sr-Cyrl-RS"/>
        </w:rPr>
        <w:t xml:space="preserve"> </w:t>
      </w:r>
      <w:r w:rsidRPr="006750E7">
        <w:rPr>
          <w:color w:val="auto"/>
          <w:sz w:val="22"/>
          <w:szCs w:val="22"/>
        </w:rPr>
        <w:t>Очекивани трошкови за месечне карте планирани су у складу са чланом 25</w:t>
      </w:r>
      <w:r w:rsidR="00E0408F">
        <w:rPr>
          <w:color w:val="auto"/>
          <w:sz w:val="22"/>
          <w:szCs w:val="22"/>
          <w:lang w:val="sr-Cyrl-RS"/>
        </w:rPr>
        <w:t>.</w:t>
      </w:r>
      <w:r w:rsidRPr="006750E7">
        <w:rPr>
          <w:color w:val="auto"/>
          <w:sz w:val="22"/>
          <w:szCs w:val="22"/>
        </w:rPr>
        <w:t xml:space="preserve"> став 1. Посебног</w:t>
      </w:r>
      <w:r w:rsidR="00E0408F">
        <w:rPr>
          <w:color w:val="auto"/>
          <w:sz w:val="22"/>
          <w:szCs w:val="22"/>
          <w:lang w:val="sr-Cyrl-RS"/>
        </w:rPr>
        <w:t xml:space="preserve"> </w:t>
      </w:r>
      <w:r w:rsidRPr="006750E7">
        <w:rPr>
          <w:color w:val="auto"/>
          <w:sz w:val="22"/>
          <w:szCs w:val="22"/>
        </w:rPr>
        <w:t>колективног</w:t>
      </w:r>
      <w:r w:rsidR="00E0408F">
        <w:rPr>
          <w:color w:val="auto"/>
          <w:sz w:val="22"/>
          <w:szCs w:val="22"/>
          <w:lang w:val="sr-Cyrl-RS"/>
        </w:rPr>
        <w:t xml:space="preserve"> </w:t>
      </w:r>
      <w:r w:rsidRPr="006750E7">
        <w:rPr>
          <w:color w:val="auto"/>
          <w:sz w:val="22"/>
          <w:szCs w:val="22"/>
        </w:rPr>
        <w:t xml:space="preserve">уговора.  </w:t>
      </w:r>
    </w:p>
    <w:p w:rsidR="00DE4ADC" w:rsidRPr="006750E7" w:rsidRDefault="00DE4ADC" w:rsidP="00353BFC">
      <w:pPr>
        <w:rPr>
          <w:color w:val="auto"/>
          <w:sz w:val="22"/>
          <w:szCs w:val="22"/>
        </w:rPr>
      </w:pPr>
      <w:r w:rsidRPr="006750E7">
        <w:rPr>
          <w:color w:val="auto"/>
          <w:sz w:val="22"/>
          <w:szCs w:val="22"/>
        </w:rPr>
        <w:t>Напомена: позиција 413151 планирана је према стању на дан 30.06.2018. год. Промене су очекиване код наставног особља али нису познате јер су конкурси за замене радника још у току.</w:t>
      </w:r>
    </w:p>
    <w:p w:rsidR="00DE4ADC" w:rsidRPr="006750E7" w:rsidRDefault="00DE4ADC" w:rsidP="00353BFC">
      <w:pPr>
        <w:rPr>
          <w:color w:val="auto"/>
          <w:sz w:val="22"/>
          <w:szCs w:val="22"/>
        </w:rPr>
      </w:pPr>
    </w:p>
    <w:p w:rsidR="00DE4ADC" w:rsidRPr="006750E7" w:rsidRDefault="00DE4ADC" w:rsidP="00353BFC">
      <w:pPr>
        <w:rPr>
          <w:b/>
          <w:color w:val="auto"/>
          <w:sz w:val="22"/>
          <w:szCs w:val="22"/>
          <w:u w:val="single"/>
        </w:rPr>
      </w:pPr>
      <w:r w:rsidRPr="006750E7">
        <w:rPr>
          <w:b/>
          <w:bCs w:val="0"/>
          <w:color w:val="auto"/>
          <w:sz w:val="22"/>
          <w:szCs w:val="22"/>
          <w:u w:val="single"/>
          <w:lang w:val="ru-RU"/>
        </w:rPr>
        <w:t>463-Трансфери осталим нивоима власти (</w:t>
      </w:r>
      <w:r w:rsidRPr="006750E7">
        <w:rPr>
          <w:b/>
          <w:color w:val="auto"/>
          <w:sz w:val="22"/>
          <w:szCs w:val="22"/>
          <w:u w:val="single"/>
        </w:rPr>
        <w:t>415-Накнада трошкова</w:t>
      </w:r>
      <w:r w:rsidR="00E0408F">
        <w:rPr>
          <w:b/>
          <w:color w:val="auto"/>
          <w:sz w:val="22"/>
          <w:szCs w:val="22"/>
          <w:u w:val="single"/>
          <w:lang w:val="sr-Cyrl-RS"/>
        </w:rPr>
        <w:t xml:space="preserve"> </w:t>
      </w:r>
      <w:r w:rsidRPr="006750E7">
        <w:rPr>
          <w:b/>
          <w:color w:val="auto"/>
          <w:sz w:val="22"/>
          <w:szCs w:val="22"/>
          <w:u w:val="single"/>
        </w:rPr>
        <w:t>за</w:t>
      </w:r>
      <w:r w:rsidR="00E0408F">
        <w:rPr>
          <w:b/>
          <w:color w:val="auto"/>
          <w:sz w:val="22"/>
          <w:szCs w:val="22"/>
          <w:u w:val="single"/>
          <w:lang w:val="sr-Cyrl-RS"/>
        </w:rPr>
        <w:t xml:space="preserve"> </w:t>
      </w:r>
      <w:r w:rsidRPr="006750E7">
        <w:rPr>
          <w:b/>
          <w:color w:val="auto"/>
          <w:sz w:val="22"/>
          <w:szCs w:val="22"/>
          <w:u w:val="single"/>
        </w:rPr>
        <w:t xml:space="preserve">запослене) </w:t>
      </w:r>
      <w:r w:rsidR="00E0408F">
        <w:rPr>
          <w:b/>
          <w:color w:val="auto"/>
          <w:sz w:val="22"/>
          <w:szCs w:val="22"/>
          <w:u w:val="single"/>
          <w:lang w:val="sr-Cyrl-RS"/>
        </w:rPr>
        <w:t xml:space="preserve">            </w:t>
      </w:r>
      <w:r w:rsidRPr="006750E7">
        <w:rPr>
          <w:b/>
          <w:color w:val="auto"/>
          <w:sz w:val="22"/>
          <w:szCs w:val="22"/>
          <w:u w:val="single"/>
        </w:rPr>
        <w:t>60.000,00</w:t>
      </w:r>
    </w:p>
    <w:p w:rsidR="00DE4ADC" w:rsidRPr="006750E7" w:rsidRDefault="00DE4ADC" w:rsidP="00353BFC">
      <w:pPr>
        <w:rPr>
          <w:color w:val="auto"/>
          <w:sz w:val="22"/>
          <w:szCs w:val="22"/>
        </w:rPr>
      </w:pPr>
      <w:r w:rsidRPr="006750E7">
        <w:rPr>
          <w:color w:val="auto"/>
          <w:sz w:val="22"/>
          <w:szCs w:val="22"/>
        </w:rPr>
        <w:t>Планирани изно</w:t>
      </w:r>
      <w:r w:rsidR="00E0408F">
        <w:rPr>
          <w:color w:val="auto"/>
          <w:sz w:val="22"/>
          <w:szCs w:val="22"/>
        </w:rPr>
        <w:t>с у 2019. год. од</w:t>
      </w:r>
      <w:r w:rsidRPr="006750E7">
        <w:rPr>
          <w:color w:val="auto"/>
          <w:sz w:val="22"/>
          <w:szCs w:val="22"/>
        </w:rPr>
        <w:t xml:space="preserve"> 60.000,00</w:t>
      </w:r>
      <w:r w:rsidR="00E0408F">
        <w:rPr>
          <w:color w:val="auto"/>
          <w:sz w:val="22"/>
          <w:szCs w:val="22"/>
          <w:lang w:val="sr-Cyrl-RS"/>
        </w:rPr>
        <w:t xml:space="preserve"> </w:t>
      </w:r>
      <w:r w:rsidRPr="006750E7">
        <w:rPr>
          <w:color w:val="auto"/>
          <w:sz w:val="22"/>
          <w:szCs w:val="22"/>
        </w:rPr>
        <w:t>дин</w:t>
      </w:r>
      <w:r w:rsidR="00E0408F">
        <w:rPr>
          <w:color w:val="auto"/>
          <w:sz w:val="22"/>
          <w:szCs w:val="22"/>
          <w:lang w:val="sr-Cyrl-RS"/>
        </w:rPr>
        <w:t>.</w:t>
      </w:r>
      <w:r w:rsidRPr="006750E7">
        <w:rPr>
          <w:color w:val="auto"/>
          <w:sz w:val="22"/>
          <w:szCs w:val="22"/>
        </w:rPr>
        <w:t xml:space="preserve"> односи се на</w:t>
      </w:r>
      <w:r w:rsidR="00E0408F">
        <w:rPr>
          <w:color w:val="auto"/>
          <w:sz w:val="22"/>
          <w:szCs w:val="22"/>
          <w:lang w:val="sr-Cyrl-RS"/>
        </w:rPr>
        <w:t xml:space="preserve"> </w:t>
      </w:r>
      <w:r w:rsidRPr="006750E7">
        <w:rPr>
          <w:color w:val="auto"/>
          <w:sz w:val="22"/>
          <w:szCs w:val="22"/>
        </w:rPr>
        <w:t>накнаду трошкова раднику на име  перонске карте која по дану износи 180,00</w:t>
      </w:r>
      <w:r w:rsidR="00C1023E" w:rsidRPr="006750E7">
        <w:rPr>
          <w:color w:val="auto"/>
          <w:sz w:val="22"/>
          <w:szCs w:val="22"/>
        </w:rPr>
        <w:t xml:space="preserve"> дин. и обрачунава</w:t>
      </w:r>
      <w:r w:rsidRPr="006750E7">
        <w:rPr>
          <w:color w:val="auto"/>
          <w:sz w:val="22"/>
          <w:szCs w:val="22"/>
        </w:rPr>
        <w:t xml:space="preserve"> се за број дана колико је радник долазио на посао,</w:t>
      </w:r>
      <w:r w:rsidR="00C1023E" w:rsidRPr="006750E7">
        <w:rPr>
          <w:color w:val="auto"/>
          <w:sz w:val="22"/>
          <w:szCs w:val="22"/>
        </w:rPr>
        <w:t xml:space="preserve"> као и</w:t>
      </w:r>
      <w:r w:rsidRPr="006750E7">
        <w:rPr>
          <w:color w:val="auto"/>
          <w:sz w:val="22"/>
          <w:szCs w:val="22"/>
        </w:rPr>
        <w:t xml:space="preserve"> зa накнаде трошкова у готовом за два радника који путују сопственим аутом а обрачунава им се у висини цене карте у јавном саобраћају по дану доласка на посао.</w:t>
      </w:r>
    </w:p>
    <w:p w:rsidR="00DE4ADC" w:rsidRPr="006750E7" w:rsidRDefault="00DE4ADC" w:rsidP="00353BFC">
      <w:pPr>
        <w:rPr>
          <w:color w:val="auto"/>
          <w:sz w:val="22"/>
          <w:szCs w:val="22"/>
        </w:rPr>
      </w:pPr>
      <w:r w:rsidRPr="006750E7">
        <w:rPr>
          <w:color w:val="auto"/>
          <w:sz w:val="22"/>
          <w:szCs w:val="22"/>
        </w:rPr>
        <w:t>Основ за обрачун је члан 25. Посебног колективног уговора.</w:t>
      </w:r>
    </w:p>
    <w:p w:rsidR="00DE4ADC" w:rsidRPr="006750E7" w:rsidRDefault="00DE4ADC" w:rsidP="00353BFC">
      <w:pPr>
        <w:rPr>
          <w:color w:val="auto"/>
          <w:sz w:val="22"/>
          <w:szCs w:val="22"/>
        </w:rPr>
      </w:pPr>
    </w:p>
    <w:p w:rsidR="00DE4ADC" w:rsidRPr="006750E7" w:rsidRDefault="00DE4ADC" w:rsidP="00353BFC">
      <w:pPr>
        <w:rPr>
          <w:b/>
          <w:color w:val="auto"/>
          <w:sz w:val="22"/>
          <w:szCs w:val="22"/>
          <w:u w:val="single"/>
        </w:rPr>
      </w:pPr>
      <w:r w:rsidRPr="006750E7">
        <w:rPr>
          <w:b/>
          <w:bCs w:val="0"/>
          <w:color w:val="auto"/>
          <w:sz w:val="22"/>
          <w:szCs w:val="22"/>
          <w:u w:val="single"/>
          <w:lang w:val="ru-RU"/>
        </w:rPr>
        <w:t>463-Трансфери осталим нивоима власти (</w:t>
      </w:r>
      <w:r w:rsidRPr="006750E7">
        <w:rPr>
          <w:b/>
          <w:color w:val="auto"/>
          <w:sz w:val="22"/>
          <w:szCs w:val="22"/>
          <w:u w:val="single"/>
        </w:rPr>
        <w:t xml:space="preserve">421-Стални трошкови)                   </w:t>
      </w:r>
      <w:r w:rsidR="00E0408F">
        <w:rPr>
          <w:b/>
          <w:color w:val="auto"/>
          <w:sz w:val="22"/>
          <w:szCs w:val="22"/>
          <w:u w:val="single"/>
          <w:lang w:val="sr-Cyrl-RS"/>
        </w:rPr>
        <w:t xml:space="preserve">             </w:t>
      </w:r>
      <w:r w:rsidRPr="006750E7">
        <w:rPr>
          <w:b/>
          <w:color w:val="auto"/>
          <w:sz w:val="22"/>
          <w:szCs w:val="22"/>
          <w:u w:val="single"/>
        </w:rPr>
        <w:t xml:space="preserve">      65.000,00</w:t>
      </w:r>
    </w:p>
    <w:p w:rsidR="00DE4ADC" w:rsidRPr="006750E7" w:rsidRDefault="00DE4ADC" w:rsidP="00353BFC">
      <w:pPr>
        <w:rPr>
          <w:color w:val="auto"/>
          <w:sz w:val="22"/>
          <w:szCs w:val="22"/>
        </w:rPr>
      </w:pPr>
      <w:r w:rsidRPr="006750E7">
        <w:rPr>
          <w:color w:val="auto"/>
          <w:sz w:val="22"/>
          <w:szCs w:val="22"/>
        </w:rPr>
        <w:t>-за трошкове тел</w:t>
      </w:r>
      <w:r w:rsidR="00C1023E" w:rsidRPr="006750E7">
        <w:rPr>
          <w:color w:val="auto"/>
          <w:sz w:val="22"/>
          <w:szCs w:val="22"/>
        </w:rPr>
        <w:t>ефона је предвиђено у 2019. год 65.000,</w:t>
      </w:r>
      <w:r w:rsidRPr="006750E7">
        <w:rPr>
          <w:color w:val="auto"/>
          <w:sz w:val="22"/>
          <w:szCs w:val="22"/>
        </w:rPr>
        <w:t>00</w:t>
      </w:r>
      <w:r w:rsidR="00E0408F">
        <w:rPr>
          <w:color w:val="auto"/>
          <w:sz w:val="22"/>
          <w:szCs w:val="22"/>
          <w:lang w:val="sr-Cyrl-RS"/>
        </w:rPr>
        <w:t xml:space="preserve"> </w:t>
      </w:r>
      <w:r w:rsidRPr="006750E7">
        <w:rPr>
          <w:color w:val="auto"/>
          <w:sz w:val="22"/>
          <w:szCs w:val="22"/>
        </w:rPr>
        <w:t>дин,а на основу стварних трошкова за првих 6 месеци 2018.</w:t>
      </w:r>
      <w:r w:rsidR="00E0408F">
        <w:rPr>
          <w:color w:val="auto"/>
          <w:sz w:val="22"/>
          <w:szCs w:val="22"/>
          <w:lang w:val="sr-Cyrl-RS"/>
        </w:rPr>
        <w:t xml:space="preserve"> </w:t>
      </w:r>
      <w:r w:rsidRPr="006750E7">
        <w:rPr>
          <w:color w:val="auto"/>
          <w:sz w:val="22"/>
          <w:szCs w:val="22"/>
        </w:rPr>
        <w:t>год.</w:t>
      </w:r>
    </w:p>
    <w:p w:rsidR="00DE4ADC" w:rsidRPr="006750E7" w:rsidRDefault="00DE4ADC" w:rsidP="00353BFC">
      <w:pPr>
        <w:rPr>
          <w:color w:val="auto"/>
          <w:sz w:val="22"/>
          <w:szCs w:val="22"/>
        </w:rPr>
      </w:pPr>
    </w:p>
    <w:p w:rsidR="00DE4ADC" w:rsidRPr="006750E7" w:rsidRDefault="00DE4ADC" w:rsidP="00353BFC">
      <w:pPr>
        <w:rPr>
          <w:b/>
          <w:color w:val="auto"/>
          <w:sz w:val="22"/>
          <w:szCs w:val="22"/>
          <w:u w:val="single"/>
        </w:rPr>
      </w:pPr>
      <w:r w:rsidRPr="006750E7">
        <w:rPr>
          <w:b/>
          <w:color w:val="auto"/>
          <w:sz w:val="22"/>
          <w:szCs w:val="22"/>
          <w:u w:val="single"/>
        </w:rPr>
        <w:t>463-Трансфери осталим нивоима власти (426-Материјал за образовање)</w:t>
      </w:r>
      <w:r w:rsidR="00E0408F">
        <w:rPr>
          <w:b/>
          <w:color w:val="auto"/>
          <w:sz w:val="22"/>
          <w:szCs w:val="22"/>
          <w:u w:val="single"/>
          <w:lang w:val="sr-Cyrl-RS"/>
        </w:rPr>
        <w:t xml:space="preserve">                          </w:t>
      </w:r>
      <w:r w:rsidRPr="006750E7">
        <w:rPr>
          <w:b/>
          <w:color w:val="auto"/>
          <w:sz w:val="22"/>
          <w:szCs w:val="22"/>
          <w:u w:val="single"/>
        </w:rPr>
        <w:t xml:space="preserve">6.300,00 </w:t>
      </w:r>
    </w:p>
    <w:p w:rsidR="00DE4ADC" w:rsidRPr="006750E7" w:rsidRDefault="00DE4ADC" w:rsidP="00353BFC">
      <w:pPr>
        <w:rPr>
          <w:color w:val="auto"/>
          <w:sz w:val="22"/>
          <w:szCs w:val="22"/>
        </w:rPr>
      </w:pPr>
      <w:r w:rsidRPr="006750E7">
        <w:rPr>
          <w:color w:val="auto"/>
          <w:sz w:val="22"/>
          <w:szCs w:val="22"/>
        </w:rPr>
        <w:t>-планирано за набавку дневника за 2019. годину</w:t>
      </w:r>
    </w:p>
    <w:p w:rsidR="00DE4ADC" w:rsidRPr="006750E7" w:rsidRDefault="00DE4ADC" w:rsidP="00353BFC">
      <w:pPr>
        <w:rPr>
          <w:b/>
          <w:color w:val="auto"/>
          <w:sz w:val="22"/>
          <w:szCs w:val="22"/>
        </w:rPr>
      </w:pPr>
    </w:p>
    <w:p w:rsidR="00DE4ADC" w:rsidRPr="006750E7" w:rsidRDefault="00DE4ADC" w:rsidP="00353BFC">
      <w:pPr>
        <w:rPr>
          <w:b/>
          <w:color w:val="auto"/>
          <w:sz w:val="22"/>
          <w:szCs w:val="22"/>
          <w:u w:val="single"/>
        </w:rPr>
      </w:pPr>
      <w:r w:rsidRPr="006750E7">
        <w:rPr>
          <w:b/>
          <w:color w:val="auto"/>
          <w:sz w:val="22"/>
          <w:szCs w:val="22"/>
          <w:u w:val="single"/>
        </w:rPr>
        <w:t xml:space="preserve">463-Трансфери осталим нивоима власти (512 Опрема за образовање)      </w:t>
      </w:r>
      <w:r w:rsidR="00E0408F">
        <w:rPr>
          <w:b/>
          <w:color w:val="auto"/>
          <w:sz w:val="22"/>
          <w:szCs w:val="22"/>
          <w:u w:val="single"/>
          <w:lang w:val="sr-Cyrl-RS"/>
        </w:rPr>
        <w:t xml:space="preserve">            </w:t>
      </w:r>
      <w:r w:rsidRPr="006750E7">
        <w:rPr>
          <w:b/>
          <w:color w:val="auto"/>
          <w:sz w:val="22"/>
          <w:szCs w:val="22"/>
          <w:u w:val="single"/>
        </w:rPr>
        <w:t xml:space="preserve">            30.000,00</w:t>
      </w:r>
    </w:p>
    <w:p w:rsidR="00DE4ADC" w:rsidRPr="006750E7" w:rsidRDefault="00DE4ADC" w:rsidP="00353BFC">
      <w:pPr>
        <w:rPr>
          <w:color w:val="auto"/>
          <w:sz w:val="22"/>
          <w:szCs w:val="22"/>
        </w:rPr>
      </w:pPr>
      <w:r w:rsidRPr="006750E7">
        <w:rPr>
          <w:color w:val="auto"/>
          <w:sz w:val="22"/>
          <w:szCs w:val="22"/>
        </w:rPr>
        <w:t>-за набавку једне гитаре планирано је 30.000,00</w:t>
      </w:r>
      <w:r w:rsidR="00E0408F">
        <w:rPr>
          <w:color w:val="auto"/>
          <w:sz w:val="22"/>
          <w:szCs w:val="22"/>
          <w:lang w:val="sr-Cyrl-RS"/>
        </w:rPr>
        <w:t xml:space="preserve"> </w:t>
      </w:r>
      <w:r w:rsidRPr="006750E7">
        <w:rPr>
          <w:color w:val="auto"/>
          <w:sz w:val="22"/>
          <w:szCs w:val="22"/>
        </w:rPr>
        <w:t xml:space="preserve">дин. </w:t>
      </w:r>
    </w:p>
    <w:p w:rsidR="00DE4ADC" w:rsidRPr="006750E7" w:rsidRDefault="00DE4ADC" w:rsidP="00DE4ADC">
      <w:pPr>
        <w:jc w:val="left"/>
        <w:rPr>
          <w:b/>
          <w:color w:val="auto"/>
          <w:sz w:val="22"/>
          <w:szCs w:val="22"/>
          <w:u w:val="single"/>
        </w:rPr>
      </w:pPr>
    </w:p>
    <w:p w:rsidR="00DE4ADC" w:rsidRPr="006750E7" w:rsidRDefault="00DE4ADC" w:rsidP="003D3030">
      <w:pPr>
        <w:rPr>
          <w:b/>
          <w:bCs w:val="0"/>
          <w:color w:val="auto"/>
          <w:sz w:val="22"/>
          <w:szCs w:val="22"/>
          <w:lang w:val="en-US"/>
        </w:rPr>
      </w:pPr>
      <w:r w:rsidRPr="006750E7">
        <w:rPr>
          <w:b/>
          <w:bCs w:val="0"/>
          <w:color w:val="auto"/>
          <w:sz w:val="22"/>
          <w:szCs w:val="22"/>
          <w:lang w:val="en-US"/>
        </w:rPr>
        <w:t>Пројекат</w:t>
      </w:r>
      <w:r w:rsidRPr="006750E7">
        <w:rPr>
          <w:b/>
          <w:bCs w:val="0"/>
          <w:color w:val="auto"/>
          <w:sz w:val="22"/>
          <w:szCs w:val="22"/>
        </w:rPr>
        <w:t>: 2</w:t>
      </w:r>
      <w:r w:rsidRPr="006750E7">
        <w:rPr>
          <w:b/>
          <w:bCs w:val="0"/>
          <w:color w:val="auto"/>
          <w:sz w:val="22"/>
          <w:szCs w:val="22"/>
          <w:lang w:val="en-US"/>
        </w:rPr>
        <w:t>002-</w:t>
      </w:r>
      <w:r w:rsidRPr="006750E7">
        <w:rPr>
          <w:b/>
          <w:bCs w:val="0"/>
          <w:color w:val="auto"/>
          <w:sz w:val="22"/>
          <w:szCs w:val="22"/>
        </w:rPr>
        <w:t>00</w:t>
      </w:r>
      <w:r w:rsidRPr="006750E7">
        <w:rPr>
          <w:b/>
          <w:bCs w:val="0"/>
          <w:color w:val="auto"/>
          <w:sz w:val="22"/>
          <w:szCs w:val="22"/>
          <w:lang w:val="en-US"/>
        </w:rPr>
        <w:t>29</w:t>
      </w:r>
      <w:r w:rsidR="003D3030" w:rsidRPr="006750E7">
        <w:rPr>
          <w:b/>
          <w:bCs w:val="0"/>
          <w:color w:val="auto"/>
          <w:sz w:val="22"/>
          <w:szCs w:val="22"/>
        </w:rPr>
        <w:t xml:space="preserve"> Изградња школске спортске </w:t>
      </w:r>
      <w:r w:rsidRPr="006750E7">
        <w:rPr>
          <w:b/>
          <w:bCs w:val="0"/>
          <w:color w:val="auto"/>
          <w:sz w:val="22"/>
          <w:szCs w:val="22"/>
        </w:rPr>
        <w:t xml:space="preserve">хале у Јабучју      </w:t>
      </w:r>
    </w:p>
    <w:p w:rsidR="00DE4ADC" w:rsidRPr="006750E7" w:rsidRDefault="00DE4ADC" w:rsidP="003D3030">
      <w:pPr>
        <w:rPr>
          <w:b/>
          <w:bCs w:val="0"/>
          <w:color w:val="auto"/>
          <w:sz w:val="22"/>
          <w:szCs w:val="22"/>
        </w:rPr>
      </w:pPr>
      <w:r w:rsidRPr="006750E7">
        <w:rPr>
          <w:b/>
          <w:bCs w:val="0"/>
          <w:color w:val="auto"/>
          <w:sz w:val="22"/>
          <w:szCs w:val="22"/>
        </w:rPr>
        <w:t xml:space="preserve">Функција: 912-Основно образовање </w:t>
      </w:r>
    </w:p>
    <w:p w:rsidR="00C1023E" w:rsidRPr="006750E7" w:rsidRDefault="00C1023E" w:rsidP="003D3030">
      <w:pPr>
        <w:ind w:firstLine="720"/>
        <w:rPr>
          <w:color w:val="auto"/>
          <w:sz w:val="22"/>
          <w:szCs w:val="22"/>
        </w:rPr>
      </w:pPr>
    </w:p>
    <w:p w:rsidR="00DE4ADC" w:rsidRDefault="003D3030" w:rsidP="003D3030">
      <w:pPr>
        <w:ind w:firstLine="720"/>
        <w:rPr>
          <w:color w:val="auto"/>
          <w:sz w:val="22"/>
          <w:szCs w:val="22"/>
        </w:rPr>
      </w:pPr>
      <w:r w:rsidRPr="006750E7">
        <w:rPr>
          <w:color w:val="auto"/>
          <w:sz w:val="22"/>
          <w:szCs w:val="22"/>
        </w:rPr>
        <w:t>На основу Закључка Владе Републике Србије о</w:t>
      </w:r>
      <w:r w:rsidR="00DE4ADC" w:rsidRPr="006750E7">
        <w:rPr>
          <w:color w:val="auto"/>
          <w:sz w:val="22"/>
          <w:szCs w:val="22"/>
        </w:rPr>
        <w:t xml:space="preserve"> финансирању реконструкције об</w:t>
      </w:r>
      <w:r w:rsidRPr="006750E7">
        <w:rPr>
          <w:color w:val="auto"/>
          <w:sz w:val="22"/>
          <w:szCs w:val="22"/>
        </w:rPr>
        <w:t>јеката социјалне инфраструктуре</w:t>
      </w:r>
      <w:r w:rsidR="00DE4ADC" w:rsidRPr="006750E7">
        <w:rPr>
          <w:color w:val="auto"/>
          <w:sz w:val="22"/>
          <w:szCs w:val="22"/>
        </w:rPr>
        <w:t xml:space="preserve"> на територији општине Лајковац преко Канцеларије за</w:t>
      </w:r>
      <w:r w:rsidRPr="006750E7">
        <w:rPr>
          <w:color w:val="auto"/>
          <w:sz w:val="22"/>
          <w:szCs w:val="22"/>
        </w:rPr>
        <w:t xml:space="preserve"> управљање јавним улагањима</w:t>
      </w:r>
      <w:r w:rsidR="00DE4ADC" w:rsidRPr="006750E7">
        <w:rPr>
          <w:color w:val="auto"/>
          <w:sz w:val="22"/>
          <w:szCs w:val="22"/>
        </w:rPr>
        <w:t xml:space="preserve"> по ком Влада РС финансира изградњу, а општина Лајковац израду техничке документације,</w:t>
      </w:r>
      <w:r w:rsidR="00E0408F">
        <w:rPr>
          <w:color w:val="auto"/>
          <w:sz w:val="22"/>
          <w:szCs w:val="22"/>
          <w:lang w:val="sr-Cyrl-RS"/>
        </w:rPr>
        <w:t xml:space="preserve"> </w:t>
      </w:r>
      <w:r w:rsidR="00DE4ADC" w:rsidRPr="006750E7">
        <w:rPr>
          <w:color w:val="auto"/>
          <w:sz w:val="22"/>
          <w:szCs w:val="22"/>
        </w:rPr>
        <w:t>контролу техничке документације и надзор планиран</w:t>
      </w:r>
      <w:r w:rsidRPr="006750E7">
        <w:rPr>
          <w:color w:val="auto"/>
          <w:sz w:val="22"/>
          <w:szCs w:val="22"/>
        </w:rPr>
        <w:t>о је</w:t>
      </w:r>
      <w:r w:rsidR="00DE4ADC" w:rsidRPr="006750E7">
        <w:rPr>
          <w:color w:val="auto"/>
          <w:sz w:val="22"/>
          <w:szCs w:val="22"/>
        </w:rPr>
        <w:t>:</w:t>
      </w:r>
    </w:p>
    <w:p w:rsidR="00DE4ADC" w:rsidRPr="006750E7" w:rsidRDefault="00DE4ADC" w:rsidP="003D3030">
      <w:pPr>
        <w:tabs>
          <w:tab w:val="right" w:pos="9450"/>
        </w:tabs>
        <w:rPr>
          <w:b/>
          <w:color w:val="auto"/>
          <w:sz w:val="22"/>
          <w:szCs w:val="22"/>
          <w:u w:val="single"/>
          <w:lang w:val="sr-Cyrl-CS"/>
        </w:rPr>
      </w:pPr>
      <w:r w:rsidRPr="006750E7">
        <w:rPr>
          <w:b/>
          <w:color w:val="auto"/>
          <w:sz w:val="22"/>
          <w:szCs w:val="22"/>
          <w:u w:val="single"/>
          <w:lang w:val="en-US"/>
        </w:rPr>
        <w:t>423-Услуге по уговору            _</w:t>
      </w:r>
      <w:r w:rsidRPr="006750E7">
        <w:rPr>
          <w:b/>
          <w:color w:val="auto"/>
          <w:sz w:val="22"/>
          <w:szCs w:val="22"/>
          <w:u w:val="single"/>
          <w:lang w:val="en-US"/>
        </w:rPr>
        <w:tab/>
      </w:r>
      <w:r w:rsidRPr="006750E7">
        <w:rPr>
          <w:b/>
          <w:color w:val="auto"/>
          <w:sz w:val="22"/>
          <w:szCs w:val="22"/>
          <w:u w:val="single"/>
          <w:lang w:val="sr-Cyrl-CS"/>
        </w:rPr>
        <w:t>8</w:t>
      </w:r>
      <w:r w:rsidRPr="006750E7">
        <w:rPr>
          <w:b/>
          <w:color w:val="auto"/>
          <w:sz w:val="22"/>
          <w:szCs w:val="22"/>
          <w:u w:val="single"/>
          <w:lang w:val="en-US"/>
        </w:rPr>
        <w:t>0.000,00</w:t>
      </w:r>
    </w:p>
    <w:p w:rsidR="003D3030" w:rsidRPr="006750E7" w:rsidRDefault="00DE4ADC" w:rsidP="003D3030">
      <w:pPr>
        <w:ind w:firstLine="720"/>
        <w:rPr>
          <w:color w:val="auto"/>
          <w:sz w:val="22"/>
          <w:szCs w:val="22"/>
        </w:rPr>
      </w:pPr>
      <w:r w:rsidRPr="006750E7">
        <w:rPr>
          <w:bCs w:val="0"/>
          <w:color w:val="auto"/>
          <w:sz w:val="22"/>
          <w:szCs w:val="22"/>
        </w:rPr>
        <w:t>Планирана су средства</w:t>
      </w:r>
      <w:r w:rsidRPr="006750E7">
        <w:rPr>
          <w:bCs w:val="0"/>
          <w:iCs/>
          <w:color w:val="auto"/>
          <w:sz w:val="22"/>
          <w:szCs w:val="22"/>
          <w:lang w:val="sr-Cyrl-CS"/>
        </w:rPr>
        <w:t xml:space="preserve"> у износу</w:t>
      </w:r>
      <w:r w:rsidR="003D3030" w:rsidRPr="006750E7">
        <w:rPr>
          <w:bCs w:val="0"/>
          <w:iCs/>
          <w:color w:val="auto"/>
          <w:sz w:val="22"/>
          <w:szCs w:val="22"/>
          <w:lang w:val="sr-Cyrl-CS"/>
        </w:rPr>
        <w:t xml:space="preserve"> од 80.000,00 динара (извор 13 - Н</w:t>
      </w:r>
      <w:r w:rsidRPr="006750E7">
        <w:rPr>
          <w:bCs w:val="0"/>
          <w:iCs/>
          <w:color w:val="auto"/>
          <w:sz w:val="22"/>
          <w:szCs w:val="22"/>
          <w:lang w:val="sr-Cyrl-CS"/>
        </w:rPr>
        <w:t>ераспоре</w:t>
      </w:r>
      <w:r w:rsidR="003D3030" w:rsidRPr="006750E7">
        <w:rPr>
          <w:bCs w:val="0"/>
          <w:iCs/>
          <w:color w:val="auto"/>
          <w:sz w:val="22"/>
          <w:szCs w:val="22"/>
          <w:lang w:val="sr-Cyrl-CS"/>
        </w:rPr>
        <w:t>ђени вишак прихода из ранијих</w:t>
      </w:r>
      <w:r w:rsidRPr="006750E7">
        <w:rPr>
          <w:bCs w:val="0"/>
          <w:iCs/>
          <w:color w:val="auto"/>
          <w:sz w:val="22"/>
          <w:szCs w:val="22"/>
          <w:lang w:val="sr-Cyrl-CS"/>
        </w:rPr>
        <w:t xml:space="preserve"> година)</w:t>
      </w:r>
      <w:r w:rsidR="00E0408F">
        <w:rPr>
          <w:bCs w:val="0"/>
          <w:iCs/>
          <w:color w:val="auto"/>
          <w:sz w:val="22"/>
          <w:szCs w:val="22"/>
          <w:lang w:val="sr-Cyrl-CS"/>
        </w:rPr>
        <w:t xml:space="preserve"> </w:t>
      </w:r>
      <w:r w:rsidRPr="006750E7">
        <w:rPr>
          <w:bCs w:val="0"/>
          <w:color w:val="auto"/>
          <w:sz w:val="22"/>
          <w:szCs w:val="22"/>
        </w:rPr>
        <w:t xml:space="preserve">за </w:t>
      </w:r>
      <w:r w:rsidR="003D3030" w:rsidRPr="006750E7">
        <w:rPr>
          <w:bCs w:val="0"/>
          <w:color w:val="auto"/>
          <w:sz w:val="22"/>
          <w:szCs w:val="22"/>
        </w:rPr>
        <w:t xml:space="preserve">техничку контролу документације за изградњу школске </w:t>
      </w:r>
      <w:r w:rsidRPr="006750E7">
        <w:rPr>
          <w:bCs w:val="0"/>
          <w:color w:val="auto"/>
          <w:sz w:val="22"/>
          <w:szCs w:val="22"/>
        </w:rPr>
        <w:t>спортске хале у Јабучју</w:t>
      </w:r>
      <w:r w:rsidR="00E0408F">
        <w:rPr>
          <w:bCs w:val="0"/>
          <w:color w:val="auto"/>
          <w:sz w:val="22"/>
          <w:szCs w:val="22"/>
          <w:lang w:val="sr-Cyrl-RS"/>
        </w:rPr>
        <w:t xml:space="preserve"> </w:t>
      </w:r>
      <w:r w:rsidRPr="006750E7">
        <w:rPr>
          <w:bCs w:val="0"/>
          <w:color w:val="auto"/>
          <w:sz w:val="22"/>
          <w:szCs w:val="22"/>
        </w:rPr>
        <w:t xml:space="preserve">по </w:t>
      </w:r>
      <w:r w:rsidR="003D3030" w:rsidRPr="006750E7">
        <w:rPr>
          <w:bCs w:val="0"/>
          <w:color w:val="auto"/>
          <w:sz w:val="22"/>
          <w:szCs w:val="22"/>
          <w:lang w:val="en-US"/>
        </w:rPr>
        <w:t>Програму уређивања грађеви</w:t>
      </w:r>
      <w:r w:rsidR="003D3030" w:rsidRPr="006750E7">
        <w:rPr>
          <w:bCs w:val="0"/>
          <w:color w:val="auto"/>
          <w:sz w:val="22"/>
          <w:szCs w:val="22"/>
        </w:rPr>
        <w:t>н</w:t>
      </w:r>
      <w:r w:rsidR="003D3030" w:rsidRPr="006750E7">
        <w:rPr>
          <w:bCs w:val="0"/>
          <w:color w:val="auto"/>
          <w:sz w:val="22"/>
          <w:szCs w:val="22"/>
          <w:lang w:val="en-US"/>
        </w:rPr>
        <w:t>ског земљишта општине Лајковац за 201</w:t>
      </w:r>
      <w:r w:rsidR="003D3030" w:rsidRPr="006750E7">
        <w:rPr>
          <w:bCs w:val="0"/>
          <w:color w:val="auto"/>
          <w:sz w:val="22"/>
          <w:szCs w:val="22"/>
        </w:rPr>
        <w:t>9</w:t>
      </w:r>
      <w:r w:rsidR="003D3030" w:rsidRPr="006750E7">
        <w:rPr>
          <w:bCs w:val="0"/>
          <w:color w:val="auto"/>
          <w:sz w:val="22"/>
          <w:szCs w:val="22"/>
          <w:lang w:val="en-US"/>
        </w:rPr>
        <w:t xml:space="preserve">. </w:t>
      </w:r>
      <w:r w:rsidR="003D3030" w:rsidRPr="006750E7">
        <w:rPr>
          <w:bCs w:val="0"/>
          <w:color w:val="auto"/>
          <w:sz w:val="22"/>
          <w:szCs w:val="22"/>
        </w:rPr>
        <w:t>г</w:t>
      </w:r>
      <w:r w:rsidR="003D3030" w:rsidRPr="006750E7">
        <w:rPr>
          <w:bCs w:val="0"/>
          <w:color w:val="auto"/>
          <w:sz w:val="22"/>
          <w:szCs w:val="22"/>
          <w:lang w:val="en-US"/>
        </w:rPr>
        <w:t>одину</w:t>
      </w:r>
      <w:r w:rsidR="003D3030" w:rsidRPr="006750E7">
        <w:rPr>
          <w:bCs w:val="0"/>
          <w:color w:val="auto"/>
          <w:sz w:val="22"/>
          <w:szCs w:val="22"/>
        </w:rPr>
        <w:t xml:space="preserve"> и </w:t>
      </w:r>
      <w:r w:rsidR="003D3030" w:rsidRPr="006750E7">
        <w:rPr>
          <w:bCs w:val="0"/>
          <w:color w:val="auto"/>
          <w:sz w:val="22"/>
          <w:szCs w:val="22"/>
          <w:lang w:val="sr-Cyrl-CS"/>
        </w:rPr>
        <w:t>Програму за унапређење услова живота локалне заједнице за 2019. годину</w:t>
      </w:r>
      <w:r w:rsidR="003D3030" w:rsidRPr="006750E7">
        <w:rPr>
          <w:bCs w:val="0"/>
          <w:color w:val="auto"/>
          <w:sz w:val="22"/>
          <w:szCs w:val="22"/>
        </w:rPr>
        <w:t>.</w:t>
      </w:r>
    </w:p>
    <w:p w:rsidR="003D3030" w:rsidRPr="006750E7" w:rsidRDefault="003D3030" w:rsidP="003D3030">
      <w:pPr>
        <w:rPr>
          <w:b/>
          <w:color w:val="auto"/>
          <w:sz w:val="22"/>
          <w:szCs w:val="22"/>
          <w:u w:val="single"/>
        </w:rPr>
      </w:pPr>
    </w:p>
    <w:p w:rsidR="00DE4ADC" w:rsidRPr="006750E7" w:rsidRDefault="00DE4ADC" w:rsidP="003D3030">
      <w:pPr>
        <w:tabs>
          <w:tab w:val="right" w:pos="9450"/>
        </w:tabs>
        <w:rPr>
          <w:b/>
          <w:color w:val="auto"/>
          <w:sz w:val="22"/>
          <w:szCs w:val="22"/>
          <w:u w:val="single"/>
          <w:lang w:val="sr-Cyrl-CS"/>
        </w:rPr>
      </w:pPr>
      <w:r w:rsidRPr="006750E7">
        <w:rPr>
          <w:b/>
          <w:color w:val="auto"/>
          <w:sz w:val="22"/>
          <w:szCs w:val="22"/>
          <w:u w:val="single"/>
          <w:lang w:val="en-US"/>
        </w:rPr>
        <w:t xml:space="preserve">511-Зграде и грађевински објекти        </w:t>
      </w:r>
      <w:r w:rsidR="00E0408F">
        <w:rPr>
          <w:b/>
          <w:color w:val="auto"/>
          <w:sz w:val="22"/>
          <w:szCs w:val="22"/>
          <w:u w:val="single"/>
          <w:lang w:val="sr-Cyrl-RS"/>
        </w:rPr>
        <w:t xml:space="preserve"> </w:t>
      </w:r>
      <w:r w:rsidRPr="006750E7">
        <w:rPr>
          <w:b/>
          <w:color w:val="auto"/>
          <w:sz w:val="22"/>
          <w:szCs w:val="22"/>
          <w:u w:val="single"/>
          <w:lang w:val="en-US"/>
        </w:rPr>
        <w:t xml:space="preserve">      </w:t>
      </w:r>
      <w:r w:rsidRPr="006750E7">
        <w:rPr>
          <w:b/>
          <w:color w:val="auto"/>
          <w:sz w:val="22"/>
          <w:szCs w:val="22"/>
          <w:u w:val="single"/>
          <w:lang w:val="en-US"/>
        </w:rPr>
        <w:tab/>
      </w:r>
      <w:r w:rsidRPr="006750E7">
        <w:rPr>
          <w:b/>
          <w:color w:val="auto"/>
          <w:sz w:val="22"/>
          <w:szCs w:val="22"/>
          <w:u w:val="single"/>
          <w:lang w:val="sr-Cyrl-CS"/>
        </w:rPr>
        <w:t>796.000,00</w:t>
      </w:r>
    </w:p>
    <w:p w:rsidR="003D3030" w:rsidRPr="006750E7" w:rsidRDefault="00DE4ADC" w:rsidP="003D3030">
      <w:pPr>
        <w:ind w:firstLine="720"/>
        <w:rPr>
          <w:color w:val="auto"/>
          <w:sz w:val="22"/>
          <w:szCs w:val="22"/>
        </w:rPr>
      </w:pPr>
      <w:r w:rsidRPr="006750E7">
        <w:rPr>
          <w:bCs w:val="0"/>
          <w:color w:val="auto"/>
          <w:sz w:val="22"/>
          <w:szCs w:val="22"/>
        </w:rPr>
        <w:t>Планирана су средства</w:t>
      </w:r>
      <w:r w:rsidRPr="006750E7">
        <w:rPr>
          <w:bCs w:val="0"/>
          <w:iCs/>
          <w:color w:val="auto"/>
          <w:sz w:val="22"/>
          <w:szCs w:val="22"/>
          <w:lang w:val="sr-Cyrl-CS"/>
        </w:rPr>
        <w:t xml:space="preserve"> у износу од 796.000,00 динара </w:t>
      </w:r>
      <w:r w:rsidR="003D3030" w:rsidRPr="006750E7">
        <w:rPr>
          <w:bCs w:val="0"/>
          <w:iCs/>
          <w:color w:val="auto"/>
          <w:sz w:val="22"/>
          <w:szCs w:val="22"/>
          <w:lang w:val="sr-Cyrl-CS"/>
        </w:rPr>
        <w:t>(извор 13 - Нераспоређени вишак прихода из ранијих година)</w:t>
      </w:r>
      <w:r w:rsidRPr="006750E7">
        <w:rPr>
          <w:bCs w:val="0"/>
          <w:iCs/>
          <w:color w:val="auto"/>
          <w:sz w:val="22"/>
          <w:szCs w:val="22"/>
          <w:lang w:val="sr-Cyrl-CS"/>
        </w:rPr>
        <w:t xml:space="preserve"> и то 396.000,00 динар</w:t>
      </w:r>
      <w:r w:rsidR="003D3030" w:rsidRPr="006750E7">
        <w:rPr>
          <w:bCs w:val="0"/>
          <w:iCs/>
          <w:color w:val="auto"/>
          <w:sz w:val="22"/>
          <w:szCs w:val="22"/>
          <w:lang w:val="sr-Cyrl-CS"/>
        </w:rPr>
        <w:t>а</w:t>
      </w:r>
      <w:r w:rsidRPr="006750E7">
        <w:rPr>
          <w:bCs w:val="0"/>
          <w:iCs/>
          <w:color w:val="auto"/>
          <w:sz w:val="22"/>
          <w:szCs w:val="22"/>
          <w:lang w:val="sr-Cyrl-CS"/>
        </w:rPr>
        <w:t xml:space="preserve"> за израду техничке документације за изг</w:t>
      </w:r>
      <w:r w:rsidR="003D3030" w:rsidRPr="006750E7">
        <w:rPr>
          <w:bCs w:val="0"/>
          <w:iCs/>
          <w:color w:val="auto"/>
          <w:sz w:val="22"/>
          <w:szCs w:val="22"/>
          <w:lang w:val="sr-Cyrl-CS"/>
        </w:rPr>
        <w:t>радњу спортске хале у Јабучју и</w:t>
      </w:r>
      <w:r w:rsidR="00E0408F">
        <w:rPr>
          <w:bCs w:val="0"/>
          <w:iCs/>
          <w:color w:val="auto"/>
          <w:sz w:val="22"/>
          <w:szCs w:val="22"/>
          <w:lang w:val="sr-Cyrl-CS"/>
        </w:rPr>
        <w:t xml:space="preserve"> 400.000,</w:t>
      </w:r>
      <w:r w:rsidR="00C1023E" w:rsidRPr="006750E7">
        <w:rPr>
          <w:bCs w:val="0"/>
          <w:iCs/>
          <w:color w:val="auto"/>
          <w:sz w:val="22"/>
          <w:szCs w:val="22"/>
          <w:lang w:val="sr-Cyrl-CS"/>
        </w:rPr>
        <w:t>00 динара за надзор, по</w:t>
      </w:r>
      <w:r w:rsidR="003D3030" w:rsidRPr="006750E7">
        <w:rPr>
          <w:bCs w:val="0"/>
          <w:color w:val="auto"/>
          <w:sz w:val="22"/>
          <w:szCs w:val="22"/>
        </w:rPr>
        <w:t xml:space="preserve"> Плану јавних инвестиција општине Лајковац за период 2019-2021., </w:t>
      </w:r>
      <w:r w:rsidR="003D3030" w:rsidRPr="006750E7">
        <w:rPr>
          <w:bCs w:val="0"/>
          <w:color w:val="auto"/>
          <w:sz w:val="22"/>
          <w:szCs w:val="22"/>
          <w:lang w:val="en-US"/>
        </w:rPr>
        <w:t>Програму уређивања грађеви</w:t>
      </w:r>
      <w:r w:rsidR="003D3030" w:rsidRPr="006750E7">
        <w:rPr>
          <w:bCs w:val="0"/>
          <w:color w:val="auto"/>
          <w:sz w:val="22"/>
          <w:szCs w:val="22"/>
        </w:rPr>
        <w:t>н</w:t>
      </w:r>
      <w:r w:rsidR="003D3030" w:rsidRPr="006750E7">
        <w:rPr>
          <w:bCs w:val="0"/>
          <w:color w:val="auto"/>
          <w:sz w:val="22"/>
          <w:szCs w:val="22"/>
          <w:lang w:val="en-US"/>
        </w:rPr>
        <w:t>ског земљишта општине Лајковац за 201</w:t>
      </w:r>
      <w:r w:rsidR="003D3030" w:rsidRPr="006750E7">
        <w:rPr>
          <w:bCs w:val="0"/>
          <w:color w:val="auto"/>
          <w:sz w:val="22"/>
          <w:szCs w:val="22"/>
        </w:rPr>
        <w:t>9</w:t>
      </w:r>
      <w:r w:rsidR="003D3030" w:rsidRPr="006750E7">
        <w:rPr>
          <w:bCs w:val="0"/>
          <w:color w:val="auto"/>
          <w:sz w:val="22"/>
          <w:szCs w:val="22"/>
          <w:lang w:val="en-US"/>
        </w:rPr>
        <w:t xml:space="preserve">. </w:t>
      </w:r>
      <w:r w:rsidR="003D3030" w:rsidRPr="006750E7">
        <w:rPr>
          <w:bCs w:val="0"/>
          <w:color w:val="auto"/>
          <w:sz w:val="22"/>
          <w:szCs w:val="22"/>
        </w:rPr>
        <w:t>г</w:t>
      </w:r>
      <w:r w:rsidR="003D3030" w:rsidRPr="006750E7">
        <w:rPr>
          <w:bCs w:val="0"/>
          <w:color w:val="auto"/>
          <w:sz w:val="22"/>
          <w:szCs w:val="22"/>
          <w:lang w:val="en-US"/>
        </w:rPr>
        <w:t>одину</w:t>
      </w:r>
      <w:r w:rsidR="003D3030" w:rsidRPr="006750E7">
        <w:rPr>
          <w:bCs w:val="0"/>
          <w:color w:val="auto"/>
          <w:sz w:val="22"/>
          <w:szCs w:val="22"/>
        </w:rPr>
        <w:t xml:space="preserve"> и </w:t>
      </w:r>
      <w:r w:rsidR="003D3030" w:rsidRPr="006750E7">
        <w:rPr>
          <w:bCs w:val="0"/>
          <w:color w:val="auto"/>
          <w:sz w:val="22"/>
          <w:szCs w:val="22"/>
          <w:lang w:val="sr-Cyrl-CS"/>
        </w:rPr>
        <w:t>Програму за унапређење услова живота локалне заједнице за 2019. годину</w:t>
      </w:r>
      <w:r w:rsidR="003D3030" w:rsidRPr="006750E7">
        <w:rPr>
          <w:bCs w:val="0"/>
          <w:color w:val="auto"/>
          <w:sz w:val="22"/>
          <w:szCs w:val="22"/>
        </w:rPr>
        <w:t>.</w:t>
      </w:r>
    </w:p>
    <w:p w:rsidR="00DE4ADC" w:rsidRPr="006750E7" w:rsidRDefault="00DE4ADC" w:rsidP="003D3030">
      <w:pPr>
        <w:ind w:firstLine="720"/>
        <w:jc w:val="left"/>
        <w:rPr>
          <w:bCs w:val="0"/>
          <w:color w:val="auto"/>
          <w:sz w:val="22"/>
          <w:szCs w:val="22"/>
          <w:lang w:val="en-US"/>
        </w:rPr>
      </w:pPr>
    </w:p>
    <w:p w:rsidR="00DE4ADC" w:rsidRPr="006750E7" w:rsidRDefault="00DE4ADC" w:rsidP="003D6456">
      <w:pPr>
        <w:rPr>
          <w:b/>
          <w:bCs w:val="0"/>
          <w:color w:val="auto"/>
          <w:sz w:val="22"/>
          <w:szCs w:val="22"/>
          <w:lang w:val="sr-Cyrl-CS"/>
        </w:rPr>
      </w:pPr>
      <w:r w:rsidRPr="006750E7">
        <w:rPr>
          <w:b/>
          <w:bCs w:val="0"/>
          <w:color w:val="auto"/>
          <w:sz w:val="22"/>
          <w:szCs w:val="22"/>
          <w:lang w:val="sr-Cyrl-CS"/>
        </w:rPr>
        <w:t>Пројекат:</w:t>
      </w:r>
      <w:r w:rsidR="00E0408F">
        <w:rPr>
          <w:b/>
          <w:bCs w:val="0"/>
          <w:color w:val="auto"/>
          <w:sz w:val="22"/>
          <w:szCs w:val="22"/>
          <w:lang w:val="sr-Cyrl-CS"/>
        </w:rPr>
        <w:t xml:space="preserve"> </w:t>
      </w:r>
      <w:r w:rsidRPr="006750E7">
        <w:rPr>
          <w:b/>
          <w:bCs w:val="0"/>
          <w:color w:val="auto"/>
          <w:sz w:val="22"/>
          <w:szCs w:val="22"/>
          <w:lang w:val="en-US"/>
        </w:rPr>
        <w:t>2002-0038</w:t>
      </w:r>
      <w:r w:rsidRPr="006750E7">
        <w:rPr>
          <w:b/>
          <w:bCs w:val="0"/>
          <w:color w:val="auto"/>
          <w:sz w:val="22"/>
          <w:szCs w:val="22"/>
          <w:lang w:val="sr-Cyrl-CS"/>
        </w:rPr>
        <w:t xml:space="preserve"> Превоз и </w:t>
      </w:r>
      <w:r w:rsidRPr="006750E7">
        <w:rPr>
          <w:b/>
          <w:bCs w:val="0"/>
          <w:iCs/>
          <w:color w:val="auto"/>
          <w:sz w:val="22"/>
          <w:szCs w:val="22"/>
          <w:lang w:val="sr-Cyrl-CS"/>
        </w:rPr>
        <w:t xml:space="preserve">смештај деце у специјалну школу                      </w:t>
      </w:r>
    </w:p>
    <w:p w:rsidR="00DE4ADC" w:rsidRPr="006750E7" w:rsidRDefault="00DE4ADC" w:rsidP="003D6456">
      <w:pPr>
        <w:rPr>
          <w:b/>
          <w:bCs w:val="0"/>
          <w:i/>
          <w:iCs/>
          <w:color w:val="auto"/>
          <w:sz w:val="22"/>
          <w:szCs w:val="22"/>
          <w:lang w:val="sr-Cyrl-CS"/>
        </w:rPr>
      </w:pPr>
      <w:r w:rsidRPr="006750E7">
        <w:rPr>
          <w:b/>
          <w:bCs w:val="0"/>
          <w:color w:val="auto"/>
          <w:sz w:val="22"/>
          <w:szCs w:val="22"/>
          <w:lang w:val="sr-Cyrl-CS"/>
        </w:rPr>
        <w:t>Функција:</w:t>
      </w:r>
      <w:r w:rsidRPr="006750E7">
        <w:rPr>
          <w:b/>
          <w:bCs w:val="0"/>
          <w:iCs/>
          <w:color w:val="auto"/>
          <w:sz w:val="22"/>
          <w:szCs w:val="22"/>
          <w:lang w:val="sr-Cyrl-CS"/>
        </w:rPr>
        <w:t xml:space="preserve"> 912-Основно образовање</w:t>
      </w:r>
    </w:p>
    <w:p w:rsidR="00DE4ADC" w:rsidRPr="006750E7" w:rsidRDefault="00DE4ADC" w:rsidP="003D6456">
      <w:pPr>
        <w:rPr>
          <w:b/>
          <w:bCs w:val="0"/>
          <w:i/>
          <w:iCs/>
          <w:color w:val="auto"/>
          <w:sz w:val="22"/>
          <w:szCs w:val="22"/>
          <w:lang w:val="sr-Cyrl-CS"/>
        </w:rPr>
      </w:pPr>
    </w:p>
    <w:p w:rsidR="00DE4ADC" w:rsidRPr="006750E7" w:rsidRDefault="00E0408F" w:rsidP="003D6456">
      <w:pPr>
        <w:rPr>
          <w:b/>
          <w:color w:val="auto"/>
          <w:sz w:val="22"/>
          <w:szCs w:val="22"/>
          <w:u w:val="single"/>
          <w:lang w:val="sr-Cyrl-CS"/>
        </w:rPr>
      </w:pPr>
      <w:r>
        <w:rPr>
          <w:b/>
          <w:color w:val="auto"/>
          <w:sz w:val="22"/>
          <w:szCs w:val="22"/>
          <w:u w:val="single"/>
          <w:lang w:val="sr-Cyrl-CS"/>
        </w:rPr>
        <w:t>472-Накнаде за социјалну</w:t>
      </w:r>
      <w:r w:rsidR="00DE4ADC" w:rsidRPr="006750E7">
        <w:rPr>
          <w:b/>
          <w:color w:val="auto"/>
          <w:sz w:val="22"/>
          <w:szCs w:val="22"/>
          <w:u w:val="single"/>
          <w:lang w:val="sr-Cyrl-CS"/>
        </w:rPr>
        <w:t xml:space="preserve"> заштиту из буџета                       </w:t>
      </w:r>
      <w:r>
        <w:rPr>
          <w:b/>
          <w:color w:val="auto"/>
          <w:sz w:val="22"/>
          <w:szCs w:val="22"/>
          <w:u w:val="single"/>
          <w:lang w:val="sr-Cyrl-CS"/>
        </w:rPr>
        <w:t xml:space="preserve">           </w:t>
      </w:r>
      <w:r w:rsidR="00DE4ADC" w:rsidRPr="006750E7">
        <w:rPr>
          <w:b/>
          <w:color w:val="auto"/>
          <w:sz w:val="22"/>
          <w:szCs w:val="22"/>
          <w:u w:val="single"/>
          <w:lang w:val="sr-Cyrl-CS"/>
        </w:rPr>
        <w:t xml:space="preserve">      ___________       1.200.000,00</w:t>
      </w:r>
    </w:p>
    <w:p w:rsidR="00DE4ADC" w:rsidRPr="006750E7" w:rsidRDefault="00DE4ADC" w:rsidP="00A30A63">
      <w:pPr>
        <w:ind w:firstLine="720"/>
        <w:rPr>
          <w:bCs w:val="0"/>
          <w:i/>
          <w:iCs/>
          <w:color w:val="auto"/>
          <w:sz w:val="22"/>
          <w:szCs w:val="22"/>
          <w:lang w:val="sr-Cyrl-CS"/>
        </w:rPr>
      </w:pPr>
      <w:r w:rsidRPr="006750E7">
        <w:rPr>
          <w:bCs w:val="0"/>
          <w:color w:val="auto"/>
          <w:sz w:val="22"/>
          <w:szCs w:val="22"/>
        </w:rPr>
        <w:t>Планирана су средства</w:t>
      </w:r>
      <w:r w:rsidRPr="006750E7">
        <w:rPr>
          <w:bCs w:val="0"/>
          <w:iCs/>
          <w:color w:val="auto"/>
          <w:sz w:val="22"/>
          <w:szCs w:val="22"/>
          <w:lang w:val="sr-Cyrl-CS"/>
        </w:rPr>
        <w:t xml:space="preserve"> у износу од  1.200.000,00 динара (извор 01</w:t>
      </w:r>
      <w:r w:rsidR="00E0408F">
        <w:rPr>
          <w:bCs w:val="0"/>
          <w:iCs/>
          <w:color w:val="auto"/>
          <w:sz w:val="22"/>
          <w:szCs w:val="22"/>
          <w:lang w:val="sr-Cyrl-CS"/>
        </w:rPr>
        <w:t xml:space="preserve"> </w:t>
      </w:r>
      <w:r w:rsidRPr="006750E7">
        <w:rPr>
          <w:bCs w:val="0"/>
          <w:iCs/>
          <w:color w:val="auto"/>
          <w:sz w:val="22"/>
          <w:szCs w:val="22"/>
          <w:lang w:val="sr-Cyrl-CS"/>
        </w:rPr>
        <w:t>-</w:t>
      </w:r>
      <w:r w:rsidR="00E0408F">
        <w:rPr>
          <w:bCs w:val="0"/>
          <w:iCs/>
          <w:color w:val="auto"/>
          <w:sz w:val="22"/>
          <w:szCs w:val="22"/>
          <w:lang w:val="sr-Cyrl-CS"/>
        </w:rPr>
        <w:t xml:space="preserve"> П</w:t>
      </w:r>
      <w:r w:rsidR="003D3030" w:rsidRPr="006750E7">
        <w:rPr>
          <w:bCs w:val="0"/>
          <w:iCs/>
          <w:color w:val="auto"/>
          <w:sz w:val="22"/>
          <w:szCs w:val="22"/>
          <w:lang w:val="sr-Cyrl-CS"/>
        </w:rPr>
        <w:t>риходи из буџета)</w:t>
      </w:r>
      <w:r w:rsidRPr="006750E7">
        <w:rPr>
          <w:bCs w:val="0"/>
          <w:color w:val="auto"/>
          <w:sz w:val="22"/>
          <w:szCs w:val="22"/>
          <w:lang w:val="sr-Cyrl-CS"/>
        </w:rPr>
        <w:t xml:space="preserve"> за превоз,</w:t>
      </w:r>
      <w:r w:rsidR="00E0408F">
        <w:rPr>
          <w:bCs w:val="0"/>
          <w:color w:val="auto"/>
          <w:sz w:val="22"/>
          <w:szCs w:val="22"/>
          <w:lang w:val="sr-Cyrl-CS"/>
        </w:rPr>
        <w:t xml:space="preserve"> </w:t>
      </w:r>
      <w:r w:rsidRPr="006750E7">
        <w:rPr>
          <w:bCs w:val="0"/>
          <w:color w:val="auto"/>
          <w:sz w:val="22"/>
          <w:szCs w:val="22"/>
          <w:lang w:val="sr-Cyrl-CS"/>
        </w:rPr>
        <w:t>смештај и исхрану деце</w:t>
      </w:r>
      <w:r w:rsidR="003D3030" w:rsidRPr="006750E7">
        <w:rPr>
          <w:bCs w:val="0"/>
          <w:color w:val="auto"/>
          <w:sz w:val="22"/>
          <w:szCs w:val="22"/>
          <w:lang w:val="sr-Cyrl-CS"/>
        </w:rPr>
        <w:t xml:space="preserve"> и ученика са сметњама у развоју</w:t>
      </w:r>
      <w:r w:rsidRPr="006750E7">
        <w:rPr>
          <w:bCs w:val="0"/>
          <w:color w:val="auto"/>
          <w:sz w:val="22"/>
          <w:szCs w:val="22"/>
          <w:lang w:val="sr-Cyrl-CS"/>
        </w:rPr>
        <w:t xml:space="preserve"> која су на школовању у специјалним школама,</w:t>
      </w:r>
      <w:r w:rsidR="00E0408F">
        <w:rPr>
          <w:bCs w:val="0"/>
          <w:color w:val="auto"/>
          <w:sz w:val="22"/>
          <w:szCs w:val="22"/>
          <w:lang w:val="sr-Cyrl-CS"/>
        </w:rPr>
        <w:t xml:space="preserve"> </w:t>
      </w:r>
      <w:r w:rsidRPr="006750E7">
        <w:rPr>
          <w:bCs w:val="0"/>
          <w:color w:val="auto"/>
          <w:sz w:val="22"/>
          <w:szCs w:val="22"/>
          <w:lang w:val="sr-Cyrl-CS"/>
        </w:rPr>
        <w:t>трошкове превоза деце и пратиоца у специјалне школе које немају домски смештај,</w:t>
      </w:r>
      <w:r w:rsidR="003D3030" w:rsidRPr="006750E7">
        <w:rPr>
          <w:bCs w:val="0"/>
          <w:color w:val="auto"/>
          <w:sz w:val="22"/>
          <w:szCs w:val="22"/>
          <w:lang w:val="sr-Cyrl-CS"/>
        </w:rPr>
        <w:t xml:space="preserve"> као и трошкове превоза деце на</w:t>
      </w:r>
      <w:r w:rsidRPr="006750E7">
        <w:rPr>
          <w:bCs w:val="0"/>
          <w:color w:val="auto"/>
          <w:sz w:val="22"/>
          <w:szCs w:val="22"/>
          <w:lang w:val="sr-Cyrl-CS"/>
        </w:rPr>
        <w:t xml:space="preserve"> викенд</w:t>
      </w:r>
      <w:r w:rsidR="003D3030" w:rsidRPr="006750E7">
        <w:rPr>
          <w:bCs w:val="0"/>
          <w:color w:val="auto"/>
          <w:sz w:val="22"/>
          <w:szCs w:val="22"/>
          <w:lang w:val="sr-Cyrl-CS"/>
        </w:rPr>
        <w:t>, на основу</w:t>
      </w:r>
      <w:r w:rsidRPr="006750E7">
        <w:rPr>
          <w:bCs w:val="0"/>
          <w:color w:val="auto"/>
          <w:sz w:val="22"/>
          <w:szCs w:val="22"/>
          <w:lang w:val="sr-Cyrl-CS"/>
        </w:rPr>
        <w:t xml:space="preserve"> члан</w:t>
      </w:r>
      <w:r w:rsidR="003D3030" w:rsidRPr="006750E7">
        <w:rPr>
          <w:bCs w:val="0"/>
          <w:color w:val="auto"/>
          <w:sz w:val="22"/>
          <w:szCs w:val="22"/>
          <w:lang w:val="sr-Cyrl-CS"/>
        </w:rPr>
        <w:t>а</w:t>
      </w:r>
      <w:r w:rsidRPr="006750E7">
        <w:rPr>
          <w:bCs w:val="0"/>
          <w:color w:val="auto"/>
          <w:sz w:val="22"/>
          <w:szCs w:val="22"/>
          <w:lang w:val="sr-Cyrl-CS"/>
        </w:rPr>
        <w:t xml:space="preserve"> 1</w:t>
      </w:r>
      <w:r w:rsidR="003D6456" w:rsidRPr="006750E7">
        <w:rPr>
          <w:bCs w:val="0"/>
          <w:color w:val="auto"/>
          <w:sz w:val="22"/>
          <w:szCs w:val="22"/>
          <w:lang w:val="sr-Cyrl-CS"/>
        </w:rPr>
        <w:t xml:space="preserve">03. и  159. </w:t>
      </w:r>
      <w:r w:rsidRPr="006750E7">
        <w:rPr>
          <w:bCs w:val="0"/>
          <w:color w:val="auto"/>
          <w:sz w:val="22"/>
          <w:szCs w:val="22"/>
          <w:lang w:val="sr-Cyrl-CS"/>
        </w:rPr>
        <w:t>Закона о основама система образовања и в</w:t>
      </w:r>
      <w:r w:rsidR="003D3030" w:rsidRPr="006750E7">
        <w:rPr>
          <w:bCs w:val="0"/>
          <w:color w:val="auto"/>
          <w:sz w:val="22"/>
          <w:szCs w:val="22"/>
          <w:lang w:val="sr-Cyrl-CS"/>
        </w:rPr>
        <w:t xml:space="preserve">аспитања </w:t>
      </w:r>
      <w:r w:rsidR="003D6456" w:rsidRPr="006750E7">
        <w:rPr>
          <w:bCs w:val="0"/>
          <w:color w:val="auto"/>
          <w:sz w:val="22"/>
          <w:szCs w:val="22"/>
          <w:lang w:val="sr-Cyrl-CS"/>
        </w:rPr>
        <w:t>(</w:t>
      </w:r>
      <w:r w:rsidR="003D6456" w:rsidRPr="006750E7">
        <w:rPr>
          <w:color w:val="auto"/>
          <w:sz w:val="22"/>
          <w:szCs w:val="22"/>
        </w:rPr>
        <w:t>''Службени гласник РС'', број: 88/2017)</w:t>
      </w:r>
      <w:r w:rsidRPr="006750E7">
        <w:rPr>
          <w:bCs w:val="0"/>
          <w:color w:val="auto"/>
          <w:sz w:val="22"/>
          <w:szCs w:val="22"/>
          <w:lang w:val="sr-Cyrl-CS"/>
        </w:rPr>
        <w:t>, Закона о социјалној</w:t>
      </w:r>
      <w:r w:rsidR="00E54788">
        <w:rPr>
          <w:bCs w:val="0"/>
          <w:color w:val="auto"/>
          <w:sz w:val="22"/>
          <w:szCs w:val="22"/>
          <w:lang w:val="sr-Cyrl-CS"/>
        </w:rPr>
        <w:t xml:space="preserve"> заштити</w:t>
      </w:r>
      <w:r w:rsidRPr="006750E7">
        <w:rPr>
          <w:bCs w:val="0"/>
          <w:color w:val="auto"/>
          <w:sz w:val="22"/>
          <w:szCs w:val="22"/>
          <w:lang w:val="sr-Cyrl-CS"/>
        </w:rPr>
        <w:t xml:space="preserve"> </w:t>
      </w:r>
      <w:r w:rsidR="003D6456" w:rsidRPr="006750E7">
        <w:rPr>
          <w:bCs w:val="0"/>
          <w:color w:val="auto"/>
          <w:sz w:val="22"/>
          <w:szCs w:val="22"/>
          <w:lang w:val="sr-Cyrl-CS"/>
        </w:rPr>
        <w:t>(</w:t>
      </w:r>
      <w:r w:rsidR="003D6456" w:rsidRPr="006750E7">
        <w:rPr>
          <w:color w:val="auto"/>
          <w:sz w:val="22"/>
          <w:szCs w:val="22"/>
        </w:rPr>
        <w:t xml:space="preserve">''Службени гласник РС'', број: </w:t>
      </w:r>
      <w:r w:rsidRPr="006750E7">
        <w:rPr>
          <w:bCs w:val="0"/>
          <w:color w:val="auto"/>
          <w:sz w:val="22"/>
          <w:szCs w:val="22"/>
          <w:lang w:val="sr-Cyrl-CS"/>
        </w:rPr>
        <w:t>24/</w:t>
      </w:r>
      <w:r w:rsidR="003D6456" w:rsidRPr="006750E7">
        <w:rPr>
          <w:bCs w:val="0"/>
          <w:color w:val="auto"/>
          <w:sz w:val="22"/>
          <w:szCs w:val="22"/>
          <w:lang w:val="sr-Cyrl-CS"/>
        </w:rPr>
        <w:t xml:space="preserve">2011) и </w:t>
      </w:r>
      <w:r w:rsidRPr="006750E7">
        <w:rPr>
          <w:bCs w:val="0"/>
          <w:color w:val="auto"/>
          <w:sz w:val="22"/>
          <w:szCs w:val="22"/>
          <w:lang w:val="sr-Cyrl-CS"/>
        </w:rPr>
        <w:t>Одлуке о социјалној заштити на територији општине Лајковац бр.</w:t>
      </w:r>
      <w:r w:rsidR="00E54788">
        <w:rPr>
          <w:bCs w:val="0"/>
          <w:color w:val="auto"/>
          <w:sz w:val="22"/>
          <w:szCs w:val="22"/>
          <w:lang w:val="sr-Cyrl-CS"/>
        </w:rPr>
        <w:t xml:space="preserve"> </w:t>
      </w:r>
      <w:r w:rsidRPr="006750E7">
        <w:rPr>
          <w:bCs w:val="0"/>
          <w:color w:val="auto"/>
          <w:sz w:val="22"/>
          <w:szCs w:val="22"/>
          <w:lang w:val="sr-Cyrl-CS"/>
        </w:rPr>
        <w:t>06-57/</w:t>
      </w:r>
      <w:r w:rsidRPr="006750E7">
        <w:rPr>
          <w:bCs w:val="0"/>
          <w:color w:val="auto"/>
          <w:sz w:val="22"/>
          <w:szCs w:val="22"/>
        </w:rPr>
        <w:t>II</w:t>
      </w:r>
      <w:r w:rsidRPr="006750E7">
        <w:rPr>
          <w:bCs w:val="0"/>
          <w:color w:val="auto"/>
          <w:sz w:val="22"/>
          <w:szCs w:val="22"/>
          <w:lang w:val="sr-Cyrl-CS"/>
        </w:rPr>
        <w:t>-12 од 24.09.2012.год</w:t>
      </w:r>
      <w:r w:rsidRPr="006750E7">
        <w:rPr>
          <w:bCs w:val="0"/>
          <w:iCs/>
          <w:color w:val="auto"/>
          <w:sz w:val="22"/>
          <w:szCs w:val="22"/>
          <w:lang w:val="sr-Cyrl-CS"/>
        </w:rPr>
        <w:t>.</w:t>
      </w:r>
    </w:p>
    <w:p w:rsidR="00B0403C" w:rsidRPr="006750E7" w:rsidRDefault="00B0403C" w:rsidP="00DE4ADC">
      <w:pPr>
        <w:jc w:val="left"/>
        <w:rPr>
          <w:iCs/>
          <w:color w:val="auto"/>
          <w:sz w:val="22"/>
          <w:szCs w:val="22"/>
          <w:lang w:val="ru-RU"/>
        </w:rPr>
      </w:pPr>
    </w:p>
    <w:p w:rsidR="00DE4ADC" w:rsidRPr="006750E7" w:rsidRDefault="00DE4ADC" w:rsidP="003D6456">
      <w:pPr>
        <w:rPr>
          <w:b/>
          <w:bCs w:val="0"/>
          <w:iCs/>
          <w:color w:val="auto"/>
          <w:sz w:val="22"/>
          <w:szCs w:val="22"/>
          <w:lang w:val="sr-Cyrl-CS"/>
        </w:rPr>
      </w:pPr>
      <w:r w:rsidRPr="006750E7">
        <w:rPr>
          <w:b/>
          <w:bCs w:val="0"/>
          <w:color w:val="auto"/>
          <w:sz w:val="22"/>
          <w:szCs w:val="22"/>
          <w:lang w:val="sr-Cyrl-CS"/>
        </w:rPr>
        <w:t>Пројекат:</w:t>
      </w:r>
      <w:r w:rsidR="00E54788">
        <w:rPr>
          <w:b/>
          <w:bCs w:val="0"/>
          <w:color w:val="auto"/>
          <w:sz w:val="22"/>
          <w:szCs w:val="22"/>
          <w:lang w:val="sr-Cyrl-CS"/>
        </w:rPr>
        <w:t xml:space="preserve"> </w:t>
      </w:r>
      <w:r w:rsidRPr="006750E7">
        <w:rPr>
          <w:b/>
          <w:bCs w:val="0"/>
          <w:color w:val="auto"/>
          <w:sz w:val="22"/>
          <w:szCs w:val="22"/>
          <w:lang w:val="en-US"/>
        </w:rPr>
        <w:t>2002-0039</w:t>
      </w:r>
      <w:r w:rsidRPr="006750E7">
        <w:rPr>
          <w:b/>
          <w:bCs w:val="0"/>
          <w:color w:val="auto"/>
          <w:sz w:val="22"/>
          <w:szCs w:val="22"/>
          <w:lang w:val="sr-Cyrl-CS"/>
        </w:rPr>
        <w:t xml:space="preserve"> Ад</w:t>
      </w:r>
      <w:r w:rsidR="00A30A63" w:rsidRPr="006750E7">
        <w:rPr>
          <w:b/>
          <w:bCs w:val="0"/>
          <w:color w:val="auto"/>
          <w:sz w:val="22"/>
          <w:szCs w:val="22"/>
          <w:lang w:val="sr-Cyrl-CS"/>
        </w:rPr>
        <w:t>а</w:t>
      </w:r>
      <w:r w:rsidRPr="006750E7">
        <w:rPr>
          <w:b/>
          <w:bCs w:val="0"/>
          <w:color w:val="auto"/>
          <w:sz w:val="22"/>
          <w:szCs w:val="22"/>
          <w:lang w:val="sr-Cyrl-CS"/>
        </w:rPr>
        <w:t>птација,</w:t>
      </w:r>
      <w:r w:rsidR="00E54788">
        <w:rPr>
          <w:b/>
          <w:bCs w:val="0"/>
          <w:color w:val="auto"/>
          <w:sz w:val="22"/>
          <w:szCs w:val="22"/>
          <w:lang w:val="sr-Cyrl-CS"/>
        </w:rPr>
        <w:t xml:space="preserve"> </w:t>
      </w:r>
      <w:r w:rsidRPr="006750E7">
        <w:rPr>
          <w:b/>
          <w:bCs w:val="0"/>
          <w:color w:val="auto"/>
          <w:sz w:val="22"/>
          <w:szCs w:val="22"/>
          <w:lang w:val="sr-Cyrl-CS"/>
        </w:rPr>
        <w:t>санација и инвестиционо одржавање објекта ОШ</w:t>
      </w:r>
      <w:r w:rsidR="00E54788">
        <w:rPr>
          <w:b/>
          <w:bCs w:val="0"/>
          <w:color w:val="auto"/>
          <w:sz w:val="22"/>
          <w:szCs w:val="22"/>
          <w:lang w:val="sr-Cyrl-CS"/>
        </w:rPr>
        <w:t xml:space="preserve"> </w:t>
      </w:r>
      <w:r w:rsidRPr="006750E7">
        <w:rPr>
          <w:b/>
          <w:bCs w:val="0"/>
          <w:color w:val="auto"/>
          <w:sz w:val="22"/>
          <w:szCs w:val="22"/>
          <w:lang w:val="sr-Cyrl-CS"/>
        </w:rPr>
        <w:t>“Миле Дубљевић“ у Бајевцу</w:t>
      </w:r>
    </w:p>
    <w:p w:rsidR="00DE4ADC" w:rsidRPr="006750E7" w:rsidRDefault="00DE4ADC" w:rsidP="003D6456">
      <w:pPr>
        <w:rPr>
          <w:b/>
          <w:bCs w:val="0"/>
          <w:iCs/>
          <w:color w:val="auto"/>
          <w:sz w:val="22"/>
          <w:szCs w:val="22"/>
          <w:lang w:val="sr-Cyrl-CS"/>
        </w:rPr>
      </w:pPr>
      <w:r w:rsidRPr="006750E7">
        <w:rPr>
          <w:b/>
          <w:bCs w:val="0"/>
          <w:color w:val="auto"/>
          <w:sz w:val="22"/>
          <w:szCs w:val="22"/>
          <w:lang w:val="sr-Cyrl-CS"/>
        </w:rPr>
        <w:t xml:space="preserve">Функција: </w:t>
      </w:r>
      <w:r w:rsidRPr="006750E7">
        <w:rPr>
          <w:b/>
          <w:bCs w:val="0"/>
          <w:iCs/>
          <w:color w:val="auto"/>
          <w:sz w:val="22"/>
          <w:szCs w:val="22"/>
          <w:lang w:val="sr-Cyrl-CS"/>
        </w:rPr>
        <w:t>912-</w:t>
      </w:r>
      <w:r w:rsidR="003D6456" w:rsidRPr="006750E7">
        <w:rPr>
          <w:b/>
          <w:bCs w:val="0"/>
          <w:iCs/>
          <w:color w:val="auto"/>
          <w:sz w:val="22"/>
          <w:szCs w:val="22"/>
          <w:lang w:val="sr-Cyrl-CS"/>
        </w:rPr>
        <w:t>Основно образовање</w:t>
      </w:r>
    </w:p>
    <w:p w:rsidR="00DE4ADC" w:rsidRPr="006750E7" w:rsidRDefault="00DE4ADC" w:rsidP="003D6456">
      <w:pPr>
        <w:rPr>
          <w:b/>
          <w:bCs w:val="0"/>
          <w:iCs/>
          <w:color w:val="auto"/>
          <w:sz w:val="22"/>
          <w:szCs w:val="22"/>
          <w:lang w:val="sr-Cyrl-CS"/>
        </w:rPr>
      </w:pPr>
    </w:p>
    <w:p w:rsidR="00DE4ADC" w:rsidRDefault="003D6456" w:rsidP="003D6456">
      <w:pPr>
        <w:ind w:firstLine="720"/>
        <w:rPr>
          <w:color w:val="auto"/>
          <w:sz w:val="22"/>
          <w:szCs w:val="22"/>
        </w:rPr>
      </w:pPr>
      <w:r w:rsidRPr="006750E7">
        <w:rPr>
          <w:color w:val="auto"/>
          <w:sz w:val="22"/>
          <w:szCs w:val="22"/>
        </w:rPr>
        <w:t>На основу Закључка Владе Републике Србије о финансирању реконструкције објеката социјалне инфраструктуре на територији општине Лајковац преко Канцеларије за управљање јавним улагањима  по ком Влада РС финансира изградњу, а општина Лајковац израду техничке документације</w:t>
      </w:r>
      <w:r w:rsidR="00DE4ADC" w:rsidRPr="006750E7">
        <w:rPr>
          <w:color w:val="auto"/>
          <w:sz w:val="22"/>
          <w:szCs w:val="22"/>
        </w:rPr>
        <w:t xml:space="preserve"> и надзор планирано је:</w:t>
      </w:r>
    </w:p>
    <w:p w:rsidR="00DE4ADC" w:rsidRPr="006750E7" w:rsidRDefault="00DE4ADC" w:rsidP="003D6456">
      <w:pPr>
        <w:rPr>
          <w:b/>
          <w:color w:val="auto"/>
          <w:sz w:val="22"/>
          <w:szCs w:val="22"/>
          <w:u w:val="single"/>
          <w:lang w:val="sr-Cyrl-CS"/>
        </w:rPr>
      </w:pPr>
      <w:r w:rsidRPr="006750E7">
        <w:rPr>
          <w:b/>
          <w:color w:val="auto"/>
          <w:sz w:val="22"/>
          <w:szCs w:val="22"/>
          <w:u w:val="single"/>
          <w:lang w:val="en-US"/>
        </w:rPr>
        <w:t xml:space="preserve">423-Услуге по уговору                                                             </w:t>
      </w:r>
      <w:r w:rsidR="00E54788">
        <w:rPr>
          <w:b/>
          <w:color w:val="auto"/>
          <w:sz w:val="22"/>
          <w:szCs w:val="22"/>
          <w:u w:val="single"/>
          <w:lang w:val="sr-Cyrl-RS"/>
        </w:rPr>
        <w:t xml:space="preserve">          </w:t>
      </w:r>
      <w:r w:rsidRPr="006750E7">
        <w:rPr>
          <w:b/>
          <w:color w:val="auto"/>
          <w:sz w:val="22"/>
          <w:szCs w:val="22"/>
          <w:u w:val="single"/>
          <w:lang w:val="en-US"/>
        </w:rPr>
        <w:t xml:space="preserve">                                      __</w:t>
      </w:r>
      <w:r w:rsidRPr="006750E7">
        <w:rPr>
          <w:b/>
          <w:color w:val="auto"/>
          <w:sz w:val="22"/>
          <w:szCs w:val="22"/>
          <w:u w:val="single"/>
          <w:lang w:val="sr-Cyrl-CS"/>
        </w:rPr>
        <w:t>10</w:t>
      </w:r>
      <w:r w:rsidRPr="006750E7">
        <w:rPr>
          <w:b/>
          <w:color w:val="auto"/>
          <w:sz w:val="22"/>
          <w:szCs w:val="22"/>
          <w:u w:val="single"/>
          <w:lang w:val="en-US"/>
        </w:rPr>
        <w:t>0.000,00</w:t>
      </w:r>
    </w:p>
    <w:p w:rsidR="003D6456" w:rsidRPr="006750E7" w:rsidRDefault="00DE4ADC" w:rsidP="00C1023E">
      <w:pPr>
        <w:ind w:firstLine="720"/>
        <w:rPr>
          <w:color w:val="auto"/>
          <w:sz w:val="22"/>
          <w:szCs w:val="22"/>
        </w:rPr>
      </w:pPr>
      <w:r w:rsidRPr="006750E7">
        <w:rPr>
          <w:bCs w:val="0"/>
          <w:color w:val="auto"/>
          <w:sz w:val="22"/>
          <w:szCs w:val="22"/>
        </w:rPr>
        <w:t>Планирана су средства</w:t>
      </w:r>
      <w:r w:rsidRPr="006750E7">
        <w:rPr>
          <w:bCs w:val="0"/>
          <w:iCs/>
          <w:color w:val="auto"/>
          <w:sz w:val="22"/>
          <w:szCs w:val="22"/>
          <w:lang w:val="sr-Cyrl-CS"/>
        </w:rPr>
        <w:t xml:space="preserve"> у износу од 100.000,00 динара (</w:t>
      </w:r>
      <w:r w:rsidR="003D6456" w:rsidRPr="006750E7">
        <w:rPr>
          <w:bCs w:val="0"/>
          <w:color w:val="auto"/>
          <w:sz w:val="22"/>
          <w:szCs w:val="22"/>
          <w:lang w:val="sr-Cyrl-CS"/>
        </w:rPr>
        <w:t>извор 01 - П</w:t>
      </w:r>
      <w:r w:rsidRPr="006750E7">
        <w:rPr>
          <w:bCs w:val="0"/>
          <w:color w:val="auto"/>
          <w:sz w:val="22"/>
          <w:szCs w:val="22"/>
          <w:lang w:val="sr-Cyrl-CS"/>
        </w:rPr>
        <w:t>риходи из буџета</w:t>
      </w:r>
      <w:r w:rsidRPr="006750E7">
        <w:rPr>
          <w:bCs w:val="0"/>
          <w:iCs/>
          <w:color w:val="auto"/>
          <w:sz w:val="22"/>
          <w:szCs w:val="22"/>
          <w:lang w:val="sr-Cyrl-CS"/>
        </w:rPr>
        <w:t xml:space="preserve">) </w:t>
      </w:r>
      <w:r w:rsidRPr="006750E7">
        <w:rPr>
          <w:bCs w:val="0"/>
          <w:color w:val="auto"/>
          <w:sz w:val="22"/>
          <w:szCs w:val="22"/>
        </w:rPr>
        <w:t xml:space="preserve">за прикључак на </w:t>
      </w:r>
      <w:r w:rsidR="003D6456" w:rsidRPr="006750E7">
        <w:rPr>
          <w:bCs w:val="0"/>
          <w:color w:val="auto"/>
          <w:sz w:val="22"/>
          <w:szCs w:val="22"/>
        </w:rPr>
        <w:t>дистрибутивну електроенергетску мрежу,</w:t>
      </w:r>
      <w:r w:rsidR="00C1023E" w:rsidRPr="006750E7">
        <w:rPr>
          <w:bCs w:val="0"/>
          <w:color w:val="auto"/>
          <w:sz w:val="22"/>
          <w:szCs w:val="22"/>
        </w:rPr>
        <w:t xml:space="preserve"> по </w:t>
      </w:r>
      <w:r w:rsidR="003D6456" w:rsidRPr="006750E7">
        <w:rPr>
          <w:bCs w:val="0"/>
          <w:color w:val="auto"/>
          <w:sz w:val="22"/>
          <w:szCs w:val="22"/>
        </w:rPr>
        <w:t xml:space="preserve">Закону о енергетици </w:t>
      </w:r>
      <w:r w:rsidR="003D6456" w:rsidRPr="006750E7">
        <w:rPr>
          <w:color w:val="auto"/>
          <w:sz w:val="22"/>
          <w:szCs w:val="22"/>
          <w:lang w:val="sr-Cyrl-CS"/>
        </w:rPr>
        <w:t>(</w:t>
      </w:r>
      <w:r w:rsidR="003D6456" w:rsidRPr="006750E7">
        <w:rPr>
          <w:rFonts w:eastAsia="Calibri"/>
          <w:color w:val="auto"/>
          <w:sz w:val="22"/>
          <w:szCs w:val="22"/>
          <w:lang w:eastAsia="sr-Latn-CS"/>
        </w:rPr>
        <w:t>"</w:t>
      </w:r>
      <w:r w:rsidR="003D6456" w:rsidRPr="006750E7">
        <w:rPr>
          <w:color w:val="auto"/>
          <w:sz w:val="22"/>
          <w:szCs w:val="22"/>
          <w:lang w:val="sr-Cyrl-CS"/>
        </w:rPr>
        <w:t>Службени гласник РС</w:t>
      </w:r>
      <w:r w:rsidR="003D6456" w:rsidRPr="006750E7">
        <w:rPr>
          <w:rFonts w:eastAsia="Calibri"/>
          <w:color w:val="auto"/>
          <w:sz w:val="22"/>
          <w:szCs w:val="22"/>
          <w:lang w:eastAsia="sr-Latn-CS"/>
        </w:rPr>
        <w:t>"</w:t>
      </w:r>
      <w:r w:rsidR="003D6456" w:rsidRPr="006750E7">
        <w:rPr>
          <w:color w:val="auto"/>
          <w:sz w:val="22"/>
          <w:szCs w:val="22"/>
          <w:lang w:val="sr-Cyrl-CS"/>
        </w:rPr>
        <w:t>, бр. 145/2014)</w:t>
      </w:r>
      <w:r w:rsidR="003D6456" w:rsidRPr="006750E7">
        <w:rPr>
          <w:bCs w:val="0"/>
          <w:color w:val="auto"/>
          <w:sz w:val="22"/>
          <w:szCs w:val="22"/>
        </w:rPr>
        <w:t xml:space="preserve">, </w:t>
      </w:r>
      <w:r w:rsidR="003D6456" w:rsidRPr="006750E7">
        <w:rPr>
          <w:bCs w:val="0"/>
          <w:color w:val="auto"/>
          <w:sz w:val="22"/>
          <w:szCs w:val="22"/>
          <w:lang w:val="en-US"/>
        </w:rPr>
        <w:t>Програму уређивања грађеви</w:t>
      </w:r>
      <w:r w:rsidR="003D6456" w:rsidRPr="006750E7">
        <w:rPr>
          <w:bCs w:val="0"/>
          <w:color w:val="auto"/>
          <w:sz w:val="22"/>
          <w:szCs w:val="22"/>
        </w:rPr>
        <w:t>н</w:t>
      </w:r>
      <w:r w:rsidR="003D6456" w:rsidRPr="006750E7">
        <w:rPr>
          <w:bCs w:val="0"/>
          <w:color w:val="auto"/>
          <w:sz w:val="22"/>
          <w:szCs w:val="22"/>
          <w:lang w:val="en-US"/>
        </w:rPr>
        <w:t>ског земљишта општине Лајковац за 201</w:t>
      </w:r>
      <w:r w:rsidR="003D6456" w:rsidRPr="006750E7">
        <w:rPr>
          <w:bCs w:val="0"/>
          <w:color w:val="auto"/>
          <w:sz w:val="22"/>
          <w:szCs w:val="22"/>
        </w:rPr>
        <w:t>9</w:t>
      </w:r>
      <w:r w:rsidR="003D6456" w:rsidRPr="006750E7">
        <w:rPr>
          <w:bCs w:val="0"/>
          <w:color w:val="auto"/>
          <w:sz w:val="22"/>
          <w:szCs w:val="22"/>
          <w:lang w:val="en-US"/>
        </w:rPr>
        <w:t xml:space="preserve">. </w:t>
      </w:r>
      <w:r w:rsidR="003D6456" w:rsidRPr="006750E7">
        <w:rPr>
          <w:bCs w:val="0"/>
          <w:color w:val="auto"/>
          <w:sz w:val="22"/>
          <w:szCs w:val="22"/>
        </w:rPr>
        <w:t>г</w:t>
      </w:r>
      <w:r w:rsidR="003D6456" w:rsidRPr="006750E7">
        <w:rPr>
          <w:bCs w:val="0"/>
          <w:color w:val="auto"/>
          <w:sz w:val="22"/>
          <w:szCs w:val="22"/>
          <w:lang w:val="en-US"/>
        </w:rPr>
        <w:t>одину</w:t>
      </w:r>
      <w:r w:rsidR="003D6456" w:rsidRPr="006750E7">
        <w:rPr>
          <w:bCs w:val="0"/>
          <w:color w:val="auto"/>
          <w:sz w:val="22"/>
          <w:szCs w:val="22"/>
        </w:rPr>
        <w:t xml:space="preserve"> и </w:t>
      </w:r>
      <w:r w:rsidR="003D6456" w:rsidRPr="006750E7">
        <w:rPr>
          <w:bCs w:val="0"/>
          <w:color w:val="auto"/>
          <w:sz w:val="22"/>
          <w:szCs w:val="22"/>
          <w:lang w:val="sr-Cyrl-CS"/>
        </w:rPr>
        <w:t>Програму за унапређење услова живота локалне заједнице за 2019.</w:t>
      </w:r>
      <w:r w:rsidR="00E54788">
        <w:rPr>
          <w:bCs w:val="0"/>
          <w:color w:val="auto"/>
          <w:sz w:val="22"/>
          <w:szCs w:val="22"/>
          <w:lang w:val="sr-Cyrl-CS"/>
        </w:rPr>
        <w:t xml:space="preserve"> </w:t>
      </w:r>
      <w:r w:rsidR="003D6456" w:rsidRPr="006750E7">
        <w:rPr>
          <w:bCs w:val="0"/>
          <w:color w:val="auto"/>
          <w:sz w:val="22"/>
          <w:szCs w:val="22"/>
          <w:lang w:val="sr-Cyrl-CS"/>
        </w:rPr>
        <w:t>годину</w:t>
      </w:r>
      <w:r w:rsidR="003D6456" w:rsidRPr="006750E7">
        <w:rPr>
          <w:bCs w:val="0"/>
          <w:color w:val="auto"/>
          <w:sz w:val="22"/>
          <w:szCs w:val="22"/>
        </w:rPr>
        <w:t>.</w:t>
      </w:r>
    </w:p>
    <w:p w:rsidR="00DE4ADC" w:rsidRPr="006750E7" w:rsidRDefault="00DE4ADC" w:rsidP="003D6456">
      <w:pPr>
        <w:ind w:firstLine="720"/>
        <w:rPr>
          <w:b/>
          <w:color w:val="auto"/>
          <w:sz w:val="22"/>
          <w:szCs w:val="22"/>
          <w:u w:val="single"/>
        </w:rPr>
      </w:pPr>
    </w:p>
    <w:p w:rsidR="00DE4ADC" w:rsidRPr="006750E7" w:rsidRDefault="00DE4ADC" w:rsidP="003D6456">
      <w:pPr>
        <w:rPr>
          <w:b/>
          <w:color w:val="auto"/>
          <w:sz w:val="22"/>
          <w:szCs w:val="22"/>
          <w:u w:val="single"/>
          <w:lang w:val="sr-Cyrl-CS"/>
        </w:rPr>
      </w:pPr>
      <w:r w:rsidRPr="006750E7">
        <w:rPr>
          <w:b/>
          <w:color w:val="auto"/>
          <w:sz w:val="22"/>
          <w:szCs w:val="22"/>
          <w:u w:val="single"/>
          <w:lang w:val="en-US"/>
        </w:rPr>
        <w:t>511-Зграде и грађевински објекти</w:t>
      </w:r>
      <w:r w:rsidR="00E54788">
        <w:rPr>
          <w:b/>
          <w:color w:val="auto"/>
          <w:sz w:val="22"/>
          <w:szCs w:val="22"/>
          <w:u w:val="single"/>
          <w:lang w:val="sr-Cyrl-RS"/>
        </w:rPr>
        <w:t xml:space="preserve">                                                                                         </w:t>
      </w:r>
      <w:r w:rsidRPr="006750E7">
        <w:rPr>
          <w:b/>
          <w:color w:val="auto"/>
          <w:sz w:val="22"/>
          <w:szCs w:val="22"/>
          <w:u w:val="single"/>
        </w:rPr>
        <w:t>1.920.370,00</w:t>
      </w:r>
    </w:p>
    <w:p w:rsidR="003D6456" w:rsidRPr="006750E7" w:rsidRDefault="00DE4ADC" w:rsidP="003D6456">
      <w:pPr>
        <w:rPr>
          <w:color w:val="auto"/>
          <w:sz w:val="22"/>
          <w:szCs w:val="22"/>
        </w:rPr>
      </w:pPr>
      <w:r w:rsidRPr="006750E7">
        <w:rPr>
          <w:bCs w:val="0"/>
          <w:color w:val="auto"/>
          <w:sz w:val="22"/>
          <w:szCs w:val="22"/>
        </w:rPr>
        <w:t xml:space="preserve">      </w:t>
      </w:r>
      <w:r w:rsidR="00E54788">
        <w:rPr>
          <w:bCs w:val="0"/>
          <w:color w:val="auto"/>
          <w:sz w:val="22"/>
          <w:szCs w:val="22"/>
        </w:rPr>
        <w:tab/>
      </w:r>
      <w:r w:rsidRPr="006750E7">
        <w:rPr>
          <w:bCs w:val="0"/>
          <w:color w:val="auto"/>
          <w:sz w:val="22"/>
          <w:szCs w:val="22"/>
        </w:rPr>
        <w:t>Планирана су средства</w:t>
      </w:r>
      <w:r w:rsidRPr="006750E7">
        <w:rPr>
          <w:bCs w:val="0"/>
          <w:iCs/>
          <w:color w:val="auto"/>
          <w:sz w:val="22"/>
          <w:szCs w:val="22"/>
          <w:lang w:val="sr-Cyrl-CS"/>
        </w:rPr>
        <w:t xml:space="preserve"> у износу од 1.920.370,00 динара </w:t>
      </w:r>
      <w:r w:rsidR="003D6456" w:rsidRPr="006750E7">
        <w:rPr>
          <w:bCs w:val="0"/>
          <w:iCs/>
          <w:color w:val="auto"/>
          <w:sz w:val="22"/>
          <w:szCs w:val="22"/>
          <w:lang w:val="sr-Cyrl-CS"/>
        </w:rPr>
        <w:t>(извор 13 - Нераспоређени вишак прихода из ранијих година)</w:t>
      </w:r>
      <w:r w:rsidRPr="006750E7">
        <w:rPr>
          <w:bCs w:val="0"/>
          <w:color w:val="auto"/>
          <w:sz w:val="22"/>
          <w:szCs w:val="22"/>
        </w:rPr>
        <w:t xml:space="preserve"> за израду </w:t>
      </w:r>
      <w:r w:rsidR="003D6456" w:rsidRPr="006750E7">
        <w:rPr>
          <w:bCs w:val="0"/>
          <w:color w:val="auto"/>
          <w:sz w:val="22"/>
          <w:szCs w:val="22"/>
        </w:rPr>
        <w:t>идејног пројеката и пројекта за извођење за санацију, адаптацију и инвестиционо одржавање</w:t>
      </w:r>
      <w:r w:rsidRPr="006750E7">
        <w:rPr>
          <w:bCs w:val="0"/>
          <w:color w:val="auto"/>
          <w:sz w:val="22"/>
          <w:szCs w:val="22"/>
        </w:rPr>
        <w:t xml:space="preserve"> објекта ОШ</w:t>
      </w:r>
      <w:r w:rsidR="00E54788">
        <w:rPr>
          <w:bCs w:val="0"/>
          <w:color w:val="auto"/>
          <w:sz w:val="22"/>
          <w:szCs w:val="22"/>
          <w:lang w:val="sr-Cyrl-RS"/>
        </w:rPr>
        <w:t xml:space="preserve"> </w:t>
      </w:r>
      <w:r w:rsidRPr="006750E7">
        <w:rPr>
          <w:bCs w:val="0"/>
          <w:color w:val="auto"/>
          <w:sz w:val="22"/>
          <w:szCs w:val="22"/>
        </w:rPr>
        <w:t xml:space="preserve">“Миле Дубљевић“ у Бајевцу и надзор </w:t>
      </w:r>
      <w:r w:rsidR="003D6456" w:rsidRPr="006750E7">
        <w:rPr>
          <w:bCs w:val="0"/>
          <w:color w:val="auto"/>
          <w:sz w:val="22"/>
          <w:szCs w:val="22"/>
        </w:rPr>
        <w:t>на извођењу радова</w:t>
      </w:r>
      <w:r w:rsidRPr="006750E7">
        <w:rPr>
          <w:bCs w:val="0"/>
          <w:color w:val="auto"/>
          <w:sz w:val="22"/>
          <w:szCs w:val="22"/>
        </w:rPr>
        <w:t xml:space="preserve"> по</w:t>
      </w:r>
      <w:r w:rsidR="003D6456" w:rsidRPr="006750E7">
        <w:rPr>
          <w:bCs w:val="0"/>
          <w:color w:val="auto"/>
          <w:sz w:val="22"/>
          <w:szCs w:val="22"/>
        </w:rPr>
        <w:t xml:space="preserve"> Плану јавних инвестиција општине Лајковац за период 2019-2021., </w:t>
      </w:r>
      <w:r w:rsidR="003D6456" w:rsidRPr="006750E7">
        <w:rPr>
          <w:bCs w:val="0"/>
          <w:color w:val="auto"/>
          <w:sz w:val="22"/>
          <w:szCs w:val="22"/>
          <w:lang w:val="en-US"/>
        </w:rPr>
        <w:t>Програму уређивања грађеви</w:t>
      </w:r>
      <w:r w:rsidR="003D6456" w:rsidRPr="006750E7">
        <w:rPr>
          <w:bCs w:val="0"/>
          <w:color w:val="auto"/>
          <w:sz w:val="22"/>
          <w:szCs w:val="22"/>
        </w:rPr>
        <w:t>н</w:t>
      </w:r>
      <w:r w:rsidR="003D6456" w:rsidRPr="006750E7">
        <w:rPr>
          <w:bCs w:val="0"/>
          <w:color w:val="auto"/>
          <w:sz w:val="22"/>
          <w:szCs w:val="22"/>
          <w:lang w:val="en-US"/>
        </w:rPr>
        <w:t>ског земљишта општине Лајковац за 201</w:t>
      </w:r>
      <w:r w:rsidR="003D6456" w:rsidRPr="006750E7">
        <w:rPr>
          <w:bCs w:val="0"/>
          <w:color w:val="auto"/>
          <w:sz w:val="22"/>
          <w:szCs w:val="22"/>
        </w:rPr>
        <w:t>9</w:t>
      </w:r>
      <w:r w:rsidR="003D6456" w:rsidRPr="006750E7">
        <w:rPr>
          <w:bCs w:val="0"/>
          <w:color w:val="auto"/>
          <w:sz w:val="22"/>
          <w:szCs w:val="22"/>
          <w:lang w:val="en-US"/>
        </w:rPr>
        <w:t xml:space="preserve">. </w:t>
      </w:r>
      <w:r w:rsidR="003D6456" w:rsidRPr="006750E7">
        <w:rPr>
          <w:bCs w:val="0"/>
          <w:color w:val="auto"/>
          <w:sz w:val="22"/>
          <w:szCs w:val="22"/>
        </w:rPr>
        <w:t>г</w:t>
      </w:r>
      <w:r w:rsidR="003D6456" w:rsidRPr="006750E7">
        <w:rPr>
          <w:bCs w:val="0"/>
          <w:color w:val="auto"/>
          <w:sz w:val="22"/>
          <w:szCs w:val="22"/>
          <w:lang w:val="en-US"/>
        </w:rPr>
        <w:t>одину</w:t>
      </w:r>
      <w:r w:rsidR="003D6456" w:rsidRPr="006750E7">
        <w:rPr>
          <w:bCs w:val="0"/>
          <w:color w:val="auto"/>
          <w:sz w:val="22"/>
          <w:szCs w:val="22"/>
        </w:rPr>
        <w:t xml:space="preserve"> и </w:t>
      </w:r>
      <w:r w:rsidR="003D6456" w:rsidRPr="006750E7">
        <w:rPr>
          <w:bCs w:val="0"/>
          <w:color w:val="auto"/>
          <w:sz w:val="22"/>
          <w:szCs w:val="22"/>
          <w:lang w:val="sr-Cyrl-CS"/>
        </w:rPr>
        <w:t>Програму за унапређење услова живота локалне заједнице за 2019. годину</w:t>
      </w:r>
      <w:r w:rsidR="003D6456" w:rsidRPr="006750E7">
        <w:rPr>
          <w:bCs w:val="0"/>
          <w:color w:val="auto"/>
          <w:sz w:val="22"/>
          <w:szCs w:val="22"/>
        </w:rPr>
        <w:t>.</w:t>
      </w:r>
    </w:p>
    <w:p w:rsidR="00DE4ADC" w:rsidRPr="006750E7" w:rsidRDefault="00DE4ADC" w:rsidP="00C1023E">
      <w:pPr>
        <w:rPr>
          <w:b/>
          <w:color w:val="auto"/>
          <w:sz w:val="22"/>
          <w:szCs w:val="22"/>
          <w:u w:val="single"/>
        </w:rPr>
      </w:pPr>
    </w:p>
    <w:p w:rsidR="00DE4ADC" w:rsidRPr="006750E7" w:rsidRDefault="00C1023E" w:rsidP="00C1023E">
      <w:pPr>
        <w:rPr>
          <w:b/>
          <w:color w:val="auto"/>
          <w:sz w:val="22"/>
          <w:szCs w:val="22"/>
        </w:rPr>
      </w:pPr>
      <w:r w:rsidRPr="006750E7">
        <w:rPr>
          <w:b/>
          <w:color w:val="auto"/>
          <w:sz w:val="22"/>
          <w:szCs w:val="22"/>
        </w:rPr>
        <w:t xml:space="preserve">Пројекат: </w:t>
      </w:r>
      <w:r w:rsidR="00DE4ADC" w:rsidRPr="006750E7">
        <w:rPr>
          <w:b/>
          <w:color w:val="auto"/>
          <w:sz w:val="22"/>
          <w:szCs w:val="22"/>
        </w:rPr>
        <w:t>2002-0044 Парно грејање у издвојеним одељ</w:t>
      </w:r>
      <w:r w:rsidRPr="006750E7">
        <w:rPr>
          <w:b/>
          <w:color w:val="auto"/>
          <w:sz w:val="22"/>
          <w:szCs w:val="22"/>
        </w:rPr>
        <w:t>ењима ОШ Миле Дубљевић Лајковац</w:t>
      </w:r>
    </w:p>
    <w:p w:rsidR="00DE4ADC" w:rsidRPr="006750E7" w:rsidRDefault="00DE4ADC" w:rsidP="00C1023E">
      <w:pPr>
        <w:rPr>
          <w:b/>
          <w:color w:val="auto"/>
          <w:sz w:val="22"/>
          <w:szCs w:val="22"/>
        </w:rPr>
      </w:pPr>
      <w:r w:rsidRPr="006750E7">
        <w:rPr>
          <w:b/>
          <w:color w:val="auto"/>
          <w:sz w:val="22"/>
          <w:szCs w:val="22"/>
        </w:rPr>
        <w:t xml:space="preserve">Функција: 912-Основно образовање </w:t>
      </w:r>
    </w:p>
    <w:p w:rsidR="00DE4ADC" w:rsidRPr="006750E7" w:rsidRDefault="00DE4ADC" w:rsidP="00C1023E">
      <w:pPr>
        <w:rPr>
          <w:b/>
          <w:bCs w:val="0"/>
          <w:color w:val="auto"/>
          <w:sz w:val="22"/>
          <w:szCs w:val="22"/>
          <w:u w:val="single"/>
        </w:rPr>
      </w:pPr>
    </w:p>
    <w:p w:rsidR="00DE4ADC" w:rsidRPr="006750E7" w:rsidRDefault="00DE4ADC" w:rsidP="00C1023E">
      <w:pPr>
        <w:rPr>
          <w:b/>
          <w:bCs w:val="0"/>
          <w:color w:val="auto"/>
          <w:sz w:val="22"/>
          <w:szCs w:val="22"/>
          <w:u w:val="single"/>
          <w:lang w:val="sr-Cyrl-CS"/>
        </w:rPr>
      </w:pPr>
      <w:r w:rsidRPr="006750E7">
        <w:rPr>
          <w:b/>
          <w:bCs w:val="0"/>
          <w:color w:val="auto"/>
          <w:sz w:val="22"/>
          <w:szCs w:val="22"/>
          <w:u w:val="single"/>
        </w:rPr>
        <w:t xml:space="preserve">463-Трансфери осталим нивоима власти ( 512 Машине и опрема)          </w:t>
      </w:r>
      <w:r w:rsidR="00E54788">
        <w:rPr>
          <w:b/>
          <w:bCs w:val="0"/>
          <w:color w:val="auto"/>
          <w:sz w:val="22"/>
          <w:szCs w:val="22"/>
          <w:u w:val="single"/>
          <w:lang w:val="sr-Cyrl-RS"/>
        </w:rPr>
        <w:t xml:space="preserve">             </w:t>
      </w:r>
      <w:r w:rsidRPr="006750E7">
        <w:rPr>
          <w:b/>
          <w:bCs w:val="0"/>
          <w:color w:val="auto"/>
          <w:sz w:val="22"/>
          <w:szCs w:val="22"/>
          <w:u w:val="single"/>
        </w:rPr>
        <w:t xml:space="preserve">     __</w:t>
      </w:r>
      <w:r w:rsidRPr="006750E7">
        <w:rPr>
          <w:b/>
          <w:bCs w:val="0"/>
          <w:color w:val="auto"/>
          <w:sz w:val="22"/>
          <w:szCs w:val="22"/>
          <w:u w:val="single"/>
          <w:lang w:val="sr-Cyrl-CS"/>
        </w:rPr>
        <w:t>2.00</w:t>
      </w:r>
      <w:r w:rsidRPr="006750E7">
        <w:rPr>
          <w:b/>
          <w:bCs w:val="0"/>
          <w:color w:val="auto"/>
          <w:sz w:val="22"/>
          <w:szCs w:val="22"/>
          <w:u w:val="single"/>
        </w:rPr>
        <w:t>0.000,00</w:t>
      </w:r>
    </w:p>
    <w:p w:rsidR="00DE4ADC" w:rsidRPr="006750E7" w:rsidRDefault="00DE4ADC" w:rsidP="00C1023E">
      <w:pPr>
        <w:rPr>
          <w:color w:val="auto"/>
          <w:sz w:val="22"/>
          <w:szCs w:val="22"/>
        </w:rPr>
      </w:pPr>
      <w:r w:rsidRPr="006750E7">
        <w:rPr>
          <w:color w:val="auto"/>
          <w:sz w:val="22"/>
          <w:szCs w:val="22"/>
        </w:rPr>
        <w:t xml:space="preserve">Планирана </w:t>
      </w:r>
      <w:r w:rsidR="00C1023E" w:rsidRPr="006750E7">
        <w:rPr>
          <w:color w:val="auto"/>
          <w:sz w:val="22"/>
          <w:szCs w:val="22"/>
        </w:rPr>
        <w:t>су средства</w:t>
      </w:r>
      <w:r w:rsidRPr="006750E7">
        <w:rPr>
          <w:color w:val="auto"/>
          <w:sz w:val="22"/>
          <w:szCs w:val="22"/>
        </w:rPr>
        <w:t xml:space="preserve"> за увођење система парног грејања у</w:t>
      </w:r>
      <w:r w:rsidR="00E54788">
        <w:rPr>
          <w:color w:val="auto"/>
          <w:sz w:val="22"/>
          <w:szCs w:val="22"/>
          <w:lang w:val="sr-Cyrl-RS"/>
        </w:rPr>
        <w:t xml:space="preserve"> </w:t>
      </w:r>
      <w:r w:rsidRPr="006750E7">
        <w:rPr>
          <w:color w:val="auto"/>
          <w:sz w:val="22"/>
          <w:szCs w:val="22"/>
        </w:rPr>
        <w:t xml:space="preserve">ИО Село Лајковац и ИО Непричава по 600.000,00 динара а у ИО Врачевић 800.000,00 динара. </w:t>
      </w:r>
    </w:p>
    <w:p w:rsidR="00DE4ADC" w:rsidRPr="006750E7" w:rsidRDefault="00DE4ADC" w:rsidP="00C1023E">
      <w:pPr>
        <w:rPr>
          <w:color w:val="auto"/>
          <w:sz w:val="22"/>
          <w:szCs w:val="22"/>
        </w:rPr>
      </w:pPr>
      <w:r w:rsidRPr="006750E7">
        <w:rPr>
          <w:color w:val="auto"/>
          <w:sz w:val="22"/>
          <w:szCs w:val="22"/>
        </w:rPr>
        <w:t>У ИО Непричава, ИО Село Лајковац и ИО Врачевић не постоји систем парног грејања већ се учионице греју на пећи које се свакодневно ложе. Увођење парног грејања би побољшало услове рада ученика и наставног особља.</w:t>
      </w:r>
    </w:p>
    <w:p w:rsidR="00DE4ADC" w:rsidRPr="006750E7" w:rsidRDefault="00DE4ADC" w:rsidP="00C1023E">
      <w:pPr>
        <w:rPr>
          <w:color w:val="auto"/>
          <w:sz w:val="22"/>
          <w:szCs w:val="22"/>
        </w:rPr>
      </w:pPr>
    </w:p>
    <w:p w:rsidR="00DE4ADC" w:rsidRPr="006750E7" w:rsidRDefault="00DE4ADC" w:rsidP="00C1023E">
      <w:pPr>
        <w:rPr>
          <w:b/>
          <w:bCs w:val="0"/>
          <w:iCs/>
          <w:color w:val="auto"/>
          <w:sz w:val="22"/>
          <w:szCs w:val="22"/>
          <w:lang w:val="sr-Cyrl-CS"/>
        </w:rPr>
      </w:pPr>
      <w:r w:rsidRPr="006750E7">
        <w:rPr>
          <w:b/>
          <w:bCs w:val="0"/>
          <w:color w:val="auto"/>
          <w:sz w:val="22"/>
          <w:szCs w:val="22"/>
          <w:lang w:val="sr-Cyrl-CS"/>
        </w:rPr>
        <w:t>Пројекат</w:t>
      </w:r>
      <w:r w:rsidR="003D6456" w:rsidRPr="006750E7">
        <w:rPr>
          <w:b/>
          <w:bCs w:val="0"/>
          <w:color w:val="auto"/>
          <w:sz w:val="22"/>
          <w:szCs w:val="22"/>
          <w:lang w:val="sr-Cyrl-CS"/>
        </w:rPr>
        <w:t>:</w:t>
      </w:r>
      <w:r w:rsidR="00E54788">
        <w:rPr>
          <w:b/>
          <w:bCs w:val="0"/>
          <w:color w:val="auto"/>
          <w:sz w:val="22"/>
          <w:szCs w:val="22"/>
          <w:lang w:val="sr-Cyrl-CS"/>
        </w:rPr>
        <w:t xml:space="preserve"> </w:t>
      </w:r>
      <w:r w:rsidRPr="006750E7">
        <w:rPr>
          <w:b/>
          <w:bCs w:val="0"/>
          <w:color w:val="auto"/>
          <w:sz w:val="22"/>
          <w:szCs w:val="22"/>
          <w:lang w:val="en-US"/>
        </w:rPr>
        <w:t>2002-00</w:t>
      </w:r>
      <w:r w:rsidRPr="006750E7">
        <w:rPr>
          <w:b/>
          <w:bCs w:val="0"/>
          <w:color w:val="auto"/>
          <w:sz w:val="22"/>
          <w:szCs w:val="22"/>
        </w:rPr>
        <w:t>45</w:t>
      </w:r>
      <w:r w:rsidR="003D6456" w:rsidRPr="006750E7">
        <w:rPr>
          <w:b/>
          <w:bCs w:val="0"/>
          <w:color w:val="auto"/>
          <w:sz w:val="22"/>
          <w:szCs w:val="22"/>
          <w:lang w:val="sr-Cyrl-CS"/>
        </w:rPr>
        <w:t xml:space="preserve"> З</w:t>
      </w:r>
      <w:r w:rsidRPr="006750E7">
        <w:rPr>
          <w:b/>
          <w:bCs w:val="0"/>
          <w:color w:val="auto"/>
          <w:sz w:val="22"/>
          <w:szCs w:val="22"/>
          <w:lang w:val="sr-Cyrl-CS"/>
        </w:rPr>
        <w:t>авршетак радова на ОШ</w:t>
      </w:r>
      <w:r w:rsidR="00E54788">
        <w:rPr>
          <w:b/>
          <w:bCs w:val="0"/>
          <w:color w:val="auto"/>
          <w:sz w:val="22"/>
          <w:szCs w:val="22"/>
          <w:lang w:val="sr-Cyrl-CS"/>
        </w:rPr>
        <w:t xml:space="preserve"> </w:t>
      </w:r>
      <w:r w:rsidRPr="006750E7">
        <w:rPr>
          <w:b/>
          <w:bCs w:val="0"/>
          <w:color w:val="auto"/>
          <w:sz w:val="22"/>
          <w:szCs w:val="22"/>
          <w:lang w:val="sr-Cyrl-CS"/>
        </w:rPr>
        <w:t>“Миле Дубљевић“ -</w:t>
      </w:r>
      <w:r w:rsidR="00E54788">
        <w:rPr>
          <w:b/>
          <w:bCs w:val="0"/>
          <w:color w:val="auto"/>
          <w:sz w:val="22"/>
          <w:szCs w:val="22"/>
          <w:lang w:val="sr-Cyrl-CS"/>
        </w:rPr>
        <w:t xml:space="preserve"> </w:t>
      </w:r>
      <w:r w:rsidRPr="006750E7">
        <w:rPr>
          <w:b/>
          <w:bCs w:val="0"/>
          <w:color w:val="auto"/>
          <w:sz w:val="22"/>
          <w:szCs w:val="22"/>
          <w:lang w:val="sr-Cyrl-CS"/>
        </w:rPr>
        <w:t>амфитеатар</w:t>
      </w:r>
    </w:p>
    <w:p w:rsidR="007E18CA" w:rsidRPr="006750E7" w:rsidRDefault="003D6456" w:rsidP="00C1023E">
      <w:pPr>
        <w:rPr>
          <w:b/>
          <w:color w:val="auto"/>
          <w:sz w:val="22"/>
          <w:szCs w:val="22"/>
        </w:rPr>
      </w:pPr>
      <w:r w:rsidRPr="006750E7">
        <w:rPr>
          <w:b/>
          <w:bCs w:val="0"/>
          <w:iCs/>
          <w:color w:val="auto"/>
          <w:sz w:val="22"/>
          <w:szCs w:val="22"/>
          <w:lang w:val="sr-Cyrl-CS"/>
        </w:rPr>
        <w:t>Функција:</w:t>
      </w:r>
      <w:r w:rsidR="00DE4ADC" w:rsidRPr="006750E7">
        <w:rPr>
          <w:b/>
          <w:bCs w:val="0"/>
          <w:iCs/>
          <w:color w:val="auto"/>
          <w:sz w:val="22"/>
          <w:szCs w:val="22"/>
          <w:lang w:val="sr-Cyrl-CS"/>
        </w:rPr>
        <w:t xml:space="preserve"> 912-</w:t>
      </w:r>
      <w:r w:rsidR="007E18CA" w:rsidRPr="006750E7">
        <w:rPr>
          <w:b/>
          <w:color w:val="auto"/>
          <w:sz w:val="22"/>
          <w:szCs w:val="22"/>
        </w:rPr>
        <w:t xml:space="preserve">Основно образовање </w:t>
      </w:r>
    </w:p>
    <w:p w:rsidR="007E18CA" w:rsidRPr="006750E7" w:rsidRDefault="007E18CA" w:rsidP="007E18CA">
      <w:pPr>
        <w:rPr>
          <w:b/>
          <w:color w:val="auto"/>
          <w:sz w:val="22"/>
          <w:szCs w:val="22"/>
        </w:rPr>
      </w:pPr>
    </w:p>
    <w:p w:rsidR="007E18CA" w:rsidRPr="006750E7" w:rsidRDefault="00DE4ADC" w:rsidP="007E18CA">
      <w:pPr>
        <w:rPr>
          <w:b/>
          <w:color w:val="auto"/>
          <w:sz w:val="22"/>
          <w:szCs w:val="22"/>
          <w:u w:val="single"/>
          <w:lang w:val="sr-Cyrl-CS"/>
        </w:rPr>
      </w:pPr>
      <w:r w:rsidRPr="006750E7">
        <w:rPr>
          <w:b/>
          <w:color w:val="auto"/>
          <w:sz w:val="22"/>
          <w:szCs w:val="22"/>
          <w:u w:val="single"/>
          <w:lang w:val="en-US"/>
        </w:rPr>
        <w:t>511-Зграде и грађевински објекти</w:t>
      </w:r>
      <w:r w:rsidR="00E54788">
        <w:rPr>
          <w:b/>
          <w:color w:val="auto"/>
          <w:sz w:val="22"/>
          <w:szCs w:val="22"/>
          <w:u w:val="single"/>
          <w:lang w:val="sr-Cyrl-RS"/>
        </w:rPr>
        <w:t xml:space="preserve">                                                                                         </w:t>
      </w:r>
      <w:r w:rsidRPr="006750E7">
        <w:rPr>
          <w:b/>
          <w:color w:val="auto"/>
          <w:sz w:val="22"/>
          <w:szCs w:val="22"/>
          <w:u w:val="single"/>
        </w:rPr>
        <w:t>4.300.000,00</w:t>
      </w:r>
    </w:p>
    <w:p w:rsidR="007E18CA" w:rsidRPr="006750E7" w:rsidRDefault="00DE4ADC" w:rsidP="007E18CA">
      <w:pPr>
        <w:ind w:firstLine="720"/>
        <w:rPr>
          <w:color w:val="auto"/>
          <w:sz w:val="22"/>
          <w:szCs w:val="22"/>
        </w:rPr>
      </w:pPr>
      <w:r w:rsidRPr="006750E7">
        <w:rPr>
          <w:bCs w:val="0"/>
          <w:color w:val="auto"/>
          <w:sz w:val="22"/>
          <w:szCs w:val="22"/>
        </w:rPr>
        <w:t>Планирана су средства</w:t>
      </w:r>
      <w:r w:rsidRPr="006750E7">
        <w:rPr>
          <w:bCs w:val="0"/>
          <w:iCs/>
          <w:color w:val="auto"/>
          <w:sz w:val="22"/>
          <w:szCs w:val="22"/>
          <w:lang w:val="sr-Cyrl-CS"/>
        </w:rPr>
        <w:t xml:space="preserve"> у</w:t>
      </w:r>
      <w:r w:rsidR="007E18CA" w:rsidRPr="006750E7">
        <w:rPr>
          <w:bCs w:val="0"/>
          <w:iCs/>
          <w:color w:val="auto"/>
          <w:sz w:val="22"/>
          <w:szCs w:val="22"/>
          <w:lang w:val="sr-Cyrl-CS"/>
        </w:rPr>
        <w:t xml:space="preserve"> износу од 4.300.000,00 </w:t>
      </w:r>
      <w:r w:rsidRPr="006750E7">
        <w:rPr>
          <w:bCs w:val="0"/>
          <w:iCs/>
          <w:color w:val="auto"/>
          <w:sz w:val="22"/>
          <w:szCs w:val="22"/>
          <w:lang w:val="sr-Cyrl-CS"/>
        </w:rPr>
        <w:t>динара (</w:t>
      </w:r>
      <w:r w:rsidR="007E18CA" w:rsidRPr="006750E7">
        <w:rPr>
          <w:bCs w:val="0"/>
          <w:iCs/>
          <w:color w:val="auto"/>
          <w:sz w:val="22"/>
          <w:szCs w:val="22"/>
          <w:lang w:val="sr-Cyrl-CS"/>
        </w:rPr>
        <w:t xml:space="preserve">извор </w:t>
      </w:r>
      <w:r w:rsidRPr="006750E7">
        <w:rPr>
          <w:bCs w:val="0"/>
          <w:iCs/>
          <w:color w:val="auto"/>
          <w:sz w:val="22"/>
          <w:szCs w:val="22"/>
          <w:lang w:val="sr-Cyrl-CS"/>
        </w:rPr>
        <w:t>01-</w:t>
      </w:r>
      <w:r w:rsidR="007E18CA" w:rsidRPr="006750E7">
        <w:rPr>
          <w:bCs w:val="0"/>
          <w:iCs/>
          <w:color w:val="auto"/>
          <w:sz w:val="22"/>
          <w:szCs w:val="22"/>
          <w:lang w:val="sr-Cyrl-CS"/>
        </w:rPr>
        <w:t xml:space="preserve"> П</w:t>
      </w:r>
      <w:r w:rsidRPr="006750E7">
        <w:rPr>
          <w:bCs w:val="0"/>
          <w:iCs/>
          <w:color w:val="auto"/>
          <w:sz w:val="22"/>
          <w:szCs w:val="22"/>
          <w:lang w:val="sr-Cyrl-CS"/>
        </w:rPr>
        <w:t xml:space="preserve">риходи из буџета) </w:t>
      </w:r>
      <w:r w:rsidR="007E18CA" w:rsidRPr="006750E7">
        <w:rPr>
          <w:bCs w:val="0"/>
          <w:color w:val="auto"/>
          <w:sz w:val="22"/>
          <w:szCs w:val="22"/>
        </w:rPr>
        <w:t xml:space="preserve">за </w:t>
      </w:r>
      <w:r w:rsidRPr="006750E7">
        <w:rPr>
          <w:bCs w:val="0"/>
          <w:color w:val="auto"/>
          <w:sz w:val="22"/>
          <w:szCs w:val="22"/>
          <w:lang w:val="sr-Cyrl-CS"/>
        </w:rPr>
        <w:t>завршет</w:t>
      </w:r>
      <w:r w:rsidR="007E18CA" w:rsidRPr="006750E7">
        <w:rPr>
          <w:bCs w:val="0"/>
          <w:color w:val="auto"/>
          <w:sz w:val="22"/>
          <w:szCs w:val="22"/>
          <w:lang w:val="sr-Cyrl-CS"/>
        </w:rPr>
        <w:t>ак радова на ОШ</w:t>
      </w:r>
      <w:r w:rsidR="00E54788">
        <w:rPr>
          <w:bCs w:val="0"/>
          <w:color w:val="auto"/>
          <w:sz w:val="22"/>
          <w:szCs w:val="22"/>
          <w:lang w:val="sr-Cyrl-CS"/>
        </w:rPr>
        <w:t xml:space="preserve"> </w:t>
      </w:r>
      <w:r w:rsidR="007E18CA" w:rsidRPr="006750E7">
        <w:rPr>
          <w:bCs w:val="0"/>
          <w:color w:val="auto"/>
          <w:sz w:val="22"/>
          <w:szCs w:val="22"/>
          <w:lang w:val="sr-Cyrl-CS"/>
        </w:rPr>
        <w:t>“Миле Дубљевић“, односно за радове на амфитеатру</w:t>
      </w:r>
      <w:r w:rsidR="007E18CA" w:rsidRPr="006750E7">
        <w:rPr>
          <w:bCs w:val="0"/>
          <w:color w:val="auto"/>
          <w:sz w:val="22"/>
          <w:szCs w:val="22"/>
        </w:rPr>
        <w:t xml:space="preserve"> са</w:t>
      </w:r>
      <w:r w:rsidRPr="006750E7">
        <w:rPr>
          <w:bCs w:val="0"/>
          <w:color w:val="auto"/>
          <w:sz w:val="22"/>
          <w:szCs w:val="22"/>
        </w:rPr>
        <w:t xml:space="preserve"> надзор</w:t>
      </w:r>
      <w:r w:rsidR="007E18CA" w:rsidRPr="006750E7">
        <w:rPr>
          <w:bCs w:val="0"/>
          <w:color w:val="auto"/>
          <w:sz w:val="22"/>
          <w:szCs w:val="22"/>
        </w:rPr>
        <w:t>ом,</w:t>
      </w:r>
      <w:r w:rsidRPr="006750E7">
        <w:rPr>
          <w:bCs w:val="0"/>
          <w:color w:val="auto"/>
          <w:sz w:val="22"/>
          <w:szCs w:val="22"/>
        </w:rPr>
        <w:t xml:space="preserve">  по</w:t>
      </w:r>
      <w:r w:rsidR="007E18CA" w:rsidRPr="006750E7">
        <w:rPr>
          <w:bCs w:val="0"/>
          <w:color w:val="auto"/>
          <w:sz w:val="22"/>
          <w:szCs w:val="22"/>
        </w:rPr>
        <w:t xml:space="preserve"> Плану јавних инвестиција општине Лајковац за период 2019-2021., </w:t>
      </w:r>
      <w:r w:rsidR="007E18CA" w:rsidRPr="006750E7">
        <w:rPr>
          <w:bCs w:val="0"/>
          <w:color w:val="auto"/>
          <w:sz w:val="22"/>
          <w:szCs w:val="22"/>
          <w:lang w:val="en-US"/>
        </w:rPr>
        <w:t>Програму уређивања грађеви</w:t>
      </w:r>
      <w:r w:rsidR="007E18CA" w:rsidRPr="006750E7">
        <w:rPr>
          <w:bCs w:val="0"/>
          <w:color w:val="auto"/>
          <w:sz w:val="22"/>
          <w:szCs w:val="22"/>
        </w:rPr>
        <w:t>н</w:t>
      </w:r>
      <w:r w:rsidR="007E18CA" w:rsidRPr="006750E7">
        <w:rPr>
          <w:bCs w:val="0"/>
          <w:color w:val="auto"/>
          <w:sz w:val="22"/>
          <w:szCs w:val="22"/>
          <w:lang w:val="en-US"/>
        </w:rPr>
        <w:t>ског земљишта општине Лајковац за 201</w:t>
      </w:r>
      <w:r w:rsidR="007E18CA" w:rsidRPr="006750E7">
        <w:rPr>
          <w:bCs w:val="0"/>
          <w:color w:val="auto"/>
          <w:sz w:val="22"/>
          <w:szCs w:val="22"/>
        </w:rPr>
        <w:t>9</w:t>
      </w:r>
      <w:r w:rsidR="007E18CA" w:rsidRPr="006750E7">
        <w:rPr>
          <w:bCs w:val="0"/>
          <w:color w:val="auto"/>
          <w:sz w:val="22"/>
          <w:szCs w:val="22"/>
          <w:lang w:val="en-US"/>
        </w:rPr>
        <w:t xml:space="preserve">. </w:t>
      </w:r>
      <w:r w:rsidR="007E18CA" w:rsidRPr="006750E7">
        <w:rPr>
          <w:bCs w:val="0"/>
          <w:color w:val="auto"/>
          <w:sz w:val="22"/>
          <w:szCs w:val="22"/>
        </w:rPr>
        <w:t>г</w:t>
      </w:r>
      <w:r w:rsidR="007E18CA" w:rsidRPr="006750E7">
        <w:rPr>
          <w:bCs w:val="0"/>
          <w:color w:val="auto"/>
          <w:sz w:val="22"/>
          <w:szCs w:val="22"/>
          <w:lang w:val="en-US"/>
        </w:rPr>
        <w:t>одину</w:t>
      </w:r>
      <w:r w:rsidR="007E18CA" w:rsidRPr="006750E7">
        <w:rPr>
          <w:bCs w:val="0"/>
          <w:color w:val="auto"/>
          <w:sz w:val="22"/>
          <w:szCs w:val="22"/>
        </w:rPr>
        <w:t xml:space="preserve"> и </w:t>
      </w:r>
      <w:r w:rsidR="007E18CA" w:rsidRPr="006750E7">
        <w:rPr>
          <w:bCs w:val="0"/>
          <w:color w:val="auto"/>
          <w:sz w:val="22"/>
          <w:szCs w:val="22"/>
          <w:lang w:val="sr-Cyrl-CS"/>
        </w:rPr>
        <w:t>Програму за унапређење услова живота локалне заједнице за 2019. годину</w:t>
      </w:r>
      <w:r w:rsidR="007E18CA" w:rsidRPr="006750E7">
        <w:rPr>
          <w:bCs w:val="0"/>
          <w:color w:val="auto"/>
          <w:sz w:val="22"/>
          <w:szCs w:val="22"/>
        </w:rPr>
        <w:t>.</w:t>
      </w:r>
    </w:p>
    <w:p w:rsidR="00DE4ADC" w:rsidRPr="006750E7" w:rsidRDefault="00DE4ADC" w:rsidP="007E18CA">
      <w:pPr>
        <w:ind w:firstLine="720"/>
        <w:jc w:val="left"/>
        <w:rPr>
          <w:b/>
          <w:i/>
          <w:iCs/>
          <w:color w:val="auto"/>
          <w:sz w:val="22"/>
          <w:szCs w:val="22"/>
          <w:u w:val="single"/>
          <w:lang w:val="ru-RU"/>
        </w:rPr>
      </w:pPr>
    </w:p>
    <w:p w:rsidR="00DE4ADC" w:rsidRPr="006750E7" w:rsidRDefault="00DE4ADC" w:rsidP="00B37B33">
      <w:pPr>
        <w:rPr>
          <w:b/>
          <w:bCs w:val="0"/>
          <w:color w:val="auto"/>
          <w:sz w:val="22"/>
          <w:szCs w:val="22"/>
          <w:lang w:val="sr-Cyrl-CS" w:eastAsia="sr-Latn-CS"/>
        </w:rPr>
      </w:pPr>
      <w:r w:rsidRPr="006750E7">
        <w:rPr>
          <w:b/>
          <w:bCs w:val="0"/>
          <w:color w:val="auto"/>
          <w:sz w:val="22"/>
          <w:szCs w:val="22"/>
          <w:lang w:val="sr-Cyrl-CS" w:eastAsia="sr-Latn-CS"/>
        </w:rPr>
        <w:t>2003 ПРОГРАМ 10-СРЕДЊЕ ОБРАЗОВАЊЕ И ВАСПИТАЊЕ</w:t>
      </w:r>
    </w:p>
    <w:p w:rsidR="00DE4ADC" w:rsidRPr="006750E7" w:rsidRDefault="00DE4ADC" w:rsidP="00B37B33">
      <w:pPr>
        <w:pStyle w:val="NoSpacing"/>
        <w:jc w:val="both"/>
        <w:rPr>
          <w:rFonts w:ascii="Times New Roman" w:hAnsi="Times New Roman"/>
          <w:b/>
          <w:iCs/>
          <w:color w:val="auto"/>
          <w:sz w:val="22"/>
          <w:lang w:val="sr-Cyrl-CS"/>
        </w:rPr>
      </w:pPr>
    </w:p>
    <w:p w:rsidR="00DE4ADC" w:rsidRPr="006750E7" w:rsidRDefault="00DE4ADC" w:rsidP="00B37B33">
      <w:pPr>
        <w:pStyle w:val="NoSpacing"/>
        <w:jc w:val="both"/>
        <w:rPr>
          <w:rFonts w:ascii="Times New Roman" w:hAnsi="Times New Roman"/>
          <w:b/>
          <w:iCs/>
          <w:color w:val="auto"/>
          <w:sz w:val="22"/>
          <w:lang w:val="sr-Cyrl-CS"/>
        </w:rPr>
      </w:pPr>
      <w:r w:rsidRPr="006750E7">
        <w:rPr>
          <w:rFonts w:ascii="Times New Roman" w:hAnsi="Times New Roman"/>
          <w:b/>
          <w:iCs/>
          <w:color w:val="auto"/>
          <w:sz w:val="22"/>
          <w:lang w:val="sr-Cyrl-CS"/>
        </w:rPr>
        <w:t>Програмска активност</w:t>
      </w:r>
      <w:r w:rsidR="007E18CA" w:rsidRPr="006750E7">
        <w:rPr>
          <w:rFonts w:ascii="Times New Roman" w:hAnsi="Times New Roman"/>
          <w:b/>
          <w:iCs/>
          <w:color w:val="auto"/>
          <w:sz w:val="22"/>
          <w:lang w:val="sr-Cyrl-CS"/>
        </w:rPr>
        <w:t xml:space="preserve">: 2003-0001 </w:t>
      </w:r>
      <w:r w:rsidRPr="006750E7">
        <w:rPr>
          <w:rFonts w:ascii="Times New Roman" w:hAnsi="Times New Roman"/>
          <w:b/>
          <w:iCs/>
          <w:color w:val="auto"/>
          <w:sz w:val="22"/>
          <w:lang w:val="sr-Cyrl-CS"/>
        </w:rPr>
        <w:t xml:space="preserve">Функционисање средњих школа  </w:t>
      </w:r>
    </w:p>
    <w:p w:rsidR="00DE4ADC" w:rsidRPr="006750E7" w:rsidRDefault="007E18CA" w:rsidP="00B37B33">
      <w:pPr>
        <w:pStyle w:val="NoSpacing"/>
        <w:jc w:val="both"/>
        <w:rPr>
          <w:rFonts w:ascii="Times New Roman" w:hAnsi="Times New Roman"/>
          <w:b/>
          <w:iCs/>
          <w:color w:val="auto"/>
          <w:sz w:val="22"/>
          <w:lang w:val="sr-Cyrl-CS"/>
        </w:rPr>
      </w:pPr>
      <w:r w:rsidRPr="006750E7">
        <w:rPr>
          <w:rFonts w:ascii="Times New Roman" w:hAnsi="Times New Roman"/>
          <w:b/>
          <w:iCs/>
          <w:color w:val="auto"/>
          <w:sz w:val="22"/>
          <w:lang w:val="sr-Cyrl-CS"/>
        </w:rPr>
        <w:t>Функција:</w:t>
      </w:r>
      <w:r w:rsidR="00DE4ADC" w:rsidRPr="006750E7">
        <w:rPr>
          <w:rFonts w:ascii="Times New Roman" w:hAnsi="Times New Roman"/>
          <w:b/>
          <w:iCs/>
          <w:color w:val="auto"/>
          <w:sz w:val="22"/>
          <w:lang w:val="sr-Cyrl-CS"/>
        </w:rPr>
        <w:t xml:space="preserve"> 920-Средње образовање</w:t>
      </w:r>
    </w:p>
    <w:p w:rsidR="00DE4ADC" w:rsidRPr="006750E7" w:rsidRDefault="00DE4ADC" w:rsidP="00B37B33">
      <w:pPr>
        <w:pStyle w:val="NoSpacing"/>
        <w:jc w:val="both"/>
        <w:rPr>
          <w:rFonts w:ascii="Times New Roman" w:hAnsi="Times New Roman"/>
          <w:b/>
          <w:iCs/>
          <w:color w:val="auto"/>
          <w:sz w:val="22"/>
        </w:rPr>
      </w:pPr>
    </w:p>
    <w:p w:rsidR="00DE4ADC" w:rsidRPr="006750E7" w:rsidRDefault="00DE4ADC" w:rsidP="00B37B33">
      <w:pPr>
        <w:pStyle w:val="NoSpacing"/>
        <w:jc w:val="both"/>
        <w:rPr>
          <w:rFonts w:ascii="Times New Roman" w:hAnsi="Times New Roman"/>
          <w:b/>
          <w:iCs/>
          <w:color w:val="auto"/>
          <w:sz w:val="22"/>
          <w:u w:val="single"/>
          <w:lang w:val="sr-Cyrl-CS"/>
        </w:rPr>
      </w:pPr>
      <w:r w:rsidRPr="006750E7">
        <w:rPr>
          <w:rFonts w:ascii="Times New Roman" w:hAnsi="Times New Roman"/>
          <w:b/>
          <w:iCs/>
          <w:color w:val="auto"/>
          <w:sz w:val="22"/>
          <w:u w:val="single"/>
        </w:rPr>
        <w:t xml:space="preserve">463-Трансфери осталим нивоима власти </w:t>
      </w:r>
      <w:r w:rsidR="00D6538E">
        <w:rPr>
          <w:rFonts w:ascii="Times New Roman" w:hAnsi="Times New Roman"/>
          <w:b/>
          <w:iCs/>
          <w:color w:val="auto"/>
          <w:sz w:val="22"/>
          <w:u w:val="single"/>
          <w:lang w:val="sr-Cyrl-CS"/>
        </w:rPr>
        <w:t>(</w:t>
      </w:r>
      <w:r w:rsidRPr="006750E7">
        <w:rPr>
          <w:rFonts w:ascii="Times New Roman" w:hAnsi="Times New Roman"/>
          <w:b/>
          <w:iCs/>
          <w:color w:val="auto"/>
          <w:sz w:val="22"/>
          <w:u w:val="single"/>
          <w:lang w:val="sr-Cyrl-CS"/>
        </w:rPr>
        <w:t>приходи из буџета-извор 01</w:t>
      </w:r>
      <w:r w:rsidRPr="006750E7">
        <w:rPr>
          <w:rFonts w:ascii="Times New Roman" w:hAnsi="Times New Roman"/>
          <w:iCs/>
          <w:color w:val="auto"/>
          <w:sz w:val="22"/>
          <w:u w:val="single"/>
          <w:lang w:val="sr-Cyrl-CS"/>
        </w:rPr>
        <w:t>)</w:t>
      </w:r>
      <w:r w:rsidR="00D6538E">
        <w:rPr>
          <w:rFonts w:ascii="Times New Roman" w:hAnsi="Times New Roman"/>
          <w:iCs/>
          <w:color w:val="auto"/>
          <w:sz w:val="22"/>
          <w:u w:val="single"/>
          <w:lang w:val="sr-Cyrl-CS"/>
        </w:rPr>
        <w:t xml:space="preserve">                    </w:t>
      </w:r>
      <w:r w:rsidRPr="006750E7">
        <w:rPr>
          <w:rFonts w:ascii="Times New Roman" w:hAnsi="Times New Roman"/>
          <w:b/>
          <w:iCs/>
          <w:color w:val="auto"/>
          <w:sz w:val="22"/>
          <w:u w:val="single"/>
        </w:rPr>
        <w:t>10.699</w:t>
      </w:r>
      <w:r w:rsidRPr="006750E7">
        <w:rPr>
          <w:rFonts w:ascii="Times New Roman" w:hAnsi="Times New Roman"/>
          <w:b/>
          <w:iCs/>
          <w:color w:val="auto"/>
          <w:sz w:val="22"/>
          <w:u w:val="single"/>
          <w:lang w:val="sr-Cyrl-CS"/>
        </w:rPr>
        <w:t>.000,00</w:t>
      </w:r>
    </w:p>
    <w:p w:rsidR="00DE4ADC" w:rsidRPr="006750E7" w:rsidRDefault="00C1023E" w:rsidP="00B37B33">
      <w:pPr>
        <w:rPr>
          <w:iCs/>
          <w:color w:val="auto"/>
          <w:sz w:val="22"/>
          <w:szCs w:val="22"/>
          <w:lang w:val="sr-Cyrl-CS"/>
        </w:rPr>
      </w:pPr>
      <w:r w:rsidRPr="006750E7">
        <w:rPr>
          <w:iCs/>
          <w:color w:val="auto"/>
          <w:sz w:val="22"/>
          <w:szCs w:val="22"/>
          <w:lang w:val="sr-Cyrl-CS"/>
        </w:rPr>
        <w:tab/>
      </w:r>
      <w:r w:rsidR="00DE4ADC" w:rsidRPr="006750E7">
        <w:rPr>
          <w:iCs/>
          <w:color w:val="auto"/>
          <w:sz w:val="22"/>
          <w:szCs w:val="22"/>
          <w:lang w:val="sr-Cyrl-CS"/>
        </w:rPr>
        <w:t xml:space="preserve">  Планирана су средства за функционисање Средње школе „17. септембар“, Лајковац на економској класификацији 463-Трансфери осталим нивоима власти, у износу од </w:t>
      </w:r>
      <w:r w:rsidRPr="006750E7">
        <w:rPr>
          <w:iCs/>
          <w:color w:val="auto"/>
          <w:sz w:val="22"/>
          <w:szCs w:val="22"/>
        </w:rPr>
        <w:t>10.</w:t>
      </w:r>
      <w:r w:rsidR="00DE4ADC" w:rsidRPr="006750E7">
        <w:rPr>
          <w:iCs/>
          <w:color w:val="auto"/>
          <w:sz w:val="22"/>
          <w:szCs w:val="22"/>
        </w:rPr>
        <w:t>699</w:t>
      </w:r>
      <w:r w:rsidRPr="006750E7">
        <w:rPr>
          <w:iCs/>
          <w:color w:val="auto"/>
          <w:sz w:val="22"/>
          <w:szCs w:val="22"/>
        </w:rPr>
        <w:t>.000,</w:t>
      </w:r>
      <w:r w:rsidR="00DE4ADC" w:rsidRPr="006750E7">
        <w:rPr>
          <w:iCs/>
          <w:color w:val="auto"/>
          <w:sz w:val="22"/>
          <w:szCs w:val="22"/>
        </w:rPr>
        <w:t xml:space="preserve">00 </w:t>
      </w:r>
      <w:r w:rsidR="00DE4ADC" w:rsidRPr="006750E7">
        <w:rPr>
          <w:iCs/>
          <w:color w:val="auto"/>
          <w:sz w:val="22"/>
          <w:szCs w:val="22"/>
          <w:lang w:val="sr-Cyrl-CS"/>
        </w:rPr>
        <w:t xml:space="preserve">динара и то за трошкове:    </w:t>
      </w:r>
    </w:p>
    <w:p w:rsidR="00DE4ADC" w:rsidRPr="006750E7" w:rsidRDefault="00DE4ADC" w:rsidP="00B37B33">
      <w:pPr>
        <w:rPr>
          <w:iCs/>
          <w:color w:val="auto"/>
          <w:sz w:val="22"/>
          <w:szCs w:val="22"/>
          <w:lang w:val="sr-Cyrl-CS"/>
        </w:rPr>
      </w:pPr>
    </w:p>
    <w:p w:rsidR="00DE4ADC" w:rsidRPr="006750E7" w:rsidRDefault="00DE4ADC" w:rsidP="00B37B33">
      <w:pPr>
        <w:rPr>
          <w:rFonts w:eastAsia="Calibri"/>
          <w:b/>
          <w:iCs/>
          <w:color w:val="auto"/>
          <w:sz w:val="22"/>
          <w:szCs w:val="22"/>
          <w:u w:val="single"/>
          <w:lang w:val="ru-RU"/>
        </w:rPr>
      </w:pPr>
      <w:r w:rsidRPr="006750E7">
        <w:rPr>
          <w:b/>
          <w:bCs w:val="0"/>
          <w:color w:val="auto"/>
          <w:sz w:val="22"/>
          <w:szCs w:val="22"/>
          <w:u w:val="single"/>
        </w:rPr>
        <w:t>463-Трансфери осталим нивоима власти (</w:t>
      </w:r>
      <w:r w:rsidRPr="006750E7">
        <w:rPr>
          <w:rFonts w:eastAsia="Calibri"/>
          <w:b/>
          <w:iCs/>
          <w:color w:val="auto"/>
          <w:sz w:val="22"/>
          <w:szCs w:val="22"/>
          <w:u w:val="single"/>
        </w:rPr>
        <w:t>415-Накнаде трошкова за запослене)</w:t>
      </w:r>
      <w:r w:rsidR="00D6538E">
        <w:rPr>
          <w:rFonts w:eastAsia="Calibri"/>
          <w:b/>
          <w:iCs/>
          <w:color w:val="auto"/>
          <w:sz w:val="22"/>
          <w:szCs w:val="22"/>
          <w:u w:val="single"/>
          <w:lang w:val="sr-Cyrl-RS"/>
        </w:rPr>
        <w:t xml:space="preserve">        </w:t>
      </w:r>
      <w:r w:rsidRPr="006750E7">
        <w:rPr>
          <w:rFonts w:eastAsia="Calibri"/>
          <w:b/>
          <w:iCs/>
          <w:color w:val="auto"/>
          <w:sz w:val="22"/>
          <w:szCs w:val="22"/>
          <w:u w:val="single"/>
        </w:rPr>
        <w:t>2</w:t>
      </w:r>
      <w:r w:rsidRPr="006750E7">
        <w:rPr>
          <w:rFonts w:eastAsia="Calibri"/>
          <w:b/>
          <w:iCs/>
          <w:color w:val="auto"/>
          <w:sz w:val="22"/>
          <w:szCs w:val="22"/>
          <w:u w:val="single"/>
          <w:lang w:val="ru-RU"/>
        </w:rPr>
        <w:t>.</w:t>
      </w:r>
      <w:r w:rsidRPr="006750E7">
        <w:rPr>
          <w:rFonts w:eastAsia="Calibri"/>
          <w:b/>
          <w:iCs/>
          <w:color w:val="auto"/>
          <w:sz w:val="22"/>
          <w:szCs w:val="22"/>
          <w:u w:val="single"/>
        </w:rPr>
        <w:t>958</w:t>
      </w:r>
      <w:r w:rsidRPr="006750E7">
        <w:rPr>
          <w:rFonts w:eastAsia="Calibri"/>
          <w:b/>
          <w:iCs/>
          <w:color w:val="auto"/>
          <w:sz w:val="22"/>
          <w:szCs w:val="22"/>
          <w:u w:val="single"/>
          <w:lang w:val="ru-RU"/>
        </w:rPr>
        <w:t>.000,00</w:t>
      </w:r>
    </w:p>
    <w:p w:rsidR="00DE4ADC" w:rsidRPr="006750E7" w:rsidRDefault="00C1023E" w:rsidP="00B37B33">
      <w:pPr>
        <w:ind w:firstLine="720"/>
        <w:rPr>
          <w:rFonts w:eastAsia="Calibri"/>
          <w:iCs/>
          <w:color w:val="auto"/>
          <w:sz w:val="22"/>
          <w:szCs w:val="22"/>
          <w:lang w:val="ru-RU"/>
        </w:rPr>
      </w:pPr>
      <w:r w:rsidRPr="006750E7">
        <w:rPr>
          <w:rFonts w:eastAsia="Calibri"/>
          <w:iCs/>
          <w:color w:val="auto"/>
          <w:sz w:val="22"/>
          <w:szCs w:val="22"/>
        </w:rPr>
        <w:t>За 38 радника путника на основу</w:t>
      </w:r>
      <w:r w:rsidR="00DE4ADC" w:rsidRPr="006750E7">
        <w:rPr>
          <w:rFonts w:eastAsia="Calibri"/>
          <w:iCs/>
          <w:color w:val="auto"/>
          <w:sz w:val="22"/>
          <w:szCs w:val="22"/>
        </w:rPr>
        <w:t xml:space="preserve"> члана 189.</w:t>
      </w:r>
      <w:r w:rsidR="00D6538E">
        <w:rPr>
          <w:rFonts w:eastAsia="Calibri"/>
          <w:iCs/>
          <w:color w:val="auto"/>
          <w:sz w:val="22"/>
          <w:szCs w:val="22"/>
          <w:lang w:val="sr-Cyrl-RS"/>
        </w:rPr>
        <w:t xml:space="preserve"> </w:t>
      </w:r>
      <w:r w:rsidR="00DE4ADC" w:rsidRPr="006750E7">
        <w:rPr>
          <w:rFonts w:eastAsia="Calibri"/>
          <w:iCs/>
          <w:color w:val="auto"/>
          <w:sz w:val="22"/>
          <w:szCs w:val="22"/>
        </w:rPr>
        <w:t>Закон</w:t>
      </w:r>
      <w:r w:rsidRPr="006750E7">
        <w:rPr>
          <w:rFonts w:eastAsia="Calibri"/>
          <w:iCs/>
          <w:color w:val="auto"/>
          <w:sz w:val="22"/>
          <w:szCs w:val="22"/>
        </w:rPr>
        <w:t>а о основама система образовања</w:t>
      </w:r>
      <w:r w:rsidR="00DE4ADC" w:rsidRPr="006750E7">
        <w:rPr>
          <w:rFonts w:eastAsia="Calibri"/>
          <w:iCs/>
          <w:color w:val="auto"/>
          <w:sz w:val="22"/>
          <w:szCs w:val="22"/>
        </w:rPr>
        <w:t xml:space="preserve"> и васпитања („Сл. гласник РС“ број 88/2017 и 27/2018) а с</w:t>
      </w:r>
      <w:r w:rsidR="00DE4ADC" w:rsidRPr="006750E7">
        <w:rPr>
          <w:rFonts w:eastAsia="Calibri"/>
          <w:iCs/>
          <w:color w:val="auto"/>
          <w:sz w:val="22"/>
          <w:szCs w:val="22"/>
          <w:lang w:val="ru-RU"/>
        </w:rPr>
        <w:t>ходно члану 26. став 1. Посебног колективног уговора за запослене у основним и средњим школама и домовима ученика („Сл. гласник РС“ број 21/2015);</w:t>
      </w:r>
    </w:p>
    <w:p w:rsidR="00DE4ADC" w:rsidRPr="006750E7" w:rsidRDefault="00DE4ADC" w:rsidP="00B37B33">
      <w:pPr>
        <w:ind w:firstLine="720"/>
        <w:rPr>
          <w:iCs/>
          <w:color w:val="auto"/>
          <w:sz w:val="22"/>
          <w:szCs w:val="22"/>
          <w:lang w:val="sr-Cyrl-CS"/>
        </w:rPr>
      </w:pPr>
    </w:p>
    <w:p w:rsidR="00DE4ADC" w:rsidRPr="006750E7" w:rsidRDefault="00DE4ADC" w:rsidP="00B37B33">
      <w:pPr>
        <w:contextualSpacing/>
        <w:rPr>
          <w:b/>
          <w:color w:val="auto"/>
          <w:sz w:val="22"/>
          <w:szCs w:val="22"/>
        </w:rPr>
      </w:pPr>
      <w:r w:rsidRPr="006750E7">
        <w:rPr>
          <w:b/>
          <w:bCs w:val="0"/>
          <w:color w:val="auto"/>
          <w:sz w:val="22"/>
          <w:szCs w:val="22"/>
          <w:u w:val="single"/>
        </w:rPr>
        <w:t>463-Трансфери осталим нивоима власти (</w:t>
      </w:r>
      <w:r w:rsidRPr="006750E7">
        <w:rPr>
          <w:b/>
          <w:color w:val="auto"/>
          <w:sz w:val="22"/>
          <w:szCs w:val="22"/>
          <w:u w:val="single"/>
        </w:rPr>
        <w:t xml:space="preserve">416-Награде и бонуси) </w:t>
      </w:r>
      <w:r w:rsidR="00D6538E">
        <w:rPr>
          <w:b/>
          <w:color w:val="auto"/>
          <w:sz w:val="22"/>
          <w:szCs w:val="22"/>
          <w:u w:val="single"/>
          <w:lang w:val="sr-Cyrl-RS"/>
        </w:rPr>
        <w:t xml:space="preserve">                                    </w:t>
      </w:r>
      <w:r w:rsidRPr="006750E7">
        <w:rPr>
          <w:b/>
          <w:color w:val="auto"/>
          <w:sz w:val="22"/>
          <w:szCs w:val="22"/>
          <w:u w:val="single"/>
        </w:rPr>
        <w:t>450.000,00</w:t>
      </w:r>
    </w:p>
    <w:p w:rsidR="00DE4ADC" w:rsidRPr="006750E7" w:rsidRDefault="00D6538E" w:rsidP="00B37B33">
      <w:pPr>
        <w:ind w:firstLine="720"/>
        <w:contextualSpacing/>
        <w:rPr>
          <w:color w:val="auto"/>
          <w:sz w:val="22"/>
          <w:szCs w:val="22"/>
        </w:rPr>
      </w:pPr>
      <w:r>
        <w:rPr>
          <w:color w:val="auto"/>
          <w:sz w:val="22"/>
          <w:szCs w:val="22"/>
        </w:rPr>
        <w:t>За 30 година стажа 3</w:t>
      </w:r>
      <w:r w:rsidR="00DE4ADC" w:rsidRPr="006750E7">
        <w:rPr>
          <w:color w:val="auto"/>
          <w:sz w:val="22"/>
          <w:szCs w:val="22"/>
        </w:rPr>
        <w:t xml:space="preserve"> радника и за 10 година стажа 2 радника, члан 189.</w:t>
      </w:r>
      <w:r>
        <w:rPr>
          <w:color w:val="auto"/>
          <w:sz w:val="22"/>
          <w:szCs w:val="22"/>
          <w:lang w:val="sr-Cyrl-RS"/>
        </w:rPr>
        <w:t xml:space="preserve"> </w:t>
      </w:r>
      <w:r w:rsidR="00DE4ADC" w:rsidRPr="006750E7">
        <w:rPr>
          <w:color w:val="auto"/>
          <w:sz w:val="22"/>
          <w:szCs w:val="22"/>
        </w:rPr>
        <w:t xml:space="preserve">Закона о основама система образовања и васпитања („Сл. гласник РС“ број 88/2017 и 27/2018) </w:t>
      </w:r>
      <w:r w:rsidR="00DE4ADC" w:rsidRPr="006750E7">
        <w:rPr>
          <w:color w:val="auto"/>
          <w:sz w:val="22"/>
          <w:szCs w:val="22"/>
          <w:lang w:val="sr-Cyrl-CS"/>
        </w:rPr>
        <w:t xml:space="preserve">и Посебног колективног уговора за запослене у основним и средњим школама и домовима ученика („Сл. гласник РС“ број 21/2015); </w:t>
      </w:r>
    </w:p>
    <w:p w:rsidR="00DE4ADC" w:rsidRPr="006750E7" w:rsidRDefault="00DE4ADC" w:rsidP="00B37B33">
      <w:pPr>
        <w:ind w:firstLine="720"/>
        <w:contextualSpacing/>
        <w:rPr>
          <w:color w:val="auto"/>
          <w:sz w:val="22"/>
          <w:szCs w:val="22"/>
        </w:rPr>
      </w:pPr>
    </w:p>
    <w:p w:rsidR="00DE4ADC" w:rsidRPr="006750E7" w:rsidRDefault="00D6538E" w:rsidP="00B37B33">
      <w:pPr>
        <w:rPr>
          <w:rFonts w:eastAsia="Calibri"/>
          <w:b/>
          <w:color w:val="auto"/>
          <w:sz w:val="22"/>
          <w:szCs w:val="22"/>
          <w:u w:val="single"/>
        </w:rPr>
      </w:pPr>
      <w:r>
        <w:rPr>
          <w:rFonts w:eastAsia="Calibri"/>
          <w:b/>
          <w:color w:val="auto"/>
          <w:sz w:val="22"/>
          <w:szCs w:val="22"/>
          <w:u w:val="single"/>
        </w:rPr>
        <w:t>463-</w:t>
      </w:r>
      <w:r w:rsidR="00DE4ADC" w:rsidRPr="006750E7">
        <w:rPr>
          <w:rFonts w:eastAsia="Calibri"/>
          <w:b/>
          <w:color w:val="auto"/>
          <w:sz w:val="22"/>
          <w:szCs w:val="22"/>
          <w:u w:val="single"/>
        </w:rPr>
        <w:t>Трансфе</w:t>
      </w:r>
      <w:r>
        <w:rPr>
          <w:rFonts w:eastAsia="Calibri"/>
          <w:b/>
          <w:color w:val="auto"/>
          <w:sz w:val="22"/>
          <w:szCs w:val="22"/>
          <w:u w:val="single"/>
        </w:rPr>
        <w:t>ри осталим нивоима власти (421-С</w:t>
      </w:r>
      <w:r w:rsidR="00DE4ADC" w:rsidRPr="006750E7">
        <w:rPr>
          <w:rFonts w:eastAsia="Calibri"/>
          <w:b/>
          <w:color w:val="auto"/>
          <w:sz w:val="22"/>
          <w:szCs w:val="22"/>
          <w:u w:val="single"/>
        </w:rPr>
        <w:t xml:space="preserve">тални трошкови)             </w:t>
      </w:r>
      <w:r>
        <w:rPr>
          <w:rFonts w:eastAsia="Calibri"/>
          <w:b/>
          <w:color w:val="auto"/>
          <w:sz w:val="22"/>
          <w:szCs w:val="22"/>
          <w:u w:val="single"/>
          <w:lang w:val="sr-Cyrl-RS"/>
        </w:rPr>
        <w:t xml:space="preserve">          </w:t>
      </w:r>
      <w:r>
        <w:rPr>
          <w:rFonts w:eastAsia="Calibri"/>
          <w:b/>
          <w:color w:val="auto"/>
          <w:sz w:val="22"/>
          <w:szCs w:val="22"/>
          <w:u w:val="single"/>
        </w:rPr>
        <w:t xml:space="preserve">          </w:t>
      </w:r>
      <w:r w:rsidR="00DE4ADC" w:rsidRPr="006750E7">
        <w:rPr>
          <w:rFonts w:eastAsia="Calibri"/>
          <w:b/>
          <w:color w:val="auto"/>
          <w:sz w:val="22"/>
          <w:szCs w:val="22"/>
          <w:u w:val="single"/>
        </w:rPr>
        <w:t>3.232.000,00</w:t>
      </w:r>
    </w:p>
    <w:p w:rsidR="00DE4ADC" w:rsidRPr="006750E7" w:rsidRDefault="00D6538E" w:rsidP="00B37B33">
      <w:pPr>
        <w:ind w:firstLine="720"/>
        <w:rPr>
          <w:rFonts w:eastAsia="Calibri"/>
          <w:color w:val="auto"/>
          <w:sz w:val="22"/>
          <w:szCs w:val="22"/>
          <w:lang w:val="sr-Cyrl-CS"/>
        </w:rPr>
      </w:pPr>
      <w:r>
        <w:rPr>
          <w:rFonts w:eastAsia="Calibri"/>
          <w:color w:val="auto"/>
          <w:sz w:val="22"/>
          <w:szCs w:val="22"/>
        </w:rPr>
        <w:t xml:space="preserve">- Трошкови платног промета </w:t>
      </w:r>
      <w:r w:rsidR="00DE4ADC" w:rsidRPr="006750E7">
        <w:rPr>
          <w:rFonts w:eastAsia="Calibri"/>
          <w:color w:val="auto"/>
          <w:sz w:val="22"/>
          <w:szCs w:val="22"/>
        </w:rPr>
        <w:t>члан 189. Закона о основама система образовања  и васпитања („Сл. гласник РС“</w:t>
      </w:r>
      <w:r>
        <w:rPr>
          <w:rFonts w:eastAsia="Calibri"/>
          <w:color w:val="auto"/>
          <w:sz w:val="22"/>
          <w:szCs w:val="22"/>
          <w:lang w:val="sr-Cyrl-RS"/>
        </w:rPr>
        <w:t xml:space="preserve"> </w:t>
      </w:r>
      <w:r w:rsidR="00DE4ADC" w:rsidRPr="006750E7">
        <w:rPr>
          <w:rFonts w:eastAsia="Calibri"/>
          <w:color w:val="auto"/>
          <w:sz w:val="22"/>
          <w:szCs w:val="22"/>
        </w:rPr>
        <w:t>број 88/2017 и 27/2018); члан 22. Правилника о критери</w:t>
      </w:r>
      <w:r w:rsidR="00500020">
        <w:rPr>
          <w:rFonts w:eastAsia="Calibri"/>
          <w:color w:val="auto"/>
          <w:sz w:val="22"/>
          <w:szCs w:val="22"/>
        </w:rPr>
        <w:t>јумима и стандардима за финансира</w:t>
      </w:r>
      <w:r w:rsidR="00DE4ADC" w:rsidRPr="006750E7">
        <w:rPr>
          <w:rFonts w:eastAsia="Calibri"/>
          <w:color w:val="auto"/>
          <w:sz w:val="22"/>
          <w:szCs w:val="22"/>
        </w:rPr>
        <w:t>ње установе која обавља делатност средњег образовања и васпитања („Сл. гласник РС“</w:t>
      </w:r>
      <w:r>
        <w:rPr>
          <w:rFonts w:eastAsia="Calibri"/>
          <w:color w:val="auto"/>
          <w:sz w:val="22"/>
          <w:szCs w:val="22"/>
          <w:lang w:val="sr-Cyrl-RS"/>
        </w:rPr>
        <w:t xml:space="preserve"> </w:t>
      </w:r>
      <w:r w:rsidR="00DE4ADC" w:rsidRPr="006750E7">
        <w:rPr>
          <w:rFonts w:eastAsia="Calibri"/>
          <w:color w:val="auto"/>
          <w:sz w:val="22"/>
          <w:szCs w:val="22"/>
        </w:rPr>
        <w:t xml:space="preserve">бр. 72/2015 и 84/2015) а </w:t>
      </w:r>
      <w:r w:rsidR="00DE4ADC" w:rsidRPr="006750E7">
        <w:rPr>
          <w:rFonts w:eastAsia="Calibri"/>
          <w:color w:val="auto"/>
          <w:sz w:val="22"/>
          <w:szCs w:val="22"/>
          <w:lang w:val="sr-Cyrl-CS"/>
        </w:rPr>
        <w:t xml:space="preserve">сходно </w:t>
      </w:r>
      <w:r w:rsidR="00DE4ADC" w:rsidRPr="006750E7">
        <w:rPr>
          <w:rFonts w:eastAsia="Calibri"/>
          <w:color w:val="auto"/>
          <w:sz w:val="22"/>
          <w:szCs w:val="22"/>
        </w:rPr>
        <w:t>Уредби о јединственој тарифи по којој се наплаћују накнаде за услуге које врши управа за трезор</w:t>
      </w:r>
      <w:r>
        <w:rPr>
          <w:rFonts w:eastAsia="Calibri"/>
          <w:color w:val="auto"/>
          <w:sz w:val="22"/>
          <w:szCs w:val="22"/>
          <w:lang w:val="sr-Cyrl-RS"/>
        </w:rPr>
        <w:t xml:space="preserve"> </w:t>
      </w:r>
      <w:r w:rsidR="00DE4ADC" w:rsidRPr="006750E7">
        <w:rPr>
          <w:rFonts w:eastAsia="Calibri"/>
          <w:color w:val="auto"/>
          <w:sz w:val="22"/>
          <w:szCs w:val="22"/>
        </w:rPr>
        <w:t>(„Сл.гласник РС“ бр. 6/2013...96/2017)</w:t>
      </w:r>
      <w:r w:rsidR="00DE4ADC" w:rsidRPr="006750E7">
        <w:rPr>
          <w:rFonts w:eastAsia="Calibri"/>
          <w:color w:val="auto"/>
          <w:sz w:val="22"/>
          <w:szCs w:val="22"/>
          <w:lang w:val="sr-Cyrl-CS"/>
        </w:rPr>
        <w:t xml:space="preserve">.  </w:t>
      </w:r>
    </w:p>
    <w:p w:rsidR="00DE4ADC" w:rsidRPr="006750E7" w:rsidRDefault="00C1023E" w:rsidP="00B37B33">
      <w:pPr>
        <w:ind w:firstLine="720"/>
        <w:rPr>
          <w:rFonts w:eastAsia="Calibri"/>
          <w:color w:val="auto"/>
          <w:sz w:val="22"/>
          <w:szCs w:val="22"/>
        </w:rPr>
      </w:pPr>
      <w:r w:rsidRPr="006750E7">
        <w:rPr>
          <w:rFonts w:eastAsia="Calibri"/>
          <w:color w:val="auto"/>
          <w:sz w:val="22"/>
          <w:szCs w:val="22"/>
        </w:rPr>
        <w:t>- Електрична енергија</w:t>
      </w:r>
      <w:r w:rsidR="00DE4ADC" w:rsidRPr="006750E7">
        <w:rPr>
          <w:rFonts w:eastAsia="Calibri"/>
          <w:color w:val="auto"/>
          <w:sz w:val="22"/>
          <w:szCs w:val="22"/>
        </w:rPr>
        <w:t xml:space="preserve"> члан 189.</w:t>
      </w:r>
      <w:r w:rsidRPr="006750E7">
        <w:rPr>
          <w:rFonts w:eastAsia="Calibri"/>
          <w:color w:val="auto"/>
          <w:sz w:val="22"/>
          <w:szCs w:val="22"/>
        </w:rPr>
        <w:t xml:space="preserve"> З</w:t>
      </w:r>
      <w:r w:rsidR="00DE4ADC" w:rsidRPr="006750E7">
        <w:rPr>
          <w:rFonts w:eastAsia="Calibri"/>
          <w:color w:val="auto"/>
          <w:sz w:val="22"/>
          <w:szCs w:val="22"/>
        </w:rPr>
        <w:t>акона о основама система обгразовања и васпитања („Сл. гласник РС“</w:t>
      </w:r>
      <w:r w:rsidR="00500020">
        <w:rPr>
          <w:rFonts w:eastAsia="Calibri"/>
          <w:color w:val="auto"/>
          <w:sz w:val="22"/>
          <w:szCs w:val="22"/>
          <w:lang w:val="sr-Cyrl-RS"/>
        </w:rPr>
        <w:t xml:space="preserve"> </w:t>
      </w:r>
      <w:r w:rsidR="00DE4ADC" w:rsidRPr="006750E7">
        <w:rPr>
          <w:rFonts w:eastAsia="Calibri"/>
          <w:color w:val="auto"/>
          <w:sz w:val="22"/>
          <w:szCs w:val="22"/>
        </w:rPr>
        <w:t>број 88/2017 и 27/2018); члан 17. Правилника о критеријумима и стандардима за финансирање установе која обавља делатност средњег образовања и васпитања (</w:t>
      </w:r>
      <w:r w:rsidR="005B32F2">
        <w:rPr>
          <w:rFonts w:eastAsia="Calibri"/>
          <w:color w:val="auto"/>
          <w:sz w:val="22"/>
          <w:szCs w:val="22"/>
        </w:rPr>
        <w:t>„</w:t>
      </w:r>
      <w:r w:rsidR="00DE4ADC" w:rsidRPr="006750E7">
        <w:rPr>
          <w:rFonts w:eastAsia="Calibri"/>
          <w:color w:val="auto"/>
          <w:sz w:val="22"/>
          <w:szCs w:val="22"/>
        </w:rPr>
        <w:t>Сл.гласник РС</w:t>
      </w:r>
      <w:r w:rsidR="005B32F2">
        <w:rPr>
          <w:rFonts w:eastAsia="Calibri"/>
          <w:color w:val="auto"/>
          <w:sz w:val="22"/>
          <w:szCs w:val="22"/>
        </w:rPr>
        <w:t>“</w:t>
      </w:r>
      <w:r w:rsidR="00DE4ADC" w:rsidRPr="006750E7">
        <w:rPr>
          <w:rFonts w:eastAsia="Calibri"/>
          <w:color w:val="auto"/>
          <w:sz w:val="22"/>
          <w:szCs w:val="22"/>
        </w:rPr>
        <w:t xml:space="preserve"> бр. 72/2015 и 84/2015),</w:t>
      </w:r>
      <w:r w:rsidR="00500020">
        <w:rPr>
          <w:rFonts w:eastAsia="Calibri"/>
          <w:color w:val="auto"/>
          <w:sz w:val="22"/>
          <w:szCs w:val="22"/>
          <w:lang w:val="sr-Cyrl-RS"/>
        </w:rPr>
        <w:t xml:space="preserve"> </w:t>
      </w:r>
      <w:r w:rsidR="00DE4ADC" w:rsidRPr="006750E7">
        <w:rPr>
          <w:rFonts w:eastAsia="Calibri"/>
          <w:color w:val="auto"/>
          <w:sz w:val="22"/>
          <w:szCs w:val="22"/>
        </w:rPr>
        <w:t>Закон о енергетици</w:t>
      </w:r>
      <w:r w:rsidR="00500020">
        <w:rPr>
          <w:rFonts w:eastAsia="Calibri"/>
          <w:color w:val="auto"/>
          <w:sz w:val="22"/>
          <w:szCs w:val="22"/>
          <w:lang w:val="sr-Cyrl-RS"/>
        </w:rPr>
        <w:t xml:space="preserve"> </w:t>
      </w:r>
      <w:r w:rsidR="00DE4ADC" w:rsidRPr="006750E7">
        <w:rPr>
          <w:rFonts w:eastAsia="Calibri"/>
          <w:color w:val="auto"/>
          <w:sz w:val="22"/>
          <w:szCs w:val="22"/>
        </w:rPr>
        <w:t>(„Сл. гласник РС“</w:t>
      </w:r>
      <w:r w:rsidR="00500020">
        <w:rPr>
          <w:rFonts w:eastAsia="Calibri"/>
          <w:color w:val="auto"/>
          <w:sz w:val="22"/>
          <w:szCs w:val="22"/>
          <w:lang w:val="sr-Cyrl-RS"/>
        </w:rPr>
        <w:t xml:space="preserve"> </w:t>
      </w:r>
      <w:r w:rsidR="00DE4ADC" w:rsidRPr="006750E7">
        <w:rPr>
          <w:rFonts w:eastAsia="Calibri"/>
          <w:color w:val="auto"/>
          <w:sz w:val="22"/>
          <w:szCs w:val="22"/>
        </w:rPr>
        <w:t>бр. 145/2014 и 95/2018), а с</w:t>
      </w:r>
      <w:r w:rsidR="00DE4ADC" w:rsidRPr="006750E7">
        <w:rPr>
          <w:rFonts w:eastAsia="Calibri"/>
          <w:color w:val="auto"/>
          <w:sz w:val="22"/>
          <w:szCs w:val="22"/>
          <w:lang w:val="ru-RU"/>
        </w:rPr>
        <w:t>ходно Закону о јавним набавкама члан 39. („Сл. гласник РС“ бр.</w:t>
      </w:r>
      <w:r w:rsidR="00500020">
        <w:rPr>
          <w:rFonts w:eastAsia="Calibri"/>
          <w:color w:val="auto"/>
          <w:sz w:val="22"/>
          <w:szCs w:val="22"/>
          <w:lang w:val="ru-RU"/>
        </w:rPr>
        <w:t xml:space="preserve"> </w:t>
      </w:r>
      <w:r w:rsidR="00DE4ADC" w:rsidRPr="006750E7">
        <w:rPr>
          <w:rFonts w:eastAsia="Calibri"/>
          <w:color w:val="auto"/>
          <w:sz w:val="22"/>
          <w:szCs w:val="22"/>
        </w:rPr>
        <w:t>124/2012,</w:t>
      </w:r>
      <w:r w:rsidR="00500020">
        <w:rPr>
          <w:rFonts w:eastAsia="Calibri"/>
          <w:color w:val="auto"/>
          <w:sz w:val="22"/>
          <w:szCs w:val="22"/>
          <w:lang w:val="sr-Cyrl-RS"/>
        </w:rPr>
        <w:t xml:space="preserve"> </w:t>
      </w:r>
      <w:r w:rsidR="00DE4ADC" w:rsidRPr="006750E7">
        <w:rPr>
          <w:rFonts w:eastAsia="Calibri"/>
          <w:color w:val="auto"/>
          <w:sz w:val="22"/>
          <w:szCs w:val="22"/>
        </w:rPr>
        <w:t>14/2015 и 68/2015).</w:t>
      </w:r>
    </w:p>
    <w:p w:rsidR="00DE4ADC" w:rsidRPr="006750E7" w:rsidRDefault="00DE4ADC" w:rsidP="00B37B33">
      <w:pPr>
        <w:ind w:firstLine="720"/>
        <w:rPr>
          <w:rFonts w:eastAsia="Calibri"/>
          <w:color w:val="auto"/>
          <w:sz w:val="22"/>
          <w:szCs w:val="22"/>
        </w:rPr>
      </w:pPr>
      <w:r w:rsidRPr="006750E7">
        <w:rPr>
          <w:rFonts w:eastAsia="Calibri"/>
          <w:color w:val="auto"/>
          <w:sz w:val="22"/>
          <w:szCs w:val="22"/>
        </w:rPr>
        <w:t xml:space="preserve">- </w:t>
      </w:r>
      <w:r w:rsidR="00C1023E" w:rsidRPr="006750E7">
        <w:rPr>
          <w:rFonts w:eastAsia="Calibri"/>
          <w:color w:val="auto"/>
          <w:sz w:val="22"/>
          <w:szCs w:val="22"/>
        </w:rPr>
        <w:t>Комуналне услуге и дератизација</w:t>
      </w:r>
      <w:r w:rsidRPr="006750E7">
        <w:rPr>
          <w:rFonts w:eastAsia="Calibri"/>
          <w:color w:val="auto"/>
          <w:sz w:val="22"/>
          <w:szCs w:val="22"/>
        </w:rPr>
        <w:t xml:space="preserve"> члан 189.</w:t>
      </w:r>
      <w:r w:rsidR="00500020">
        <w:rPr>
          <w:rFonts w:eastAsia="Calibri"/>
          <w:color w:val="auto"/>
          <w:sz w:val="22"/>
          <w:szCs w:val="22"/>
          <w:lang w:val="sr-Cyrl-RS"/>
        </w:rPr>
        <w:t xml:space="preserve"> </w:t>
      </w:r>
      <w:r w:rsidRPr="006750E7">
        <w:rPr>
          <w:rFonts w:eastAsia="Calibri"/>
          <w:color w:val="auto"/>
          <w:sz w:val="22"/>
          <w:szCs w:val="22"/>
        </w:rPr>
        <w:t>Закон</w:t>
      </w:r>
      <w:r w:rsidR="00C1023E" w:rsidRPr="006750E7">
        <w:rPr>
          <w:rFonts w:eastAsia="Calibri"/>
          <w:color w:val="auto"/>
          <w:sz w:val="22"/>
          <w:szCs w:val="22"/>
        </w:rPr>
        <w:t>а о основама система образовања</w:t>
      </w:r>
      <w:r w:rsidRPr="006750E7">
        <w:rPr>
          <w:rFonts w:eastAsia="Calibri"/>
          <w:color w:val="auto"/>
          <w:sz w:val="22"/>
          <w:szCs w:val="22"/>
        </w:rPr>
        <w:t xml:space="preserve"> и васпитања („Сл. гласник РС“</w:t>
      </w:r>
      <w:r w:rsidR="005B32F2">
        <w:rPr>
          <w:rFonts w:eastAsia="Calibri"/>
          <w:color w:val="auto"/>
          <w:sz w:val="22"/>
          <w:szCs w:val="22"/>
        </w:rPr>
        <w:t xml:space="preserve"> </w:t>
      </w:r>
      <w:r w:rsidR="005B32F2">
        <w:rPr>
          <w:rFonts w:eastAsia="Calibri"/>
          <w:color w:val="auto"/>
          <w:sz w:val="22"/>
          <w:szCs w:val="22"/>
          <w:lang w:val="sr-Cyrl-RS"/>
        </w:rPr>
        <w:t>б</w:t>
      </w:r>
      <w:r w:rsidRPr="006750E7">
        <w:rPr>
          <w:rFonts w:eastAsia="Calibri"/>
          <w:color w:val="auto"/>
          <w:sz w:val="22"/>
          <w:szCs w:val="22"/>
        </w:rPr>
        <w:t>рој 88/2017 и 27/2018), члан 19. Правилника о критеријумима и стандардима за финансирење установе која обавља делатност средњег образовања и васпитања        („Сл. гласник РС“</w:t>
      </w:r>
      <w:r w:rsidR="00121FB6">
        <w:rPr>
          <w:rFonts w:eastAsia="Calibri"/>
          <w:color w:val="auto"/>
          <w:sz w:val="22"/>
          <w:szCs w:val="22"/>
          <w:lang w:val="sr-Cyrl-RS"/>
        </w:rPr>
        <w:t xml:space="preserve"> </w:t>
      </w:r>
      <w:r w:rsidRPr="006750E7">
        <w:rPr>
          <w:rFonts w:eastAsia="Calibri"/>
          <w:color w:val="auto"/>
          <w:sz w:val="22"/>
          <w:szCs w:val="22"/>
        </w:rPr>
        <w:t>бр.</w:t>
      </w:r>
      <w:r w:rsidR="00121FB6">
        <w:rPr>
          <w:rFonts w:eastAsia="Calibri"/>
          <w:color w:val="auto"/>
          <w:sz w:val="22"/>
          <w:szCs w:val="22"/>
          <w:lang w:val="sr-Cyrl-RS"/>
        </w:rPr>
        <w:t xml:space="preserve"> </w:t>
      </w:r>
      <w:r w:rsidRPr="006750E7">
        <w:rPr>
          <w:rFonts w:eastAsia="Calibri"/>
          <w:color w:val="auto"/>
          <w:sz w:val="22"/>
          <w:szCs w:val="22"/>
        </w:rPr>
        <w:t xml:space="preserve">72/2015 и 84/2015) а </w:t>
      </w:r>
      <w:r w:rsidRPr="006750E7">
        <w:rPr>
          <w:rFonts w:eastAsia="Calibri"/>
          <w:color w:val="auto"/>
          <w:sz w:val="22"/>
          <w:szCs w:val="22"/>
          <w:lang w:val="sr-Cyrl-CS"/>
        </w:rPr>
        <w:t>сходно члану 13. став 3. Закона о комуналним делатностима („Сл. гласник РС“</w:t>
      </w:r>
      <w:r w:rsidR="005B32F2">
        <w:rPr>
          <w:rFonts w:eastAsia="Calibri"/>
          <w:color w:val="auto"/>
          <w:sz w:val="22"/>
          <w:szCs w:val="22"/>
          <w:lang w:val="sr-Cyrl-CS"/>
        </w:rPr>
        <w:t xml:space="preserve"> </w:t>
      </w:r>
      <w:r w:rsidRPr="006750E7">
        <w:rPr>
          <w:rFonts w:eastAsia="Calibri"/>
          <w:color w:val="auto"/>
          <w:sz w:val="22"/>
          <w:szCs w:val="22"/>
          <w:lang w:val="sr-Cyrl-CS"/>
        </w:rPr>
        <w:t>број 88/2011 ...</w:t>
      </w:r>
      <w:r w:rsidR="005B32F2">
        <w:rPr>
          <w:rFonts w:eastAsia="Calibri"/>
          <w:color w:val="auto"/>
          <w:sz w:val="22"/>
          <w:szCs w:val="22"/>
          <w:lang w:val="sr-Cyrl-CS"/>
        </w:rPr>
        <w:t xml:space="preserve"> </w:t>
      </w:r>
      <w:r w:rsidRPr="006750E7">
        <w:rPr>
          <w:rFonts w:eastAsia="Calibri"/>
          <w:color w:val="auto"/>
          <w:sz w:val="22"/>
          <w:szCs w:val="22"/>
          <w:lang w:val="sr-Cyrl-CS"/>
        </w:rPr>
        <w:t>95/2018).</w:t>
      </w:r>
    </w:p>
    <w:p w:rsidR="00DE4ADC" w:rsidRPr="006750E7" w:rsidRDefault="00DE4ADC" w:rsidP="00B37B33">
      <w:pPr>
        <w:ind w:right="-288" w:firstLine="720"/>
        <w:rPr>
          <w:rFonts w:eastAsia="Calibri"/>
          <w:color w:val="auto"/>
          <w:sz w:val="22"/>
          <w:szCs w:val="22"/>
        </w:rPr>
      </w:pPr>
      <w:r w:rsidRPr="006750E7">
        <w:rPr>
          <w:rFonts w:eastAsia="Calibri"/>
          <w:color w:val="auto"/>
          <w:sz w:val="22"/>
          <w:szCs w:val="22"/>
        </w:rPr>
        <w:t xml:space="preserve">-Услуге мобилне телефоније и </w:t>
      </w:r>
    </w:p>
    <w:p w:rsidR="00DE4ADC" w:rsidRPr="006750E7" w:rsidRDefault="00C1023E" w:rsidP="00B37B33">
      <w:pPr>
        <w:ind w:firstLine="720"/>
        <w:rPr>
          <w:rFonts w:eastAsia="Calibri"/>
          <w:color w:val="auto"/>
          <w:sz w:val="22"/>
          <w:szCs w:val="22"/>
        </w:rPr>
      </w:pPr>
      <w:r w:rsidRPr="006750E7">
        <w:rPr>
          <w:rFonts w:eastAsia="Calibri"/>
          <w:color w:val="auto"/>
          <w:sz w:val="22"/>
          <w:szCs w:val="22"/>
        </w:rPr>
        <w:t>-Услуге мобилног интернета</w:t>
      </w:r>
      <w:r w:rsidR="00DE4ADC" w:rsidRPr="006750E7">
        <w:rPr>
          <w:rFonts w:eastAsia="Calibri"/>
          <w:color w:val="auto"/>
          <w:sz w:val="22"/>
          <w:szCs w:val="22"/>
        </w:rPr>
        <w:t xml:space="preserve"> на основу уговора са оператерима и Одлуке директора школе.</w:t>
      </w:r>
    </w:p>
    <w:p w:rsidR="00DE4ADC" w:rsidRPr="006750E7" w:rsidRDefault="00DE4ADC" w:rsidP="00B37B33">
      <w:pPr>
        <w:ind w:firstLine="720"/>
        <w:contextualSpacing/>
        <w:rPr>
          <w:color w:val="auto"/>
          <w:sz w:val="22"/>
          <w:szCs w:val="22"/>
        </w:rPr>
      </w:pPr>
      <w:r w:rsidRPr="006750E7">
        <w:rPr>
          <w:color w:val="auto"/>
          <w:sz w:val="22"/>
          <w:szCs w:val="22"/>
        </w:rPr>
        <w:t xml:space="preserve">-Услуге фиксног телефона и претплате за АДС-л и хостинг  </w:t>
      </w:r>
    </w:p>
    <w:p w:rsidR="00DE4ADC" w:rsidRPr="006750E7" w:rsidRDefault="005B32F2" w:rsidP="00B37B33">
      <w:pPr>
        <w:ind w:firstLine="720"/>
        <w:contextualSpacing/>
        <w:rPr>
          <w:color w:val="auto"/>
          <w:sz w:val="22"/>
          <w:szCs w:val="22"/>
          <w:lang w:val="sr-Cyrl-CS"/>
        </w:rPr>
      </w:pPr>
      <w:r>
        <w:rPr>
          <w:color w:val="auto"/>
          <w:sz w:val="22"/>
          <w:szCs w:val="22"/>
        </w:rPr>
        <w:t>-</w:t>
      </w:r>
      <w:r w:rsidR="00DE4ADC" w:rsidRPr="006750E7">
        <w:rPr>
          <w:color w:val="auto"/>
          <w:sz w:val="22"/>
          <w:szCs w:val="22"/>
        </w:rPr>
        <w:t>Поштанске услуге према члану 189.</w:t>
      </w:r>
      <w:r>
        <w:rPr>
          <w:color w:val="auto"/>
          <w:sz w:val="22"/>
          <w:szCs w:val="22"/>
          <w:lang w:val="sr-Cyrl-RS"/>
        </w:rPr>
        <w:t xml:space="preserve"> </w:t>
      </w:r>
      <w:r w:rsidR="00DE4ADC" w:rsidRPr="006750E7">
        <w:rPr>
          <w:color w:val="auto"/>
          <w:sz w:val="22"/>
          <w:szCs w:val="22"/>
        </w:rPr>
        <w:t>Закона о основама система образовања и васпитања („Сл. гласник РС“</w:t>
      </w:r>
      <w:r>
        <w:rPr>
          <w:color w:val="auto"/>
          <w:sz w:val="22"/>
          <w:szCs w:val="22"/>
          <w:lang w:val="sr-Cyrl-RS"/>
        </w:rPr>
        <w:t xml:space="preserve"> </w:t>
      </w:r>
      <w:r w:rsidR="00DE4ADC" w:rsidRPr="006750E7">
        <w:rPr>
          <w:color w:val="auto"/>
          <w:sz w:val="22"/>
          <w:szCs w:val="22"/>
        </w:rPr>
        <w:t>број 88/2017 и 27/2018) а</w:t>
      </w:r>
      <w:r w:rsidR="00DE4ADC" w:rsidRPr="006750E7">
        <w:rPr>
          <w:color w:val="auto"/>
          <w:sz w:val="22"/>
          <w:szCs w:val="22"/>
          <w:lang w:val="sr-Cyrl-CS"/>
        </w:rPr>
        <w:t xml:space="preserve"> сходно Одлуци директора школе о коришћењу телефона и интернет модема.</w:t>
      </w:r>
    </w:p>
    <w:p w:rsidR="00DE4ADC" w:rsidRPr="006750E7" w:rsidRDefault="00DE4ADC" w:rsidP="00B37B33">
      <w:pPr>
        <w:ind w:firstLine="720"/>
        <w:contextualSpacing/>
        <w:rPr>
          <w:color w:val="auto"/>
          <w:sz w:val="22"/>
          <w:szCs w:val="22"/>
          <w:lang w:val="sr-Cyrl-CS"/>
        </w:rPr>
      </w:pPr>
      <w:r w:rsidRPr="006750E7">
        <w:rPr>
          <w:color w:val="auto"/>
          <w:sz w:val="22"/>
          <w:szCs w:val="22"/>
        </w:rPr>
        <w:t xml:space="preserve">- </w:t>
      </w:r>
      <w:r w:rsidR="00527511" w:rsidRPr="006750E7">
        <w:rPr>
          <w:color w:val="auto"/>
          <w:sz w:val="22"/>
          <w:szCs w:val="22"/>
        </w:rPr>
        <w:t xml:space="preserve">Осигурање имовине и запослених </w:t>
      </w:r>
      <w:r w:rsidRPr="006750E7">
        <w:rPr>
          <w:color w:val="auto"/>
          <w:sz w:val="22"/>
          <w:szCs w:val="22"/>
        </w:rPr>
        <w:t>члан 189.</w:t>
      </w:r>
      <w:r w:rsidR="005B32F2">
        <w:rPr>
          <w:color w:val="auto"/>
          <w:sz w:val="22"/>
          <w:szCs w:val="22"/>
          <w:lang w:val="sr-Cyrl-RS"/>
        </w:rPr>
        <w:t xml:space="preserve"> </w:t>
      </w:r>
      <w:r w:rsidRPr="006750E7">
        <w:rPr>
          <w:color w:val="auto"/>
          <w:sz w:val="22"/>
          <w:szCs w:val="22"/>
        </w:rPr>
        <w:t xml:space="preserve">Закона о основама система образовања и васпитања („Сл. гласник РС“ број 88/2017 и 27/2018) а </w:t>
      </w:r>
      <w:r w:rsidRPr="006750E7">
        <w:rPr>
          <w:color w:val="auto"/>
          <w:sz w:val="22"/>
          <w:szCs w:val="22"/>
          <w:lang w:val="sr-Cyrl-CS"/>
        </w:rPr>
        <w:t>сходно члану 24. став 2</w:t>
      </w:r>
      <w:r w:rsidR="005B32F2">
        <w:rPr>
          <w:color w:val="auto"/>
          <w:sz w:val="22"/>
          <w:szCs w:val="22"/>
          <w:lang w:val="sr-Cyrl-CS"/>
        </w:rPr>
        <w:t>.</w:t>
      </w:r>
      <w:r w:rsidRPr="006750E7">
        <w:rPr>
          <w:color w:val="auto"/>
          <w:sz w:val="22"/>
          <w:szCs w:val="22"/>
          <w:lang w:val="sr-Cyrl-CS"/>
        </w:rPr>
        <w:t xml:space="preserve"> Закона о јавној својини („Сл. гласник РС“ број 72/2011...95/2018);</w:t>
      </w:r>
      <w:r w:rsidR="005B32F2">
        <w:rPr>
          <w:color w:val="auto"/>
          <w:sz w:val="22"/>
          <w:szCs w:val="22"/>
          <w:lang w:val="sr-Cyrl-CS"/>
        </w:rPr>
        <w:t xml:space="preserve"> </w:t>
      </w:r>
      <w:r w:rsidRPr="006750E7">
        <w:rPr>
          <w:color w:val="auto"/>
          <w:sz w:val="22"/>
          <w:szCs w:val="22"/>
          <w:lang w:val="sr-Cyrl-CS"/>
        </w:rPr>
        <w:t>члану 119. став 1. тачка 5. Закона о ра</w:t>
      </w:r>
      <w:r w:rsidR="00121FB6">
        <w:rPr>
          <w:color w:val="auto"/>
          <w:sz w:val="22"/>
          <w:szCs w:val="22"/>
          <w:lang w:val="sr-Cyrl-CS"/>
        </w:rPr>
        <w:t>ду („Сл. гласник РС“ број 61/05</w:t>
      </w:r>
      <w:r w:rsidRPr="006750E7">
        <w:rPr>
          <w:color w:val="auto"/>
          <w:sz w:val="22"/>
          <w:szCs w:val="22"/>
          <w:lang w:val="sr-Cyrl-CS"/>
        </w:rPr>
        <w:t>...113/17) и</w:t>
      </w:r>
      <w:r w:rsidR="005B32F2">
        <w:rPr>
          <w:color w:val="auto"/>
          <w:sz w:val="22"/>
          <w:szCs w:val="22"/>
          <w:lang w:val="sr-Cyrl-CS"/>
        </w:rPr>
        <w:t xml:space="preserve"> </w:t>
      </w:r>
      <w:r w:rsidRPr="006750E7">
        <w:rPr>
          <w:color w:val="auto"/>
          <w:sz w:val="22"/>
          <w:szCs w:val="22"/>
          <w:lang w:val="sr-Cyrl-CS"/>
        </w:rPr>
        <w:t>Закону о осигурању („Сл. гласник РС“ број 55/2004...116/2013).</w:t>
      </w:r>
    </w:p>
    <w:p w:rsidR="00DE4ADC" w:rsidRPr="006750E7" w:rsidRDefault="00DE4ADC" w:rsidP="00B37B33">
      <w:pPr>
        <w:contextualSpacing/>
        <w:rPr>
          <w:color w:val="auto"/>
          <w:sz w:val="22"/>
          <w:szCs w:val="22"/>
          <w:lang w:val="sr-Cyrl-CS"/>
        </w:rPr>
      </w:pPr>
    </w:p>
    <w:p w:rsidR="00DE4ADC" w:rsidRPr="006750E7" w:rsidRDefault="00DE4ADC" w:rsidP="00B37B33">
      <w:pPr>
        <w:rPr>
          <w:rFonts w:eastAsia="Calibri"/>
          <w:b/>
          <w:color w:val="auto"/>
          <w:sz w:val="22"/>
          <w:szCs w:val="22"/>
          <w:u w:val="single"/>
        </w:rPr>
      </w:pPr>
      <w:r w:rsidRPr="006750E7">
        <w:rPr>
          <w:rFonts w:eastAsia="Calibri"/>
          <w:b/>
          <w:bCs w:val="0"/>
          <w:color w:val="auto"/>
          <w:sz w:val="22"/>
          <w:szCs w:val="22"/>
          <w:u w:val="single"/>
        </w:rPr>
        <w:t>463-Трансфери осталим нивоима власти (</w:t>
      </w:r>
      <w:r w:rsidRPr="006750E7">
        <w:rPr>
          <w:rFonts w:eastAsia="Calibri"/>
          <w:b/>
          <w:color w:val="auto"/>
          <w:sz w:val="22"/>
          <w:szCs w:val="22"/>
          <w:u w:val="single"/>
        </w:rPr>
        <w:t xml:space="preserve">422-Трошкови путовања)   </w:t>
      </w:r>
      <w:r w:rsidR="005B32F2">
        <w:rPr>
          <w:rFonts w:eastAsia="Calibri"/>
          <w:b/>
          <w:color w:val="auto"/>
          <w:sz w:val="22"/>
          <w:szCs w:val="22"/>
          <w:u w:val="single"/>
          <w:lang w:val="sr-Cyrl-RS"/>
        </w:rPr>
        <w:t xml:space="preserve">                         </w:t>
      </w:r>
      <w:r w:rsidRPr="006750E7">
        <w:rPr>
          <w:rFonts w:eastAsia="Calibri"/>
          <w:b/>
          <w:color w:val="auto"/>
          <w:sz w:val="22"/>
          <w:szCs w:val="22"/>
          <w:u w:val="single"/>
        </w:rPr>
        <w:t xml:space="preserve">   312.000,00</w:t>
      </w:r>
    </w:p>
    <w:p w:rsidR="00DE4ADC" w:rsidRPr="006750E7" w:rsidRDefault="00527511" w:rsidP="00B37B33">
      <w:pPr>
        <w:ind w:firstLine="720"/>
        <w:rPr>
          <w:rFonts w:eastAsia="Calibri"/>
          <w:b/>
          <w:color w:val="auto"/>
          <w:sz w:val="22"/>
          <w:szCs w:val="22"/>
          <w:u w:val="single"/>
        </w:rPr>
      </w:pPr>
      <w:r w:rsidRPr="006750E7">
        <w:rPr>
          <w:rFonts w:eastAsia="Calibri"/>
          <w:color w:val="auto"/>
          <w:sz w:val="22"/>
          <w:szCs w:val="22"/>
        </w:rPr>
        <w:t>Т</w:t>
      </w:r>
      <w:r w:rsidR="00DE4ADC" w:rsidRPr="006750E7">
        <w:rPr>
          <w:rFonts w:eastAsia="Calibri"/>
          <w:color w:val="auto"/>
          <w:sz w:val="22"/>
          <w:szCs w:val="22"/>
        </w:rPr>
        <w:t>рошкови превоза</w:t>
      </w:r>
      <w:r w:rsidR="005B32F2">
        <w:rPr>
          <w:rFonts w:eastAsia="Calibri"/>
          <w:color w:val="auto"/>
          <w:sz w:val="22"/>
          <w:szCs w:val="22"/>
          <w:lang w:val="sr-Cyrl-RS"/>
        </w:rPr>
        <w:t xml:space="preserve"> </w:t>
      </w:r>
      <w:r w:rsidR="00DE4ADC" w:rsidRPr="006750E7">
        <w:rPr>
          <w:rFonts w:eastAsia="Calibri"/>
          <w:color w:val="auto"/>
          <w:sz w:val="22"/>
          <w:szCs w:val="22"/>
          <w:lang w:val="ru-RU"/>
        </w:rPr>
        <w:t>на састанке,</w:t>
      </w:r>
      <w:r w:rsidR="005B32F2">
        <w:rPr>
          <w:rFonts w:eastAsia="Calibri"/>
          <w:color w:val="auto"/>
          <w:sz w:val="22"/>
          <w:szCs w:val="22"/>
          <w:lang w:val="ru-RU"/>
        </w:rPr>
        <w:t xml:space="preserve"> </w:t>
      </w:r>
      <w:r w:rsidR="00DE4ADC" w:rsidRPr="006750E7">
        <w:rPr>
          <w:rFonts w:eastAsia="Calibri"/>
          <w:color w:val="auto"/>
          <w:sz w:val="22"/>
          <w:szCs w:val="22"/>
          <w:lang w:val="ru-RU"/>
        </w:rPr>
        <w:t>семинаре, стручне</w:t>
      </w:r>
      <w:r w:rsidR="00DE4ADC" w:rsidRPr="006750E7">
        <w:rPr>
          <w:rFonts w:eastAsia="Calibri"/>
          <w:color w:val="auto"/>
          <w:sz w:val="22"/>
          <w:szCs w:val="22"/>
        </w:rPr>
        <w:t xml:space="preserve"> и</w:t>
      </w:r>
      <w:r w:rsidR="00DE4ADC" w:rsidRPr="006750E7">
        <w:rPr>
          <w:rFonts w:eastAsia="Calibri"/>
          <w:color w:val="auto"/>
          <w:sz w:val="22"/>
          <w:szCs w:val="22"/>
          <w:lang w:val="ru-RU"/>
        </w:rPr>
        <w:t>спите, такмичења ученика;</w:t>
      </w:r>
      <w:r w:rsidR="00DE4ADC" w:rsidRPr="006750E7">
        <w:rPr>
          <w:rFonts w:eastAsia="Calibri"/>
          <w:color w:val="auto"/>
          <w:sz w:val="22"/>
          <w:szCs w:val="22"/>
        </w:rPr>
        <w:t xml:space="preserve"> за п</w:t>
      </w:r>
      <w:r w:rsidR="00DE4ADC" w:rsidRPr="006750E7">
        <w:rPr>
          <w:color w:val="auto"/>
          <w:sz w:val="22"/>
          <w:szCs w:val="22"/>
          <w:lang w:val="ru-RU"/>
        </w:rPr>
        <w:t>ревоз на службеном путу</w:t>
      </w:r>
      <w:r w:rsidR="00DE4ADC" w:rsidRPr="006750E7">
        <w:rPr>
          <w:color w:val="auto"/>
          <w:sz w:val="22"/>
          <w:szCs w:val="22"/>
        </w:rPr>
        <w:t>; у</w:t>
      </w:r>
      <w:r w:rsidR="00DE4ADC" w:rsidRPr="006750E7">
        <w:rPr>
          <w:color w:val="auto"/>
          <w:sz w:val="22"/>
          <w:szCs w:val="22"/>
          <w:lang w:val="ru-RU"/>
        </w:rPr>
        <w:t>потреба сопственог возила</w:t>
      </w:r>
      <w:r w:rsidR="00DE4ADC" w:rsidRPr="006750E7">
        <w:rPr>
          <w:color w:val="auto"/>
          <w:sz w:val="22"/>
          <w:szCs w:val="22"/>
        </w:rPr>
        <w:t>,</w:t>
      </w:r>
      <w:r w:rsidR="005B32F2">
        <w:rPr>
          <w:color w:val="auto"/>
          <w:sz w:val="22"/>
          <w:szCs w:val="22"/>
          <w:lang w:val="sr-Cyrl-RS"/>
        </w:rPr>
        <w:t xml:space="preserve"> </w:t>
      </w:r>
      <w:r w:rsidR="00DE4ADC" w:rsidRPr="006750E7">
        <w:rPr>
          <w:color w:val="auto"/>
          <w:sz w:val="22"/>
          <w:szCs w:val="22"/>
        </w:rPr>
        <w:t>д</w:t>
      </w:r>
      <w:r w:rsidR="00DE4ADC" w:rsidRPr="006750E7">
        <w:rPr>
          <w:color w:val="auto"/>
          <w:sz w:val="22"/>
          <w:szCs w:val="22"/>
          <w:lang w:val="ru-RU"/>
        </w:rPr>
        <w:t>невнице</w:t>
      </w:r>
      <w:r w:rsidR="00DE4ADC" w:rsidRPr="006750E7">
        <w:rPr>
          <w:color w:val="auto"/>
          <w:sz w:val="22"/>
          <w:szCs w:val="22"/>
        </w:rPr>
        <w:t xml:space="preserve"> и смештај по члану189.</w:t>
      </w:r>
      <w:r w:rsidR="005B32F2">
        <w:rPr>
          <w:color w:val="auto"/>
          <w:sz w:val="22"/>
          <w:szCs w:val="22"/>
          <w:lang w:val="sr-Cyrl-RS"/>
        </w:rPr>
        <w:t xml:space="preserve"> </w:t>
      </w:r>
      <w:r w:rsidR="00DE4ADC" w:rsidRPr="006750E7">
        <w:rPr>
          <w:color w:val="auto"/>
          <w:sz w:val="22"/>
          <w:szCs w:val="22"/>
        </w:rPr>
        <w:t xml:space="preserve">Закона о основама система образовања и васпитања („Сл. гласник РС“ број 88/2017 и 27/2018) а </w:t>
      </w:r>
      <w:r w:rsidR="00DE4ADC" w:rsidRPr="006750E7">
        <w:rPr>
          <w:color w:val="auto"/>
          <w:sz w:val="22"/>
          <w:szCs w:val="22"/>
          <w:lang w:val="sr-Cyrl-CS"/>
        </w:rPr>
        <w:t>сходно члану 26. став 1. Посебног колективног уговора за запослене у основним и средњим школама и домовима ученика („Сл. гласник РС“ број 21/2015); т</w:t>
      </w:r>
      <w:r w:rsidR="00DE4ADC" w:rsidRPr="006750E7">
        <w:rPr>
          <w:color w:val="auto"/>
          <w:sz w:val="22"/>
          <w:szCs w:val="22"/>
        </w:rPr>
        <w:t>рошкови путовања ученика на републичка такмичења члан 189.</w:t>
      </w:r>
      <w:r w:rsidR="005B32F2">
        <w:rPr>
          <w:color w:val="auto"/>
          <w:sz w:val="22"/>
          <w:szCs w:val="22"/>
          <w:lang w:val="sr-Cyrl-RS"/>
        </w:rPr>
        <w:t xml:space="preserve"> </w:t>
      </w:r>
      <w:r w:rsidR="00DE4ADC" w:rsidRPr="006750E7">
        <w:rPr>
          <w:color w:val="auto"/>
          <w:sz w:val="22"/>
          <w:szCs w:val="22"/>
        </w:rPr>
        <w:t>Закона о</w:t>
      </w:r>
      <w:r w:rsidRPr="006750E7">
        <w:rPr>
          <w:color w:val="auto"/>
          <w:sz w:val="22"/>
          <w:szCs w:val="22"/>
        </w:rPr>
        <w:t xml:space="preserve"> основама система образовања</w:t>
      </w:r>
      <w:r w:rsidR="00DE4ADC" w:rsidRPr="006750E7">
        <w:rPr>
          <w:color w:val="auto"/>
          <w:sz w:val="22"/>
          <w:szCs w:val="22"/>
        </w:rPr>
        <w:t xml:space="preserve"> и васпитања („Сл. гласник РС“ број 88/2017 и 7/2018);</w:t>
      </w:r>
      <w:r w:rsidR="005B32F2">
        <w:rPr>
          <w:color w:val="auto"/>
          <w:sz w:val="22"/>
          <w:szCs w:val="22"/>
          <w:lang w:val="sr-Cyrl-RS"/>
        </w:rPr>
        <w:t xml:space="preserve"> </w:t>
      </w:r>
      <w:r w:rsidR="00DE4ADC" w:rsidRPr="006750E7">
        <w:rPr>
          <w:rFonts w:eastAsia="Calibri"/>
          <w:color w:val="auto"/>
          <w:sz w:val="22"/>
          <w:szCs w:val="22"/>
        </w:rPr>
        <w:t>члан 22. Правилника о критеријумима и стандардима за финансирење установе која обавља делатност</w:t>
      </w:r>
      <w:r w:rsidRPr="006750E7">
        <w:rPr>
          <w:rFonts w:eastAsia="Calibri"/>
          <w:color w:val="auto"/>
          <w:sz w:val="22"/>
          <w:szCs w:val="22"/>
        </w:rPr>
        <w:t xml:space="preserve"> средњег образовања и васпитања</w:t>
      </w:r>
      <w:r w:rsidR="00DE4ADC" w:rsidRPr="006750E7">
        <w:rPr>
          <w:rFonts w:eastAsia="Calibri"/>
          <w:color w:val="auto"/>
          <w:sz w:val="22"/>
          <w:szCs w:val="22"/>
        </w:rPr>
        <w:t xml:space="preserve"> („Сл.гласник РС“, 72/2015 и 84/2015)</w:t>
      </w:r>
      <w:r w:rsidR="00DE4ADC" w:rsidRPr="006750E7">
        <w:rPr>
          <w:color w:val="auto"/>
          <w:sz w:val="22"/>
          <w:szCs w:val="22"/>
        </w:rPr>
        <w:t xml:space="preserve"> а </w:t>
      </w:r>
      <w:r w:rsidR="00DE4ADC" w:rsidRPr="006750E7">
        <w:rPr>
          <w:color w:val="auto"/>
          <w:sz w:val="22"/>
          <w:szCs w:val="22"/>
          <w:lang w:val="sr-Cyrl-CS"/>
        </w:rPr>
        <w:t>сходно члану 26. став 1</w:t>
      </w:r>
      <w:r w:rsidR="005B32F2">
        <w:rPr>
          <w:color w:val="auto"/>
          <w:sz w:val="22"/>
          <w:szCs w:val="22"/>
          <w:lang w:val="sr-Cyrl-CS"/>
        </w:rPr>
        <w:t>.</w:t>
      </w:r>
      <w:r w:rsidR="00DE4ADC" w:rsidRPr="006750E7">
        <w:rPr>
          <w:color w:val="auto"/>
          <w:sz w:val="22"/>
          <w:szCs w:val="22"/>
          <w:lang w:val="sr-Cyrl-CS"/>
        </w:rPr>
        <w:t xml:space="preserve"> Посебног колективног уговора за запослене у основним и средњим школама и домовима ученика (</w:t>
      </w:r>
      <w:r w:rsidR="005B32F2">
        <w:rPr>
          <w:color w:val="auto"/>
          <w:sz w:val="22"/>
          <w:szCs w:val="22"/>
          <w:lang w:val="sr-Cyrl-CS"/>
        </w:rPr>
        <w:t>„Сл. гласник РС“ број 21/2015).</w:t>
      </w:r>
    </w:p>
    <w:p w:rsidR="00DE4ADC" w:rsidRPr="006750E7" w:rsidRDefault="00DE4ADC" w:rsidP="00B37B33">
      <w:pPr>
        <w:ind w:right="-288"/>
        <w:rPr>
          <w:rFonts w:eastAsia="Calibri"/>
          <w:b/>
          <w:color w:val="auto"/>
          <w:sz w:val="22"/>
          <w:szCs w:val="22"/>
          <w:u w:val="single"/>
        </w:rPr>
      </w:pPr>
    </w:p>
    <w:p w:rsidR="00527511" w:rsidRPr="006750E7" w:rsidRDefault="00DE4ADC" w:rsidP="00B37B33">
      <w:pPr>
        <w:ind w:right="9"/>
        <w:rPr>
          <w:rFonts w:eastAsia="Calibri"/>
          <w:b/>
          <w:color w:val="auto"/>
          <w:sz w:val="22"/>
          <w:szCs w:val="22"/>
          <w:u w:val="single"/>
        </w:rPr>
      </w:pPr>
      <w:r w:rsidRPr="006750E7">
        <w:rPr>
          <w:rFonts w:eastAsia="Calibri"/>
          <w:b/>
          <w:color w:val="auto"/>
          <w:sz w:val="22"/>
          <w:szCs w:val="22"/>
          <w:u w:val="single"/>
        </w:rPr>
        <w:t xml:space="preserve">463-Трансфери осталим нивоима власти (423- Услуге по уговору)         </w:t>
      </w:r>
      <w:r w:rsidR="005B32F2">
        <w:rPr>
          <w:rFonts w:eastAsia="Calibri"/>
          <w:b/>
          <w:color w:val="auto"/>
          <w:sz w:val="22"/>
          <w:szCs w:val="22"/>
          <w:u w:val="single"/>
          <w:lang w:val="sr-Cyrl-RS"/>
        </w:rPr>
        <w:t xml:space="preserve">                    </w:t>
      </w:r>
      <w:r w:rsidRPr="006750E7">
        <w:rPr>
          <w:rFonts w:eastAsia="Calibri"/>
          <w:b/>
          <w:color w:val="auto"/>
          <w:sz w:val="22"/>
          <w:szCs w:val="22"/>
          <w:u w:val="single"/>
        </w:rPr>
        <w:t xml:space="preserve">     470.000,00  </w:t>
      </w:r>
    </w:p>
    <w:p w:rsidR="00DE4ADC" w:rsidRPr="006750E7" w:rsidRDefault="00DE4ADC" w:rsidP="00B37B33">
      <w:pPr>
        <w:ind w:right="9" w:firstLine="720"/>
        <w:rPr>
          <w:rFonts w:eastAsia="Calibri"/>
          <w:b/>
          <w:color w:val="auto"/>
          <w:sz w:val="22"/>
          <w:szCs w:val="22"/>
          <w:u w:val="single"/>
        </w:rPr>
      </w:pPr>
      <w:r w:rsidRPr="006750E7">
        <w:rPr>
          <w:rFonts w:eastAsia="Calibri"/>
          <w:color w:val="auto"/>
          <w:sz w:val="22"/>
          <w:szCs w:val="22"/>
        </w:rPr>
        <w:t>Услуге одржавања рачунара и услуге за одржавање софтера члан 189.</w:t>
      </w:r>
      <w:r w:rsidR="005B32F2">
        <w:rPr>
          <w:rFonts w:eastAsia="Calibri"/>
          <w:color w:val="auto"/>
          <w:sz w:val="22"/>
          <w:szCs w:val="22"/>
          <w:lang w:val="sr-Cyrl-RS"/>
        </w:rPr>
        <w:t xml:space="preserve"> </w:t>
      </w:r>
      <w:r w:rsidRPr="006750E7">
        <w:rPr>
          <w:rFonts w:eastAsia="Calibri"/>
          <w:color w:val="auto"/>
          <w:sz w:val="22"/>
          <w:szCs w:val="22"/>
        </w:rPr>
        <w:t>Закон</w:t>
      </w:r>
      <w:r w:rsidR="00527511" w:rsidRPr="006750E7">
        <w:rPr>
          <w:rFonts w:eastAsia="Calibri"/>
          <w:color w:val="auto"/>
          <w:sz w:val="22"/>
          <w:szCs w:val="22"/>
        </w:rPr>
        <w:t>а о основама система образовања</w:t>
      </w:r>
      <w:r w:rsidRPr="006750E7">
        <w:rPr>
          <w:rFonts w:eastAsia="Calibri"/>
          <w:color w:val="auto"/>
          <w:sz w:val="22"/>
          <w:szCs w:val="22"/>
        </w:rPr>
        <w:t xml:space="preserve"> и васпитања („Сл.</w:t>
      </w:r>
      <w:r w:rsidR="00121FB6">
        <w:rPr>
          <w:rFonts w:eastAsia="Calibri"/>
          <w:color w:val="auto"/>
          <w:sz w:val="22"/>
          <w:szCs w:val="22"/>
          <w:lang w:val="sr-Cyrl-RS"/>
        </w:rPr>
        <w:t xml:space="preserve"> </w:t>
      </w:r>
      <w:r w:rsidRPr="006750E7">
        <w:rPr>
          <w:rFonts w:eastAsia="Calibri"/>
          <w:color w:val="auto"/>
          <w:sz w:val="22"/>
          <w:szCs w:val="22"/>
        </w:rPr>
        <w:t>гласник РС“</w:t>
      </w:r>
      <w:r w:rsidR="005B32F2">
        <w:rPr>
          <w:rFonts w:eastAsia="Calibri"/>
          <w:color w:val="auto"/>
          <w:sz w:val="22"/>
          <w:szCs w:val="22"/>
          <w:lang w:val="sr-Cyrl-RS"/>
        </w:rPr>
        <w:t xml:space="preserve"> </w:t>
      </w:r>
      <w:r w:rsidRPr="006750E7">
        <w:rPr>
          <w:rFonts w:eastAsia="Calibri"/>
          <w:color w:val="auto"/>
          <w:sz w:val="22"/>
          <w:szCs w:val="22"/>
        </w:rPr>
        <w:t>број 88/2017 и 27/2018) а сходно Одлуци директора школе; У</w:t>
      </w:r>
      <w:r w:rsidRPr="006750E7">
        <w:rPr>
          <w:rFonts w:eastAsia="Calibri"/>
          <w:color w:val="auto"/>
          <w:sz w:val="22"/>
          <w:szCs w:val="22"/>
          <w:lang w:val="ru-RU"/>
        </w:rPr>
        <w:t>слуге образовања и</w:t>
      </w:r>
      <w:r w:rsidR="005B32F2">
        <w:rPr>
          <w:rFonts w:eastAsia="Calibri"/>
          <w:color w:val="auto"/>
          <w:sz w:val="22"/>
          <w:szCs w:val="22"/>
          <w:lang w:val="ru-RU"/>
        </w:rPr>
        <w:t xml:space="preserve"> </w:t>
      </w:r>
      <w:r w:rsidRPr="006750E7">
        <w:rPr>
          <w:rFonts w:eastAsia="Calibri"/>
          <w:color w:val="auto"/>
          <w:sz w:val="22"/>
          <w:szCs w:val="22"/>
        </w:rPr>
        <w:t>у</w:t>
      </w:r>
      <w:r w:rsidRPr="006750E7">
        <w:rPr>
          <w:rFonts w:eastAsia="Calibri"/>
          <w:color w:val="auto"/>
          <w:sz w:val="22"/>
          <w:szCs w:val="22"/>
          <w:lang w:val="ru-RU"/>
        </w:rPr>
        <w:t>савршавања</w:t>
      </w:r>
      <w:r w:rsidR="005B32F2">
        <w:rPr>
          <w:rFonts w:eastAsia="Calibri"/>
          <w:color w:val="auto"/>
          <w:sz w:val="22"/>
          <w:szCs w:val="22"/>
          <w:lang w:val="ru-RU"/>
        </w:rPr>
        <w:t xml:space="preserve"> </w:t>
      </w:r>
      <w:r w:rsidRPr="006750E7">
        <w:rPr>
          <w:rFonts w:eastAsia="Calibri"/>
          <w:color w:val="auto"/>
          <w:sz w:val="22"/>
          <w:szCs w:val="22"/>
          <w:lang w:val="ru-RU"/>
        </w:rPr>
        <w:t>запослених</w:t>
      </w:r>
      <w:r w:rsidRPr="006750E7">
        <w:rPr>
          <w:rFonts w:eastAsia="Calibri"/>
          <w:color w:val="auto"/>
          <w:sz w:val="22"/>
          <w:szCs w:val="22"/>
        </w:rPr>
        <w:t xml:space="preserve"> (семинари и предавања) и </w:t>
      </w:r>
      <w:r w:rsidRPr="006750E7">
        <w:rPr>
          <w:rFonts w:eastAsia="Calibri"/>
          <w:color w:val="auto"/>
          <w:sz w:val="22"/>
          <w:szCs w:val="22"/>
          <w:lang w:val="ru-RU"/>
        </w:rPr>
        <w:t xml:space="preserve">котизација за </w:t>
      </w:r>
      <w:r w:rsidRPr="006750E7">
        <w:rPr>
          <w:rFonts w:eastAsia="Calibri"/>
          <w:color w:val="auto"/>
          <w:sz w:val="22"/>
          <w:szCs w:val="22"/>
        </w:rPr>
        <w:t xml:space="preserve">учешће на семинарима; </w:t>
      </w:r>
      <w:r w:rsidRPr="006750E7">
        <w:rPr>
          <w:color w:val="auto"/>
          <w:sz w:val="22"/>
          <w:szCs w:val="22"/>
        </w:rPr>
        <w:t>Услуге везане за едукацију ученика о наркоманији члан 189.</w:t>
      </w:r>
      <w:r w:rsidR="005B32F2">
        <w:rPr>
          <w:color w:val="auto"/>
          <w:sz w:val="22"/>
          <w:szCs w:val="22"/>
          <w:lang w:val="sr-Cyrl-RS"/>
        </w:rPr>
        <w:t xml:space="preserve"> </w:t>
      </w:r>
      <w:r w:rsidRPr="006750E7">
        <w:rPr>
          <w:color w:val="auto"/>
          <w:sz w:val="22"/>
          <w:szCs w:val="22"/>
        </w:rPr>
        <w:t>Закон</w:t>
      </w:r>
      <w:r w:rsidR="00121FB6">
        <w:rPr>
          <w:color w:val="auto"/>
          <w:sz w:val="22"/>
          <w:szCs w:val="22"/>
        </w:rPr>
        <w:t>а о основама система образовања</w:t>
      </w:r>
      <w:r w:rsidRPr="006750E7">
        <w:rPr>
          <w:color w:val="auto"/>
          <w:sz w:val="22"/>
          <w:szCs w:val="22"/>
        </w:rPr>
        <w:t xml:space="preserve"> и васпитања („Сл. гласник РС“ број 88/2017</w:t>
      </w:r>
      <w:r w:rsidR="005B32F2">
        <w:rPr>
          <w:color w:val="auto"/>
          <w:sz w:val="22"/>
          <w:szCs w:val="22"/>
          <w:lang w:val="sr-Cyrl-RS"/>
        </w:rPr>
        <w:t xml:space="preserve"> </w:t>
      </w:r>
      <w:r w:rsidRPr="006750E7">
        <w:rPr>
          <w:color w:val="auto"/>
          <w:sz w:val="22"/>
          <w:szCs w:val="22"/>
        </w:rPr>
        <w:t>и 27/2018</w:t>
      </w:r>
      <w:r w:rsidR="00527511" w:rsidRPr="006750E7">
        <w:rPr>
          <w:color w:val="auto"/>
          <w:sz w:val="22"/>
          <w:szCs w:val="22"/>
        </w:rPr>
        <w:t>)</w:t>
      </w:r>
      <w:r w:rsidRPr="006750E7">
        <w:rPr>
          <w:rFonts w:eastAsia="Calibri"/>
          <w:color w:val="auto"/>
          <w:sz w:val="22"/>
          <w:szCs w:val="22"/>
        </w:rPr>
        <w:t>; члан 22. Правилника о критеријумима и стандардима за финансирење установе која обавља делатност с</w:t>
      </w:r>
      <w:r w:rsidR="00121FB6">
        <w:rPr>
          <w:rFonts w:eastAsia="Calibri"/>
          <w:color w:val="auto"/>
          <w:sz w:val="22"/>
          <w:szCs w:val="22"/>
        </w:rPr>
        <w:t>редњег образовања и васпитања („</w:t>
      </w:r>
      <w:r w:rsidRPr="006750E7">
        <w:rPr>
          <w:rFonts w:eastAsia="Calibri"/>
          <w:color w:val="auto"/>
          <w:sz w:val="22"/>
          <w:szCs w:val="22"/>
        </w:rPr>
        <w:t>Сл.гласник РС</w:t>
      </w:r>
      <w:r w:rsidR="00121FB6">
        <w:rPr>
          <w:rFonts w:eastAsia="Calibri"/>
          <w:color w:val="auto"/>
          <w:sz w:val="22"/>
          <w:szCs w:val="22"/>
          <w:lang w:val="sr-Cyrl-RS"/>
        </w:rPr>
        <w:t>“</w:t>
      </w:r>
      <w:r w:rsidRPr="006750E7">
        <w:rPr>
          <w:rFonts w:eastAsia="Calibri"/>
          <w:color w:val="auto"/>
          <w:sz w:val="22"/>
          <w:szCs w:val="22"/>
        </w:rPr>
        <w:t xml:space="preserve"> бр. 72/2015</w:t>
      </w:r>
      <w:r w:rsidR="00121FB6">
        <w:rPr>
          <w:rFonts w:eastAsia="Calibri"/>
          <w:color w:val="auto"/>
          <w:sz w:val="22"/>
          <w:szCs w:val="22"/>
          <w:lang w:val="sr-Cyrl-RS"/>
        </w:rPr>
        <w:t xml:space="preserve"> </w:t>
      </w:r>
      <w:r w:rsidRPr="006750E7">
        <w:rPr>
          <w:rFonts w:eastAsia="Calibri"/>
          <w:color w:val="auto"/>
          <w:sz w:val="22"/>
          <w:szCs w:val="22"/>
        </w:rPr>
        <w:t>и 84/2015)</w:t>
      </w:r>
      <w:r w:rsidRPr="006750E7">
        <w:rPr>
          <w:color w:val="auto"/>
          <w:sz w:val="22"/>
          <w:szCs w:val="22"/>
        </w:rPr>
        <w:t xml:space="preserve"> а </w:t>
      </w:r>
      <w:r w:rsidRPr="006750E7">
        <w:rPr>
          <w:color w:val="auto"/>
          <w:sz w:val="22"/>
          <w:szCs w:val="22"/>
          <w:lang w:val="sr-Cyrl-CS"/>
        </w:rPr>
        <w:t>сходно члану 7. Посебног колективног уговора за запослене у основним и средњим школама и домовима ученика („Сл. гласник РС“ број 21/2015);</w:t>
      </w:r>
      <w:r w:rsidR="00121FB6">
        <w:rPr>
          <w:color w:val="auto"/>
          <w:sz w:val="22"/>
          <w:szCs w:val="22"/>
          <w:lang w:val="sr-Cyrl-CS"/>
        </w:rPr>
        <w:t xml:space="preserve"> </w:t>
      </w:r>
      <w:r w:rsidRPr="006750E7">
        <w:rPr>
          <w:rFonts w:eastAsia="Calibri"/>
          <w:color w:val="auto"/>
          <w:sz w:val="22"/>
          <w:szCs w:val="22"/>
        </w:rPr>
        <w:t>у</w:t>
      </w:r>
      <w:r w:rsidRPr="006750E7">
        <w:rPr>
          <w:rFonts w:eastAsia="Calibri"/>
          <w:color w:val="auto"/>
          <w:sz w:val="22"/>
          <w:szCs w:val="22"/>
          <w:lang w:val="ru-RU"/>
        </w:rPr>
        <w:t>слуге информисања</w:t>
      </w:r>
      <w:r w:rsidRPr="006750E7">
        <w:rPr>
          <w:rFonts w:eastAsia="Calibri"/>
          <w:color w:val="auto"/>
          <w:sz w:val="22"/>
          <w:szCs w:val="22"/>
        </w:rPr>
        <w:t xml:space="preserve"> -</w:t>
      </w:r>
      <w:r w:rsidR="00121FB6">
        <w:rPr>
          <w:rFonts w:eastAsia="Calibri"/>
          <w:color w:val="auto"/>
          <w:sz w:val="22"/>
          <w:szCs w:val="22"/>
          <w:lang w:val="sr-Cyrl-RS"/>
        </w:rPr>
        <w:t xml:space="preserve"> </w:t>
      </w:r>
      <w:r w:rsidRPr="006750E7">
        <w:rPr>
          <w:rFonts w:eastAsia="Calibri"/>
          <w:color w:val="auto"/>
          <w:sz w:val="22"/>
          <w:szCs w:val="22"/>
        </w:rPr>
        <w:t>члан 189.</w:t>
      </w:r>
      <w:r w:rsidR="00121FB6">
        <w:rPr>
          <w:rFonts w:eastAsia="Calibri"/>
          <w:color w:val="auto"/>
          <w:sz w:val="22"/>
          <w:szCs w:val="22"/>
          <w:lang w:val="sr-Cyrl-RS"/>
        </w:rPr>
        <w:t xml:space="preserve"> </w:t>
      </w:r>
      <w:r w:rsidRPr="006750E7">
        <w:rPr>
          <w:rFonts w:eastAsia="Calibri"/>
          <w:color w:val="auto"/>
          <w:sz w:val="22"/>
          <w:szCs w:val="22"/>
        </w:rPr>
        <w:t>Закона о основама система образовања  и васпитања („Сл. гласник РС“ број 88/2017 и 27/2018) с</w:t>
      </w:r>
      <w:r w:rsidRPr="006750E7">
        <w:rPr>
          <w:rFonts w:eastAsia="Calibri"/>
          <w:color w:val="auto"/>
          <w:sz w:val="22"/>
          <w:szCs w:val="22"/>
          <w:lang w:val="ru-RU"/>
        </w:rPr>
        <w:t>ходно уговору са правним лицима која обављају ту делатност; репрезе</w:t>
      </w:r>
      <w:r w:rsidR="00527511" w:rsidRPr="006750E7">
        <w:rPr>
          <w:rFonts w:eastAsia="Calibri"/>
          <w:color w:val="auto"/>
          <w:sz w:val="22"/>
          <w:szCs w:val="22"/>
          <w:lang w:val="ru-RU"/>
        </w:rPr>
        <w:t>нтација (Свети Сава и Дан школе</w:t>
      </w:r>
      <w:r w:rsidRPr="006750E7">
        <w:rPr>
          <w:rFonts w:eastAsia="Calibri"/>
          <w:color w:val="auto"/>
          <w:sz w:val="22"/>
          <w:szCs w:val="22"/>
          <w:lang w:val="ru-RU"/>
        </w:rPr>
        <w:t>);</w:t>
      </w:r>
      <w:r w:rsidRPr="006750E7">
        <w:rPr>
          <w:rFonts w:eastAsia="Calibri"/>
          <w:color w:val="auto"/>
          <w:sz w:val="22"/>
          <w:szCs w:val="22"/>
        </w:rPr>
        <w:t xml:space="preserve"> члан 189.</w:t>
      </w:r>
      <w:r w:rsidR="00121FB6">
        <w:rPr>
          <w:rFonts w:eastAsia="Calibri"/>
          <w:color w:val="auto"/>
          <w:sz w:val="22"/>
          <w:szCs w:val="22"/>
          <w:lang w:val="sr-Cyrl-RS"/>
        </w:rPr>
        <w:t xml:space="preserve"> З</w:t>
      </w:r>
      <w:r w:rsidRPr="006750E7">
        <w:rPr>
          <w:rFonts w:eastAsia="Calibri"/>
          <w:color w:val="auto"/>
          <w:sz w:val="22"/>
          <w:szCs w:val="22"/>
        </w:rPr>
        <w:t>акона о основама система образовања и васпитања („Сл. гласник РС“</w:t>
      </w:r>
      <w:r w:rsidR="00121FB6">
        <w:rPr>
          <w:rFonts w:eastAsia="Calibri"/>
          <w:color w:val="auto"/>
          <w:sz w:val="22"/>
          <w:szCs w:val="22"/>
          <w:lang w:val="sr-Cyrl-RS"/>
        </w:rPr>
        <w:t xml:space="preserve"> </w:t>
      </w:r>
      <w:r w:rsidRPr="006750E7">
        <w:rPr>
          <w:rFonts w:eastAsia="Calibri"/>
          <w:color w:val="auto"/>
          <w:sz w:val="22"/>
          <w:szCs w:val="22"/>
        </w:rPr>
        <w:t>број 88/2017 и 27/2018) а сходно Одлуци директора школе; О</w:t>
      </w:r>
      <w:r w:rsidRPr="006750E7">
        <w:rPr>
          <w:rFonts w:eastAsia="Calibri"/>
          <w:color w:val="auto"/>
          <w:sz w:val="22"/>
          <w:szCs w:val="22"/>
          <w:lang w:val="ru-RU"/>
        </w:rPr>
        <w:t>стале опште услуге</w:t>
      </w:r>
      <w:r w:rsidRPr="006750E7">
        <w:rPr>
          <w:rFonts w:eastAsia="Calibri"/>
          <w:color w:val="auto"/>
          <w:sz w:val="22"/>
          <w:szCs w:val="22"/>
        </w:rPr>
        <w:t xml:space="preserve"> (грађевински надзор,</w:t>
      </w:r>
      <w:r w:rsidR="00121FB6">
        <w:rPr>
          <w:rFonts w:eastAsia="Calibri"/>
          <w:color w:val="auto"/>
          <w:sz w:val="22"/>
          <w:szCs w:val="22"/>
          <w:lang w:val="sr-Cyrl-RS"/>
        </w:rPr>
        <w:t xml:space="preserve"> </w:t>
      </w:r>
      <w:r w:rsidRPr="006750E7">
        <w:rPr>
          <w:rFonts w:eastAsia="Calibri"/>
          <w:color w:val="auto"/>
          <w:sz w:val="22"/>
          <w:szCs w:val="22"/>
        </w:rPr>
        <w:t>услуге превођења и матурски плес) члан 189.</w:t>
      </w:r>
      <w:r w:rsidR="00121FB6">
        <w:rPr>
          <w:rFonts w:eastAsia="Calibri"/>
          <w:color w:val="auto"/>
          <w:sz w:val="22"/>
          <w:szCs w:val="22"/>
          <w:lang w:val="sr-Cyrl-RS"/>
        </w:rPr>
        <w:t xml:space="preserve"> </w:t>
      </w:r>
      <w:r w:rsidRPr="006750E7">
        <w:rPr>
          <w:rFonts w:eastAsia="Calibri"/>
          <w:color w:val="auto"/>
          <w:sz w:val="22"/>
          <w:szCs w:val="22"/>
        </w:rPr>
        <w:t>Закон</w:t>
      </w:r>
      <w:r w:rsidR="00527511" w:rsidRPr="006750E7">
        <w:rPr>
          <w:rFonts w:eastAsia="Calibri"/>
          <w:color w:val="auto"/>
          <w:sz w:val="22"/>
          <w:szCs w:val="22"/>
        </w:rPr>
        <w:t>а о основама система образовања</w:t>
      </w:r>
      <w:r w:rsidRPr="006750E7">
        <w:rPr>
          <w:rFonts w:eastAsia="Calibri"/>
          <w:color w:val="auto"/>
          <w:sz w:val="22"/>
          <w:szCs w:val="22"/>
        </w:rPr>
        <w:t xml:space="preserve"> и васпитања („Сл. гласник РС“</w:t>
      </w:r>
      <w:r w:rsidR="00121FB6">
        <w:rPr>
          <w:rFonts w:eastAsia="Calibri"/>
          <w:color w:val="auto"/>
          <w:sz w:val="22"/>
          <w:szCs w:val="22"/>
          <w:lang w:val="sr-Cyrl-RS"/>
        </w:rPr>
        <w:t xml:space="preserve"> </w:t>
      </w:r>
      <w:r w:rsidRPr="006750E7">
        <w:rPr>
          <w:rFonts w:eastAsia="Calibri"/>
          <w:color w:val="auto"/>
          <w:sz w:val="22"/>
          <w:szCs w:val="22"/>
        </w:rPr>
        <w:t>број 88/2017 и 27/2018) сходно Одлуци директора школе.</w:t>
      </w:r>
    </w:p>
    <w:p w:rsidR="00DE4ADC" w:rsidRPr="006750E7" w:rsidRDefault="00DE4ADC" w:rsidP="00B37B33">
      <w:pPr>
        <w:ind w:right="9" w:firstLine="720"/>
        <w:rPr>
          <w:rFonts w:eastAsia="Calibri"/>
          <w:color w:val="auto"/>
          <w:sz w:val="22"/>
          <w:szCs w:val="22"/>
        </w:rPr>
      </w:pPr>
    </w:p>
    <w:p w:rsidR="00DE4ADC" w:rsidRPr="006750E7" w:rsidRDefault="00DE4ADC" w:rsidP="00B37B33">
      <w:pPr>
        <w:rPr>
          <w:rFonts w:eastAsia="Calibri"/>
          <w:b/>
          <w:color w:val="auto"/>
          <w:sz w:val="22"/>
          <w:szCs w:val="22"/>
          <w:u w:val="single"/>
        </w:rPr>
      </w:pPr>
      <w:r w:rsidRPr="006750E7">
        <w:rPr>
          <w:rFonts w:eastAsia="Calibri"/>
          <w:b/>
          <w:color w:val="auto"/>
          <w:sz w:val="22"/>
          <w:szCs w:val="22"/>
          <w:u w:val="single"/>
        </w:rPr>
        <w:t xml:space="preserve">463-Трансфери осталим нивоима власти (424-Специјализоване услуге)           </w:t>
      </w:r>
      <w:r w:rsidR="00121FB6">
        <w:rPr>
          <w:rFonts w:eastAsia="Calibri"/>
          <w:b/>
          <w:color w:val="auto"/>
          <w:sz w:val="22"/>
          <w:szCs w:val="22"/>
          <w:u w:val="single"/>
          <w:lang w:val="sr-Cyrl-RS"/>
        </w:rPr>
        <w:t xml:space="preserve">       </w:t>
      </w:r>
      <w:r w:rsidRPr="006750E7">
        <w:rPr>
          <w:rFonts w:eastAsia="Calibri"/>
          <w:b/>
          <w:color w:val="auto"/>
          <w:sz w:val="22"/>
          <w:szCs w:val="22"/>
          <w:u w:val="single"/>
        </w:rPr>
        <w:t xml:space="preserve">       476.000,00</w:t>
      </w:r>
    </w:p>
    <w:p w:rsidR="00DE4ADC" w:rsidRPr="006750E7" w:rsidRDefault="00DE4ADC" w:rsidP="00121FB6">
      <w:pPr>
        <w:ind w:firstLine="720"/>
        <w:rPr>
          <w:rFonts w:eastAsia="Calibri"/>
          <w:b/>
          <w:color w:val="auto"/>
          <w:sz w:val="22"/>
          <w:szCs w:val="22"/>
          <w:u w:val="single"/>
        </w:rPr>
      </w:pPr>
      <w:r w:rsidRPr="006750E7">
        <w:rPr>
          <w:color w:val="auto"/>
          <w:sz w:val="22"/>
          <w:szCs w:val="22"/>
        </w:rPr>
        <w:t>У</w:t>
      </w:r>
      <w:r w:rsidRPr="006750E7">
        <w:rPr>
          <w:color w:val="auto"/>
          <w:sz w:val="22"/>
          <w:szCs w:val="22"/>
          <w:lang w:val="ru-RU"/>
        </w:rPr>
        <w:t>слуге образовања, културе и спорта (уговор са спољним лицима)</w:t>
      </w:r>
      <w:r w:rsidR="000176DE">
        <w:rPr>
          <w:color w:val="auto"/>
          <w:sz w:val="22"/>
          <w:szCs w:val="22"/>
          <w:lang w:val="ru-RU"/>
        </w:rPr>
        <w:t xml:space="preserve"> </w:t>
      </w:r>
      <w:r w:rsidRPr="006750E7">
        <w:rPr>
          <w:color w:val="auto"/>
          <w:sz w:val="22"/>
          <w:szCs w:val="22"/>
        </w:rPr>
        <w:t>члан 189.</w:t>
      </w:r>
      <w:r w:rsidR="000176DE">
        <w:rPr>
          <w:color w:val="auto"/>
          <w:sz w:val="22"/>
          <w:szCs w:val="22"/>
          <w:lang w:val="sr-Cyrl-RS"/>
        </w:rPr>
        <w:t xml:space="preserve"> </w:t>
      </w:r>
      <w:r w:rsidRPr="006750E7">
        <w:rPr>
          <w:color w:val="auto"/>
          <w:sz w:val="22"/>
          <w:szCs w:val="22"/>
        </w:rPr>
        <w:t>Закон</w:t>
      </w:r>
      <w:r w:rsidR="00527511" w:rsidRPr="006750E7">
        <w:rPr>
          <w:color w:val="auto"/>
          <w:sz w:val="22"/>
          <w:szCs w:val="22"/>
        </w:rPr>
        <w:t>а о основама система образовања</w:t>
      </w:r>
      <w:r w:rsidRPr="006750E7">
        <w:rPr>
          <w:color w:val="auto"/>
          <w:sz w:val="22"/>
          <w:szCs w:val="22"/>
        </w:rPr>
        <w:t xml:space="preserve"> и васпитања („Сл. гласник РС“ број 88/2017 и 27/2018) с</w:t>
      </w:r>
      <w:r w:rsidRPr="006750E7">
        <w:rPr>
          <w:color w:val="auto"/>
          <w:sz w:val="22"/>
          <w:szCs w:val="22"/>
          <w:lang w:val="sr-Cyrl-CS"/>
        </w:rPr>
        <w:t>ходно уговору са спољним лицима;</w:t>
      </w:r>
      <w:r w:rsidR="000176DE">
        <w:rPr>
          <w:color w:val="auto"/>
          <w:sz w:val="22"/>
          <w:szCs w:val="22"/>
          <w:lang w:val="sr-Cyrl-CS"/>
        </w:rPr>
        <w:t xml:space="preserve"> </w:t>
      </w:r>
      <w:r w:rsidRPr="006750E7">
        <w:rPr>
          <w:color w:val="auto"/>
          <w:sz w:val="22"/>
          <w:szCs w:val="22"/>
          <w:lang w:val="sr-Cyrl-CS"/>
        </w:rPr>
        <w:t>у</w:t>
      </w:r>
      <w:r w:rsidRPr="006750E7">
        <w:rPr>
          <w:rFonts w:eastAsia="Calibri"/>
          <w:color w:val="auto"/>
          <w:sz w:val="22"/>
          <w:szCs w:val="22"/>
          <w:lang w:val="ru-RU"/>
        </w:rPr>
        <w:t xml:space="preserve">слуге </w:t>
      </w:r>
      <w:r w:rsidR="00527511" w:rsidRPr="006750E7">
        <w:rPr>
          <w:rFonts w:eastAsia="Calibri"/>
          <w:color w:val="auto"/>
          <w:sz w:val="22"/>
          <w:szCs w:val="22"/>
        </w:rPr>
        <w:t>очувања животне средине (</w:t>
      </w:r>
      <w:r w:rsidRPr="006750E7">
        <w:rPr>
          <w:rFonts w:eastAsia="Calibri"/>
          <w:color w:val="auto"/>
          <w:sz w:val="22"/>
          <w:szCs w:val="22"/>
        </w:rPr>
        <w:t>дезинфекција и дезинсекција) и геодетске услуге члан 189.</w:t>
      </w:r>
      <w:r w:rsidR="000176DE">
        <w:rPr>
          <w:rFonts w:eastAsia="Calibri"/>
          <w:color w:val="auto"/>
          <w:sz w:val="22"/>
          <w:szCs w:val="22"/>
          <w:lang w:val="sr-Cyrl-RS"/>
        </w:rPr>
        <w:t xml:space="preserve"> </w:t>
      </w:r>
      <w:r w:rsidRPr="006750E7">
        <w:rPr>
          <w:rFonts w:eastAsia="Calibri"/>
          <w:color w:val="auto"/>
          <w:sz w:val="22"/>
          <w:szCs w:val="22"/>
        </w:rPr>
        <w:t xml:space="preserve">Закона о основама система образовања и васпитања („Сл. гласник РС“ број </w:t>
      </w:r>
      <w:r w:rsidRPr="006750E7">
        <w:rPr>
          <w:color w:val="auto"/>
          <w:sz w:val="22"/>
          <w:szCs w:val="22"/>
        </w:rPr>
        <w:t>88/2017 и 27/2018</w:t>
      </w:r>
      <w:r w:rsidRPr="006750E7">
        <w:rPr>
          <w:rFonts w:eastAsia="Calibri"/>
          <w:color w:val="auto"/>
          <w:sz w:val="22"/>
          <w:szCs w:val="22"/>
        </w:rPr>
        <w:t>);</w:t>
      </w:r>
      <w:r w:rsidR="000176DE">
        <w:rPr>
          <w:rFonts w:eastAsia="Calibri"/>
          <w:color w:val="auto"/>
          <w:sz w:val="22"/>
          <w:szCs w:val="22"/>
          <w:lang w:val="sr-Cyrl-RS"/>
        </w:rPr>
        <w:t xml:space="preserve"> </w:t>
      </w:r>
      <w:r w:rsidRPr="006750E7">
        <w:rPr>
          <w:rFonts w:eastAsia="Calibri"/>
          <w:color w:val="auto"/>
          <w:sz w:val="22"/>
          <w:szCs w:val="22"/>
        </w:rPr>
        <w:t>В</w:t>
      </w:r>
      <w:r w:rsidRPr="006750E7">
        <w:rPr>
          <w:rFonts w:eastAsia="Calibri"/>
          <w:color w:val="auto"/>
          <w:sz w:val="22"/>
          <w:szCs w:val="22"/>
          <w:lang w:val="ru-RU"/>
        </w:rPr>
        <w:t>атрогасни систем (одржавање)</w:t>
      </w:r>
      <w:r w:rsidR="000176DE">
        <w:rPr>
          <w:rFonts w:eastAsia="Calibri"/>
          <w:color w:val="auto"/>
          <w:sz w:val="22"/>
          <w:szCs w:val="22"/>
          <w:lang w:val="ru-RU"/>
        </w:rPr>
        <w:t xml:space="preserve"> </w:t>
      </w:r>
      <w:r w:rsidRPr="006750E7">
        <w:rPr>
          <w:rFonts w:eastAsia="Calibri"/>
          <w:color w:val="auto"/>
          <w:sz w:val="22"/>
          <w:szCs w:val="22"/>
        </w:rPr>
        <w:t>члан 189.</w:t>
      </w:r>
      <w:r w:rsidR="000176DE">
        <w:rPr>
          <w:rFonts w:eastAsia="Calibri"/>
          <w:color w:val="auto"/>
          <w:sz w:val="22"/>
          <w:szCs w:val="22"/>
          <w:lang w:val="sr-Cyrl-RS"/>
        </w:rPr>
        <w:t xml:space="preserve"> </w:t>
      </w:r>
      <w:r w:rsidRPr="006750E7">
        <w:rPr>
          <w:rFonts w:eastAsia="Calibri"/>
          <w:color w:val="auto"/>
          <w:sz w:val="22"/>
          <w:szCs w:val="22"/>
        </w:rPr>
        <w:t>Закон</w:t>
      </w:r>
      <w:r w:rsidR="000176DE">
        <w:rPr>
          <w:rFonts w:eastAsia="Calibri"/>
          <w:color w:val="auto"/>
          <w:sz w:val="22"/>
          <w:szCs w:val="22"/>
        </w:rPr>
        <w:t>а о основама система образовања</w:t>
      </w:r>
      <w:r w:rsidRPr="006750E7">
        <w:rPr>
          <w:rFonts w:eastAsia="Calibri"/>
          <w:color w:val="auto"/>
          <w:sz w:val="22"/>
          <w:szCs w:val="22"/>
        </w:rPr>
        <w:t xml:space="preserve"> и васпитања („Сл. глас</w:t>
      </w:r>
      <w:r w:rsidR="000176DE">
        <w:rPr>
          <w:rFonts w:eastAsia="Calibri"/>
          <w:color w:val="auto"/>
          <w:sz w:val="22"/>
          <w:szCs w:val="22"/>
        </w:rPr>
        <w:t>ник РС“ број 88/2017 и 27/2018)</w:t>
      </w:r>
      <w:r w:rsidRPr="006750E7">
        <w:rPr>
          <w:rFonts w:eastAsia="Calibri"/>
          <w:color w:val="auto"/>
          <w:sz w:val="22"/>
          <w:szCs w:val="22"/>
        </w:rPr>
        <w:t xml:space="preserve"> </w:t>
      </w:r>
      <w:r w:rsidR="000176DE">
        <w:rPr>
          <w:rFonts w:eastAsia="Calibri"/>
          <w:color w:val="auto"/>
          <w:sz w:val="22"/>
          <w:szCs w:val="22"/>
          <w:lang w:val="sr-Cyrl-CS"/>
        </w:rPr>
        <w:t xml:space="preserve">сходно члану </w:t>
      </w:r>
      <w:r w:rsidRPr="006750E7">
        <w:rPr>
          <w:rFonts w:eastAsia="Calibri"/>
          <w:color w:val="auto"/>
          <w:sz w:val="22"/>
          <w:szCs w:val="22"/>
          <w:lang w:val="sr-Cyrl-CS"/>
        </w:rPr>
        <w:t>2. Закона о заштити од пожара („Сл. гласник</w:t>
      </w:r>
      <w:r w:rsidR="000176DE">
        <w:rPr>
          <w:rFonts w:eastAsia="Calibri"/>
          <w:color w:val="auto"/>
          <w:sz w:val="22"/>
          <w:szCs w:val="22"/>
          <w:lang w:val="sr-Cyrl-CS"/>
        </w:rPr>
        <w:t xml:space="preserve"> </w:t>
      </w:r>
      <w:r w:rsidRPr="006750E7">
        <w:rPr>
          <w:rFonts w:eastAsia="Calibri"/>
          <w:color w:val="auto"/>
          <w:sz w:val="22"/>
          <w:szCs w:val="22"/>
          <w:lang w:val="sr-Cyrl-CS"/>
        </w:rPr>
        <w:t>РС</w:t>
      </w:r>
      <w:r w:rsidR="00527511" w:rsidRPr="006750E7">
        <w:rPr>
          <w:rFonts w:eastAsia="Calibri"/>
          <w:color w:val="auto"/>
          <w:sz w:val="22"/>
          <w:szCs w:val="22"/>
          <w:lang w:val="sr-Cyrl-CS"/>
        </w:rPr>
        <w:t>“</w:t>
      </w:r>
      <w:r w:rsidRPr="006750E7">
        <w:rPr>
          <w:rFonts w:eastAsia="Calibri"/>
          <w:color w:val="auto"/>
          <w:sz w:val="22"/>
          <w:szCs w:val="22"/>
          <w:lang w:val="sr-Cyrl-CS"/>
        </w:rPr>
        <w:t xml:space="preserve"> број 111/2009,</w:t>
      </w:r>
      <w:r w:rsidR="000176DE">
        <w:rPr>
          <w:rFonts w:eastAsia="Calibri"/>
          <w:color w:val="auto"/>
          <w:sz w:val="22"/>
          <w:szCs w:val="22"/>
          <w:lang w:val="sr-Cyrl-CS"/>
        </w:rPr>
        <w:t xml:space="preserve"> </w:t>
      </w:r>
      <w:r w:rsidRPr="006750E7">
        <w:rPr>
          <w:rFonts w:eastAsia="Calibri"/>
          <w:color w:val="auto"/>
          <w:sz w:val="22"/>
          <w:szCs w:val="22"/>
          <w:lang w:val="sr-Cyrl-CS"/>
        </w:rPr>
        <w:t>20/2015 и 87/2018) сходно уговору са фирмама и  физичким лицима. План заштите и спасавања сходно Закону о смањењу ризика од катастрофа и управљању у ванредним ситуацијама („Сл.гласник РС</w:t>
      </w:r>
      <w:r w:rsidR="00527511" w:rsidRPr="006750E7">
        <w:rPr>
          <w:rFonts w:eastAsia="Calibri"/>
          <w:color w:val="auto"/>
          <w:sz w:val="22"/>
          <w:szCs w:val="22"/>
          <w:lang w:val="sr-Cyrl-CS"/>
        </w:rPr>
        <w:t>“</w:t>
      </w:r>
      <w:r w:rsidRPr="006750E7">
        <w:rPr>
          <w:rFonts w:eastAsia="Calibri"/>
          <w:color w:val="auto"/>
          <w:sz w:val="22"/>
          <w:szCs w:val="22"/>
          <w:lang w:val="sr-Cyrl-CS"/>
        </w:rPr>
        <w:t xml:space="preserve"> број 87/2018).</w:t>
      </w:r>
    </w:p>
    <w:p w:rsidR="00DE4ADC" w:rsidRPr="006750E7" w:rsidRDefault="00DE4ADC" w:rsidP="00B37B33">
      <w:pPr>
        <w:ind w:right="9" w:firstLine="720"/>
        <w:rPr>
          <w:rFonts w:eastAsia="Calibri"/>
          <w:color w:val="auto"/>
          <w:sz w:val="22"/>
          <w:szCs w:val="22"/>
        </w:rPr>
      </w:pPr>
    </w:p>
    <w:p w:rsidR="00DE4ADC" w:rsidRPr="006750E7" w:rsidRDefault="00DE4ADC" w:rsidP="00B37B33">
      <w:pPr>
        <w:ind w:right="9"/>
        <w:rPr>
          <w:rFonts w:eastAsia="Calibri"/>
          <w:b/>
          <w:color w:val="auto"/>
          <w:sz w:val="22"/>
          <w:szCs w:val="22"/>
          <w:u w:val="single"/>
        </w:rPr>
      </w:pPr>
      <w:r w:rsidRPr="006750E7">
        <w:rPr>
          <w:b/>
          <w:bCs w:val="0"/>
          <w:color w:val="auto"/>
          <w:sz w:val="22"/>
          <w:szCs w:val="22"/>
          <w:u w:val="single"/>
        </w:rPr>
        <w:t>463-Трансфери осталим нивоима власти (</w:t>
      </w:r>
      <w:r w:rsidRPr="006750E7">
        <w:rPr>
          <w:rFonts w:eastAsia="Calibri"/>
          <w:b/>
          <w:color w:val="auto"/>
          <w:sz w:val="22"/>
          <w:szCs w:val="22"/>
          <w:u w:val="single"/>
        </w:rPr>
        <w:t>425-Текуће поправке и одржавање)</w:t>
      </w:r>
      <w:r w:rsidR="000F661E">
        <w:rPr>
          <w:rFonts w:eastAsia="Calibri"/>
          <w:b/>
          <w:color w:val="auto"/>
          <w:sz w:val="22"/>
          <w:szCs w:val="22"/>
          <w:u w:val="single"/>
          <w:lang w:val="sr-Cyrl-RS"/>
        </w:rPr>
        <w:t xml:space="preserve">             </w:t>
      </w:r>
      <w:r w:rsidR="000F661E">
        <w:rPr>
          <w:rFonts w:eastAsia="Calibri"/>
          <w:b/>
          <w:color w:val="auto"/>
          <w:sz w:val="22"/>
          <w:szCs w:val="22"/>
          <w:u w:val="single"/>
        </w:rPr>
        <w:t>381.000,00</w:t>
      </w:r>
    </w:p>
    <w:p w:rsidR="00DE4ADC" w:rsidRPr="006750E7" w:rsidRDefault="00DE4ADC" w:rsidP="00B37B33">
      <w:pPr>
        <w:ind w:right="9" w:firstLine="720"/>
        <w:rPr>
          <w:color w:val="auto"/>
          <w:sz w:val="22"/>
          <w:szCs w:val="22"/>
          <w:lang w:val="sr-Cyrl-CS"/>
        </w:rPr>
      </w:pPr>
      <w:r w:rsidRPr="006750E7">
        <w:rPr>
          <w:color w:val="auto"/>
          <w:sz w:val="22"/>
          <w:szCs w:val="22"/>
        </w:rPr>
        <w:t>П</w:t>
      </w:r>
      <w:r w:rsidRPr="006750E7">
        <w:rPr>
          <w:color w:val="auto"/>
          <w:sz w:val="22"/>
          <w:szCs w:val="22"/>
          <w:lang w:val="ru-RU"/>
        </w:rPr>
        <w:t>оправка прозора</w:t>
      </w:r>
      <w:r w:rsidRPr="006750E7">
        <w:rPr>
          <w:color w:val="auto"/>
          <w:sz w:val="22"/>
          <w:szCs w:val="22"/>
        </w:rPr>
        <w:t>,</w:t>
      </w:r>
      <w:r w:rsidRPr="006750E7">
        <w:rPr>
          <w:color w:val="auto"/>
          <w:sz w:val="22"/>
          <w:szCs w:val="22"/>
          <w:lang w:val="ru-RU"/>
        </w:rPr>
        <w:t xml:space="preserve"> венецијанера</w:t>
      </w:r>
      <w:r w:rsidR="00527511" w:rsidRPr="006750E7">
        <w:rPr>
          <w:color w:val="auto"/>
          <w:sz w:val="22"/>
          <w:szCs w:val="22"/>
        </w:rPr>
        <w:t xml:space="preserve"> и друге</w:t>
      </w:r>
      <w:r w:rsidRPr="006750E7">
        <w:rPr>
          <w:color w:val="auto"/>
          <w:sz w:val="22"/>
          <w:szCs w:val="22"/>
        </w:rPr>
        <w:t xml:space="preserve"> поправке по члану</w:t>
      </w:r>
      <w:r w:rsidR="000F661E">
        <w:rPr>
          <w:color w:val="auto"/>
          <w:sz w:val="22"/>
          <w:szCs w:val="22"/>
          <w:lang w:val="sr-Cyrl-RS"/>
        </w:rPr>
        <w:t xml:space="preserve"> </w:t>
      </w:r>
      <w:r w:rsidRPr="006750E7">
        <w:rPr>
          <w:color w:val="auto"/>
          <w:sz w:val="22"/>
          <w:szCs w:val="22"/>
        </w:rPr>
        <w:t>189.</w:t>
      </w:r>
      <w:r w:rsidR="000F661E">
        <w:rPr>
          <w:color w:val="auto"/>
          <w:sz w:val="22"/>
          <w:szCs w:val="22"/>
          <w:lang w:val="sr-Cyrl-RS"/>
        </w:rPr>
        <w:t xml:space="preserve"> </w:t>
      </w:r>
      <w:r w:rsidRPr="006750E7">
        <w:rPr>
          <w:color w:val="auto"/>
          <w:sz w:val="22"/>
          <w:szCs w:val="22"/>
        </w:rPr>
        <w:t>Закон</w:t>
      </w:r>
      <w:r w:rsidR="00527511" w:rsidRPr="006750E7">
        <w:rPr>
          <w:color w:val="auto"/>
          <w:sz w:val="22"/>
          <w:szCs w:val="22"/>
        </w:rPr>
        <w:t>а о основама система образовања</w:t>
      </w:r>
      <w:r w:rsidRPr="006750E7">
        <w:rPr>
          <w:color w:val="auto"/>
          <w:sz w:val="22"/>
          <w:szCs w:val="22"/>
        </w:rPr>
        <w:t xml:space="preserve"> и васпитања („Сл. гласник РС“ број 88/2017 и</w:t>
      </w:r>
      <w:r w:rsidR="000F661E">
        <w:rPr>
          <w:color w:val="auto"/>
          <w:sz w:val="22"/>
          <w:szCs w:val="22"/>
          <w:lang w:val="sr-Cyrl-RS"/>
        </w:rPr>
        <w:t xml:space="preserve"> </w:t>
      </w:r>
      <w:r w:rsidRPr="006750E7">
        <w:rPr>
          <w:color w:val="auto"/>
          <w:sz w:val="22"/>
          <w:szCs w:val="22"/>
        </w:rPr>
        <w:t>27/2018),</w:t>
      </w:r>
      <w:r w:rsidR="000F661E">
        <w:rPr>
          <w:color w:val="auto"/>
          <w:sz w:val="22"/>
          <w:szCs w:val="22"/>
          <w:lang w:val="sr-Cyrl-RS"/>
        </w:rPr>
        <w:t xml:space="preserve"> </w:t>
      </w:r>
      <w:r w:rsidRPr="006750E7">
        <w:rPr>
          <w:rFonts w:eastAsia="Calibri"/>
          <w:color w:val="auto"/>
          <w:sz w:val="22"/>
          <w:szCs w:val="22"/>
        </w:rPr>
        <w:t>члану 20. Правилника о критериј</w:t>
      </w:r>
      <w:r w:rsidR="000F661E">
        <w:rPr>
          <w:rFonts w:eastAsia="Calibri"/>
          <w:color w:val="auto"/>
          <w:sz w:val="22"/>
          <w:szCs w:val="22"/>
        </w:rPr>
        <w:t>умима и стандардима за финансира</w:t>
      </w:r>
      <w:r w:rsidRPr="006750E7">
        <w:rPr>
          <w:rFonts w:eastAsia="Calibri"/>
          <w:color w:val="auto"/>
          <w:sz w:val="22"/>
          <w:szCs w:val="22"/>
        </w:rPr>
        <w:t>ње установе која обавља делатност с</w:t>
      </w:r>
      <w:r w:rsidR="00527511" w:rsidRPr="006750E7">
        <w:rPr>
          <w:rFonts w:eastAsia="Calibri"/>
          <w:color w:val="auto"/>
          <w:sz w:val="22"/>
          <w:szCs w:val="22"/>
        </w:rPr>
        <w:t>редњег образовања и васпитања (</w:t>
      </w:r>
      <w:r w:rsidRPr="006750E7">
        <w:rPr>
          <w:rFonts w:eastAsia="Calibri"/>
          <w:color w:val="auto"/>
          <w:sz w:val="22"/>
          <w:szCs w:val="22"/>
        </w:rPr>
        <w:t>Сл.</w:t>
      </w:r>
      <w:r w:rsidR="000F661E">
        <w:rPr>
          <w:rFonts w:eastAsia="Calibri"/>
          <w:color w:val="auto"/>
          <w:sz w:val="22"/>
          <w:szCs w:val="22"/>
          <w:lang w:val="sr-Cyrl-RS"/>
        </w:rPr>
        <w:t xml:space="preserve"> </w:t>
      </w:r>
      <w:r w:rsidRPr="006750E7">
        <w:rPr>
          <w:rFonts w:eastAsia="Calibri"/>
          <w:color w:val="auto"/>
          <w:sz w:val="22"/>
          <w:szCs w:val="22"/>
        </w:rPr>
        <w:t>гласник бр. 72/2015 и 84/2015)</w:t>
      </w:r>
      <w:r w:rsidR="000F661E">
        <w:rPr>
          <w:rFonts w:eastAsia="Calibri"/>
          <w:color w:val="auto"/>
          <w:sz w:val="22"/>
          <w:szCs w:val="22"/>
          <w:lang w:val="sr-Cyrl-RS"/>
        </w:rPr>
        <w:t xml:space="preserve"> </w:t>
      </w:r>
      <w:r w:rsidRPr="006750E7">
        <w:rPr>
          <w:color w:val="auto"/>
          <w:sz w:val="22"/>
          <w:szCs w:val="22"/>
          <w:lang w:val="sr-Cyrl-CS"/>
        </w:rPr>
        <w:t xml:space="preserve">сходно члану 24. став 2. Закона о јавној својини („Сл. гласник РС“ број 72/2011...95/2018); </w:t>
      </w:r>
      <w:r w:rsidRPr="006750E7">
        <w:rPr>
          <w:color w:val="auto"/>
          <w:sz w:val="22"/>
          <w:szCs w:val="22"/>
        </w:rPr>
        <w:t>е</w:t>
      </w:r>
      <w:r w:rsidRPr="006750E7">
        <w:rPr>
          <w:color w:val="auto"/>
          <w:sz w:val="22"/>
          <w:szCs w:val="22"/>
          <w:lang w:val="ru-RU"/>
        </w:rPr>
        <w:t>лектро-опрема,</w:t>
      </w:r>
      <w:r w:rsidR="000F661E">
        <w:rPr>
          <w:color w:val="auto"/>
          <w:sz w:val="22"/>
          <w:szCs w:val="22"/>
          <w:lang w:val="ru-RU"/>
        </w:rPr>
        <w:t xml:space="preserve"> </w:t>
      </w:r>
      <w:r w:rsidRPr="006750E7">
        <w:rPr>
          <w:color w:val="auto"/>
          <w:sz w:val="22"/>
          <w:szCs w:val="22"/>
          <w:lang w:val="ru-RU"/>
        </w:rPr>
        <w:t>рачунарска опрема,</w:t>
      </w:r>
      <w:r w:rsidR="000F661E">
        <w:rPr>
          <w:color w:val="auto"/>
          <w:sz w:val="22"/>
          <w:szCs w:val="22"/>
          <w:lang w:val="ru-RU"/>
        </w:rPr>
        <w:t xml:space="preserve"> </w:t>
      </w:r>
      <w:r w:rsidRPr="006750E7">
        <w:rPr>
          <w:color w:val="auto"/>
          <w:sz w:val="22"/>
          <w:szCs w:val="22"/>
          <w:lang w:val="ru-RU"/>
        </w:rPr>
        <w:t>уградна опрема</w:t>
      </w:r>
      <w:r w:rsidRPr="006750E7">
        <w:rPr>
          <w:color w:val="auto"/>
          <w:sz w:val="22"/>
          <w:szCs w:val="22"/>
        </w:rPr>
        <w:t xml:space="preserve"> и сервисирање возила, косачице и тримера -</w:t>
      </w:r>
      <w:r w:rsidR="000F661E">
        <w:rPr>
          <w:color w:val="auto"/>
          <w:sz w:val="22"/>
          <w:szCs w:val="22"/>
          <w:lang w:val="sr-Cyrl-RS"/>
        </w:rPr>
        <w:t xml:space="preserve"> </w:t>
      </w:r>
      <w:r w:rsidRPr="006750E7">
        <w:rPr>
          <w:color w:val="auto"/>
          <w:sz w:val="22"/>
          <w:szCs w:val="22"/>
        </w:rPr>
        <w:t>члан 189.</w:t>
      </w:r>
      <w:r w:rsidR="000F661E">
        <w:rPr>
          <w:color w:val="auto"/>
          <w:sz w:val="22"/>
          <w:szCs w:val="22"/>
          <w:lang w:val="sr-Cyrl-RS"/>
        </w:rPr>
        <w:t xml:space="preserve"> </w:t>
      </w:r>
      <w:r w:rsidRPr="006750E7">
        <w:rPr>
          <w:color w:val="auto"/>
          <w:sz w:val="22"/>
          <w:szCs w:val="22"/>
        </w:rPr>
        <w:t>Закон</w:t>
      </w:r>
      <w:r w:rsidR="000F661E">
        <w:rPr>
          <w:color w:val="auto"/>
          <w:sz w:val="22"/>
          <w:szCs w:val="22"/>
        </w:rPr>
        <w:t>а о основама система образовања</w:t>
      </w:r>
      <w:r w:rsidRPr="006750E7">
        <w:rPr>
          <w:color w:val="auto"/>
          <w:sz w:val="22"/>
          <w:szCs w:val="22"/>
        </w:rPr>
        <w:t xml:space="preserve"> и васпитања („Сл. гласник РС“ број 88/2017 и 27/2018)</w:t>
      </w:r>
      <w:r w:rsidR="00527511" w:rsidRPr="006750E7">
        <w:rPr>
          <w:color w:val="auto"/>
          <w:sz w:val="22"/>
          <w:szCs w:val="22"/>
        </w:rPr>
        <w:t>,</w:t>
      </w:r>
      <w:r w:rsidR="000F661E">
        <w:rPr>
          <w:color w:val="auto"/>
          <w:sz w:val="22"/>
          <w:szCs w:val="22"/>
          <w:lang w:val="sr-Cyrl-RS"/>
        </w:rPr>
        <w:t xml:space="preserve"> </w:t>
      </w:r>
      <w:r w:rsidRPr="006750E7">
        <w:rPr>
          <w:rFonts w:eastAsia="Calibri"/>
          <w:color w:val="auto"/>
          <w:sz w:val="22"/>
          <w:szCs w:val="22"/>
        </w:rPr>
        <w:t>члан 20. Правилника о критеријумима и стандардима за финансирање установе која обавља делатност с</w:t>
      </w:r>
      <w:r w:rsidR="00527511" w:rsidRPr="006750E7">
        <w:rPr>
          <w:rFonts w:eastAsia="Calibri"/>
          <w:color w:val="auto"/>
          <w:sz w:val="22"/>
          <w:szCs w:val="22"/>
        </w:rPr>
        <w:t>редњег образовања и васпитања (</w:t>
      </w:r>
      <w:r w:rsidR="000F661E">
        <w:rPr>
          <w:rFonts w:eastAsia="Calibri"/>
          <w:color w:val="auto"/>
          <w:sz w:val="22"/>
          <w:szCs w:val="22"/>
          <w:lang w:val="sr-Cyrl-RS"/>
        </w:rPr>
        <w:t>„</w:t>
      </w:r>
      <w:r w:rsidRPr="006750E7">
        <w:rPr>
          <w:rFonts w:eastAsia="Calibri"/>
          <w:color w:val="auto"/>
          <w:sz w:val="22"/>
          <w:szCs w:val="22"/>
        </w:rPr>
        <w:t>Сл.гласник РС</w:t>
      </w:r>
      <w:r w:rsidR="000F661E">
        <w:rPr>
          <w:rFonts w:eastAsia="Calibri"/>
          <w:color w:val="auto"/>
          <w:sz w:val="22"/>
          <w:szCs w:val="22"/>
          <w:lang w:val="sr-Cyrl-RS"/>
        </w:rPr>
        <w:t>“</w:t>
      </w:r>
      <w:r w:rsidRPr="006750E7">
        <w:rPr>
          <w:rFonts w:eastAsia="Calibri"/>
          <w:color w:val="auto"/>
          <w:sz w:val="22"/>
          <w:szCs w:val="22"/>
        </w:rPr>
        <w:t xml:space="preserve"> бр. 72/2015 и 84/2015)</w:t>
      </w:r>
      <w:r w:rsidR="00527511" w:rsidRPr="006750E7">
        <w:rPr>
          <w:rFonts w:eastAsia="Calibri"/>
          <w:color w:val="auto"/>
          <w:sz w:val="22"/>
          <w:szCs w:val="22"/>
        </w:rPr>
        <w:t>,</w:t>
      </w:r>
      <w:r w:rsidR="000F661E">
        <w:rPr>
          <w:rFonts w:eastAsia="Calibri"/>
          <w:color w:val="auto"/>
          <w:sz w:val="22"/>
          <w:szCs w:val="22"/>
          <w:lang w:val="sr-Cyrl-RS"/>
        </w:rPr>
        <w:t xml:space="preserve"> </w:t>
      </w:r>
      <w:r w:rsidRPr="006750E7">
        <w:rPr>
          <w:color w:val="auto"/>
          <w:sz w:val="22"/>
          <w:szCs w:val="22"/>
          <w:lang w:val="sr-Cyrl-CS"/>
        </w:rPr>
        <w:t>сходно члану 24. став 2. Закона о јавној својини („Сл. гласник РС“ број 72/2011...95/2018</w:t>
      </w:r>
      <w:r w:rsidR="00527511" w:rsidRPr="006750E7">
        <w:rPr>
          <w:color w:val="auto"/>
          <w:sz w:val="22"/>
          <w:szCs w:val="22"/>
          <w:lang w:val="sr-Cyrl-CS"/>
        </w:rPr>
        <w:t>).</w:t>
      </w:r>
    </w:p>
    <w:p w:rsidR="00DE4ADC" w:rsidRPr="006750E7" w:rsidRDefault="00DE4ADC" w:rsidP="00B37B33">
      <w:pPr>
        <w:ind w:right="9" w:firstLine="720"/>
        <w:rPr>
          <w:color w:val="auto"/>
          <w:sz w:val="22"/>
          <w:szCs w:val="22"/>
          <w:lang w:val="sr-Cyrl-CS"/>
        </w:rPr>
      </w:pPr>
    </w:p>
    <w:p w:rsidR="00DE4ADC" w:rsidRPr="006750E7" w:rsidRDefault="00DE4ADC" w:rsidP="00B37B33">
      <w:pPr>
        <w:ind w:right="9"/>
        <w:rPr>
          <w:rFonts w:eastAsia="Calibri"/>
          <w:b/>
          <w:color w:val="auto"/>
          <w:sz w:val="22"/>
          <w:szCs w:val="22"/>
          <w:u w:val="single"/>
        </w:rPr>
      </w:pPr>
      <w:r w:rsidRPr="006750E7">
        <w:rPr>
          <w:rFonts w:eastAsia="Calibri"/>
          <w:b/>
          <w:color w:val="auto"/>
          <w:sz w:val="22"/>
          <w:szCs w:val="22"/>
          <w:u w:val="single"/>
        </w:rPr>
        <w:t xml:space="preserve">463-Трансфери осталим нивоима власти (426-Материјал)                </w:t>
      </w:r>
      <w:r w:rsidR="000F661E">
        <w:rPr>
          <w:rFonts w:eastAsia="Calibri"/>
          <w:b/>
          <w:color w:val="auto"/>
          <w:sz w:val="22"/>
          <w:szCs w:val="22"/>
          <w:u w:val="single"/>
          <w:lang w:val="sr-Cyrl-RS"/>
        </w:rPr>
        <w:t xml:space="preserve">               </w:t>
      </w:r>
      <w:r w:rsidRPr="006750E7">
        <w:rPr>
          <w:rFonts w:eastAsia="Calibri"/>
          <w:b/>
          <w:color w:val="auto"/>
          <w:sz w:val="22"/>
          <w:szCs w:val="22"/>
          <w:u w:val="single"/>
        </w:rPr>
        <w:t xml:space="preserve">               1.247.000,00  </w:t>
      </w:r>
    </w:p>
    <w:p w:rsidR="00DE4ADC" w:rsidRPr="006750E7" w:rsidRDefault="00DE4ADC" w:rsidP="00B37B33">
      <w:pPr>
        <w:ind w:right="9" w:firstLine="720"/>
        <w:rPr>
          <w:color w:val="auto"/>
          <w:sz w:val="22"/>
          <w:szCs w:val="22"/>
          <w:lang w:val="sr-Cyrl-CS"/>
        </w:rPr>
      </w:pPr>
      <w:r w:rsidRPr="006750E7">
        <w:rPr>
          <w:rFonts w:eastAsia="Calibri"/>
          <w:color w:val="auto"/>
          <w:sz w:val="22"/>
          <w:szCs w:val="22"/>
        </w:rPr>
        <w:t>К</w:t>
      </w:r>
      <w:r w:rsidRPr="006750E7">
        <w:rPr>
          <w:rFonts w:eastAsia="Calibri"/>
          <w:color w:val="auto"/>
          <w:sz w:val="22"/>
          <w:szCs w:val="22"/>
          <w:lang w:val="ru-RU"/>
        </w:rPr>
        <w:t>анцеларијски материјал и ХТЗ опрема</w:t>
      </w:r>
      <w:r w:rsidRPr="006750E7">
        <w:rPr>
          <w:rFonts w:eastAsia="Calibri"/>
          <w:color w:val="auto"/>
          <w:sz w:val="22"/>
          <w:szCs w:val="22"/>
        </w:rPr>
        <w:t xml:space="preserve"> члан 189. Закона о основама система образовања и васпитања („Сл. гласник РС“ број 88/2017 и 27/2018) члан 23. Правилника о критеријумима и стандардима за финансирење установе која обавља делатност с</w:t>
      </w:r>
      <w:r w:rsidR="00527511" w:rsidRPr="006750E7">
        <w:rPr>
          <w:rFonts w:eastAsia="Calibri"/>
          <w:color w:val="auto"/>
          <w:sz w:val="22"/>
          <w:szCs w:val="22"/>
        </w:rPr>
        <w:t>редњег образовања и васпитања (</w:t>
      </w:r>
      <w:r w:rsidR="000F661E">
        <w:rPr>
          <w:rFonts w:eastAsia="Calibri"/>
          <w:color w:val="auto"/>
          <w:sz w:val="22"/>
          <w:szCs w:val="22"/>
          <w:lang w:val="sr-Cyrl-RS"/>
        </w:rPr>
        <w:t>„</w:t>
      </w:r>
      <w:r w:rsidRPr="006750E7">
        <w:rPr>
          <w:rFonts w:eastAsia="Calibri"/>
          <w:color w:val="auto"/>
          <w:sz w:val="22"/>
          <w:szCs w:val="22"/>
        </w:rPr>
        <w:t>Сл.</w:t>
      </w:r>
      <w:r w:rsidR="000F661E">
        <w:rPr>
          <w:rFonts w:eastAsia="Calibri"/>
          <w:color w:val="auto"/>
          <w:sz w:val="22"/>
          <w:szCs w:val="22"/>
          <w:lang w:val="sr-Cyrl-RS"/>
        </w:rPr>
        <w:t xml:space="preserve"> </w:t>
      </w:r>
      <w:r w:rsidR="000F661E">
        <w:rPr>
          <w:rFonts w:eastAsia="Calibri"/>
          <w:color w:val="auto"/>
          <w:sz w:val="22"/>
          <w:szCs w:val="22"/>
        </w:rPr>
        <w:t>гласник</w:t>
      </w:r>
      <w:r w:rsidR="000F661E">
        <w:rPr>
          <w:rFonts w:eastAsia="Calibri"/>
          <w:color w:val="auto"/>
          <w:sz w:val="22"/>
          <w:szCs w:val="22"/>
          <w:lang w:val="sr-Cyrl-RS"/>
        </w:rPr>
        <w:t xml:space="preserve"> РС“</w:t>
      </w:r>
      <w:r w:rsidRPr="006750E7">
        <w:rPr>
          <w:rFonts w:eastAsia="Calibri"/>
          <w:color w:val="auto"/>
          <w:sz w:val="22"/>
          <w:szCs w:val="22"/>
        </w:rPr>
        <w:t xml:space="preserve"> бр. 72/2015 и 84/2015) сходно одлуци директора школе;</w:t>
      </w:r>
      <w:r w:rsidR="000F661E">
        <w:rPr>
          <w:rFonts w:eastAsia="Calibri"/>
          <w:color w:val="auto"/>
          <w:sz w:val="22"/>
          <w:szCs w:val="22"/>
          <w:lang w:val="sr-Cyrl-RS"/>
        </w:rPr>
        <w:t xml:space="preserve"> </w:t>
      </w:r>
      <w:r w:rsidRPr="006750E7">
        <w:rPr>
          <w:rFonts w:eastAsia="Calibri"/>
          <w:color w:val="auto"/>
          <w:sz w:val="22"/>
          <w:szCs w:val="22"/>
        </w:rPr>
        <w:t>M</w:t>
      </w:r>
      <w:r w:rsidRPr="006750E7">
        <w:rPr>
          <w:rFonts w:eastAsia="Calibri"/>
          <w:color w:val="auto"/>
          <w:sz w:val="22"/>
          <w:szCs w:val="22"/>
          <w:lang w:val="ru-RU"/>
        </w:rPr>
        <w:t>атеријал за образовање и усавршавање запослених (стручна литерату</w:t>
      </w:r>
      <w:r w:rsidR="000F661E">
        <w:rPr>
          <w:rFonts w:eastAsia="Calibri"/>
          <w:color w:val="auto"/>
          <w:sz w:val="22"/>
          <w:szCs w:val="22"/>
          <w:lang w:val="ru-RU"/>
        </w:rPr>
        <w:t>ра) и материјал за образовање (</w:t>
      </w:r>
      <w:r w:rsidRPr="006750E7">
        <w:rPr>
          <w:rFonts w:eastAsia="Calibri"/>
          <w:color w:val="auto"/>
          <w:sz w:val="22"/>
          <w:szCs w:val="22"/>
          <w:lang w:val="ru-RU"/>
        </w:rPr>
        <w:t>креде, маркери за беле табле, термо фолије, материјал за извођење вежби, лопте…)</w:t>
      </w:r>
      <w:r w:rsidRPr="006750E7">
        <w:rPr>
          <w:rFonts w:eastAsia="Calibri"/>
          <w:color w:val="auto"/>
          <w:sz w:val="22"/>
          <w:szCs w:val="22"/>
        </w:rPr>
        <w:t xml:space="preserve"> члан 189.</w:t>
      </w:r>
      <w:r w:rsidR="000F661E">
        <w:rPr>
          <w:rFonts w:eastAsia="Calibri"/>
          <w:color w:val="auto"/>
          <w:sz w:val="22"/>
          <w:szCs w:val="22"/>
          <w:lang w:val="sr-Cyrl-RS"/>
        </w:rPr>
        <w:t xml:space="preserve"> </w:t>
      </w:r>
      <w:r w:rsidRPr="006750E7">
        <w:rPr>
          <w:rFonts w:eastAsia="Calibri"/>
          <w:color w:val="auto"/>
          <w:sz w:val="22"/>
          <w:szCs w:val="22"/>
        </w:rPr>
        <w:t>Закон</w:t>
      </w:r>
      <w:r w:rsidR="000F661E">
        <w:rPr>
          <w:rFonts w:eastAsia="Calibri"/>
          <w:color w:val="auto"/>
          <w:sz w:val="22"/>
          <w:szCs w:val="22"/>
        </w:rPr>
        <w:t>а о основама система образовања</w:t>
      </w:r>
      <w:r w:rsidRPr="006750E7">
        <w:rPr>
          <w:rFonts w:eastAsia="Calibri"/>
          <w:color w:val="auto"/>
          <w:sz w:val="22"/>
          <w:szCs w:val="22"/>
        </w:rPr>
        <w:t xml:space="preserve"> и васпитања („Сл. гласник РС“ број </w:t>
      </w:r>
      <w:r w:rsidR="00527511" w:rsidRPr="006750E7">
        <w:rPr>
          <w:rFonts w:eastAsia="Calibri"/>
          <w:color w:val="auto"/>
          <w:sz w:val="22"/>
          <w:szCs w:val="22"/>
        </w:rPr>
        <w:t>88/2017 и 27/2018) ч</w:t>
      </w:r>
      <w:r w:rsidRPr="006750E7">
        <w:rPr>
          <w:rFonts w:eastAsia="Calibri"/>
          <w:color w:val="auto"/>
          <w:sz w:val="22"/>
          <w:szCs w:val="22"/>
        </w:rPr>
        <w:t>лан 23. Правилника о критеријумима и стандардима за финансирење установе која обавља делатност средњег образовања и васпитања (</w:t>
      </w:r>
      <w:r w:rsidR="000F661E">
        <w:rPr>
          <w:rFonts w:eastAsia="Calibri"/>
          <w:color w:val="auto"/>
          <w:sz w:val="22"/>
          <w:szCs w:val="22"/>
          <w:lang w:val="sr-Cyrl-RS"/>
        </w:rPr>
        <w:t>„</w:t>
      </w:r>
      <w:r w:rsidRPr="006750E7">
        <w:rPr>
          <w:rFonts w:eastAsia="Calibri"/>
          <w:color w:val="auto"/>
          <w:sz w:val="22"/>
          <w:szCs w:val="22"/>
        </w:rPr>
        <w:t>Сл.</w:t>
      </w:r>
      <w:r w:rsidR="000F661E">
        <w:rPr>
          <w:rFonts w:eastAsia="Calibri"/>
          <w:color w:val="auto"/>
          <w:sz w:val="22"/>
          <w:szCs w:val="22"/>
          <w:lang w:val="sr-Cyrl-RS"/>
        </w:rPr>
        <w:t xml:space="preserve"> </w:t>
      </w:r>
      <w:r w:rsidR="000F661E">
        <w:rPr>
          <w:rFonts w:eastAsia="Calibri"/>
          <w:color w:val="auto"/>
          <w:sz w:val="22"/>
          <w:szCs w:val="22"/>
        </w:rPr>
        <w:t>гласник</w:t>
      </w:r>
      <w:r w:rsidR="000F661E">
        <w:rPr>
          <w:rFonts w:eastAsia="Calibri"/>
          <w:color w:val="auto"/>
          <w:sz w:val="22"/>
          <w:szCs w:val="22"/>
          <w:lang w:val="sr-Cyrl-RS"/>
        </w:rPr>
        <w:t xml:space="preserve"> РС“</w:t>
      </w:r>
      <w:r w:rsidRPr="006750E7">
        <w:rPr>
          <w:rFonts w:eastAsia="Calibri"/>
          <w:color w:val="auto"/>
          <w:sz w:val="22"/>
          <w:szCs w:val="22"/>
        </w:rPr>
        <w:t xml:space="preserve"> бр. 72/2015 и 84/2015) сходно одлуци директора школе;</w:t>
      </w:r>
      <w:r w:rsidR="000F661E">
        <w:rPr>
          <w:rFonts w:eastAsia="Calibri"/>
          <w:color w:val="auto"/>
          <w:sz w:val="22"/>
          <w:szCs w:val="22"/>
          <w:lang w:val="sr-Cyrl-RS"/>
        </w:rPr>
        <w:t xml:space="preserve"> </w:t>
      </w:r>
      <w:r w:rsidR="000F661E">
        <w:rPr>
          <w:rFonts w:eastAsia="Calibri"/>
          <w:color w:val="auto"/>
          <w:sz w:val="22"/>
          <w:szCs w:val="22"/>
        </w:rPr>
        <w:t>Б</w:t>
      </w:r>
      <w:r w:rsidRPr="006750E7">
        <w:rPr>
          <w:rFonts w:eastAsia="Calibri"/>
          <w:color w:val="auto"/>
          <w:sz w:val="22"/>
          <w:szCs w:val="22"/>
          <w:lang w:val="ru-RU"/>
        </w:rPr>
        <w:t>енз</w:t>
      </w:r>
      <w:r w:rsidR="000F661E">
        <w:rPr>
          <w:rFonts w:eastAsia="Calibri"/>
          <w:color w:val="auto"/>
          <w:sz w:val="22"/>
          <w:szCs w:val="22"/>
          <w:lang w:val="ru-RU"/>
        </w:rPr>
        <w:t>ин и уље за возило, косачице и</w:t>
      </w:r>
      <w:r w:rsidRPr="006750E7">
        <w:rPr>
          <w:rFonts w:eastAsia="Calibri"/>
          <w:color w:val="auto"/>
          <w:sz w:val="22"/>
          <w:szCs w:val="22"/>
          <w:lang w:val="ru-RU"/>
        </w:rPr>
        <w:t xml:space="preserve"> тример</w:t>
      </w:r>
      <w:r w:rsidRPr="006750E7">
        <w:rPr>
          <w:rFonts w:eastAsia="Calibri"/>
          <w:color w:val="auto"/>
          <w:sz w:val="22"/>
          <w:szCs w:val="22"/>
        </w:rPr>
        <w:t xml:space="preserve"> и остали материјал за превозно сре</w:t>
      </w:r>
      <w:r w:rsidR="000F661E">
        <w:rPr>
          <w:rFonts w:eastAsia="Calibri"/>
          <w:color w:val="auto"/>
          <w:sz w:val="22"/>
          <w:szCs w:val="22"/>
        </w:rPr>
        <w:t>дства</w:t>
      </w:r>
      <w:r w:rsidRPr="006750E7">
        <w:rPr>
          <w:rFonts w:eastAsia="Calibri"/>
          <w:color w:val="auto"/>
          <w:sz w:val="22"/>
          <w:szCs w:val="22"/>
        </w:rPr>
        <w:t xml:space="preserve"> члан 189. Закона </w:t>
      </w:r>
      <w:r w:rsidR="00527511" w:rsidRPr="006750E7">
        <w:rPr>
          <w:rFonts w:eastAsia="Calibri"/>
          <w:color w:val="auto"/>
          <w:sz w:val="22"/>
          <w:szCs w:val="22"/>
        </w:rPr>
        <w:t>о основама система образовања</w:t>
      </w:r>
      <w:r w:rsidRPr="006750E7">
        <w:rPr>
          <w:rFonts w:eastAsia="Calibri"/>
          <w:color w:val="auto"/>
          <w:sz w:val="22"/>
          <w:szCs w:val="22"/>
        </w:rPr>
        <w:t xml:space="preserve"> и васпитања („Сл. гласник РС“ број 88/2017 и 27/2018) сходно одлуци директора школе; </w:t>
      </w:r>
      <w:r w:rsidRPr="006750E7">
        <w:rPr>
          <w:color w:val="auto"/>
          <w:sz w:val="22"/>
          <w:szCs w:val="22"/>
        </w:rPr>
        <w:t>М</w:t>
      </w:r>
      <w:r w:rsidRPr="006750E7">
        <w:rPr>
          <w:color w:val="auto"/>
          <w:sz w:val="22"/>
          <w:szCs w:val="22"/>
          <w:lang w:val="ru-RU"/>
        </w:rPr>
        <w:t>атеријал за хигијену</w:t>
      </w:r>
      <w:r w:rsidRPr="006750E7">
        <w:rPr>
          <w:color w:val="auto"/>
          <w:sz w:val="22"/>
          <w:szCs w:val="22"/>
        </w:rPr>
        <w:t xml:space="preserve"> члан 189.</w:t>
      </w:r>
      <w:r w:rsidR="000F661E">
        <w:rPr>
          <w:color w:val="auto"/>
          <w:sz w:val="22"/>
          <w:szCs w:val="22"/>
          <w:lang w:val="sr-Cyrl-RS"/>
        </w:rPr>
        <w:t xml:space="preserve"> </w:t>
      </w:r>
      <w:r w:rsidRPr="006750E7">
        <w:rPr>
          <w:color w:val="auto"/>
          <w:sz w:val="22"/>
          <w:szCs w:val="22"/>
        </w:rPr>
        <w:t xml:space="preserve">Закона о основама система обгразовања  и васпитања („Сл. гласник РС“ број 88/2017 и 27/2018) </w:t>
      </w:r>
      <w:r w:rsidRPr="006750E7">
        <w:rPr>
          <w:color w:val="auto"/>
          <w:sz w:val="22"/>
          <w:szCs w:val="22"/>
          <w:lang w:val="sr-Cyrl-CS"/>
        </w:rPr>
        <w:t>сходно члану 24. став 2</w:t>
      </w:r>
      <w:r w:rsidR="000F661E">
        <w:rPr>
          <w:color w:val="auto"/>
          <w:sz w:val="22"/>
          <w:szCs w:val="22"/>
          <w:lang w:val="sr-Cyrl-CS"/>
        </w:rPr>
        <w:t>.</w:t>
      </w:r>
      <w:r w:rsidRPr="006750E7">
        <w:rPr>
          <w:color w:val="auto"/>
          <w:sz w:val="22"/>
          <w:szCs w:val="22"/>
          <w:lang w:val="sr-Cyrl-CS"/>
        </w:rPr>
        <w:t xml:space="preserve"> Закона о јавној својини („Сл. гласник РС“ број 72/2011...95/2018);</w:t>
      </w:r>
      <w:r w:rsidR="000F661E">
        <w:rPr>
          <w:color w:val="auto"/>
          <w:sz w:val="22"/>
          <w:szCs w:val="22"/>
          <w:lang w:val="sr-Cyrl-CS"/>
        </w:rPr>
        <w:t xml:space="preserve"> </w:t>
      </w:r>
      <w:r w:rsidRPr="006750E7">
        <w:rPr>
          <w:rFonts w:eastAsia="Calibri"/>
          <w:color w:val="auto"/>
          <w:sz w:val="22"/>
          <w:szCs w:val="22"/>
        </w:rPr>
        <w:t>М</w:t>
      </w:r>
      <w:r w:rsidR="00527511" w:rsidRPr="006750E7">
        <w:rPr>
          <w:rFonts w:eastAsia="Calibri"/>
          <w:color w:val="auto"/>
          <w:sz w:val="22"/>
          <w:szCs w:val="22"/>
          <w:lang w:val="ru-RU"/>
        </w:rPr>
        <w:t>атеријал за посебне намене</w:t>
      </w:r>
      <w:r w:rsidRPr="006750E7">
        <w:rPr>
          <w:rFonts w:eastAsia="Calibri"/>
          <w:color w:val="auto"/>
          <w:sz w:val="22"/>
          <w:szCs w:val="22"/>
          <w:lang w:val="ru-RU"/>
        </w:rPr>
        <w:t xml:space="preserve"> (потрошни материјал</w:t>
      </w:r>
      <w:r w:rsidRPr="006750E7">
        <w:rPr>
          <w:rFonts w:eastAsia="Calibri"/>
          <w:color w:val="auto"/>
          <w:sz w:val="22"/>
          <w:szCs w:val="22"/>
        </w:rPr>
        <w:t xml:space="preserve"> за к</w:t>
      </w:r>
      <w:r w:rsidRPr="006750E7">
        <w:rPr>
          <w:rFonts w:eastAsia="Calibri"/>
          <w:color w:val="auto"/>
          <w:sz w:val="22"/>
          <w:szCs w:val="22"/>
          <w:lang w:val="ru-RU"/>
        </w:rPr>
        <w:t>речења</w:t>
      </w:r>
      <w:r w:rsidRPr="006750E7">
        <w:rPr>
          <w:rFonts w:eastAsia="Calibri"/>
          <w:color w:val="auto"/>
          <w:sz w:val="22"/>
          <w:szCs w:val="22"/>
        </w:rPr>
        <w:t xml:space="preserve">, </w:t>
      </w:r>
      <w:r w:rsidRPr="006750E7">
        <w:rPr>
          <w:rFonts w:eastAsia="Calibri"/>
          <w:color w:val="auto"/>
          <w:sz w:val="22"/>
          <w:szCs w:val="22"/>
          <w:lang w:val="ru-RU"/>
        </w:rPr>
        <w:t>фарбања</w:t>
      </w:r>
      <w:r w:rsidRPr="006750E7">
        <w:rPr>
          <w:rFonts w:eastAsia="Calibri"/>
          <w:color w:val="auto"/>
          <w:sz w:val="22"/>
          <w:szCs w:val="22"/>
        </w:rPr>
        <w:t xml:space="preserve">, </w:t>
      </w:r>
      <w:r w:rsidR="000F661E">
        <w:rPr>
          <w:rFonts w:eastAsia="Calibri"/>
          <w:color w:val="auto"/>
          <w:sz w:val="22"/>
          <w:szCs w:val="22"/>
          <w:lang w:val="ru-RU"/>
        </w:rPr>
        <w:t>замену</w:t>
      </w:r>
      <w:r w:rsidRPr="006750E7">
        <w:rPr>
          <w:rFonts w:eastAsia="Calibri"/>
          <w:color w:val="auto"/>
          <w:sz w:val="22"/>
          <w:szCs w:val="22"/>
        </w:rPr>
        <w:t xml:space="preserve"> п</w:t>
      </w:r>
      <w:r w:rsidRPr="006750E7">
        <w:rPr>
          <w:rFonts w:eastAsia="Calibri"/>
          <w:color w:val="auto"/>
          <w:sz w:val="22"/>
          <w:szCs w:val="22"/>
          <w:lang w:val="ru-RU"/>
        </w:rPr>
        <w:t>одова</w:t>
      </w:r>
      <w:r w:rsidRPr="006750E7">
        <w:rPr>
          <w:rFonts w:eastAsia="Calibri"/>
          <w:color w:val="auto"/>
          <w:sz w:val="22"/>
          <w:szCs w:val="22"/>
        </w:rPr>
        <w:t xml:space="preserve">, </w:t>
      </w:r>
      <w:r w:rsidR="000F661E">
        <w:rPr>
          <w:rFonts w:eastAsia="Calibri"/>
          <w:color w:val="auto"/>
          <w:sz w:val="22"/>
          <w:szCs w:val="22"/>
          <w:lang w:val="ru-RU"/>
        </w:rPr>
        <w:t>замену</w:t>
      </w:r>
      <w:r w:rsidRPr="006750E7">
        <w:rPr>
          <w:rFonts w:eastAsia="Calibri"/>
          <w:color w:val="auto"/>
          <w:sz w:val="22"/>
          <w:szCs w:val="22"/>
          <w:lang w:val="ru-RU"/>
        </w:rPr>
        <w:t xml:space="preserve"> делова инвентара профилне цеви, електроде, шрафови…)</w:t>
      </w:r>
      <w:r w:rsidRPr="006750E7">
        <w:rPr>
          <w:rFonts w:eastAsia="Calibri"/>
          <w:color w:val="auto"/>
          <w:sz w:val="22"/>
          <w:szCs w:val="22"/>
        </w:rPr>
        <w:t xml:space="preserve">, замена </w:t>
      </w:r>
      <w:r w:rsidRPr="006750E7">
        <w:rPr>
          <w:rFonts w:eastAsia="Calibri"/>
          <w:color w:val="auto"/>
          <w:sz w:val="22"/>
          <w:szCs w:val="22"/>
          <w:lang w:val="ru-RU"/>
        </w:rPr>
        <w:t>седишта</w:t>
      </w:r>
      <w:r w:rsidR="000F661E">
        <w:rPr>
          <w:rFonts w:eastAsia="Calibri"/>
          <w:color w:val="auto"/>
          <w:sz w:val="22"/>
          <w:szCs w:val="22"/>
          <w:lang w:val="ru-RU"/>
        </w:rPr>
        <w:t xml:space="preserve"> и наслона</w:t>
      </w:r>
      <w:r w:rsidRPr="006750E7">
        <w:rPr>
          <w:rFonts w:eastAsia="Calibri"/>
          <w:color w:val="auto"/>
          <w:sz w:val="22"/>
          <w:szCs w:val="22"/>
          <w:lang w:val="ru-RU"/>
        </w:rPr>
        <w:t xml:space="preserve"> за столице,</w:t>
      </w:r>
      <w:r w:rsidR="000F661E">
        <w:rPr>
          <w:rFonts w:eastAsia="Calibri"/>
          <w:color w:val="auto"/>
          <w:sz w:val="22"/>
          <w:szCs w:val="22"/>
          <w:lang w:val="ru-RU"/>
        </w:rPr>
        <w:t xml:space="preserve"> плоча</w:t>
      </w:r>
      <w:r w:rsidRPr="006750E7">
        <w:rPr>
          <w:rFonts w:eastAsia="Calibri"/>
          <w:color w:val="auto"/>
          <w:sz w:val="22"/>
          <w:szCs w:val="22"/>
          <w:lang w:val="ru-RU"/>
        </w:rPr>
        <w:t xml:space="preserve"> за столове</w:t>
      </w:r>
      <w:r w:rsidRPr="006750E7">
        <w:rPr>
          <w:rFonts w:eastAsia="Calibri"/>
          <w:color w:val="auto"/>
          <w:sz w:val="22"/>
          <w:szCs w:val="22"/>
        </w:rPr>
        <w:t xml:space="preserve"> и друге поправке...  члан 189. Закона </w:t>
      </w:r>
      <w:r w:rsidR="00527511" w:rsidRPr="006750E7">
        <w:rPr>
          <w:rFonts w:eastAsia="Calibri"/>
          <w:color w:val="auto"/>
          <w:sz w:val="22"/>
          <w:szCs w:val="22"/>
        </w:rPr>
        <w:t>о основама система образовања</w:t>
      </w:r>
      <w:r w:rsidRPr="006750E7">
        <w:rPr>
          <w:rFonts w:eastAsia="Calibri"/>
          <w:color w:val="auto"/>
          <w:sz w:val="22"/>
          <w:szCs w:val="22"/>
        </w:rPr>
        <w:t xml:space="preserve"> и васпитања („Сл. гласник РС“ број 88/2017 и 27/2018)</w:t>
      </w:r>
      <w:r w:rsidR="000F661E">
        <w:rPr>
          <w:rFonts w:eastAsia="Calibri"/>
          <w:color w:val="auto"/>
          <w:sz w:val="22"/>
          <w:szCs w:val="22"/>
          <w:lang w:val="sr-Cyrl-RS"/>
        </w:rPr>
        <w:t xml:space="preserve"> </w:t>
      </w:r>
      <w:r w:rsidRPr="006750E7">
        <w:rPr>
          <w:color w:val="auto"/>
          <w:sz w:val="22"/>
          <w:szCs w:val="22"/>
          <w:lang w:val="sr-Cyrl-CS"/>
        </w:rPr>
        <w:t>сходно члану 24. став 2</w:t>
      </w:r>
      <w:r w:rsidR="000F661E">
        <w:rPr>
          <w:color w:val="auto"/>
          <w:sz w:val="22"/>
          <w:szCs w:val="22"/>
          <w:lang w:val="sr-Cyrl-CS"/>
        </w:rPr>
        <w:t>.</w:t>
      </w:r>
      <w:r w:rsidRPr="006750E7">
        <w:rPr>
          <w:color w:val="auto"/>
          <w:sz w:val="22"/>
          <w:szCs w:val="22"/>
          <w:lang w:val="sr-Cyrl-CS"/>
        </w:rPr>
        <w:t xml:space="preserve"> Закона о јавној својини („Сл. гласник РС“ број 72/2011 и 27/2018);</w:t>
      </w:r>
    </w:p>
    <w:p w:rsidR="00DE4ADC" w:rsidRPr="006750E7" w:rsidRDefault="00DE4ADC" w:rsidP="00B37B33">
      <w:pPr>
        <w:ind w:right="9" w:firstLine="720"/>
        <w:rPr>
          <w:color w:val="auto"/>
          <w:sz w:val="22"/>
          <w:szCs w:val="22"/>
          <w:lang w:val="sr-Cyrl-CS"/>
        </w:rPr>
      </w:pPr>
    </w:p>
    <w:p w:rsidR="00DE4ADC" w:rsidRPr="006750E7" w:rsidRDefault="00DE4ADC" w:rsidP="00B37B33">
      <w:pPr>
        <w:ind w:right="9"/>
        <w:rPr>
          <w:rFonts w:eastAsia="Calibri"/>
          <w:b/>
          <w:color w:val="auto"/>
          <w:sz w:val="22"/>
          <w:szCs w:val="22"/>
          <w:u w:val="single"/>
        </w:rPr>
      </w:pPr>
      <w:r w:rsidRPr="006750E7">
        <w:rPr>
          <w:rFonts w:eastAsia="Calibri"/>
          <w:b/>
          <w:color w:val="auto"/>
          <w:sz w:val="22"/>
          <w:szCs w:val="22"/>
          <w:u w:val="single"/>
        </w:rPr>
        <w:t xml:space="preserve">463-Трансфери осталим нивоима власти (472-Накнаде за социјалну заштиту)   </w:t>
      </w:r>
      <w:r w:rsidR="000F661E">
        <w:rPr>
          <w:rFonts w:eastAsia="Calibri"/>
          <w:b/>
          <w:color w:val="auto"/>
          <w:sz w:val="22"/>
          <w:szCs w:val="22"/>
          <w:u w:val="single"/>
          <w:lang w:val="sr-Cyrl-RS"/>
        </w:rPr>
        <w:t xml:space="preserve">         </w:t>
      </w:r>
      <w:r w:rsidRPr="006750E7">
        <w:rPr>
          <w:rFonts w:eastAsia="Calibri"/>
          <w:b/>
          <w:color w:val="auto"/>
          <w:sz w:val="22"/>
          <w:szCs w:val="22"/>
          <w:u w:val="single"/>
        </w:rPr>
        <w:t xml:space="preserve"> 230.000,00 </w:t>
      </w:r>
    </w:p>
    <w:p w:rsidR="00DE4ADC" w:rsidRPr="006750E7" w:rsidRDefault="00DE4ADC" w:rsidP="00B37B33">
      <w:pPr>
        <w:ind w:right="9" w:firstLine="720"/>
        <w:rPr>
          <w:rFonts w:eastAsia="Calibri"/>
          <w:color w:val="auto"/>
          <w:sz w:val="22"/>
          <w:szCs w:val="22"/>
        </w:rPr>
      </w:pPr>
      <w:r w:rsidRPr="006750E7">
        <w:rPr>
          <w:rFonts w:eastAsia="Calibri"/>
          <w:color w:val="auto"/>
          <w:sz w:val="22"/>
          <w:szCs w:val="22"/>
        </w:rPr>
        <w:t>К</w:t>
      </w:r>
      <w:r w:rsidRPr="006750E7">
        <w:rPr>
          <w:rFonts w:eastAsia="Calibri"/>
          <w:color w:val="auto"/>
          <w:sz w:val="22"/>
          <w:szCs w:val="22"/>
          <w:lang w:val="ru-RU"/>
        </w:rPr>
        <w:t>њиге</w:t>
      </w:r>
      <w:r w:rsidR="000F661E">
        <w:rPr>
          <w:rFonts w:eastAsia="Calibri"/>
          <w:color w:val="auto"/>
          <w:sz w:val="22"/>
          <w:szCs w:val="22"/>
          <w:lang w:val="sr-Cyrl-RS"/>
        </w:rPr>
        <w:t xml:space="preserve"> (</w:t>
      </w:r>
      <w:r w:rsidRPr="006750E7">
        <w:rPr>
          <w:rFonts w:eastAsia="Calibri"/>
          <w:color w:val="auto"/>
          <w:sz w:val="22"/>
          <w:szCs w:val="22"/>
        </w:rPr>
        <w:t>награде)</w:t>
      </w:r>
      <w:r w:rsidRPr="006750E7">
        <w:rPr>
          <w:rFonts w:eastAsia="Calibri"/>
          <w:color w:val="auto"/>
          <w:sz w:val="22"/>
          <w:szCs w:val="22"/>
          <w:lang w:val="ru-RU"/>
        </w:rPr>
        <w:t xml:space="preserve"> за одличан </w:t>
      </w:r>
      <w:r w:rsidRPr="006750E7">
        <w:rPr>
          <w:rFonts w:eastAsia="Calibri"/>
          <w:color w:val="auto"/>
          <w:sz w:val="22"/>
          <w:szCs w:val="22"/>
        </w:rPr>
        <w:t>ус</w:t>
      </w:r>
      <w:r w:rsidRPr="006750E7">
        <w:rPr>
          <w:rFonts w:eastAsia="Calibri"/>
          <w:color w:val="auto"/>
          <w:sz w:val="22"/>
          <w:szCs w:val="22"/>
          <w:lang w:val="ru-RU"/>
        </w:rPr>
        <w:t>пех и за ученике без изостанака</w:t>
      </w:r>
      <w:r w:rsidRPr="006750E7">
        <w:rPr>
          <w:rFonts w:eastAsia="Calibri"/>
          <w:color w:val="auto"/>
          <w:sz w:val="22"/>
          <w:szCs w:val="22"/>
        </w:rPr>
        <w:t xml:space="preserve"> у износу од 230.000,00 динара</w:t>
      </w:r>
      <w:r w:rsidR="00527511" w:rsidRPr="006750E7">
        <w:rPr>
          <w:rFonts w:eastAsia="Calibri"/>
          <w:color w:val="auto"/>
          <w:sz w:val="22"/>
          <w:szCs w:val="22"/>
        </w:rPr>
        <w:t>,</w:t>
      </w:r>
      <w:r w:rsidRPr="006750E7">
        <w:rPr>
          <w:rFonts w:eastAsia="Calibri"/>
          <w:color w:val="auto"/>
          <w:sz w:val="22"/>
          <w:szCs w:val="22"/>
        </w:rPr>
        <w:t xml:space="preserve"> члан 189.</w:t>
      </w:r>
      <w:r w:rsidR="000F661E">
        <w:rPr>
          <w:rFonts w:eastAsia="Calibri"/>
          <w:color w:val="auto"/>
          <w:sz w:val="22"/>
          <w:szCs w:val="22"/>
          <w:lang w:val="sr-Cyrl-RS"/>
        </w:rPr>
        <w:t xml:space="preserve"> </w:t>
      </w:r>
      <w:r w:rsidRPr="006750E7">
        <w:rPr>
          <w:rFonts w:eastAsia="Calibri"/>
          <w:color w:val="auto"/>
          <w:sz w:val="22"/>
          <w:szCs w:val="22"/>
        </w:rPr>
        <w:t>Закон</w:t>
      </w:r>
      <w:r w:rsidR="00527511" w:rsidRPr="006750E7">
        <w:rPr>
          <w:rFonts w:eastAsia="Calibri"/>
          <w:color w:val="auto"/>
          <w:sz w:val="22"/>
          <w:szCs w:val="22"/>
        </w:rPr>
        <w:t>а о основама система образовања</w:t>
      </w:r>
      <w:r w:rsidRPr="006750E7">
        <w:rPr>
          <w:rFonts w:eastAsia="Calibri"/>
          <w:color w:val="auto"/>
          <w:sz w:val="22"/>
          <w:szCs w:val="22"/>
        </w:rPr>
        <w:t xml:space="preserve"> и васпитања („Сл. гласник РС“ број 88/2017 и 27/2018) сходно члану 230. Статута школе;</w:t>
      </w:r>
    </w:p>
    <w:p w:rsidR="00DE4ADC" w:rsidRPr="006750E7" w:rsidRDefault="00DE4ADC" w:rsidP="00B37B33">
      <w:pPr>
        <w:ind w:right="9"/>
        <w:rPr>
          <w:rFonts w:eastAsia="Calibri"/>
          <w:b/>
          <w:color w:val="auto"/>
          <w:sz w:val="22"/>
          <w:szCs w:val="22"/>
          <w:u w:val="single"/>
        </w:rPr>
      </w:pPr>
    </w:p>
    <w:p w:rsidR="00527511" w:rsidRPr="006750E7" w:rsidRDefault="00DE4ADC" w:rsidP="00B37B33">
      <w:pPr>
        <w:rPr>
          <w:rFonts w:eastAsia="Calibri"/>
          <w:b/>
          <w:color w:val="auto"/>
          <w:sz w:val="22"/>
          <w:szCs w:val="22"/>
          <w:u w:val="single"/>
        </w:rPr>
      </w:pPr>
      <w:r w:rsidRPr="006750E7">
        <w:rPr>
          <w:rFonts w:eastAsia="Calibri"/>
          <w:b/>
          <w:color w:val="auto"/>
          <w:sz w:val="22"/>
          <w:szCs w:val="22"/>
          <w:u w:val="single"/>
        </w:rPr>
        <w:t xml:space="preserve">463-Трансфери осталим нивоима власти (482-Порези и таксе)                       </w:t>
      </w:r>
      <w:r w:rsidR="000F661E">
        <w:rPr>
          <w:rFonts w:eastAsia="Calibri"/>
          <w:b/>
          <w:color w:val="auto"/>
          <w:sz w:val="22"/>
          <w:szCs w:val="22"/>
          <w:u w:val="single"/>
          <w:lang w:val="sr-Cyrl-RS"/>
        </w:rPr>
        <w:t xml:space="preserve">          </w:t>
      </w:r>
      <w:r w:rsidRPr="006750E7">
        <w:rPr>
          <w:rFonts w:eastAsia="Calibri"/>
          <w:b/>
          <w:color w:val="auto"/>
          <w:sz w:val="22"/>
          <w:szCs w:val="22"/>
          <w:u w:val="single"/>
        </w:rPr>
        <w:t xml:space="preserve">             9.000,00  </w:t>
      </w:r>
    </w:p>
    <w:p w:rsidR="00DE4ADC" w:rsidRPr="006750E7" w:rsidRDefault="00DE4ADC" w:rsidP="00B37B33">
      <w:pPr>
        <w:ind w:firstLine="720"/>
        <w:rPr>
          <w:rFonts w:eastAsia="Calibri"/>
          <w:b/>
          <w:color w:val="auto"/>
          <w:sz w:val="22"/>
          <w:szCs w:val="22"/>
          <w:u w:val="single"/>
        </w:rPr>
      </w:pPr>
      <w:r w:rsidRPr="006750E7">
        <w:rPr>
          <w:rFonts w:eastAsia="Calibri"/>
          <w:color w:val="auto"/>
          <w:sz w:val="22"/>
          <w:szCs w:val="22"/>
        </w:rPr>
        <w:t>П</w:t>
      </w:r>
      <w:r w:rsidRPr="006750E7">
        <w:rPr>
          <w:rFonts w:eastAsia="Calibri"/>
          <w:color w:val="auto"/>
          <w:sz w:val="22"/>
          <w:szCs w:val="22"/>
          <w:lang w:val="ru-RU"/>
        </w:rPr>
        <w:t>орез на службени пиштољ</w:t>
      </w:r>
      <w:r w:rsidRPr="006750E7">
        <w:rPr>
          <w:rFonts w:eastAsia="Calibri"/>
          <w:color w:val="auto"/>
          <w:sz w:val="22"/>
          <w:szCs w:val="22"/>
        </w:rPr>
        <w:t xml:space="preserve"> и </w:t>
      </w:r>
      <w:r w:rsidRPr="006750E7">
        <w:rPr>
          <w:color w:val="auto"/>
          <w:sz w:val="22"/>
          <w:szCs w:val="22"/>
        </w:rPr>
        <w:t xml:space="preserve">делимичне </w:t>
      </w:r>
      <w:r w:rsidRPr="006750E7">
        <w:rPr>
          <w:color w:val="auto"/>
          <w:sz w:val="22"/>
          <w:szCs w:val="22"/>
          <w:lang w:val="ru-RU"/>
        </w:rPr>
        <w:t>обавезе регистрације моторних</w:t>
      </w:r>
      <w:r w:rsidR="00153A16">
        <w:rPr>
          <w:color w:val="auto"/>
          <w:sz w:val="22"/>
          <w:szCs w:val="22"/>
          <w:lang w:val="ru-RU"/>
        </w:rPr>
        <w:t xml:space="preserve"> </w:t>
      </w:r>
      <w:r w:rsidRPr="006750E7">
        <w:rPr>
          <w:color w:val="auto"/>
          <w:sz w:val="22"/>
          <w:szCs w:val="22"/>
        </w:rPr>
        <w:t>в</w:t>
      </w:r>
      <w:r w:rsidRPr="006750E7">
        <w:rPr>
          <w:color w:val="auto"/>
          <w:sz w:val="22"/>
          <w:szCs w:val="22"/>
          <w:lang w:val="ru-RU"/>
        </w:rPr>
        <w:t>озила (делимично</w:t>
      </w:r>
      <w:r w:rsidR="00153A16">
        <w:rPr>
          <w:color w:val="auto"/>
          <w:sz w:val="22"/>
          <w:szCs w:val="22"/>
          <w:lang w:val="ru-RU"/>
        </w:rPr>
        <w:t xml:space="preserve"> с</w:t>
      </w:r>
      <w:r w:rsidRPr="006750E7">
        <w:rPr>
          <w:color w:val="auto"/>
          <w:sz w:val="22"/>
          <w:szCs w:val="22"/>
          <w:lang w:val="ru-RU"/>
        </w:rPr>
        <w:t>е уплаћује са различитих конта)</w:t>
      </w:r>
      <w:r w:rsidRPr="006750E7">
        <w:rPr>
          <w:color w:val="auto"/>
          <w:sz w:val="22"/>
          <w:szCs w:val="22"/>
        </w:rPr>
        <w:t xml:space="preserve"> члан 189.</w:t>
      </w:r>
      <w:r w:rsidR="00153A16">
        <w:rPr>
          <w:color w:val="auto"/>
          <w:sz w:val="22"/>
          <w:szCs w:val="22"/>
          <w:lang w:val="sr-Cyrl-RS"/>
        </w:rPr>
        <w:t xml:space="preserve"> </w:t>
      </w:r>
      <w:r w:rsidRPr="006750E7">
        <w:rPr>
          <w:color w:val="auto"/>
          <w:sz w:val="22"/>
          <w:szCs w:val="22"/>
        </w:rPr>
        <w:t>Закона</w:t>
      </w:r>
      <w:r w:rsidR="00527511" w:rsidRPr="006750E7">
        <w:rPr>
          <w:color w:val="auto"/>
          <w:sz w:val="22"/>
          <w:szCs w:val="22"/>
        </w:rPr>
        <w:t xml:space="preserve"> о основама система образовања </w:t>
      </w:r>
      <w:r w:rsidRPr="006750E7">
        <w:rPr>
          <w:color w:val="auto"/>
          <w:sz w:val="22"/>
          <w:szCs w:val="22"/>
        </w:rPr>
        <w:t xml:space="preserve">и васпитања („Сл. гласник РС“ број 88/2017 и 27/2018) </w:t>
      </w:r>
      <w:r w:rsidRPr="006750E7">
        <w:rPr>
          <w:color w:val="auto"/>
          <w:sz w:val="22"/>
          <w:szCs w:val="22"/>
          <w:lang w:val="sr-Cyrl-CS"/>
        </w:rPr>
        <w:t>сходно решењу надлежних органа;</w:t>
      </w:r>
    </w:p>
    <w:p w:rsidR="00DE4ADC" w:rsidRPr="006750E7" w:rsidRDefault="00DE4ADC" w:rsidP="00B37B33">
      <w:pPr>
        <w:ind w:firstLine="720"/>
        <w:rPr>
          <w:color w:val="auto"/>
          <w:sz w:val="22"/>
          <w:szCs w:val="22"/>
          <w:lang w:val="sr-Cyrl-CS"/>
        </w:rPr>
      </w:pPr>
    </w:p>
    <w:p w:rsidR="00DE4ADC" w:rsidRPr="006750E7" w:rsidRDefault="00DE4ADC" w:rsidP="00B37B33">
      <w:pPr>
        <w:rPr>
          <w:rFonts w:eastAsia="Calibri"/>
          <w:b/>
          <w:color w:val="auto"/>
          <w:sz w:val="22"/>
          <w:szCs w:val="22"/>
          <w:u w:val="single"/>
        </w:rPr>
      </w:pPr>
      <w:r w:rsidRPr="006750E7">
        <w:rPr>
          <w:rFonts w:eastAsia="Calibri"/>
          <w:b/>
          <w:color w:val="auto"/>
          <w:sz w:val="22"/>
          <w:szCs w:val="22"/>
          <w:u w:val="single"/>
        </w:rPr>
        <w:t xml:space="preserve">463-Трансфери осталим нивоима власти </w:t>
      </w:r>
      <w:r w:rsidR="00527511" w:rsidRPr="006750E7">
        <w:rPr>
          <w:rFonts w:eastAsia="Calibri"/>
          <w:b/>
          <w:color w:val="auto"/>
          <w:sz w:val="22"/>
          <w:szCs w:val="22"/>
          <w:u w:val="single"/>
        </w:rPr>
        <w:t>(</w:t>
      </w:r>
      <w:r w:rsidRPr="006750E7">
        <w:rPr>
          <w:rFonts w:eastAsia="Calibri"/>
          <w:b/>
          <w:color w:val="auto"/>
          <w:sz w:val="22"/>
          <w:szCs w:val="22"/>
          <w:u w:val="single"/>
        </w:rPr>
        <w:t xml:space="preserve">512-Машине и опрема)         </w:t>
      </w:r>
      <w:r w:rsidR="00153A16">
        <w:rPr>
          <w:rFonts w:eastAsia="Calibri"/>
          <w:b/>
          <w:color w:val="auto"/>
          <w:sz w:val="22"/>
          <w:szCs w:val="22"/>
          <w:u w:val="single"/>
          <w:lang w:val="sr-Cyrl-RS"/>
        </w:rPr>
        <w:t xml:space="preserve">                   </w:t>
      </w:r>
      <w:r w:rsidRPr="006750E7">
        <w:rPr>
          <w:rFonts w:eastAsia="Calibri"/>
          <w:b/>
          <w:color w:val="auto"/>
          <w:sz w:val="22"/>
          <w:szCs w:val="22"/>
          <w:u w:val="single"/>
        </w:rPr>
        <w:t xml:space="preserve">        820.000,00</w:t>
      </w:r>
    </w:p>
    <w:p w:rsidR="00DE4ADC" w:rsidRPr="006750E7" w:rsidRDefault="00DE4ADC" w:rsidP="00B37B33">
      <w:pPr>
        <w:ind w:firstLine="720"/>
        <w:rPr>
          <w:rFonts w:eastAsia="Calibri"/>
          <w:b/>
          <w:color w:val="auto"/>
          <w:sz w:val="22"/>
          <w:szCs w:val="22"/>
          <w:u w:val="single"/>
        </w:rPr>
      </w:pPr>
      <w:r w:rsidRPr="006750E7">
        <w:rPr>
          <w:rFonts w:eastAsia="Calibri"/>
          <w:color w:val="auto"/>
          <w:sz w:val="22"/>
          <w:szCs w:val="22"/>
        </w:rPr>
        <w:t>Канцеларијска опрема (уградна опрема,</w:t>
      </w:r>
      <w:r w:rsidR="00153A16">
        <w:rPr>
          <w:rFonts w:eastAsia="Calibri"/>
          <w:color w:val="auto"/>
          <w:sz w:val="22"/>
          <w:szCs w:val="22"/>
          <w:lang w:val="sr-Cyrl-RS"/>
        </w:rPr>
        <w:t xml:space="preserve"> </w:t>
      </w:r>
      <w:r w:rsidRPr="006750E7">
        <w:rPr>
          <w:rFonts w:eastAsia="Calibri"/>
          <w:color w:val="auto"/>
          <w:sz w:val="22"/>
          <w:szCs w:val="22"/>
        </w:rPr>
        <w:t>штампачи,</w:t>
      </w:r>
      <w:r w:rsidR="00153A16">
        <w:rPr>
          <w:rFonts w:eastAsia="Calibri"/>
          <w:color w:val="auto"/>
          <w:sz w:val="22"/>
          <w:szCs w:val="22"/>
          <w:lang w:val="sr-Cyrl-RS"/>
        </w:rPr>
        <w:t xml:space="preserve"> </w:t>
      </w:r>
      <w:r w:rsidRPr="006750E7">
        <w:rPr>
          <w:rFonts w:eastAsia="Calibri"/>
          <w:color w:val="auto"/>
          <w:sz w:val="22"/>
          <w:szCs w:val="22"/>
        </w:rPr>
        <w:t>мреже) као и опрема за образовањ</w:t>
      </w:r>
      <w:r w:rsidR="00527511" w:rsidRPr="006750E7">
        <w:rPr>
          <w:rFonts w:eastAsia="Calibri"/>
          <w:color w:val="auto"/>
          <w:sz w:val="22"/>
          <w:szCs w:val="22"/>
        </w:rPr>
        <w:t>е</w:t>
      </w:r>
      <w:r w:rsidRPr="006750E7">
        <w:rPr>
          <w:rFonts w:eastAsia="Calibri"/>
          <w:color w:val="auto"/>
          <w:sz w:val="22"/>
          <w:szCs w:val="22"/>
        </w:rPr>
        <w:t>; р</w:t>
      </w:r>
      <w:r w:rsidRPr="006750E7">
        <w:rPr>
          <w:rFonts w:eastAsia="Calibri"/>
          <w:color w:val="auto"/>
          <w:sz w:val="22"/>
          <w:szCs w:val="22"/>
          <w:lang w:val="ru-RU"/>
        </w:rPr>
        <w:t>ачунарска  опрема која</w:t>
      </w:r>
      <w:r w:rsidR="00153A16">
        <w:rPr>
          <w:rFonts w:eastAsia="Calibri"/>
          <w:color w:val="auto"/>
          <w:sz w:val="22"/>
          <w:szCs w:val="22"/>
          <w:lang w:val="ru-RU"/>
        </w:rPr>
        <w:t xml:space="preserve"> </w:t>
      </w:r>
      <w:r w:rsidRPr="006750E7">
        <w:rPr>
          <w:rFonts w:eastAsia="Calibri"/>
          <w:color w:val="auto"/>
          <w:sz w:val="22"/>
          <w:szCs w:val="22"/>
          <w:lang w:val="ru-RU"/>
        </w:rPr>
        <w:t>се користи за наставу у кабинетима</w:t>
      </w:r>
      <w:r w:rsidRPr="006750E7">
        <w:rPr>
          <w:rFonts w:eastAsia="Calibri"/>
          <w:color w:val="auto"/>
          <w:sz w:val="22"/>
          <w:szCs w:val="22"/>
        </w:rPr>
        <w:t xml:space="preserve">  члан 189.</w:t>
      </w:r>
      <w:r w:rsidR="00153A16">
        <w:rPr>
          <w:rFonts w:eastAsia="Calibri"/>
          <w:color w:val="auto"/>
          <w:sz w:val="22"/>
          <w:szCs w:val="22"/>
          <w:lang w:val="sr-Cyrl-RS"/>
        </w:rPr>
        <w:t xml:space="preserve"> </w:t>
      </w:r>
      <w:r w:rsidRPr="006750E7">
        <w:rPr>
          <w:rFonts w:eastAsia="Calibri"/>
          <w:color w:val="auto"/>
          <w:sz w:val="22"/>
          <w:szCs w:val="22"/>
        </w:rPr>
        <w:t>Закона о основама система образовања  и васпитања („Сл. гласник РС“ број 88/2017 и 27/2018) сходно уговору са фирмама које о</w:t>
      </w:r>
      <w:r w:rsidR="00527511" w:rsidRPr="006750E7">
        <w:rPr>
          <w:rFonts w:eastAsia="Calibri"/>
          <w:color w:val="auto"/>
          <w:sz w:val="22"/>
          <w:szCs w:val="22"/>
        </w:rPr>
        <w:t>бављају ту делатност и</w:t>
      </w:r>
      <w:r w:rsidRPr="006750E7">
        <w:rPr>
          <w:rFonts w:eastAsia="Calibri"/>
          <w:color w:val="auto"/>
          <w:sz w:val="22"/>
          <w:szCs w:val="22"/>
        </w:rPr>
        <w:t xml:space="preserve"> Одлуци директора. </w:t>
      </w:r>
      <w:r w:rsidR="00527511" w:rsidRPr="006750E7">
        <w:rPr>
          <w:rFonts w:eastAsia="Calibri"/>
          <w:color w:val="auto"/>
          <w:sz w:val="22"/>
          <w:szCs w:val="22"/>
        </w:rPr>
        <w:t>Опрема за кабинете (</w:t>
      </w:r>
      <w:r w:rsidRPr="006750E7">
        <w:rPr>
          <w:rFonts w:eastAsia="Calibri"/>
          <w:color w:val="auto"/>
          <w:sz w:val="22"/>
          <w:szCs w:val="22"/>
        </w:rPr>
        <w:t>м</w:t>
      </w:r>
      <w:r w:rsidRPr="006750E7">
        <w:rPr>
          <w:rFonts w:eastAsia="Calibri"/>
          <w:color w:val="auto"/>
          <w:sz w:val="22"/>
          <w:szCs w:val="22"/>
          <w:lang w:val="ru-RU"/>
        </w:rPr>
        <w:t>ашине и алати</w:t>
      </w:r>
      <w:r w:rsidR="00527511" w:rsidRPr="006750E7">
        <w:rPr>
          <w:rFonts w:eastAsia="Calibri"/>
          <w:color w:val="auto"/>
          <w:sz w:val="22"/>
          <w:szCs w:val="22"/>
        </w:rPr>
        <w:t>,</w:t>
      </w:r>
      <w:r w:rsidR="00153A16">
        <w:rPr>
          <w:rFonts w:eastAsia="Calibri"/>
          <w:color w:val="auto"/>
          <w:sz w:val="22"/>
          <w:szCs w:val="22"/>
          <w:lang w:val="sr-Cyrl-RS"/>
        </w:rPr>
        <w:t xml:space="preserve"> </w:t>
      </w:r>
      <w:r w:rsidRPr="006750E7">
        <w:rPr>
          <w:rFonts w:eastAsia="Calibri"/>
          <w:color w:val="auto"/>
          <w:sz w:val="22"/>
          <w:szCs w:val="22"/>
          <w:lang w:val="ru-RU"/>
        </w:rPr>
        <w:t>електромотори</w:t>
      </w:r>
      <w:r w:rsidRPr="006750E7">
        <w:rPr>
          <w:rFonts w:eastAsia="Calibri"/>
          <w:color w:val="auto"/>
          <w:sz w:val="22"/>
          <w:szCs w:val="22"/>
        </w:rPr>
        <w:t xml:space="preserve">, </w:t>
      </w:r>
      <w:r w:rsidRPr="006750E7">
        <w:rPr>
          <w:rFonts w:eastAsia="Calibri"/>
          <w:color w:val="auto"/>
          <w:sz w:val="22"/>
          <w:szCs w:val="22"/>
          <w:lang w:val="ru-RU"/>
        </w:rPr>
        <w:t>уређаји</w:t>
      </w:r>
      <w:r w:rsidR="00153A16">
        <w:rPr>
          <w:rFonts w:eastAsia="Calibri"/>
          <w:color w:val="auto"/>
          <w:sz w:val="22"/>
          <w:szCs w:val="22"/>
          <w:lang w:val="ru-RU"/>
        </w:rPr>
        <w:t xml:space="preserve"> </w:t>
      </w:r>
      <w:r w:rsidRPr="006750E7">
        <w:rPr>
          <w:rFonts w:eastAsia="Calibri"/>
          <w:color w:val="auto"/>
          <w:sz w:val="22"/>
          <w:szCs w:val="22"/>
          <w:lang w:val="ru-RU"/>
        </w:rPr>
        <w:t>за електронику</w:t>
      </w:r>
      <w:r w:rsidRPr="006750E7">
        <w:rPr>
          <w:rFonts w:eastAsia="Calibri"/>
          <w:color w:val="auto"/>
          <w:sz w:val="22"/>
          <w:szCs w:val="22"/>
        </w:rPr>
        <w:t xml:space="preserve">, </w:t>
      </w:r>
      <w:r w:rsidRPr="006750E7">
        <w:rPr>
          <w:rFonts w:eastAsia="Calibri"/>
          <w:color w:val="auto"/>
          <w:sz w:val="22"/>
          <w:szCs w:val="22"/>
          <w:lang w:val="ru-RU"/>
        </w:rPr>
        <w:t>мерни уређаји</w:t>
      </w:r>
      <w:r w:rsidRPr="006750E7">
        <w:rPr>
          <w:rFonts w:eastAsia="Calibri"/>
          <w:color w:val="auto"/>
          <w:sz w:val="22"/>
          <w:szCs w:val="22"/>
        </w:rPr>
        <w:t>,</w:t>
      </w:r>
      <w:r w:rsidR="00153A16">
        <w:rPr>
          <w:rFonts w:eastAsia="Calibri"/>
          <w:color w:val="auto"/>
          <w:sz w:val="22"/>
          <w:szCs w:val="22"/>
          <w:lang w:val="sr-Cyrl-RS"/>
        </w:rPr>
        <w:t xml:space="preserve"> </w:t>
      </w:r>
      <w:r w:rsidRPr="006750E7">
        <w:rPr>
          <w:rFonts w:eastAsia="Calibri"/>
          <w:color w:val="auto"/>
          <w:sz w:val="22"/>
          <w:szCs w:val="22"/>
          <w:lang w:val="ru-RU"/>
        </w:rPr>
        <w:t>друга наставна средства</w:t>
      </w:r>
      <w:r w:rsidRPr="006750E7">
        <w:rPr>
          <w:rFonts w:eastAsia="Calibri"/>
          <w:color w:val="auto"/>
          <w:sz w:val="22"/>
          <w:szCs w:val="22"/>
        </w:rPr>
        <w:t xml:space="preserve"> и </w:t>
      </w:r>
      <w:r w:rsidRPr="006750E7">
        <w:rPr>
          <w:rFonts w:eastAsia="Calibri"/>
          <w:color w:val="auto"/>
          <w:sz w:val="22"/>
          <w:szCs w:val="22"/>
          <w:lang w:val="ru-RU"/>
        </w:rPr>
        <w:t>куповина инвентара)</w:t>
      </w:r>
      <w:r w:rsidRPr="006750E7">
        <w:rPr>
          <w:rFonts w:eastAsia="Calibri"/>
          <w:color w:val="auto"/>
          <w:sz w:val="22"/>
          <w:szCs w:val="22"/>
        </w:rPr>
        <w:t>, члан 189. Закон</w:t>
      </w:r>
      <w:r w:rsidR="00527511" w:rsidRPr="006750E7">
        <w:rPr>
          <w:rFonts w:eastAsia="Calibri"/>
          <w:color w:val="auto"/>
          <w:sz w:val="22"/>
          <w:szCs w:val="22"/>
        </w:rPr>
        <w:t>а о основама система образовања</w:t>
      </w:r>
      <w:r w:rsidRPr="006750E7">
        <w:rPr>
          <w:rFonts w:eastAsia="Calibri"/>
          <w:color w:val="auto"/>
          <w:sz w:val="22"/>
          <w:szCs w:val="22"/>
        </w:rPr>
        <w:t xml:space="preserve"> и васпитања („Сл. гласник РС“ број 88/2017 и 27/2018) сходно уговору са фирмама које обављају </w:t>
      </w:r>
      <w:r w:rsidR="00153A16">
        <w:rPr>
          <w:rFonts w:eastAsia="Calibri"/>
          <w:color w:val="auto"/>
          <w:sz w:val="22"/>
          <w:szCs w:val="22"/>
        </w:rPr>
        <w:t>ту делатност и одлуци директора</w:t>
      </w:r>
      <w:r w:rsidR="00153A16">
        <w:rPr>
          <w:rFonts w:eastAsia="Calibri"/>
          <w:color w:val="auto"/>
          <w:sz w:val="22"/>
          <w:szCs w:val="22"/>
          <w:lang w:val="sr-Cyrl-RS"/>
        </w:rPr>
        <w:t>.</w:t>
      </w:r>
      <w:r w:rsidRPr="006750E7">
        <w:rPr>
          <w:rFonts w:eastAsia="Calibri"/>
          <w:color w:val="auto"/>
          <w:sz w:val="22"/>
          <w:szCs w:val="22"/>
        </w:rPr>
        <w:t xml:space="preserve"> </w:t>
      </w:r>
    </w:p>
    <w:p w:rsidR="00DE4ADC" w:rsidRPr="006750E7" w:rsidRDefault="00DE4ADC" w:rsidP="00B37B33">
      <w:pPr>
        <w:ind w:right="9" w:firstLine="720"/>
        <w:rPr>
          <w:rFonts w:eastAsia="Calibri"/>
          <w:color w:val="auto"/>
          <w:sz w:val="22"/>
          <w:szCs w:val="22"/>
        </w:rPr>
      </w:pPr>
    </w:p>
    <w:p w:rsidR="00DE4ADC" w:rsidRPr="006750E7" w:rsidRDefault="00DE4ADC" w:rsidP="00B37B33">
      <w:pPr>
        <w:ind w:right="9"/>
        <w:rPr>
          <w:rFonts w:eastAsia="Calibri"/>
          <w:b/>
          <w:color w:val="auto"/>
          <w:sz w:val="22"/>
          <w:szCs w:val="22"/>
          <w:u w:val="single"/>
        </w:rPr>
      </w:pPr>
      <w:r w:rsidRPr="006750E7">
        <w:rPr>
          <w:rFonts w:eastAsia="Calibri"/>
          <w:b/>
          <w:color w:val="auto"/>
          <w:sz w:val="22"/>
          <w:szCs w:val="22"/>
          <w:u w:val="single"/>
        </w:rPr>
        <w:t>463-Трансфери осталим нивоима власти (515-Нематеријална имовина</w:t>
      </w:r>
      <w:r w:rsidRPr="006750E7">
        <w:rPr>
          <w:rFonts w:eastAsia="Calibri"/>
          <w:b/>
          <w:color w:val="auto"/>
          <w:sz w:val="22"/>
          <w:szCs w:val="22"/>
          <w:u w:val="single"/>
          <w:lang w:val="ru-RU"/>
        </w:rPr>
        <w:t>)</w:t>
      </w:r>
      <w:r w:rsidR="00153A16">
        <w:rPr>
          <w:rFonts w:eastAsia="Calibri"/>
          <w:b/>
          <w:color w:val="auto"/>
          <w:sz w:val="22"/>
          <w:szCs w:val="22"/>
          <w:u w:val="single"/>
          <w:lang w:val="ru-RU"/>
        </w:rPr>
        <w:t xml:space="preserve">                        </w:t>
      </w:r>
      <w:r w:rsidRPr="006750E7">
        <w:rPr>
          <w:rFonts w:eastAsia="Calibri"/>
          <w:b/>
          <w:color w:val="auto"/>
          <w:sz w:val="22"/>
          <w:szCs w:val="22"/>
          <w:u w:val="single"/>
        </w:rPr>
        <w:t>114.000,00</w:t>
      </w:r>
    </w:p>
    <w:p w:rsidR="00DE4ADC" w:rsidRPr="006750E7" w:rsidRDefault="00DE4ADC" w:rsidP="00B37B33">
      <w:pPr>
        <w:ind w:right="9" w:firstLine="720"/>
        <w:rPr>
          <w:rFonts w:eastAsia="Calibri"/>
          <w:color w:val="auto"/>
          <w:sz w:val="22"/>
          <w:szCs w:val="22"/>
        </w:rPr>
      </w:pPr>
      <w:r w:rsidRPr="006750E7">
        <w:rPr>
          <w:rFonts w:eastAsia="Calibri"/>
          <w:color w:val="auto"/>
          <w:sz w:val="22"/>
          <w:szCs w:val="22"/>
        </w:rPr>
        <w:t>Куповина књига за потребе наставе члан 189. Закона о основама система образовања  и васпитања („Сл. гласник РС“ број 88/2017 и 27/2018</w:t>
      </w:r>
      <w:r w:rsidR="00527511" w:rsidRPr="006750E7">
        <w:rPr>
          <w:rFonts w:eastAsia="Calibri"/>
          <w:color w:val="auto"/>
          <w:sz w:val="22"/>
          <w:szCs w:val="22"/>
        </w:rPr>
        <w:t>) сходно одлуци директора школе.</w:t>
      </w:r>
    </w:p>
    <w:p w:rsidR="00DE4ADC" w:rsidRPr="006750E7" w:rsidRDefault="00DE4ADC" w:rsidP="00B37B33">
      <w:pPr>
        <w:ind w:right="9" w:firstLine="720"/>
        <w:rPr>
          <w:rFonts w:eastAsia="Calibri"/>
          <w:color w:val="auto"/>
          <w:sz w:val="22"/>
          <w:szCs w:val="22"/>
        </w:rPr>
      </w:pPr>
    </w:p>
    <w:p w:rsidR="00DE4ADC" w:rsidRPr="006750E7" w:rsidRDefault="00DE4ADC" w:rsidP="00B37B33">
      <w:pPr>
        <w:pStyle w:val="NoSpacing"/>
        <w:jc w:val="both"/>
        <w:rPr>
          <w:rFonts w:ascii="Times New Roman" w:hAnsi="Times New Roman"/>
          <w:b/>
          <w:color w:val="auto"/>
          <w:sz w:val="22"/>
        </w:rPr>
      </w:pPr>
      <w:r w:rsidRPr="006750E7">
        <w:rPr>
          <w:rFonts w:ascii="Times New Roman" w:hAnsi="Times New Roman"/>
          <w:b/>
          <w:color w:val="auto"/>
          <w:sz w:val="22"/>
        </w:rPr>
        <w:t>Пројекат</w:t>
      </w:r>
      <w:r w:rsidR="00527511" w:rsidRPr="006750E7">
        <w:rPr>
          <w:rFonts w:ascii="Times New Roman" w:hAnsi="Times New Roman"/>
          <w:b/>
          <w:color w:val="auto"/>
          <w:sz w:val="22"/>
        </w:rPr>
        <w:t>: 2003-0020</w:t>
      </w:r>
      <w:r w:rsidRPr="006750E7">
        <w:rPr>
          <w:rFonts w:ascii="Times New Roman" w:hAnsi="Times New Roman"/>
          <w:b/>
          <w:color w:val="auto"/>
          <w:sz w:val="22"/>
        </w:rPr>
        <w:t xml:space="preserve"> Превоз ученика средњих  школа</w:t>
      </w:r>
    </w:p>
    <w:p w:rsidR="00DE4ADC" w:rsidRPr="006750E7" w:rsidRDefault="00DE4ADC" w:rsidP="00B37B33">
      <w:pPr>
        <w:pStyle w:val="NoSpacing"/>
        <w:jc w:val="both"/>
        <w:rPr>
          <w:rFonts w:ascii="Times New Roman" w:hAnsi="Times New Roman"/>
          <w:b/>
          <w:color w:val="auto"/>
          <w:sz w:val="22"/>
        </w:rPr>
      </w:pPr>
      <w:r w:rsidRPr="006750E7">
        <w:rPr>
          <w:rFonts w:ascii="Times New Roman" w:hAnsi="Times New Roman"/>
          <w:b/>
          <w:color w:val="auto"/>
          <w:sz w:val="22"/>
        </w:rPr>
        <w:t>Функција: 920-Средње образовање</w:t>
      </w:r>
    </w:p>
    <w:p w:rsidR="00DE4ADC" w:rsidRPr="006750E7" w:rsidRDefault="00DE4ADC" w:rsidP="00B37B33">
      <w:pPr>
        <w:pStyle w:val="NoSpacing"/>
        <w:jc w:val="both"/>
        <w:rPr>
          <w:rFonts w:ascii="Times New Roman" w:hAnsi="Times New Roman"/>
          <w:b/>
          <w:color w:val="auto"/>
          <w:sz w:val="22"/>
          <w:u w:val="single"/>
        </w:rPr>
      </w:pPr>
    </w:p>
    <w:p w:rsidR="00DE4ADC" w:rsidRPr="006750E7" w:rsidRDefault="00DE4ADC" w:rsidP="00B37B33">
      <w:pPr>
        <w:pStyle w:val="NoSpacing"/>
        <w:jc w:val="both"/>
        <w:rPr>
          <w:rFonts w:ascii="Times New Roman" w:hAnsi="Times New Roman"/>
          <w:color w:val="auto"/>
          <w:sz w:val="22"/>
          <w:u w:val="single"/>
        </w:rPr>
      </w:pPr>
      <w:r w:rsidRPr="006750E7">
        <w:rPr>
          <w:rFonts w:ascii="Times New Roman" w:hAnsi="Times New Roman"/>
          <w:b/>
          <w:color w:val="auto"/>
          <w:sz w:val="22"/>
          <w:u w:val="single"/>
        </w:rPr>
        <w:t>463-Трансфери осталим нивоима власти ( 472- Накнаде за социјалну заштиту)</w:t>
      </w:r>
      <w:r w:rsidR="00153A16">
        <w:rPr>
          <w:rFonts w:ascii="Times New Roman" w:hAnsi="Times New Roman"/>
          <w:b/>
          <w:color w:val="auto"/>
          <w:sz w:val="22"/>
          <w:u w:val="single"/>
          <w:lang w:val="sr-Cyrl-RS"/>
        </w:rPr>
        <w:t xml:space="preserve">      </w:t>
      </w:r>
      <w:r w:rsidRPr="006750E7">
        <w:rPr>
          <w:rFonts w:ascii="Times New Roman" w:hAnsi="Times New Roman"/>
          <w:b/>
          <w:color w:val="auto"/>
          <w:sz w:val="22"/>
          <w:u w:val="single"/>
        </w:rPr>
        <w:t>12.500.000,00</w:t>
      </w:r>
    </w:p>
    <w:p w:rsidR="00DE4ADC" w:rsidRPr="006750E7" w:rsidRDefault="00DE4ADC" w:rsidP="00153A16">
      <w:pPr>
        <w:pStyle w:val="NoSpacing"/>
        <w:ind w:firstLine="720"/>
        <w:jc w:val="both"/>
        <w:rPr>
          <w:rFonts w:ascii="Times New Roman" w:hAnsi="Times New Roman"/>
          <w:b/>
          <w:i/>
          <w:color w:val="auto"/>
          <w:sz w:val="22"/>
          <w:u w:val="single"/>
        </w:rPr>
      </w:pPr>
      <w:r w:rsidRPr="006750E7">
        <w:rPr>
          <w:rFonts w:ascii="Times New Roman" w:hAnsi="Times New Roman"/>
          <w:color w:val="auto"/>
          <w:sz w:val="22"/>
        </w:rPr>
        <w:t>Планирана су средства н</w:t>
      </w:r>
      <w:r w:rsidR="00527511" w:rsidRPr="006750E7">
        <w:rPr>
          <w:rFonts w:ascii="Times New Roman" w:hAnsi="Times New Roman"/>
          <w:color w:val="auto"/>
          <w:sz w:val="22"/>
        </w:rPr>
        <w:t>а економској класификацији 463-</w:t>
      </w:r>
      <w:r w:rsidR="00153A16">
        <w:rPr>
          <w:rFonts w:ascii="Times New Roman" w:hAnsi="Times New Roman"/>
          <w:color w:val="auto"/>
          <w:sz w:val="22"/>
        </w:rPr>
        <w:t>Т</w:t>
      </w:r>
      <w:r w:rsidRPr="006750E7">
        <w:rPr>
          <w:rFonts w:ascii="Times New Roman" w:hAnsi="Times New Roman"/>
          <w:color w:val="auto"/>
          <w:sz w:val="22"/>
        </w:rPr>
        <w:t>екући трансфе</w:t>
      </w:r>
      <w:r w:rsidR="00153A16">
        <w:rPr>
          <w:rFonts w:ascii="Times New Roman" w:hAnsi="Times New Roman"/>
          <w:color w:val="auto"/>
          <w:sz w:val="22"/>
        </w:rPr>
        <w:t>ри осталим нивоима власти (472-Н</w:t>
      </w:r>
      <w:r w:rsidRPr="006750E7">
        <w:rPr>
          <w:rFonts w:ascii="Times New Roman" w:hAnsi="Times New Roman"/>
          <w:color w:val="auto"/>
          <w:sz w:val="22"/>
        </w:rPr>
        <w:t>акнаде за социјалну заш</w:t>
      </w:r>
      <w:r w:rsidR="00153A16">
        <w:rPr>
          <w:rFonts w:ascii="Times New Roman" w:hAnsi="Times New Roman"/>
          <w:color w:val="auto"/>
          <w:sz w:val="22"/>
        </w:rPr>
        <w:t>титу) из извора финансирања 01-П</w:t>
      </w:r>
      <w:r w:rsidRPr="006750E7">
        <w:rPr>
          <w:rFonts w:ascii="Times New Roman" w:hAnsi="Times New Roman"/>
          <w:color w:val="auto"/>
          <w:sz w:val="22"/>
        </w:rPr>
        <w:t>риходи из буџета сходно Одлуци СО Лајковац о финанс</w:t>
      </w:r>
      <w:r w:rsidR="00153A16">
        <w:rPr>
          <w:rFonts w:ascii="Times New Roman" w:hAnsi="Times New Roman"/>
          <w:color w:val="auto"/>
          <w:sz w:val="22"/>
        </w:rPr>
        <w:t xml:space="preserve">ирању трошкова превоза ученика </w:t>
      </w:r>
      <w:r w:rsidR="00153A16">
        <w:rPr>
          <w:rFonts w:ascii="Times New Roman" w:hAnsi="Times New Roman"/>
          <w:color w:val="auto"/>
          <w:sz w:val="22"/>
          <w:lang w:val="sr-Cyrl-RS"/>
        </w:rPr>
        <w:t xml:space="preserve">по </w:t>
      </w:r>
      <w:r w:rsidRPr="006750E7">
        <w:rPr>
          <w:rFonts w:ascii="Times New Roman" w:hAnsi="Times New Roman"/>
          <w:color w:val="auto"/>
          <w:sz w:val="22"/>
        </w:rPr>
        <w:t>спроведеном поступку</w:t>
      </w:r>
      <w:r w:rsidR="00153A16">
        <w:rPr>
          <w:rFonts w:ascii="Times New Roman" w:hAnsi="Times New Roman"/>
          <w:color w:val="auto"/>
          <w:sz w:val="22"/>
          <w:lang w:val="sr-Cyrl-RS"/>
        </w:rPr>
        <w:t xml:space="preserve"> </w:t>
      </w:r>
      <w:r w:rsidRPr="006750E7">
        <w:rPr>
          <w:rFonts w:ascii="Times New Roman" w:hAnsi="Times New Roman"/>
          <w:color w:val="auto"/>
          <w:sz w:val="22"/>
        </w:rPr>
        <w:t>Концесије за градско приградски превоз.</w:t>
      </w:r>
    </w:p>
    <w:p w:rsidR="00DE4ADC" w:rsidRPr="006750E7" w:rsidRDefault="00DE4ADC" w:rsidP="00B37B33">
      <w:pPr>
        <w:pStyle w:val="NoSpacing"/>
        <w:jc w:val="both"/>
        <w:rPr>
          <w:rFonts w:ascii="Times New Roman" w:hAnsi="Times New Roman"/>
          <w:color w:val="auto"/>
          <w:sz w:val="22"/>
        </w:rPr>
      </w:pPr>
      <w:r w:rsidRPr="006750E7">
        <w:rPr>
          <w:rFonts w:ascii="Times New Roman" w:hAnsi="Times New Roman"/>
          <w:color w:val="auto"/>
          <w:sz w:val="22"/>
          <w:lang w:val="ru-RU"/>
        </w:rPr>
        <w:t>Ф</w:t>
      </w:r>
      <w:r w:rsidRPr="006750E7">
        <w:rPr>
          <w:rFonts w:ascii="Times New Roman" w:hAnsi="Times New Roman"/>
          <w:color w:val="auto"/>
          <w:sz w:val="22"/>
        </w:rPr>
        <w:t>инансирање превоза ученика Средње школе ''17. септембар'' Лајковац чије пребивалиште удаљено до 30 километара од седишта Средње школе ''17. септем</w:t>
      </w:r>
      <w:r w:rsidR="00153A16">
        <w:rPr>
          <w:rFonts w:ascii="Times New Roman" w:hAnsi="Times New Roman"/>
          <w:color w:val="auto"/>
          <w:sz w:val="22"/>
        </w:rPr>
        <w:t>бар'' Лајковац.  Циљна група су</w:t>
      </w:r>
      <w:r w:rsidRPr="006750E7">
        <w:rPr>
          <w:rFonts w:ascii="Times New Roman" w:hAnsi="Times New Roman"/>
          <w:color w:val="auto"/>
          <w:sz w:val="22"/>
        </w:rPr>
        <w:t xml:space="preserve"> ученици који завршавају основну школу и ученици који тренутно похађају Средњу школу</w:t>
      </w:r>
      <w:r w:rsidR="00153A16">
        <w:rPr>
          <w:rFonts w:ascii="Times New Roman" w:hAnsi="Times New Roman"/>
          <w:color w:val="auto"/>
          <w:sz w:val="22"/>
          <w:lang w:val="sr-Cyrl-RS"/>
        </w:rPr>
        <w:t xml:space="preserve"> </w:t>
      </w:r>
      <w:r w:rsidRPr="006750E7">
        <w:rPr>
          <w:rFonts w:ascii="Times New Roman" w:hAnsi="Times New Roman"/>
          <w:color w:val="auto"/>
          <w:sz w:val="22"/>
        </w:rPr>
        <w:t xml:space="preserve">''17. септембар'' Лајковац а имају пребивалиште на територији општине Лајковац и околним општинама (удаљеност пребивалишта до 30 километара). </w:t>
      </w:r>
    </w:p>
    <w:p w:rsidR="00DE4ADC" w:rsidRPr="006750E7" w:rsidRDefault="00DE4ADC" w:rsidP="00B37B33">
      <w:pPr>
        <w:pStyle w:val="NoSpacing"/>
        <w:jc w:val="both"/>
        <w:rPr>
          <w:rFonts w:ascii="Times New Roman" w:hAnsi="Times New Roman"/>
          <w:color w:val="auto"/>
          <w:sz w:val="22"/>
        </w:rPr>
      </w:pPr>
      <w:r w:rsidRPr="006750E7">
        <w:rPr>
          <w:rFonts w:ascii="Times New Roman" w:hAnsi="Times New Roman"/>
          <w:color w:val="auto"/>
          <w:sz w:val="22"/>
        </w:rPr>
        <w:t>Финансирање пројекта по Програму за унапређење услова живота локалне заједнице за 2019.</w:t>
      </w:r>
      <w:r w:rsidR="00153A16">
        <w:rPr>
          <w:rFonts w:ascii="Times New Roman" w:hAnsi="Times New Roman"/>
          <w:color w:val="auto"/>
          <w:sz w:val="22"/>
          <w:lang w:val="sr-Cyrl-RS"/>
        </w:rPr>
        <w:t xml:space="preserve"> </w:t>
      </w:r>
      <w:r w:rsidRPr="006750E7">
        <w:rPr>
          <w:rFonts w:ascii="Times New Roman" w:hAnsi="Times New Roman"/>
          <w:color w:val="auto"/>
          <w:sz w:val="22"/>
        </w:rPr>
        <w:t>годину.</w:t>
      </w:r>
    </w:p>
    <w:p w:rsidR="00B0403C" w:rsidRPr="006750E7" w:rsidRDefault="00B0403C" w:rsidP="00B37B33">
      <w:pPr>
        <w:rPr>
          <w:b/>
          <w:iCs/>
          <w:color w:val="auto"/>
          <w:sz w:val="22"/>
          <w:szCs w:val="22"/>
        </w:rPr>
      </w:pPr>
    </w:p>
    <w:p w:rsidR="00DE4ADC" w:rsidRPr="006750E7" w:rsidRDefault="00DE4ADC" w:rsidP="00B37B33">
      <w:pPr>
        <w:rPr>
          <w:b/>
          <w:iCs/>
          <w:color w:val="auto"/>
          <w:sz w:val="22"/>
          <w:szCs w:val="22"/>
        </w:rPr>
      </w:pPr>
      <w:r w:rsidRPr="006750E7">
        <w:rPr>
          <w:b/>
          <w:iCs/>
          <w:color w:val="auto"/>
          <w:sz w:val="22"/>
          <w:szCs w:val="22"/>
        </w:rPr>
        <w:t>Пројекат</w:t>
      </w:r>
      <w:r w:rsidR="00527511" w:rsidRPr="006750E7">
        <w:rPr>
          <w:b/>
          <w:iCs/>
          <w:color w:val="auto"/>
          <w:sz w:val="22"/>
          <w:szCs w:val="22"/>
        </w:rPr>
        <w:t>: 2003-0021</w:t>
      </w:r>
      <w:r w:rsidRPr="006750E7">
        <w:rPr>
          <w:b/>
          <w:iCs/>
          <w:color w:val="auto"/>
          <w:sz w:val="22"/>
          <w:szCs w:val="22"/>
        </w:rPr>
        <w:t xml:space="preserve"> Опремање кабинета за мехатронику</w:t>
      </w:r>
    </w:p>
    <w:p w:rsidR="00DE4ADC" w:rsidRPr="006750E7" w:rsidRDefault="00527511" w:rsidP="00B37B33">
      <w:pPr>
        <w:rPr>
          <w:b/>
          <w:iCs/>
          <w:color w:val="auto"/>
          <w:sz w:val="22"/>
          <w:szCs w:val="22"/>
        </w:rPr>
      </w:pPr>
      <w:r w:rsidRPr="006750E7">
        <w:rPr>
          <w:b/>
          <w:bCs w:val="0"/>
          <w:color w:val="auto"/>
          <w:sz w:val="22"/>
          <w:szCs w:val="22"/>
          <w:lang w:val="sr-Cyrl-CS"/>
        </w:rPr>
        <w:t>Функција:</w:t>
      </w:r>
      <w:r w:rsidR="00DE4ADC" w:rsidRPr="006750E7">
        <w:rPr>
          <w:b/>
          <w:iCs/>
          <w:color w:val="auto"/>
          <w:sz w:val="22"/>
          <w:szCs w:val="22"/>
        </w:rPr>
        <w:t xml:space="preserve"> 920-Средње образовање</w:t>
      </w:r>
    </w:p>
    <w:p w:rsidR="00DE4ADC" w:rsidRPr="006750E7" w:rsidRDefault="00DE4ADC" w:rsidP="00B37B33">
      <w:pPr>
        <w:rPr>
          <w:b/>
          <w:iCs/>
          <w:color w:val="auto"/>
          <w:sz w:val="22"/>
          <w:szCs w:val="22"/>
        </w:rPr>
      </w:pPr>
    </w:p>
    <w:p w:rsidR="00DE4ADC" w:rsidRPr="006750E7" w:rsidRDefault="00527511" w:rsidP="00B37B33">
      <w:pPr>
        <w:rPr>
          <w:b/>
          <w:iCs/>
          <w:color w:val="auto"/>
          <w:sz w:val="22"/>
          <w:szCs w:val="22"/>
        </w:rPr>
      </w:pPr>
      <w:r w:rsidRPr="006750E7">
        <w:rPr>
          <w:rFonts w:eastAsia="Calibri"/>
          <w:b/>
          <w:bCs w:val="0"/>
          <w:color w:val="auto"/>
          <w:sz w:val="22"/>
          <w:szCs w:val="22"/>
          <w:u w:val="single"/>
        </w:rPr>
        <w:t>463-Т</w:t>
      </w:r>
      <w:r w:rsidR="00DE4ADC" w:rsidRPr="006750E7">
        <w:rPr>
          <w:rFonts w:eastAsia="Calibri"/>
          <w:b/>
          <w:bCs w:val="0"/>
          <w:color w:val="auto"/>
          <w:sz w:val="22"/>
          <w:szCs w:val="22"/>
          <w:u w:val="single"/>
        </w:rPr>
        <w:t>рансфери осталим нивоима власти</w:t>
      </w:r>
      <w:r w:rsidRPr="006750E7">
        <w:rPr>
          <w:rFonts w:eastAsia="Calibri"/>
          <w:b/>
          <w:bCs w:val="0"/>
          <w:color w:val="auto"/>
          <w:sz w:val="22"/>
          <w:szCs w:val="22"/>
          <w:u w:val="single"/>
        </w:rPr>
        <w:t xml:space="preserve"> (</w:t>
      </w:r>
      <w:r w:rsidR="00DE4ADC" w:rsidRPr="006750E7">
        <w:rPr>
          <w:rFonts w:eastAsia="Calibri"/>
          <w:b/>
          <w:bCs w:val="0"/>
          <w:color w:val="auto"/>
          <w:sz w:val="22"/>
          <w:szCs w:val="22"/>
          <w:u w:val="single"/>
        </w:rPr>
        <w:t>512-Машине и опрема</w:t>
      </w:r>
      <w:r w:rsidRPr="006750E7">
        <w:rPr>
          <w:rFonts w:eastAsia="Calibri"/>
          <w:b/>
          <w:bCs w:val="0"/>
          <w:color w:val="auto"/>
          <w:sz w:val="22"/>
          <w:szCs w:val="22"/>
          <w:u w:val="single"/>
        </w:rPr>
        <w:t xml:space="preserve">)       </w:t>
      </w:r>
      <w:r w:rsidR="00153A16">
        <w:rPr>
          <w:rFonts w:eastAsia="Calibri"/>
          <w:b/>
          <w:bCs w:val="0"/>
          <w:color w:val="auto"/>
          <w:sz w:val="22"/>
          <w:szCs w:val="22"/>
          <w:u w:val="single"/>
          <w:lang w:val="sr-Cyrl-RS"/>
        </w:rPr>
        <w:t xml:space="preserve"> </w:t>
      </w:r>
      <w:r w:rsidRPr="006750E7">
        <w:rPr>
          <w:rFonts w:eastAsia="Calibri"/>
          <w:b/>
          <w:bCs w:val="0"/>
          <w:color w:val="auto"/>
          <w:sz w:val="22"/>
          <w:szCs w:val="22"/>
          <w:u w:val="single"/>
        </w:rPr>
        <w:t xml:space="preserve">                        </w:t>
      </w:r>
      <w:r w:rsidR="00DE4ADC" w:rsidRPr="006750E7">
        <w:rPr>
          <w:rFonts w:eastAsia="Calibri"/>
          <w:b/>
          <w:bCs w:val="0"/>
          <w:color w:val="auto"/>
          <w:sz w:val="22"/>
          <w:szCs w:val="22"/>
          <w:u w:val="single"/>
        </w:rPr>
        <w:t xml:space="preserve"> 3.000.000,00     </w:t>
      </w:r>
    </w:p>
    <w:p w:rsidR="00DE4ADC" w:rsidRPr="006750E7" w:rsidRDefault="00DE4ADC" w:rsidP="00B37B33">
      <w:pPr>
        <w:rPr>
          <w:rFonts w:eastAsia="Calibri"/>
          <w:bCs w:val="0"/>
          <w:color w:val="auto"/>
          <w:sz w:val="22"/>
          <w:szCs w:val="22"/>
        </w:rPr>
      </w:pPr>
      <w:r w:rsidRPr="006750E7">
        <w:rPr>
          <w:rFonts w:eastAsia="Calibri"/>
          <w:bCs w:val="0"/>
          <w:color w:val="auto"/>
          <w:sz w:val="22"/>
          <w:szCs w:val="22"/>
        </w:rPr>
        <w:t>Финансирање пројекта по Програму за унапређење услова живота локалне заједнице за 2019.</w:t>
      </w:r>
      <w:r w:rsidR="00153A16">
        <w:rPr>
          <w:rFonts w:eastAsia="Calibri"/>
          <w:bCs w:val="0"/>
          <w:color w:val="auto"/>
          <w:sz w:val="22"/>
          <w:szCs w:val="22"/>
          <w:lang w:val="sr-Cyrl-RS"/>
        </w:rPr>
        <w:t xml:space="preserve"> </w:t>
      </w:r>
      <w:r w:rsidRPr="006750E7">
        <w:rPr>
          <w:rFonts w:eastAsia="Calibri"/>
          <w:bCs w:val="0"/>
          <w:color w:val="auto"/>
          <w:sz w:val="22"/>
          <w:szCs w:val="22"/>
        </w:rPr>
        <w:t>годину – опремање кабинета за мехатронику подразумева</w:t>
      </w:r>
      <w:r w:rsidR="00153A16">
        <w:rPr>
          <w:rFonts w:eastAsia="Calibri"/>
          <w:bCs w:val="0"/>
          <w:color w:val="auto"/>
          <w:sz w:val="22"/>
          <w:szCs w:val="22"/>
          <w:lang w:val="sr-Cyrl-RS"/>
        </w:rPr>
        <w:t xml:space="preserve"> </w:t>
      </w:r>
      <w:r w:rsidRPr="006750E7">
        <w:rPr>
          <w:rFonts w:eastAsia="Calibri"/>
          <w:bCs w:val="0"/>
          <w:color w:val="auto"/>
          <w:sz w:val="22"/>
          <w:szCs w:val="22"/>
        </w:rPr>
        <w:t>куповину опреме за машинство</w:t>
      </w:r>
      <w:r w:rsidR="00153A16">
        <w:rPr>
          <w:rFonts w:eastAsia="Calibri"/>
          <w:bCs w:val="0"/>
          <w:color w:val="auto"/>
          <w:sz w:val="22"/>
          <w:szCs w:val="22"/>
        </w:rPr>
        <w:t xml:space="preserve">, </w:t>
      </w:r>
      <w:r w:rsidR="00AB09ED" w:rsidRPr="006750E7">
        <w:rPr>
          <w:rFonts w:eastAsia="Calibri"/>
          <w:bCs w:val="0"/>
          <w:color w:val="auto"/>
          <w:sz w:val="22"/>
          <w:szCs w:val="22"/>
        </w:rPr>
        <w:t>пнеуматику и електротехнику (</w:t>
      </w:r>
      <w:r w:rsidRPr="006750E7">
        <w:rPr>
          <w:rFonts w:eastAsia="Calibri"/>
          <w:bCs w:val="0"/>
          <w:color w:val="auto"/>
          <w:sz w:val="22"/>
          <w:szCs w:val="22"/>
        </w:rPr>
        <w:t>које су саставни делови мехатронике) како би се могла изводити настава на адекватан начин. Пошто је школа пре четири године увела образовни профил – техничар мехатронике Закон и правилници подразумевају да се у трећем и четвртом р</w:t>
      </w:r>
      <w:r w:rsidR="00153A16">
        <w:rPr>
          <w:rFonts w:eastAsia="Calibri"/>
          <w:bCs w:val="0"/>
          <w:color w:val="auto"/>
          <w:sz w:val="22"/>
          <w:szCs w:val="22"/>
        </w:rPr>
        <w:t>азреду настава изводи по модулу</w:t>
      </w:r>
      <w:r w:rsidRPr="006750E7">
        <w:rPr>
          <w:rFonts w:eastAsia="Calibri"/>
          <w:bCs w:val="0"/>
          <w:color w:val="auto"/>
          <w:sz w:val="22"/>
          <w:szCs w:val="22"/>
        </w:rPr>
        <w:t xml:space="preserve"> А или Б.</w:t>
      </w:r>
    </w:p>
    <w:p w:rsidR="00DE4ADC" w:rsidRPr="006750E7" w:rsidRDefault="00DE4ADC" w:rsidP="00B37B33">
      <w:pPr>
        <w:rPr>
          <w:rFonts w:eastAsia="Calibri"/>
          <w:bCs w:val="0"/>
          <w:color w:val="auto"/>
          <w:sz w:val="22"/>
          <w:szCs w:val="22"/>
        </w:rPr>
      </w:pPr>
      <w:r w:rsidRPr="006750E7">
        <w:rPr>
          <w:rFonts w:eastAsia="Calibri"/>
          <w:bCs w:val="0"/>
          <w:color w:val="auto"/>
          <w:sz w:val="22"/>
          <w:szCs w:val="22"/>
        </w:rPr>
        <w:t>За реализацију поменут</w:t>
      </w:r>
      <w:r w:rsidR="00153A16">
        <w:rPr>
          <w:rFonts w:eastAsia="Calibri"/>
          <w:bCs w:val="0"/>
          <w:color w:val="auto"/>
          <w:sz w:val="22"/>
          <w:szCs w:val="22"/>
        </w:rPr>
        <w:t xml:space="preserve">ог потребна је специјализована </w:t>
      </w:r>
      <w:r w:rsidRPr="006750E7">
        <w:rPr>
          <w:rFonts w:eastAsia="Calibri"/>
          <w:bCs w:val="0"/>
          <w:color w:val="auto"/>
          <w:sz w:val="22"/>
          <w:szCs w:val="22"/>
        </w:rPr>
        <w:t xml:space="preserve">опрема </w:t>
      </w:r>
      <w:r w:rsidR="00153A16">
        <w:rPr>
          <w:rFonts w:eastAsia="Calibri"/>
          <w:bCs w:val="0"/>
          <w:color w:val="auto"/>
          <w:sz w:val="22"/>
          <w:szCs w:val="22"/>
          <w:lang w:val="sr-Cyrl-RS"/>
        </w:rPr>
        <w:t>(</w:t>
      </w:r>
      <w:r w:rsidRPr="006750E7">
        <w:rPr>
          <w:rFonts w:eastAsia="Calibri"/>
          <w:bCs w:val="0"/>
          <w:color w:val="auto"/>
          <w:sz w:val="22"/>
          <w:szCs w:val="22"/>
        </w:rPr>
        <w:t>CNC машина).</w:t>
      </w:r>
    </w:p>
    <w:p w:rsidR="00DE4ADC" w:rsidRPr="006750E7" w:rsidRDefault="00DE4ADC" w:rsidP="00B37B33">
      <w:pPr>
        <w:rPr>
          <w:rFonts w:eastAsia="Calibri"/>
          <w:bCs w:val="0"/>
          <w:color w:val="auto"/>
          <w:sz w:val="22"/>
          <w:szCs w:val="22"/>
        </w:rPr>
      </w:pPr>
      <w:r w:rsidRPr="006750E7">
        <w:rPr>
          <w:rFonts w:eastAsia="Calibri"/>
          <w:bCs w:val="0"/>
          <w:color w:val="auto"/>
          <w:sz w:val="22"/>
          <w:szCs w:val="22"/>
        </w:rPr>
        <w:t>Пројекат – опремање кабинета за мехатронику се састоји од три фазе :</w:t>
      </w:r>
    </w:p>
    <w:p w:rsidR="00DE4ADC" w:rsidRPr="006750E7" w:rsidRDefault="00DE4ADC" w:rsidP="00B37B33">
      <w:pPr>
        <w:rPr>
          <w:rFonts w:eastAsia="Calibri"/>
          <w:bCs w:val="0"/>
          <w:color w:val="auto"/>
          <w:sz w:val="22"/>
          <w:szCs w:val="22"/>
        </w:rPr>
      </w:pPr>
      <w:r w:rsidRPr="006750E7">
        <w:rPr>
          <w:rFonts w:eastAsia="Calibri"/>
          <w:bCs w:val="0"/>
          <w:color w:val="auto"/>
          <w:sz w:val="22"/>
          <w:szCs w:val="22"/>
        </w:rPr>
        <w:t xml:space="preserve">Прва фаза овог пројекта </w:t>
      </w:r>
      <w:r w:rsidR="00AB09ED" w:rsidRPr="006750E7">
        <w:rPr>
          <w:rFonts w:eastAsia="Calibri"/>
          <w:bCs w:val="0"/>
          <w:color w:val="auto"/>
          <w:sz w:val="22"/>
          <w:szCs w:val="22"/>
        </w:rPr>
        <w:t>је реализована у 2017.</w:t>
      </w:r>
      <w:r w:rsidR="00153A16">
        <w:rPr>
          <w:rFonts w:eastAsia="Calibri"/>
          <w:bCs w:val="0"/>
          <w:color w:val="auto"/>
          <w:sz w:val="22"/>
          <w:szCs w:val="22"/>
          <w:lang w:val="sr-Cyrl-RS"/>
        </w:rPr>
        <w:t xml:space="preserve"> </w:t>
      </w:r>
      <w:r w:rsidR="00AB09ED" w:rsidRPr="006750E7">
        <w:rPr>
          <w:rFonts w:eastAsia="Calibri"/>
          <w:bCs w:val="0"/>
          <w:color w:val="auto"/>
          <w:sz w:val="22"/>
          <w:szCs w:val="22"/>
        </w:rPr>
        <w:t>години у износу од</w:t>
      </w:r>
      <w:r w:rsidRPr="006750E7">
        <w:rPr>
          <w:rFonts w:eastAsia="Calibri"/>
          <w:bCs w:val="0"/>
          <w:color w:val="auto"/>
          <w:sz w:val="22"/>
          <w:szCs w:val="22"/>
        </w:rPr>
        <w:t xml:space="preserve"> 2.000.000,00 д</w:t>
      </w:r>
      <w:r w:rsidR="00AB09ED" w:rsidRPr="006750E7">
        <w:rPr>
          <w:rFonts w:eastAsia="Calibri"/>
          <w:bCs w:val="0"/>
          <w:color w:val="auto"/>
          <w:sz w:val="22"/>
          <w:szCs w:val="22"/>
        </w:rPr>
        <w:t>инара. Од пројектних активности</w:t>
      </w:r>
      <w:r w:rsidRPr="006750E7">
        <w:rPr>
          <w:rFonts w:eastAsia="Calibri"/>
          <w:bCs w:val="0"/>
          <w:color w:val="auto"/>
          <w:sz w:val="22"/>
          <w:szCs w:val="22"/>
        </w:rPr>
        <w:t xml:space="preserve"> реализована је набавка опреме за пнеуматику и електропнеуматику која служи за едуковање ученика који се школују за образовни профил – техничар мехатронике.  Кабинет махатронике није комплетно опремљен. У 2019.</w:t>
      </w:r>
      <w:r w:rsidR="00153A16">
        <w:rPr>
          <w:rFonts w:eastAsia="Calibri"/>
          <w:bCs w:val="0"/>
          <w:color w:val="auto"/>
          <w:sz w:val="22"/>
          <w:szCs w:val="22"/>
          <w:lang w:val="sr-Cyrl-RS"/>
        </w:rPr>
        <w:t xml:space="preserve"> </w:t>
      </w:r>
      <w:r w:rsidRPr="006750E7">
        <w:rPr>
          <w:rFonts w:eastAsia="Calibri"/>
          <w:bCs w:val="0"/>
          <w:color w:val="auto"/>
          <w:sz w:val="22"/>
          <w:szCs w:val="22"/>
        </w:rPr>
        <w:t>години ( друга фаза ) потребно је набавити дидактичку  CNC машину (струг или глодалицу) у износу од  3.000.000,00 динара. У предстојећем периоду односно у трећој фази потреб</w:t>
      </w:r>
      <w:r w:rsidR="00153A16">
        <w:rPr>
          <w:rFonts w:eastAsia="Calibri"/>
          <w:bCs w:val="0"/>
          <w:color w:val="auto"/>
          <w:sz w:val="22"/>
          <w:szCs w:val="22"/>
        </w:rPr>
        <w:t>но је набавити робот за примену</w:t>
      </w:r>
      <w:r w:rsidRPr="006750E7">
        <w:rPr>
          <w:rFonts w:eastAsia="Calibri"/>
          <w:bCs w:val="0"/>
          <w:color w:val="auto"/>
          <w:sz w:val="22"/>
          <w:szCs w:val="22"/>
        </w:rPr>
        <w:t xml:space="preserve"> у  мехатронским системима у вредности од 2.000.000,00 динара.</w:t>
      </w:r>
    </w:p>
    <w:p w:rsidR="00DE4ADC" w:rsidRPr="006750E7" w:rsidRDefault="00DE4ADC" w:rsidP="00B37B33">
      <w:pPr>
        <w:rPr>
          <w:rFonts w:eastAsia="Calibri"/>
          <w:bCs w:val="0"/>
          <w:color w:val="auto"/>
          <w:sz w:val="22"/>
          <w:szCs w:val="22"/>
        </w:rPr>
      </w:pPr>
    </w:p>
    <w:p w:rsidR="00DE4ADC" w:rsidRPr="006750E7" w:rsidRDefault="007E18CA" w:rsidP="00B37B33">
      <w:pPr>
        <w:rPr>
          <w:b/>
          <w:bCs w:val="0"/>
          <w:color w:val="auto"/>
          <w:sz w:val="22"/>
          <w:szCs w:val="22"/>
          <w:lang w:eastAsia="sr-Latn-CS"/>
        </w:rPr>
      </w:pPr>
      <w:r w:rsidRPr="006750E7">
        <w:rPr>
          <w:b/>
          <w:bCs w:val="0"/>
          <w:color w:val="auto"/>
          <w:sz w:val="22"/>
          <w:szCs w:val="22"/>
          <w:lang w:eastAsia="sr-Latn-CS"/>
        </w:rPr>
        <w:t xml:space="preserve">Програмска активност: </w:t>
      </w:r>
      <w:r w:rsidR="00DE4ADC" w:rsidRPr="006750E7">
        <w:rPr>
          <w:b/>
          <w:bCs w:val="0"/>
          <w:color w:val="auto"/>
          <w:sz w:val="22"/>
          <w:szCs w:val="22"/>
          <w:lang w:eastAsia="sr-Latn-CS"/>
        </w:rPr>
        <w:t>200</w:t>
      </w:r>
      <w:r w:rsidRPr="006750E7">
        <w:rPr>
          <w:b/>
          <w:bCs w:val="0"/>
          <w:color w:val="auto"/>
          <w:sz w:val="22"/>
          <w:szCs w:val="22"/>
          <w:lang w:eastAsia="sr-Latn-CS"/>
        </w:rPr>
        <w:t>3-000</w:t>
      </w:r>
      <w:r w:rsidR="00DE4ADC" w:rsidRPr="006750E7">
        <w:rPr>
          <w:b/>
          <w:bCs w:val="0"/>
          <w:color w:val="auto"/>
          <w:sz w:val="22"/>
          <w:szCs w:val="22"/>
          <w:lang w:eastAsia="sr-Latn-CS"/>
        </w:rPr>
        <w:t>2 Стипендије</w:t>
      </w:r>
    </w:p>
    <w:p w:rsidR="00DE4ADC" w:rsidRPr="006750E7" w:rsidRDefault="00DE4ADC" w:rsidP="00B37B33">
      <w:pPr>
        <w:rPr>
          <w:b/>
          <w:bCs w:val="0"/>
          <w:color w:val="auto"/>
          <w:sz w:val="22"/>
          <w:szCs w:val="22"/>
          <w:lang w:eastAsia="sr-Latn-CS"/>
        </w:rPr>
      </w:pPr>
      <w:r w:rsidRPr="006750E7">
        <w:rPr>
          <w:b/>
          <w:bCs w:val="0"/>
          <w:color w:val="auto"/>
          <w:sz w:val="22"/>
          <w:szCs w:val="22"/>
          <w:lang w:eastAsia="sr-Latn-CS"/>
        </w:rPr>
        <w:t xml:space="preserve">Функција: 950-Образовање које није дефинисано нивоом </w:t>
      </w:r>
    </w:p>
    <w:p w:rsidR="00DE4ADC" w:rsidRPr="006750E7" w:rsidRDefault="00DE4ADC" w:rsidP="00B37B33">
      <w:pPr>
        <w:rPr>
          <w:b/>
          <w:i/>
          <w:iCs/>
          <w:color w:val="auto"/>
          <w:sz w:val="22"/>
          <w:szCs w:val="22"/>
          <w:lang w:val="ru-RU"/>
        </w:rPr>
      </w:pPr>
    </w:p>
    <w:p w:rsidR="00DE4ADC" w:rsidRPr="006750E7" w:rsidRDefault="007E18CA" w:rsidP="00B37B33">
      <w:pPr>
        <w:rPr>
          <w:bCs w:val="0"/>
          <w:color w:val="auto"/>
          <w:sz w:val="22"/>
          <w:szCs w:val="22"/>
          <w:u w:val="single"/>
          <w:lang w:eastAsia="sr-Latn-CS"/>
        </w:rPr>
      </w:pPr>
      <w:r w:rsidRPr="006750E7">
        <w:rPr>
          <w:b/>
          <w:bCs w:val="0"/>
          <w:color w:val="auto"/>
          <w:sz w:val="22"/>
          <w:szCs w:val="22"/>
          <w:u w:val="single"/>
          <w:lang w:eastAsia="sr-Latn-CS"/>
        </w:rPr>
        <w:t>472-</w:t>
      </w:r>
      <w:r w:rsidR="00DE4ADC" w:rsidRPr="006750E7">
        <w:rPr>
          <w:b/>
          <w:bCs w:val="0"/>
          <w:color w:val="auto"/>
          <w:sz w:val="22"/>
          <w:szCs w:val="22"/>
          <w:u w:val="single"/>
          <w:lang w:eastAsia="sr-Latn-CS"/>
        </w:rPr>
        <w:t>Накнаде за социјалну заштиту из буџета</w:t>
      </w:r>
      <w:r w:rsidRPr="006750E7">
        <w:rPr>
          <w:b/>
          <w:bCs w:val="0"/>
          <w:color w:val="auto"/>
          <w:sz w:val="22"/>
          <w:szCs w:val="22"/>
          <w:u w:val="single"/>
          <w:lang w:eastAsia="sr-Latn-CS"/>
        </w:rPr>
        <w:t xml:space="preserve">                                                                   1</w:t>
      </w:r>
      <w:r w:rsidR="00DE4ADC" w:rsidRPr="006750E7">
        <w:rPr>
          <w:b/>
          <w:bCs w:val="0"/>
          <w:color w:val="auto"/>
          <w:sz w:val="22"/>
          <w:szCs w:val="22"/>
          <w:u w:val="single"/>
          <w:lang w:eastAsia="sr-Latn-CS"/>
        </w:rPr>
        <w:t>1.120.000,00</w:t>
      </w:r>
    </w:p>
    <w:p w:rsidR="00DE4ADC" w:rsidRPr="006750E7" w:rsidRDefault="00DE4ADC" w:rsidP="00B37B33">
      <w:pPr>
        <w:ind w:firstLine="720"/>
        <w:rPr>
          <w:bCs w:val="0"/>
          <w:iCs/>
          <w:color w:val="auto"/>
          <w:sz w:val="22"/>
          <w:szCs w:val="22"/>
          <w:lang w:val="sr-Cyrl-CS"/>
        </w:rPr>
      </w:pPr>
      <w:r w:rsidRPr="006750E7">
        <w:rPr>
          <w:bCs w:val="0"/>
          <w:color w:val="auto"/>
          <w:sz w:val="22"/>
          <w:szCs w:val="22"/>
          <w:lang w:val="sr-Cyrl-CS"/>
        </w:rPr>
        <w:t>Планирана су средства у износу од 1</w:t>
      </w:r>
      <w:r w:rsidR="007E18CA" w:rsidRPr="006750E7">
        <w:rPr>
          <w:bCs w:val="0"/>
          <w:color w:val="auto"/>
          <w:sz w:val="22"/>
          <w:szCs w:val="22"/>
          <w:lang w:val="sr-Cyrl-CS"/>
        </w:rPr>
        <w:t>.120.000,00 динара (извор 01 - П</w:t>
      </w:r>
      <w:r w:rsidRPr="006750E7">
        <w:rPr>
          <w:bCs w:val="0"/>
          <w:color w:val="auto"/>
          <w:sz w:val="22"/>
          <w:szCs w:val="22"/>
          <w:lang w:val="sr-Cyrl-CS"/>
        </w:rPr>
        <w:t>риходи из буџета)</w:t>
      </w:r>
      <w:r w:rsidRPr="006750E7">
        <w:rPr>
          <w:bCs w:val="0"/>
          <w:iCs/>
          <w:color w:val="auto"/>
          <w:sz w:val="22"/>
          <w:szCs w:val="22"/>
          <w:lang w:val="sr-Cyrl-CS"/>
        </w:rPr>
        <w:t xml:space="preserve"> намењена за исплату ученичких стипендија</w:t>
      </w:r>
      <w:r w:rsidR="007E18CA" w:rsidRPr="006750E7">
        <w:rPr>
          <w:bCs w:val="0"/>
          <w:iCs/>
          <w:color w:val="auto"/>
          <w:sz w:val="22"/>
          <w:szCs w:val="22"/>
          <w:lang w:val="sr-Cyrl-CS"/>
        </w:rPr>
        <w:t>,</w:t>
      </w:r>
      <w:r w:rsidRPr="006750E7">
        <w:rPr>
          <w:bCs w:val="0"/>
          <w:iCs/>
          <w:color w:val="auto"/>
          <w:sz w:val="22"/>
          <w:szCs w:val="22"/>
          <w:lang w:val="sr-Cyrl-CS"/>
        </w:rPr>
        <w:t xml:space="preserve"> на основу Одлуке о ученичким стипендијама</w:t>
      </w:r>
      <w:r w:rsidR="007E18CA" w:rsidRPr="006750E7">
        <w:rPr>
          <w:bCs w:val="0"/>
          <w:iCs/>
          <w:color w:val="auto"/>
          <w:sz w:val="22"/>
          <w:szCs w:val="22"/>
          <w:lang w:val="sr-Cyrl-CS"/>
        </w:rPr>
        <w:t>, коју доноси Скупштина општине.</w:t>
      </w:r>
    </w:p>
    <w:p w:rsidR="007E18CA" w:rsidRPr="006750E7" w:rsidRDefault="00DE4ADC" w:rsidP="00B37B33">
      <w:pPr>
        <w:ind w:firstLine="720"/>
        <w:rPr>
          <w:bCs w:val="0"/>
          <w:iCs/>
          <w:color w:val="auto"/>
          <w:sz w:val="22"/>
          <w:szCs w:val="22"/>
          <w:lang w:val="sr-Cyrl-CS"/>
        </w:rPr>
      </w:pPr>
      <w:r w:rsidRPr="006750E7">
        <w:rPr>
          <w:bCs w:val="0"/>
          <w:color w:val="auto"/>
          <w:sz w:val="22"/>
          <w:szCs w:val="22"/>
          <w:lang w:val="sr-Cyrl-CS"/>
        </w:rPr>
        <w:t>Планирана су средства у износу од 10</w:t>
      </w:r>
      <w:r w:rsidR="007E18CA" w:rsidRPr="006750E7">
        <w:rPr>
          <w:bCs w:val="0"/>
          <w:color w:val="auto"/>
          <w:sz w:val="22"/>
          <w:szCs w:val="22"/>
          <w:lang w:val="sr-Cyrl-CS"/>
        </w:rPr>
        <w:t>.000.000,00 динара (извор  01- П</w:t>
      </w:r>
      <w:r w:rsidRPr="006750E7">
        <w:rPr>
          <w:bCs w:val="0"/>
          <w:color w:val="auto"/>
          <w:sz w:val="22"/>
          <w:szCs w:val="22"/>
          <w:lang w:val="sr-Cyrl-CS"/>
        </w:rPr>
        <w:t>риходи из буџета)</w:t>
      </w:r>
      <w:r w:rsidRPr="006750E7">
        <w:rPr>
          <w:bCs w:val="0"/>
          <w:iCs/>
          <w:color w:val="auto"/>
          <w:sz w:val="22"/>
          <w:szCs w:val="22"/>
          <w:lang w:val="sr-Cyrl-CS"/>
        </w:rPr>
        <w:t xml:space="preserve"> намењена за исплату студентских стипендија</w:t>
      </w:r>
      <w:r w:rsidR="007E18CA" w:rsidRPr="006750E7">
        <w:rPr>
          <w:bCs w:val="0"/>
          <w:iCs/>
          <w:color w:val="auto"/>
          <w:sz w:val="22"/>
          <w:szCs w:val="22"/>
          <w:lang w:val="sr-Cyrl-CS"/>
        </w:rPr>
        <w:t>,</w:t>
      </w:r>
      <w:r w:rsidRPr="006750E7">
        <w:rPr>
          <w:bCs w:val="0"/>
          <w:iCs/>
          <w:color w:val="auto"/>
          <w:sz w:val="22"/>
          <w:szCs w:val="22"/>
          <w:lang w:val="sr-Cyrl-CS"/>
        </w:rPr>
        <w:t xml:space="preserve"> на основу Одлуке о студентским стипендијама</w:t>
      </w:r>
      <w:r w:rsidR="007E18CA" w:rsidRPr="006750E7">
        <w:rPr>
          <w:bCs w:val="0"/>
          <w:iCs/>
          <w:color w:val="auto"/>
          <w:sz w:val="22"/>
          <w:szCs w:val="22"/>
          <w:lang w:val="sr-Cyrl-CS"/>
        </w:rPr>
        <w:t>, коју доноси Скупштина општине.</w:t>
      </w:r>
    </w:p>
    <w:p w:rsidR="00DE4ADC" w:rsidRPr="006750E7" w:rsidRDefault="00DE4ADC" w:rsidP="00B37B33">
      <w:pPr>
        <w:rPr>
          <w:b/>
          <w:i/>
          <w:iCs/>
          <w:color w:val="auto"/>
          <w:sz w:val="22"/>
          <w:szCs w:val="22"/>
          <w:lang w:val="ru-RU"/>
        </w:rPr>
      </w:pPr>
    </w:p>
    <w:p w:rsidR="00DE4ADC" w:rsidRPr="006750E7" w:rsidRDefault="00DE4ADC" w:rsidP="00B37B33">
      <w:pPr>
        <w:rPr>
          <w:b/>
          <w:bCs w:val="0"/>
          <w:color w:val="auto"/>
          <w:sz w:val="22"/>
          <w:szCs w:val="22"/>
          <w:lang w:val="sr-Cyrl-CS"/>
        </w:rPr>
      </w:pPr>
      <w:r w:rsidRPr="006750E7">
        <w:rPr>
          <w:b/>
          <w:bCs w:val="0"/>
          <w:color w:val="auto"/>
          <w:sz w:val="22"/>
          <w:szCs w:val="22"/>
          <w:lang w:val="sr-Cyrl-CS"/>
        </w:rPr>
        <w:t>Пројекат</w:t>
      </w:r>
      <w:r w:rsidR="007E18CA" w:rsidRPr="006750E7">
        <w:rPr>
          <w:b/>
          <w:bCs w:val="0"/>
          <w:color w:val="auto"/>
          <w:sz w:val="22"/>
          <w:szCs w:val="22"/>
          <w:lang w:val="sr-Cyrl-CS"/>
        </w:rPr>
        <w:t>:</w:t>
      </w:r>
      <w:r w:rsidR="00153A16">
        <w:rPr>
          <w:b/>
          <w:bCs w:val="0"/>
          <w:color w:val="auto"/>
          <w:sz w:val="22"/>
          <w:szCs w:val="22"/>
          <w:lang w:val="sr-Cyrl-CS"/>
        </w:rPr>
        <w:t xml:space="preserve"> </w:t>
      </w:r>
      <w:r w:rsidR="007E18CA" w:rsidRPr="006750E7">
        <w:rPr>
          <w:b/>
          <w:bCs w:val="0"/>
          <w:color w:val="auto"/>
          <w:sz w:val="22"/>
          <w:szCs w:val="22"/>
          <w:lang w:val="en-US"/>
        </w:rPr>
        <w:t>2003-0023</w:t>
      </w:r>
      <w:r w:rsidRPr="006750E7">
        <w:rPr>
          <w:b/>
          <w:bCs w:val="0"/>
          <w:color w:val="auto"/>
          <w:sz w:val="22"/>
          <w:szCs w:val="22"/>
          <w:lang w:val="sr-Cyrl-CS"/>
        </w:rPr>
        <w:t xml:space="preserve"> Адаптација,</w:t>
      </w:r>
      <w:r w:rsidR="00153A16">
        <w:rPr>
          <w:b/>
          <w:bCs w:val="0"/>
          <w:color w:val="auto"/>
          <w:sz w:val="22"/>
          <w:szCs w:val="22"/>
          <w:lang w:val="sr-Cyrl-CS"/>
        </w:rPr>
        <w:t xml:space="preserve"> </w:t>
      </w:r>
      <w:r w:rsidRPr="006750E7">
        <w:rPr>
          <w:b/>
          <w:bCs w:val="0"/>
          <w:color w:val="auto"/>
          <w:sz w:val="22"/>
          <w:szCs w:val="22"/>
          <w:lang w:val="sr-Cyrl-CS"/>
        </w:rPr>
        <w:t>санација и инвестиционо одржавање објекта Средње школе „17.септембар“ Лајковац</w:t>
      </w:r>
    </w:p>
    <w:p w:rsidR="00DE4ADC" w:rsidRPr="006750E7" w:rsidRDefault="007E18CA" w:rsidP="00B37B33">
      <w:pPr>
        <w:rPr>
          <w:b/>
          <w:bCs w:val="0"/>
          <w:color w:val="auto"/>
          <w:sz w:val="22"/>
          <w:szCs w:val="22"/>
          <w:lang w:eastAsia="sr-Latn-CS"/>
        </w:rPr>
      </w:pPr>
      <w:r w:rsidRPr="006750E7">
        <w:rPr>
          <w:b/>
          <w:bCs w:val="0"/>
          <w:color w:val="auto"/>
          <w:sz w:val="22"/>
          <w:szCs w:val="22"/>
          <w:lang w:val="sr-Cyrl-CS"/>
        </w:rPr>
        <w:t>Функција:</w:t>
      </w:r>
      <w:r w:rsidRPr="006750E7">
        <w:rPr>
          <w:b/>
          <w:bCs w:val="0"/>
          <w:iCs/>
          <w:color w:val="auto"/>
          <w:sz w:val="22"/>
          <w:szCs w:val="22"/>
          <w:lang w:val="sr-Cyrl-CS" w:eastAsia="sr-Latn-CS"/>
        </w:rPr>
        <w:t xml:space="preserve"> 920-</w:t>
      </w:r>
      <w:r w:rsidR="00DE4ADC" w:rsidRPr="006750E7">
        <w:rPr>
          <w:b/>
          <w:bCs w:val="0"/>
          <w:color w:val="auto"/>
          <w:sz w:val="22"/>
          <w:szCs w:val="22"/>
          <w:lang w:eastAsia="sr-Latn-CS"/>
        </w:rPr>
        <w:t>Средње образовање</w:t>
      </w:r>
    </w:p>
    <w:p w:rsidR="00DE4ADC" w:rsidRPr="006750E7" w:rsidRDefault="00DE4ADC" w:rsidP="00B37B33">
      <w:pPr>
        <w:rPr>
          <w:color w:val="auto"/>
          <w:sz w:val="22"/>
          <w:szCs w:val="22"/>
        </w:rPr>
      </w:pPr>
    </w:p>
    <w:p w:rsidR="00DE4ADC" w:rsidRDefault="007E18CA" w:rsidP="00B37B33">
      <w:pPr>
        <w:ind w:firstLine="720"/>
        <w:rPr>
          <w:color w:val="auto"/>
          <w:sz w:val="22"/>
          <w:szCs w:val="22"/>
        </w:rPr>
      </w:pPr>
      <w:r w:rsidRPr="006750E7">
        <w:rPr>
          <w:color w:val="auto"/>
          <w:sz w:val="22"/>
          <w:szCs w:val="22"/>
        </w:rPr>
        <w:t>На основу Закључка Владе Републике Србије о</w:t>
      </w:r>
      <w:r w:rsidR="00DE4ADC" w:rsidRPr="006750E7">
        <w:rPr>
          <w:color w:val="auto"/>
          <w:sz w:val="22"/>
          <w:szCs w:val="22"/>
        </w:rPr>
        <w:t xml:space="preserve"> финансирању реконструкције објека</w:t>
      </w:r>
      <w:r w:rsidRPr="006750E7">
        <w:rPr>
          <w:color w:val="auto"/>
          <w:sz w:val="22"/>
          <w:szCs w:val="22"/>
        </w:rPr>
        <w:t xml:space="preserve">та социјалне инфраструктуре </w:t>
      </w:r>
      <w:r w:rsidR="00DE4ADC" w:rsidRPr="006750E7">
        <w:rPr>
          <w:color w:val="auto"/>
          <w:sz w:val="22"/>
          <w:szCs w:val="22"/>
        </w:rPr>
        <w:t xml:space="preserve">на територији општине Лајковац преко Канцеларије за </w:t>
      </w:r>
      <w:r w:rsidRPr="006750E7">
        <w:rPr>
          <w:color w:val="auto"/>
          <w:sz w:val="22"/>
          <w:szCs w:val="22"/>
        </w:rPr>
        <w:t>управљање јавним улагањима</w:t>
      </w:r>
      <w:r w:rsidR="00DE4ADC" w:rsidRPr="006750E7">
        <w:rPr>
          <w:color w:val="auto"/>
          <w:sz w:val="22"/>
          <w:szCs w:val="22"/>
        </w:rPr>
        <w:t xml:space="preserve"> по ком Влада РС финансира изградњу, а општина Лајковац израду техничке докум</w:t>
      </w:r>
      <w:r w:rsidR="00FF2184" w:rsidRPr="006750E7">
        <w:rPr>
          <w:color w:val="auto"/>
          <w:sz w:val="22"/>
          <w:szCs w:val="22"/>
        </w:rPr>
        <w:t>ентације и надзор и то</w:t>
      </w:r>
      <w:r w:rsidR="00DE4ADC" w:rsidRPr="006750E7">
        <w:rPr>
          <w:color w:val="auto"/>
          <w:sz w:val="22"/>
          <w:szCs w:val="22"/>
        </w:rPr>
        <w:t>:</w:t>
      </w:r>
    </w:p>
    <w:p w:rsidR="00153A16" w:rsidRPr="006750E7" w:rsidRDefault="00153A16" w:rsidP="00B37B33">
      <w:pPr>
        <w:ind w:firstLine="720"/>
        <w:rPr>
          <w:color w:val="auto"/>
          <w:sz w:val="22"/>
          <w:szCs w:val="22"/>
        </w:rPr>
      </w:pPr>
    </w:p>
    <w:p w:rsidR="00DE4ADC" w:rsidRPr="006750E7" w:rsidRDefault="00DE4ADC" w:rsidP="00B37B33">
      <w:pPr>
        <w:rPr>
          <w:b/>
          <w:color w:val="auto"/>
          <w:sz w:val="22"/>
          <w:szCs w:val="22"/>
          <w:u w:val="single"/>
          <w:lang w:val="sr-Cyrl-CS"/>
        </w:rPr>
      </w:pPr>
      <w:r w:rsidRPr="006750E7">
        <w:rPr>
          <w:b/>
          <w:color w:val="auto"/>
          <w:sz w:val="22"/>
          <w:szCs w:val="22"/>
          <w:u w:val="single"/>
          <w:lang w:val="en-US"/>
        </w:rPr>
        <w:t xml:space="preserve">423-Услуге по уговору                                                             </w:t>
      </w:r>
      <w:r w:rsidR="00153A16">
        <w:rPr>
          <w:b/>
          <w:color w:val="auto"/>
          <w:sz w:val="22"/>
          <w:szCs w:val="22"/>
          <w:u w:val="single"/>
          <w:lang w:val="sr-Cyrl-RS"/>
        </w:rPr>
        <w:t xml:space="preserve">          </w:t>
      </w:r>
      <w:r w:rsidRPr="006750E7">
        <w:rPr>
          <w:b/>
          <w:color w:val="auto"/>
          <w:sz w:val="22"/>
          <w:szCs w:val="22"/>
          <w:u w:val="single"/>
          <w:lang w:val="en-US"/>
        </w:rPr>
        <w:t xml:space="preserve">                                      __</w:t>
      </w:r>
      <w:r w:rsidRPr="006750E7">
        <w:rPr>
          <w:b/>
          <w:color w:val="auto"/>
          <w:sz w:val="22"/>
          <w:szCs w:val="22"/>
          <w:u w:val="single"/>
          <w:lang w:val="sr-Cyrl-CS"/>
        </w:rPr>
        <w:t>120,000,00</w:t>
      </w:r>
    </w:p>
    <w:p w:rsidR="00FF2184" w:rsidRPr="006750E7" w:rsidRDefault="00DE4ADC" w:rsidP="00B37B33">
      <w:pPr>
        <w:ind w:firstLine="720"/>
        <w:rPr>
          <w:color w:val="auto"/>
          <w:sz w:val="22"/>
          <w:szCs w:val="22"/>
        </w:rPr>
      </w:pPr>
      <w:r w:rsidRPr="006750E7">
        <w:rPr>
          <w:bCs w:val="0"/>
          <w:color w:val="auto"/>
          <w:sz w:val="22"/>
          <w:szCs w:val="22"/>
        </w:rPr>
        <w:t>Планирана су средства</w:t>
      </w:r>
      <w:r w:rsidRPr="006750E7">
        <w:rPr>
          <w:bCs w:val="0"/>
          <w:iCs/>
          <w:color w:val="auto"/>
          <w:sz w:val="22"/>
          <w:szCs w:val="22"/>
          <w:lang w:val="sr-Cyrl-CS"/>
        </w:rPr>
        <w:t xml:space="preserve"> у износу од 120.000,00 динара (</w:t>
      </w:r>
      <w:r w:rsidR="00FF2184" w:rsidRPr="006750E7">
        <w:rPr>
          <w:bCs w:val="0"/>
          <w:color w:val="auto"/>
          <w:sz w:val="22"/>
          <w:szCs w:val="22"/>
          <w:lang w:val="sr-Cyrl-CS"/>
        </w:rPr>
        <w:t>извор 01 - П</w:t>
      </w:r>
      <w:r w:rsidRPr="006750E7">
        <w:rPr>
          <w:bCs w:val="0"/>
          <w:color w:val="auto"/>
          <w:sz w:val="22"/>
          <w:szCs w:val="22"/>
          <w:lang w:val="sr-Cyrl-CS"/>
        </w:rPr>
        <w:t>риходи из буџета</w:t>
      </w:r>
      <w:r w:rsidRPr="006750E7">
        <w:rPr>
          <w:bCs w:val="0"/>
          <w:iCs/>
          <w:color w:val="auto"/>
          <w:sz w:val="22"/>
          <w:szCs w:val="22"/>
          <w:lang w:val="sr-Cyrl-CS"/>
        </w:rPr>
        <w:t xml:space="preserve">) </w:t>
      </w:r>
      <w:r w:rsidRPr="006750E7">
        <w:rPr>
          <w:bCs w:val="0"/>
          <w:color w:val="auto"/>
          <w:sz w:val="22"/>
          <w:szCs w:val="22"/>
        </w:rPr>
        <w:t xml:space="preserve">за прикључак на </w:t>
      </w:r>
      <w:r w:rsidR="00FF2184" w:rsidRPr="006750E7">
        <w:rPr>
          <w:bCs w:val="0"/>
          <w:color w:val="auto"/>
          <w:sz w:val="22"/>
          <w:szCs w:val="22"/>
        </w:rPr>
        <w:t xml:space="preserve">дистрибутивну електроенергетску мрежу </w:t>
      </w:r>
      <w:r w:rsidRPr="006750E7">
        <w:rPr>
          <w:bCs w:val="0"/>
          <w:color w:val="auto"/>
          <w:sz w:val="22"/>
          <w:szCs w:val="22"/>
        </w:rPr>
        <w:t>објекта Средњ</w:t>
      </w:r>
      <w:r w:rsidR="00A92191" w:rsidRPr="006750E7">
        <w:rPr>
          <w:bCs w:val="0"/>
          <w:color w:val="auto"/>
          <w:sz w:val="22"/>
          <w:szCs w:val="22"/>
        </w:rPr>
        <w:t>е школе „17.септембар“ Лајковац</w:t>
      </w:r>
      <w:r w:rsidRPr="006750E7">
        <w:rPr>
          <w:bCs w:val="0"/>
          <w:color w:val="auto"/>
          <w:sz w:val="22"/>
          <w:szCs w:val="22"/>
        </w:rPr>
        <w:t xml:space="preserve"> по </w:t>
      </w:r>
      <w:r w:rsidR="00FF2184" w:rsidRPr="006750E7">
        <w:rPr>
          <w:bCs w:val="0"/>
          <w:color w:val="auto"/>
          <w:sz w:val="22"/>
          <w:szCs w:val="22"/>
        </w:rPr>
        <w:t xml:space="preserve">Закону о енергетици </w:t>
      </w:r>
      <w:r w:rsidR="00FF2184" w:rsidRPr="006750E7">
        <w:rPr>
          <w:color w:val="auto"/>
          <w:sz w:val="22"/>
          <w:szCs w:val="22"/>
          <w:lang w:val="sr-Cyrl-CS"/>
        </w:rPr>
        <w:t>(</w:t>
      </w:r>
      <w:r w:rsidR="00FF2184" w:rsidRPr="006750E7">
        <w:rPr>
          <w:rFonts w:eastAsia="Calibri"/>
          <w:color w:val="auto"/>
          <w:sz w:val="22"/>
          <w:szCs w:val="22"/>
          <w:lang w:eastAsia="sr-Latn-CS"/>
        </w:rPr>
        <w:t>"</w:t>
      </w:r>
      <w:r w:rsidR="00FF2184" w:rsidRPr="006750E7">
        <w:rPr>
          <w:color w:val="auto"/>
          <w:sz w:val="22"/>
          <w:szCs w:val="22"/>
          <w:lang w:val="sr-Cyrl-CS"/>
        </w:rPr>
        <w:t>Службени гласник РС</w:t>
      </w:r>
      <w:r w:rsidR="00FF2184" w:rsidRPr="006750E7">
        <w:rPr>
          <w:rFonts w:eastAsia="Calibri"/>
          <w:color w:val="auto"/>
          <w:sz w:val="22"/>
          <w:szCs w:val="22"/>
          <w:lang w:eastAsia="sr-Latn-CS"/>
        </w:rPr>
        <w:t>"</w:t>
      </w:r>
      <w:r w:rsidR="00FF2184" w:rsidRPr="006750E7">
        <w:rPr>
          <w:color w:val="auto"/>
          <w:sz w:val="22"/>
          <w:szCs w:val="22"/>
          <w:lang w:val="sr-Cyrl-CS"/>
        </w:rPr>
        <w:t>, бр. 145/2014)</w:t>
      </w:r>
      <w:r w:rsidR="00FF2184" w:rsidRPr="006750E7">
        <w:rPr>
          <w:bCs w:val="0"/>
          <w:color w:val="auto"/>
          <w:sz w:val="22"/>
          <w:szCs w:val="22"/>
        </w:rPr>
        <w:t xml:space="preserve">, </w:t>
      </w:r>
      <w:r w:rsidR="00FF2184" w:rsidRPr="006750E7">
        <w:rPr>
          <w:bCs w:val="0"/>
          <w:color w:val="auto"/>
          <w:sz w:val="22"/>
          <w:szCs w:val="22"/>
          <w:lang w:val="en-US"/>
        </w:rPr>
        <w:t>Програму уређивања грађеви</w:t>
      </w:r>
      <w:r w:rsidR="00FF2184" w:rsidRPr="006750E7">
        <w:rPr>
          <w:bCs w:val="0"/>
          <w:color w:val="auto"/>
          <w:sz w:val="22"/>
          <w:szCs w:val="22"/>
        </w:rPr>
        <w:t>н</w:t>
      </w:r>
      <w:r w:rsidR="00FF2184" w:rsidRPr="006750E7">
        <w:rPr>
          <w:bCs w:val="0"/>
          <w:color w:val="auto"/>
          <w:sz w:val="22"/>
          <w:szCs w:val="22"/>
          <w:lang w:val="en-US"/>
        </w:rPr>
        <w:t>ског земљишта општине Лајковац за 201</w:t>
      </w:r>
      <w:r w:rsidR="00FF2184" w:rsidRPr="006750E7">
        <w:rPr>
          <w:bCs w:val="0"/>
          <w:color w:val="auto"/>
          <w:sz w:val="22"/>
          <w:szCs w:val="22"/>
        </w:rPr>
        <w:t>9</w:t>
      </w:r>
      <w:r w:rsidR="00FF2184" w:rsidRPr="006750E7">
        <w:rPr>
          <w:bCs w:val="0"/>
          <w:color w:val="auto"/>
          <w:sz w:val="22"/>
          <w:szCs w:val="22"/>
          <w:lang w:val="en-US"/>
        </w:rPr>
        <w:t xml:space="preserve">. </w:t>
      </w:r>
      <w:r w:rsidR="00FF2184" w:rsidRPr="006750E7">
        <w:rPr>
          <w:bCs w:val="0"/>
          <w:color w:val="auto"/>
          <w:sz w:val="22"/>
          <w:szCs w:val="22"/>
        </w:rPr>
        <w:t>г</w:t>
      </w:r>
      <w:r w:rsidR="00FF2184" w:rsidRPr="006750E7">
        <w:rPr>
          <w:bCs w:val="0"/>
          <w:color w:val="auto"/>
          <w:sz w:val="22"/>
          <w:szCs w:val="22"/>
          <w:lang w:val="en-US"/>
        </w:rPr>
        <w:t>одину</w:t>
      </w:r>
      <w:r w:rsidR="00FF2184" w:rsidRPr="006750E7">
        <w:rPr>
          <w:bCs w:val="0"/>
          <w:color w:val="auto"/>
          <w:sz w:val="22"/>
          <w:szCs w:val="22"/>
        </w:rPr>
        <w:t xml:space="preserve"> и </w:t>
      </w:r>
      <w:r w:rsidR="00FF2184" w:rsidRPr="006750E7">
        <w:rPr>
          <w:bCs w:val="0"/>
          <w:color w:val="auto"/>
          <w:sz w:val="22"/>
          <w:szCs w:val="22"/>
          <w:lang w:val="sr-Cyrl-CS"/>
        </w:rPr>
        <w:t>Програму за унапређење услова живота локалне заједнице за 2019.</w:t>
      </w:r>
      <w:r w:rsidR="00153A16">
        <w:rPr>
          <w:bCs w:val="0"/>
          <w:color w:val="auto"/>
          <w:sz w:val="22"/>
          <w:szCs w:val="22"/>
          <w:lang w:val="sr-Cyrl-CS"/>
        </w:rPr>
        <w:t xml:space="preserve"> </w:t>
      </w:r>
      <w:r w:rsidR="00FF2184" w:rsidRPr="006750E7">
        <w:rPr>
          <w:bCs w:val="0"/>
          <w:color w:val="auto"/>
          <w:sz w:val="22"/>
          <w:szCs w:val="22"/>
          <w:lang w:val="sr-Cyrl-CS"/>
        </w:rPr>
        <w:t>годину</w:t>
      </w:r>
      <w:r w:rsidR="00FF2184" w:rsidRPr="006750E7">
        <w:rPr>
          <w:bCs w:val="0"/>
          <w:color w:val="auto"/>
          <w:sz w:val="22"/>
          <w:szCs w:val="22"/>
        </w:rPr>
        <w:t>.</w:t>
      </w:r>
    </w:p>
    <w:p w:rsidR="00DE4ADC" w:rsidRPr="006750E7" w:rsidRDefault="00DE4ADC" w:rsidP="00B37B33">
      <w:pPr>
        <w:rPr>
          <w:b/>
          <w:color w:val="auto"/>
          <w:sz w:val="22"/>
          <w:szCs w:val="22"/>
          <w:u w:val="single"/>
          <w:lang w:val="en-US"/>
        </w:rPr>
      </w:pPr>
    </w:p>
    <w:p w:rsidR="00DE4ADC" w:rsidRPr="006750E7" w:rsidRDefault="00DE4ADC" w:rsidP="00B37B33">
      <w:pPr>
        <w:rPr>
          <w:b/>
          <w:color w:val="auto"/>
          <w:sz w:val="22"/>
          <w:szCs w:val="22"/>
          <w:u w:val="single"/>
          <w:lang w:val="sr-Cyrl-CS"/>
        </w:rPr>
      </w:pPr>
      <w:r w:rsidRPr="006750E7">
        <w:rPr>
          <w:b/>
          <w:color w:val="auto"/>
          <w:sz w:val="22"/>
          <w:szCs w:val="22"/>
          <w:u w:val="single"/>
          <w:lang w:val="en-US"/>
        </w:rPr>
        <w:t>511-Зграде и грађевински објекти</w:t>
      </w:r>
      <w:r w:rsidRPr="006750E7">
        <w:rPr>
          <w:b/>
          <w:color w:val="auto"/>
          <w:sz w:val="22"/>
          <w:szCs w:val="22"/>
          <w:u w:val="single"/>
        </w:rPr>
        <w:t>_______________</w:t>
      </w:r>
      <w:r w:rsidR="00153A16">
        <w:rPr>
          <w:b/>
          <w:color w:val="auto"/>
          <w:sz w:val="22"/>
          <w:szCs w:val="22"/>
          <w:u w:val="single"/>
          <w:lang w:val="sr-Cyrl-RS"/>
        </w:rPr>
        <w:t xml:space="preserve">     </w:t>
      </w:r>
      <w:r w:rsidRPr="006750E7">
        <w:rPr>
          <w:b/>
          <w:color w:val="auto"/>
          <w:sz w:val="22"/>
          <w:szCs w:val="22"/>
          <w:u w:val="single"/>
        </w:rPr>
        <w:t>___________________________4.260.630,00</w:t>
      </w:r>
    </w:p>
    <w:p w:rsidR="00FF2184" w:rsidRPr="006750E7" w:rsidRDefault="00DE4ADC" w:rsidP="00B37B33">
      <w:pPr>
        <w:ind w:firstLine="720"/>
        <w:rPr>
          <w:color w:val="auto"/>
          <w:sz w:val="22"/>
          <w:szCs w:val="22"/>
        </w:rPr>
      </w:pPr>
      <w:r w:rsidRPr="006750E7">
        <w:rPr>
          <w:bCs w:val="0"/>
          <w:color w:val="auto"/>
          <w:sz w:val="22"/>
          <w:szCs w:val="22"/>
        </w:rPr>
        <w:t>Планирана су средства</w:t>
      </w:r>
      <w:r w:rsidRPr="006750E7">
        <w:rPr>
          <w:bCs w:val="0"/>
          <w:iCs/>
          <w:color w:val="auto"/>
          <w:sz w:val="22"/>
          <w:szCs w:val="22"/>
          <w:lang w:val="sr-Cyrl-CS"/>
        </w:rPr>
        <w:t xml:space="preserve"> у износу од 4.260.630,00 динара (извор 13-</w:t>
      </w:r>
      <w:r w:rsidR="00FF2184" w:rsidRPr="006750E7">
        <w:rPr>
          <w:bCs w:val="0"/>
          <w:iCs/>
          <w:color w:val="auto"/>
          <w:sz w:val="22"/>
          <w:szCs w:val="22"/>
          <w:lang w:val="sr-Cyrl-CS"/>
        </w:rPr>
        <w:t xml:space="preserve"> Н</w:t>
      </w:r>
      <w:r w:rsidRPr="006750E7">
        <w:rPr>
          <w:bCs w:val="0"/>
          <w:iCs/>
          <w:color w:val="auto"/>
          <w:sz w:val="22"/>
          <w:szCs w:val="22"/>
          <w:lang w:val="sr-Cyrl-CS"/>
        </w:rPr>
        <w:t>ераспоре</w:t>
      </w:r>
      <w:r w:rsidR="00FF2184" w:rsidRPr="006750E7">
        <w:rPr>
          <w:bCs w:val="0"/>
          <w:iCs/>
          <w:color w:val="auto"/>
          <w:sz w:val="22"/>
          <w:szCs w:val="22"/>
          <w:lang w:val="sr-Cyrl-CS"/>
        </w:rPr>
        <w:t>ђени вишак прихода из ранијих</w:t>
      </w:r>
      <w:r w:rsidRPr="006750E7">
        <w:rPr>
          <w:bCs w:val="0"/>
          <w:iCs/>
          <w:color w:val="auto"/>
          <w:sz w:val="22"/>
          <w:szCs w:val="22"/>
          <w:lang w:val="sr-Cyrl-CS"/>
        </w:rPr>
        <w:t xml:space="preserve"> година) </w:t>
      </w:r>
      <w:r w:rsidRPr="006750E7">
        <w:rPr>
          <w:bCs w:val="0"/>
          <w:color w:val="auto"/>
          <w:sz w:val="22"/>
          <w:szCs w:val="22"/>
        </w:rPr>
        <w:t xml:space="preserve">за израду идејног пројеката </w:t>
      </w:r>
      <w:r w:rsidR="00FF2184" w:rsidRPr="006750E7">
        <w:rPr>
          <w:bCs w:val="0"/>
          <w:color w:val="auto"/>
          <w:sz w:val="22"/>
          <w:szCs w:val="22"/>
        </w:rPr>
        <w:t xml:space="preserve">и пројекта за извођење </w:t>
      </w:r>
      <w:r w:rsidR="00A92191" w:rsidRPr="006750E7">
        <w:rPr>
          <w:bCs w:val="0"/>
          <w:color w:val="auto"/>
          <w:sz w:val="22"/>
          <w:szCs w:val="22"/>
        </w:rPr>
        <w:t>санације</w:t>
      </w:r>
      <w:r w:rsidRPr="006750E7">
        <w:rPr>
          <w:bCs w:val="0"/>
          <w:color w:val="auto"/>
          <w:sz w:val="22"/>
          <w:szCs w:val="22"/>
        </w:rPr>
        <w:t>, адаптације  и инвестиционог одржавања објекта Средње</w:t>
      </w:r>
      <w:r w:rsidR="00A92191" w:rsidRPr="006750E7">
        <w:rPr>
          <w:bCs w:val="0"/>
          <w:color w:val="auto"/>
          <w:sz w:val="22"/>
          <w:szCs w:val="22"/>
        </w:rPr>
        <w:t xml:space="preserve"> школе „17.септембар“ Лајковац</w:t>
      </w:r>
      <w:r w:rsidRPr="006750E7">
        <w:rPr>
          <w:bCs w:val="0"/>
          <w:color w:val="auto"/>
          <w:sz w:val="22"/>
          <w:szCs w:val="22"/>
        </w:rPr>
        <w:t xml:space="preserve"> и надзор</w:t>
      </w:r>
      <w:r w:rsidR="00FF2184" w:rsidRPr="006750E7">
        <w:rPr>
          <w:bCs w:val="0"/>
          <w:color w:val="auto"/>
          <w:sz w:val="22"/>
          <w:szCs w:val="22"/>
        </w:rPr>
        <w:t xml:space="preserve"> на извођењу радова</w:t>
      </w:r>
      <w:r w:rsidRPr="006750E7">
        <w:rPr>
          <w:bCs w:val="0"/>
          <w:color w:val="auto"/>
          <w:sz w:val="22"/>
          <w:szCs w:val="22"/>
          <w:lang w:val="en-US"/>
        </w:rPr>
        <w:t>,</w:t>
      </w:r>
      <w:r w:rsidRPr="006750E7">
        <w:rPr>
          <w:bCs w:val="0"/>
          <w:color w:val="auto"/>
          <w:sz w:val="22"/>
          <w:szCs w:val="22"/>
          <w:lang w:val="sr-Cyrl-CS"/>
        </w:rPr>
        <w:t xml:space="preserve"> по </w:t>
      </w:r>
      <w:r w:rsidR="00FF2184" w:rsidRPr="006750E7">
        <w:rPr>
          <w:bCs w:val="0"/>
          <w:color w:val="auto"/>
          <w:sz w:val="22"/>
          <w:szCs w:val="22"/>
        </w:rPr>
        <w:t xml:space="preserve">Плану јавних инвестиција општине Лајковац за период 2019-2021., </w:t>
      </w:r>
      <w:r w:rsidR="00FF2184" w:rsidRPr="006750E7">
        <w:rPr>
          <w:bCs w:val="0"/>
          <w:color w:val="auto"/>
          <w:sz w:val="22"/>
          <w:szCs w:val="22"/>
          <w:lang w:val="en-US"/>
        </w:rPr>
        <w:t>Програму уређивања грађеви</w:t>
      </w:r>
      <w:r w:rsidR="00FF2184" w:rsidRPr="006750E7">
        <w:rPr>
          <w:bCs w:val="0"/>
          <w:color w:val="auto"/>
          <w:sz w:val="22"/>
          <w:szCs w:val="22"/>
        </w:rPr>
        <w:t>н</w:t>
      </w:r>
      <w:r w:rsidR="00FF2184" w:rsidRPr="006750E7">
        <w:rPr>
          <w:bCs w:val="0"/>
          <w:color w:val="auto"/>
          <w:sz w:val="22"/>
          <w:szCs w:val="22"/>
          <w:lang w:val="en-US"/>
        </w:rPr>
        <w:t>ског земљишта општине Лајковац за 201</w:t>
      </w:r>
      <w:r w:rsidR="00FF2184" w:rsidRPr="006750E7">
        <w:rPr>
          <w:bCs w:val="0"/>
          <w:color w:val="auto"/>
          <w:sz w:val="22"/>
          <w:szCs w:val="22"/>
        </w:rPr>
        <w:t>9</w:t>
      </w:r>
      <w:r w:rsidR="00FF2184" w:rsidRPr="006750E7">
        <w:rPr>
          <w:bCs w:val="0"/>
          <w:color w:val="auto"/>
          <w:sz w:val="22"/>
          <w:szCs w:val="22"/>
          <w:lang w:val="en-US"/>
        </w:rPr>
        <w:t xml:space="preserve">. </w:t>
      </w:r>
      <w:r w:rsidR="00FF2184" w:rsidRPr="006750E7">
        <w:rPr>
          <w:bCs w:val="0"/>
          <w:color w:val="auto"/>
          <w:sz w:val="22"/>
          <w:szCs w:val="22"/>
        </w:rPr>
        <w:t>г</w:t>
      </w:r>
      <w:r w:rsidR="00FF2184" w:rsidRPr="006750E7">
        <w:rPr>
          <w:bCs w:val="0"/>
          <w:color w:val="auto"/>
          <w:sz w:val="22"/>
          <w:szCs w:val="22"/>
          <w:lang w:val="en-US"/>
        </w:rPr>
        <w:t>одину</w:t>
      </w:r>
      <w:r w:rsidR="00FF2184" w:rsidRPr="006750E7">
        <w:rPr>
          <w:bCs w:val="0"/>
          <w:color w:val="auto"/>
          <w:sz w:val="22"/>
          <w:szCs w:val="22"/>
        </w:rPr>
        <w:t xml:space="preserve"> и </w:t>
      </w:r>
      <w:r w:rsidR="00FF2184" w:rsidRPr="006750E7">
        <w:rPr>
          <w:bCs w:val="0"/>
          <w:color w:val="auto"/>
          <w:sz w:val="22"/>
          <w:szCs w:val="22"/>
          <w:lang w:val="sr-Cyrl-CS"/>
        </w:rPr>
        <w:t>Програму за унапређење услова живота локалне заједнице за 2019. годину</w:t>
      </w:r>
      <w:r w:rsidR="00FF2184" w:rsidRPr="006750E7">
        <w:rPr>
          <w:bCs w:val="0"/>
          <w:color w:val="auto"/>
          <w:sz w:val="22"/>
          <w:szCs w:val="22"/>
        </w:rPr>
        <w:t>.</w:t>
      </w:r>
    </w:p>
    <w:p w:rsidR="00DE4ADC" w:rsidRPr="006750E7" w:rsidRDefault="00DE4ADC" w:rsidP="00B37B33">
      <w:pPr>
        <w:ind w:firstLine="720"/>
        <w:rPr>
          <w:b/>
          <w:iCs/>
          <w:color w:val="auto"/>
          <w:sz w:val="22"/>
          <w:szCs w:val="22"/>
        </w:rPr>
      </w:pPr>
    </w:p>
    <w:p w:rsidR="00DE4ADC" w:rsidRPr="006750E7" w:rsidRDefault="00DE4ADC" w:rsidP="00B37B33">
      <w:pPr>
        <w:rPr>
          <w:b/>
          <w:iCs/>
          <w:color w:val="auto"/>
          <w:sz w:val="22"/>
          <w:szCs w:val="22"/>
        </w:rPr>
      </w:pPr>
      <w:r w:rsidRPr="006750E7">
        <w:rPr>
          <w:b/>
          <w:iCs/>
          <w:color w:val="auto"/>
          <w:sz w:val="22"/>
          <w:szCs w:val="22"/>
        </w:rPr>
        <w:t>Пројекат</w:t>
      </w:r>
      <w:r w:rsidR="00FF2184" w:rsidRPr="006750E7">
        <w:rPr>
          <w:b/>
          <w:iCs/>
          <w:color w:val="auto"/>
          <w:sz w:val="22"/>
          <w:szCs w:val="22"/>
        </w:rPr>
        <w:t>: 2003-0024</w:t>
      </w:r>
      <w:r w:rsidRPr="006750E7">
        <w:rPr>
          <w:b/>
          <w:iCs/>
          <w:color w:val="auto"/>
          <w:sz w:val="22"/>
          <w:szCs w:val="22"/>
        </w:rPr>
        <w:t xml:space="preserve"> Набавка </w:t>
      </w:r>
      <w:r w:rsidR="00FF2184" w:rsidRPr="006750E7">
        <w:rPr>
          <w:b/>
          <w:iCs/>
          <w:color w:val="auto"/>
          <w:sz w:val="22"/>
          <w:szCs w:val="22"/>
        </w:rPr>
        <w:t>службеног</w:t>
      </w:r>
      <w:r w:rsidRPr="006750E7">
        <w:rPr>
          <w:b/>
          <w:iCs/>
          <w:color w:val="auto"/>
          <w:sz w:val="22"/>
          <w:szCs w:val="22"/>
        </w:rPr>
        <w:t xml:space="preserve"> аутомобила </w:t>
      </w:r>
    </w:p>
    <w:p w:rsidR="00DE4ADC" w:rsidRPr="006750E7" w:rsidRDefault="00FF2184" w:rsidP="00B37B33">
      <w:pPr>
        <w:rPr>
          <w:b/>
          <w:iCs/>
          <w:color w:val="auto"/>
          <w:sz w:val="22"/>
          <w:szCs w:val="22"/>
        </w:rPr>
      </w:pPr>
      <w:r w:rsidRPr="006750E7">
        <w:rPr>
          <w:b/>
          <w:iCs/>
          <w:color w:val="auto"/>
          <w:sz w:val="22"/>
          <w:szCs w:val="22"/>
        </w:rPr>
        <w:t>Функција:</w:t>
      </w:r>
      <w:r w:rsidR="00DE4ADC" w:rsidRPr="006750E7">
        <w:rPr>
          <w:b/>
          <w:iCs/>
          <w:color w:val="auto"/>
          <w:sz w:val="22"/>
          <w:szCs w:val="22"/>
        </w:rPr>
        <w:t xml:space="preserve"> 920-Средње образовање</w:t>
      </w:r>
    </w:p>
    <w:p w:rsidR="00A30A63" w:rsidRPr="006750E7" w:rsidRDefault="00A30A63" w:rsidP="00B37B33">
      <w:pPr>
        <w:rPr>
          <w:b/>
          <w:iCs/>
          <w:color w:val="auto"/>
          <w:sz w:val="22"/>
          <w:szCs w:val="22"/>
          <w:u w:val="single"/>
        </w:rPr>
      </w:pPr>
    </w:p>
    <w:p w:rsidR="00DE4ADC" w:rsidRPr="006750E7" w:rsidRDefault="00FF2184" w:rsidP="00B37B33">
      <w:pPr>
        <w:rPr>
          <w:b/>
          <w:iCs/>
          <w:color w:val="auto"/>
          <w:sz w:val="22"/>
          <w:szCs w:val="22"/>
          <w:u w:val="single"/>
        </w:rPr>
      </w:pPr>
      <w:r w:rsidRPr="006750E7">
        <w:rPr>
          <w:b/>
          <w:iCs/>
          <w:color w:val="auto"/>
          <w:sz w:val="22"/>
          <w:szCs w:val="22"/>
          <w:u w:val="single"/>
        </w:rPr>
        <w:t>463-Т</w:t>
      </w:r>
      <w:r w:rsidR="00DE4ADC" w:rsidRPr="006750E7">
        <w:rPr>
          <w:b/>
          <w:iCs/>
          <w:color w:val="auto"/>
          <w:sz w:val="22"/>
          <w:szCs w:val="22"/>
          <w:u w:val="single"/>
        </w:rPr>
        <w:t xml:space="preserve">рансфери осталим нивоима власти (512-Машине и опрема)             </w:t>
      </w:r>
      <w:r w:rsidR="00153A16">
        <w:rPr>
          <w:b/>
          <w:iCs/>
          <w:color w:val="auto"/>
          <w:sz w:val="22"/>
          <w:szCs w:val="22"/>
          <w:u w:val="single"/>
          <w:lang w:val="sr-Cyrl-RS"/>
        </w:rPr>
        <w:t xml:space="preserve">               </w:t>
      </w:r>
      <w:r w:rsidR="00DE4ADC" w:rsidRPr="006750E7">
        <w:rPr>
          <w:b/>
          <w:iCs/>
          <w:color w:val="auto"/>
          <w:sz w:val="22"/>
          <w:szCs w:val="22"/>
          <w:u w:val="single"/>
        </w:rPr>
        <w:t xml:space="preserve">     1.500.000,00</w:t>
      </w:r>
    </w:p>
    <w:p w:rsidR="00DE4ADC" w:rsidRPr="006750E7" w:rsidRDefault="00153A16" w:rsidP="00B37B33">
      <w:pPr>
        <w:ind w:firstLine="720"/>
        <w:rPr>
          <w:iCs/>
          <w:color w:val="auto"/>
          <w:sz w:val="22"/>
          <w:szCs w:val="22"/>
          <w:lang w:val="ru-RU"/>
        </w:rPr>
      </w:pPr>
      <w:r>
        <w:rPr>
          <w:iCs/>
          <w:color w:val="auto"/>
          <w:sz w:val="22"/>
          <w:szCs w:val="22"/>
          <w:lang w:val="ru-RU"/>
        </w:rPr>
        <w:t xml:space="preserve">Планира се </w:t>
      </w:r>
      <w:r w:rsidR="00DE4ADC" w:rsidRPr="006750E7">
        <w:rPr>
          <w:iCs/>
          <w:color w:val="auto"/>
          <w:sz w:val="22"/>
          <w:szCs w:val="22"/>
          <w:lang w:val="ru-RU"/>
        </w:rPr>
        <w:t>набавка путничког аутомобила  „Daсia SANDERO“ који одговара еколошким и безбедносним стандардима а уколико поменутог аутомобила не буде на тржишту тражиће се еквивалентна замена.  Планирана су средства на</w:t>
      </w:r>
      <w:r w:rsidR="00A92191" w:rsidRPr="006750E7">
        <w:rPr>
          <w:iCs/>
          <w:color w:val="auto"/>
          <w:sz w:val="22"/>
          <w:szCs w:val="22"/>
          <w:lang w:val="ru-RU"/>
        </w:rPr>
        <w:t xml:space="preserve"> економској класификацији</w:t>
      </w:r>
      <w:r w:rsidR="00FF2184" w:rsidRPr="006750E7">
        <w:rPr>
          <w:iCs/>
          <w:color w:val="auto"/>
          <w:sz w:val="22"/>
          <w:szCs w:val="22"/>
          <w:lang w:val="ru-RU"/>
        </w:rPr>
        <w:t xml:space="preserve"> 512-М</w:t>
      </w:r>
      <w:r w:rsidR="00A92191" w:rsidRPr="006750E7">
        <w:rPr>
          <w:iCs/>
          <w:color w:val="auto"/>
          <w:sz w:val="22"/>
          <w:szCs w:val="22"/>
          <w:lang w:val="ru-RU"/>
        </w:rPr>
        <w:t>ашине и опрема    (5121–О</w:t>
      </w:r>
      <w:r w:rsidR="00DE4ADC" w:rsidRPr="006750E7">
        <w:rPr>
          <w:iCs/>
          <w:color w:val="auto"/>
          <w:sz w:val="22"/>
          <w:szCs w:val="22"/>
          <w:lang w:val="ru-RU"/>
        </w:rPr>
        <w:t>према за саобраћај) у износу од 1.500.000,00 динара по Програму за унапређење услова живота локалне заједнице за 2019.</w:t>
      </w:r>
      <w:r>
        <w:rPr>
          <w:iCs/>
          <w:color w:val="auto"/>
          <w:sz w:val="22"/>
          <w:szCs w:val="22"/>
          <w:lang w:val="ru-RU"/>
        </w:rPr>
        <w:t xml:space="preserve"> </w:t>
      </w:r>
      <w:r w:rsidR="00DE4ADC" w:rsidRPr="006750E7">
        <w:rPr>
          <w:iCs/>
          <w:color w:val="auto"/>
          <w:sz w:val="22"/>
          <w:szCs w:val="22"/>
          <w:lang w:val="ru-RU"/>
        </w:rPr>
        <w:t>годину.</w:t>
      </w:r>
    </w:p>
    <w:p w:rsidR="00DE4ADC" w:rsidRDefault="00DE4ADC" w:rsidP="00DE4ADC">
      <w:pPr>
        <w:jc w:val="left"/>
        <w:rPr>
          <w:b/>
          <w:iCs/>
          <w:color w:val="auto"/>
          <w:sz w:val="22"/>
          <w:szCs w:val="22"/>
          <w:lang w:val="ru-RU"/>
        </w:rPr>
      </w:pPr>
    </w:p>
    <w:p w:rsidR="00153A16" w:rsidRDefault="00153A16" w:rsidP="00DE4ADC">
      <w:pPr>
        <w:jc w:val="left"/>
        <w:rPr>
          <w:b/>
          <w:iCs/>
          <w:color w:val="auto"/>
          <w:sz w:val="22"/>
          <w:szCs w:val="22"/>
          <w:lang w:val="ru-RU"/>
        </w:rPr>
      </w:pPr>
    </w:p>
    <w:p w:rsidR="00153A16" w:rsidRPr="006750E7" w:rsidRDefault="00153A16" w:rsidP="00DE4ADC">
      <w:pPr>
        <w:jc w:val="left"/>
        <w:rPr>
          <w:b/>
          <w:iCs/>
          <w:color w:val="auto"/>
          <w:sz w:val="22"/>
          <w:szCs w:val="22"/>
          <w:lang w:val="ru-RU"/>
        </w:rPr>
      </w:pPr>
      <w:bookmarkStart w:id="0" w:name="_GoBack"/>
      <w:bookmarkEnd w:id="0"/>
    </w:p>
    <w:p w:rsidR="00DE4ADC" w:rsidRPr="006750E7" w:rsidRDefault="00DE4ADC" w:rsidP="00A92191">
      <w:pPr>
        <w:rPr>
          <w:b/>
          <w:iCs/>
          <w:color w:val="auto"/>
          <w:sz w:val="22"/>
          <w:szCs w:val="22"/>
          <w:lang w:val="ru-RU"/>
        </w:rPr>
      </w:pPr>
      <w:r w:rsidRPr="006750E7">
        <w:rPr>
          <w:b/>
          <w:iCs/>
          <w:color w:val="auto"/>
          <w:sz w:val="22"/>
          <w:szCs w:val="22"/>
          <w:lang w:val="ru-RU"/>
        </w:rPr>
        <w:t>0901ПРОГРАМ 11-СОЦИЈАЛНА И ДЕЧЈА ЗАШТИТА</w:t>
      </w:r>
    </w:p>
    <w:p w:rsidR="00DE4ADC" w:rsidRPr="006750E7" w:rsidRDefault="00DE4ADC" w:rsidP="00A92191">
      <w:pPr>
        <w:rPr>
          <w:b/>
          <w:iCs/>
          <w:color w:val="auto"/>
          <w:sz w:val="22"/>
          <w:szCs w:val="22"/>
          <w:lang w:val="ru-RU"/>
        </w:rPr>
      </w:pPr>
    </w:p>
    <w:p w:rsidR="00DE4ADC" w:rsidRPr="006750E7" w:rsidRDefault="00DE4ADC" w:rsidP="00A92191">
      <w:pPr>
        <w:rPr>
          <w:b/>
          <w:iCs/>
          <w:color w:val="auto"/>
          <w:sz w:val="22"/>
          <w:szCs w:val="22"/>
          <w:lang w:val="ru-RU"/>
        </w:rPr>
      </w:pPr>
      <w:r w:rsidRPr="006750E7">
        <w:rPr>
          <w:b/>
          <w:iCs/>
          <w:color w:val="auto"/>
          <w:sz w:val="22"/>
          <w:szCs w:val="22"/>
          <w:lang w:val="ru-RU"/>
        </w:rPr>
        <w:t>Програмска активност</w:t>
      </w:r>
      <w:r w:rsidR="00FF2184" w:rsidRPr="006750E7">
        <w:rPr>
          <w:b/>
          <w:iCs/>
          <w:color w:val="auto"/>
          <w:sz w:val="22"/>
          <w:szCs w:val="22"/>
          <w:lang w:val="ru-RU"/>
        </w:rPr>
        <w:t>:</w:t>
      </w:r>
      <w:r w:rsidRPr="006750E7">
        <w:rPr>
          <w:b/>
          <w:iCs/>
          <w:color w:val="auto"/>
          <w:sz w:val="22"/>
          <w:szCs w:val="22"/>
          <w:lang w:val="ru-RU"/>
        </w:rPr>
        <w:t xml:space="preserve"> 0901-0001Једнократне помоћи и други облици помоћи </w:t>
      </w:r>
    </w:p>
    <w:p w:rsidR="00DE4ADC" w:rsidRPr="006750E7" w:rsidRDefault="00DE4ADC" w:rsidP="00A92191">
      <w:pPr>
        <w:rPr>
          <w:b/>
          <w:iCs/>
          <w:color w:val="auto"/>
          <w:sz w:val="22"/>
          <w:szCs w:val="22"/>
          <w:lang w:val="ru-RU"/>
        </w:rPr>
      </w:pPr>
      <w:r w:rsidRPr="006750E7">
        <w:rPr>
          <w:b/>
          <w:iCs/>
          <w:color w:val="auto"/>
          <w:sz w:val="22"/>
          <w:szCs w:val="22"/>
        </w:rPr>
        <w:t xml:space="preserve">Функција: </w:t>
      </w:r>
      <w:r w:rsidR="00A92191" w:rsidRPr="006750E7">
        <w:rPr>
          <w:b/>
          <w:iCs/>
          <w:color w:val="auto"/>
          <w:sz w:val="22"/>
          <w:szCs w:val="22"/>
          <w:lang w:val="ru-RU"/>
        </w:rPr>
        <w:t>070-</w:t>
      </w:r>
      <w:r w:rsidRPr="006750E7">
        <w:rPr>
          <w:b/>
          <w:iCs/>
          <w:color w:val="auto"/>
          <w:sz w:val="22"/>
          <w:szCs w:val="22"/>
          <w:lang w:val="ru-RU"/>
        </w:rPr>
        <w:t>Социјална помоћ угроженом становништву, некласификована на другом месту</w:t>
      </w:r>
      <w:r w:rsidRPr="006750E7">
        <w:rPr>
          <w:b/>
          <w:iCs/>
          <w:color w:val="auto"/>
          <w:sz w:val="22"/>
          <w:szCs w:val="22"/>
          <w:lang w:val="ru-RU"/>
        </w:rPr>
        <w:tab/>
      </w:r>
    </w:p>
    <w:p w:rsidR="00DE4ADC" w:rsidRPr="006750E7" w:rsidRDefault="00DE4ADC" w:rsidP="00A92191">
      <w:pPr>
        <w:rPr>
          <w:b/>
          <w:bCs w:val="0"/>
          <w:iCs/>
          <w:color w:val="auto"/>
          <w:sz w:val="22"/>
          <w:szCs w:val="22"/>
          <w:u w:val="single"/>
          <w:lang w:val="ru-RU"/>
        </w:rPr>
      </w:pPr>
    </w:p>
    <w:p w:rsidR="00DE4ADC" w:rsidRPr="006750E7" w:rsidRDefault="00DE4ADC" w:rsidP="00A92191">
      <w:pPr>
        <w:rPr>
          <w:b/>
          <w:bCs w:val="0"/>
          <w:iCs/>
          <w:color w:val="auto"/>
          <w:sz w:val="22"/>
          <w:szCs w:val="22"/>
          <w:u w:val="single"/>
          <w:lang w:val="ru-RU"/>
        </w:rPr>
      </w:pPr>
      <w:r w:rsidRPr="006750E7">
        <w:rPr>
          <w:b/>
          <w:bCs w:val="0"/>
          <w:iCs/>
          <w:color w:val="auto"/>
          <w:sz w:val="22"/>
          <w:szCs w:val="22"/>
          <w:u w:val="single"/>
          <w:lang w:val="ru-RU"/>
        </w:rPr>
        <w:t xml:space="preserve">463-Трансфери осталим нивоима власти-Центар за социјални рад  (472 накнаде за социјалну заштитуиз буџета)                                                </w:t>
      </w:r>
      <w:r w:rsidRPr="006750E7">
        <w:rPr>
          <w:b/>
          <w:bCs w:val="0"/>
          <w:iCs/>
          <w:color w:val="auto"/>
          <w:sz w:val="22"/>
          <w:szCs w:val="22"/>
          <w:u w:val="single"/>
          <w:lang w:val="ru-RU"/>
        </w:rPr>
        <w:tab/>
      </w:r>
      <w:r w:rsidRPr="006750E7">
        <w:rPr>
          <w:b/>
          <w:color w:val="auto"/>
          <w:sz w:val="22"/>
          <w:szCs w:val="22"/>
          <w:u w:val="single"/>
          <w:lang w:val="en-US"/>
        </w:rPr>
        <w:t>5</w:t>
      </w:r>
      <w:r w:rsidR="00725CDD" w:rsidRPr="006750E7">
        <w:rPr>
          <w:b/>
          <w:color w:val="auto"/>
          <w:sz w:val="22"/>
          <w:szCs w:val="22"/>
          <w:u w:val="single"/>
          <w:lang w:val="sr-Cyrl-CS"/>
        </w:rPr>
        <w:t>.000.000,00</w:t>
      </w:r>
    </w:p>
    <w:p w:rsidR="00DE4ADC" w:rsidRPr="006750E7" w:rsidRDefault="00DE4ADC" w:rsidP="00A92191">
      <w:pPr>
        <w:ind w:firstLine="720"/>
        <w:rPr>
          <w:i/>
          <w:color w:val="auto"/>
          <w:sz w:val="22"/>
          <w:szCs w:val="22"/>
          <w:lang w:val="sr-Cyrl-CS"/>
        </w:rPr>
      </w:pPr>
      <w:r w:rsidRPr="006750E7">
        <w:rPr>
          <w:color w:val="auto"/>
          <w:sz w:val="22"/>
          <w:szCs w:val="22"/>
          <w:lang w:val="sr-Cyrl-CS"/>
        </w:rPr>
        <w:t>Планирана средства из буџета су намењена за једно</w:t>
      </w:r>
      <w:r w:rsidR="001B3B76" w:rsidRPr="006750E7">
        <w:rPr>
          <w:color w:val="auto"/>
          <w:sz w:val="22"/>
          <w:szCs w:val="22"/>
          <w:lang w:val="sr-Cyrl-CS"/>
        </w:rPr>
        <w:t xml:space="preserve">кратне новчане помоћи угрожено </w:t>
      </w:r>
      <w:r w:rsidRPr="006750E7">
        <w:rPr>
          <w:color w:val="auto"/>
          <w:sz w:val="22"/>
          <w:szCs w:val="22"/>
          <w:lang w:val="sr-Cyrl-CS"/>
        </w:rPr>
        <w:t xml:space="preserve">становништву (за основне животне намирнице, трошкове лечења, огрев идр.) помоћ на име накнаде за трошкове сахране, и помоћ деци са посебним потребамапо Одлуци о правима и услугама социјалне заштите Општине Лајковац </w:t>
      </w:r>
      <w:r w:rsidR="00161CD6" w:rsidRPr="006750E7">
        <w:rPr>
          <w:color w:val="auto"/>
          <w:sz w:val="22"/>
          <w:szCs w:val="22"/>
          <w:lang w:val="sr-Cyrl-CS"/>
        </w:rPr>
        <w:t>(„Службени гласник општине Лајковац“, бр. 6/2018)</w:t>
      </w:r>
      <w:r w:rsidRPr="006750E7">
        <w:rPr>
          <w:color w:val="auto"/>
          <w:sz w:val="22"/>
          <w:szCs w:val="22"/>
          <w:lang w:val="sr-Cyrl-CS"/>
        </w:rPr>
        <w:t>.</w:t>
      </w:r>
    </w:p>
    <w:p w:rsidR="00DE4ADC" w:rsidRPr="006750E7" w:rsidRDefault="00DE4ADC" w:rsidP="00A92191">
      <w:pPr>
        <w:rPr>
          <w:i/>
          <w:color w:val="auto"/>
          <w:sz w:val="22"/>
          <w:szCs w:val="22"/>
          <w:lang w:val="sr-Cyrl-CS"/>
        </w:rPr>
      </w:pPr>
    </w:p>
    <w:p w:rsidR="00DE4ADC" w:rsidRPr="006750E7" w:rsidRDefault="00DE4ADC" w:rsidP="00A92191">
      <w:pPr>
        <w:rPr>
          <w:b/>
          <w:color w:val="auto"/>
          <w:sz w:val="22"/>
          <w:szCs w:val="22"/>
          <w:lang w:val="sr-Cyrl-CS"/>
        </w:rPr>
      </w:pPr>
      <w:r w:rsidRPr="006750E7">
        <w:rPr>
          <w:b/>
          <w:color w:val="auto"/>
          <w:sz w:val="22"/>
          <w:szCs w:val="22"/>
          <w:u w:val="single"/>
          <w:lang w:val="sr-Cyrl-CS"/>
        </w:rPr>
        <w:t xml:space="preserve">463-Трансфери осталим нивоима власти-Центар за социјални рад500.000,00                                                                                                                        </w:t>
      </w:r>
    </w:p>
    <w:p w:rsidR="00DE4ADC" w:rsidRPr="006750E7" w:rsidRDefault="00DE4ADC" w:rsidP="00A92191">
      <w:pPr>
        <w:ind w:firstLine="720"/>
        <w:rPr>
          <w:color w:val="auto"/>
          <w:sz w:val="22"/>
          <w:szCs w:val="22"/>
          <w:lang w:val="sr-Cyrl-CS"/>
        </w:rPr>
      </w:pPr>
      <w:r w:rsidRPr="006750E7">
        <w:rPr>
          <w:color w:val="auto"/>
          <w:sz w:val="22"/>
          <w:szCs w:val="22"/>
          <w:lang w:val="sr-Cyrl-CS"/>
        </w:rPr>
        <w:t>Износ од 500.000,00 дин. је планиран за трошкове функ</w:t>
      </w:r>
      <w:r w:rsidR="00A92191" w:rsidRPr="006750E7">
        <w:rPr>
          <w:color w:val="auto"/>
          <w:sz w:val="22"/>
          <w:szCs w:val="22"/>
          <w:lang w:val="sr-Cyrl-CS"/>
        </w:rPr>
        <w:t xml:space="preserve">ционисања Центра (канцеларијски </w:t>
      </w:r>
      <w:r w:rsidRPr="006750E7">
        <w:rPr>
          <w:color w:val="auto"/>
          <w:sz w:val="22"/>
          <w:szCs w:val="22"/>
          <w:lang w:val="sr-Cyrl-CS"/>
        </w:rPr>
        <w:t>материјал, трошкове провизије и доставе, текуће поправке, дела трошкова мобилног и фиксног телефона, поправку и одржавање аута, просторија, административне опреме).</w:t>
      </w:r>
    </w:p>
    <w:p w:rsidR="00DE4ADC" w:rsidRPr="006750E7" w:rsidRDefault="00DE4ADC" w:rsidP="00A92191">
      <w:pPr>
        <w:rPr>
          <w:b/>
          <w:iCs/>
          <w:color w:val="auto"/>
          <w:sz w:val="22"/>
          <w:szCs w:val="22"/>
          <w:u w:val="single"/>
          <w:lang w:val="ru-RU"/>
        </w:rPr>
      </w:pPr>
    </w:p>
    <w:p w:rsidR="00FF2184" w:rsidRPr="006750E7" w:rsidRDefault="00DE4ADC" w:rsidP="00A92191">
      <w:pPr>
        <w:tabs>
          <w:tab w:val="right" w:pos="8640"/>
        </w:tabs>
        <w:rPr>
          <w:b/>
          <w:bCs w:val="0"/>
          <w:color w:val="auto"/>
          <w:sz w:val="22"/>
          <w:szCs w:val="22"/>
          <w:u w:val="single"/>
          <w:lang w:val="ru-RU"/>
        </w:rPr>
      </w:pPr>
      <w:r w:rsidRPr="006750E7">
        <w:rPr>
          <w:b/>
          <w:bCs w:val="0"/>
          <w:color w:val="auto"/>
          <w:sz w:val="22"/>
          <w:szCs w:val="22"/>
          <w:u w:val="single"/>
          <w:lang w:val="sr-Cyrl-CS"/>
        </w:rPr>
        <w:t>472-Нак</w:t>
      </w:r>
      <w:r w:rsidRPr="006750E7">
        <w:rPr>
          <w:b/>
          <w:bCs w:val="0"/>
          <w:color w:val="auto"/>
          <w:sz w:val="22"/>
          <w:szCs w:val="22"/>
          <w:u w:val="single"/>
          <w:lang w:val="ru-RU"/>
        </w:rPr>
        <w:t>наде</w:t>
      </w:r>
      <w:r w:rsidRPr="006750E7">
        <w:rPr>
          <w:b/>
          <w:bCs w:val="0"/>
          <w:color w:val="auto"/>
          <w:sz w:val="22"/>
          <w:szCs w:val="22"/>
          <w:u w:val="single"/>
          <w:lang w:val="sr-Cyrl-CS"/>
        </w:rPr>
        <w:t xml:space="preserve">за социјалну заштиту из буџета   </w:t>
      </w:r>
      <w:r w:rsidRPr="006750E7">
        <w:rPr>
          <w:b/>
          <w:bCs w:val="0"/>
          <w:color w:val="auto"/>
          <w:sz w:val="22"/>
          <w:szCs w:val="22"/>
          <w:u w:val="single"/>
          <w:lang w:val="ru-RU"/>
        </w:rPr>
        <w:t>2.000.000,00</w:t>
      </w:r>
    </w:p>
    <w:p w:rsidR="00DE4ADC" w:rsidRPr="006750E7" w:rsidRDefault="00A92191" w:rsidP="00A92191">
      <w:pPr>
        <w:tabs>
          <w:tab w:val="right" w:pos="8640"/>
        </w:tabs>
        <w:ind w:firstLine="720"/>
        <w:rPr>
          <w:b/>
          <w:bCs w:val="0"/>
          <w:color w:val="auto"/>
          <w:sz w:val="22"/>
          <w:szCs w:val="22"/>
          <w:u w:val="single"/>
          <w:lang w:val="ru-RU"/>
        </w:rPr>
      </w:pPr>
      <w:r w:rsidRPr="006750E7">
        <w:rPr>
          <w:bCs w:val="0"/>
          <w:color w:val="auto"/>
          <w:sz w:val="22"/>
          <w:szCs w:val="22"/>
        </w:rPr>
        <w:tab/>
      </w:r>
      <w:r w:rsidR="00DE4ADC" w:rsidRPr="006750E7">
        <w:rPr>
          <w:bCs w:val="0"/>
          <w:color w:val="auto"/>
          <w:sz w:val="22"/>
          <w:szCs w:val="22"/>
        </w:rPr>
        <w:t>Планирана су средства</w:t>
      </w:r>
      <w:r w:rsidR="00DE4ADC" w:rsidRPr="006750E7">
        <w:rPr>
          <w:bCs w:val="0"/>
          <w:iCs/>
          <w:color w:val="auto"/>
          <w:sz w:val="22"/>
          <w:szCs w:val="22"/>
          <w:lang w:val="sr-Cyrl-CS"/>
        </w:rPr>
        <w:t>у износу од 2.000.000,00 динара (</w:t>
      </w:r>
      <w:r w:rsidR="00DE4ADC" w:rsidRPr="006750E7">
        <w:rPr>
          <w:bCs w:val="0"/>
          <w:color w:val="auto"/>
          <w:sz w:val="22"/>
          <w:szCs w:val="22"/>
          <w:lang w:val="sr-Cyrl-CS"/>
        </w:rPr>
        <w:t>извор 01 - приходи из буџета</w:t>
      </w:r>
      <w:r w:rsidR="00DE4ADC" w:rsidRPr="006750E7">
        <w:rPr>
          <w:bCs w:val="0"/>
          <w:iCs/>
          <w:color w:val="auto"/>
          <w:sz w:val="22"/>
          <w:szCs w:val="22"/>
          <w:lang w:val="sr-Cyrl-CS"/>
        </w:rPr>
        <w:t>за субвенционисање цена комуналних услуга за социјално угрожене грађане на основу Одлуке Скупштине општине Лајковац бр.</w:t>
      </w:r>
      <w:r w:rsidR="00DE4ADC" w:rsidRPr="006750E7">
        <w:rPr>
          <w:bCs w:val="0"/>
          <w:iCs/>
          <w:color w:val="auto"/>
          <w:sz w:val="22"/>
          <w:szCs w:val="22"/>
          <w:lang w:val="ru-RU"/>
        </w:rPr>
        <w:t>06-16/05-01</w:t>
      </w:r>
      <w:r w:rsidR="00DE4ADC" w:rsidRPr="006750E7">
        <w:rPr>
          <w:bCs w:val="0"/>
          <w:iCs/>
          <w:color w:val="auto"/>
          <w:sz w:val="22"/>
          <w:szCs w:val="22"/>
          <w:lang w:val="en-US"/>
        </w:rPr>
        <w:t>o</w:t>
      </w:r>
      <w:r w:rsidR="00DE4ADC" w:rsidRPr="006750E7">
        <w:rPr>
          <w:bCs w:val="0"/>
          <w:iCs/>
          <w:color w:val="auto"/>
          <w:sz w:val="22"/>
          <w:szCs w:val="22"/>
          <w:lang w:val="sr-Cyrl-CS"/>
        </w:rPr>
        <w:t>д 24.03.2005.годинеи</w:t>
      </w:r>
      <w:r w:rsidR="00DE4ADC" w:rsidRPr="006750E7">
        <w:rPr>
          <w:bCs w:val="0"/>
          <w:color w:val="auto"/>
          <w:sz w:val="22"/>
          <w:szCs w:val="22"/>
        </w:rPr>
        <w:t>Средства</w:t>
      </w:r>
      <w:r w:rsidR="00DE4ADC" w:rsidRPr="006750E7">
        <w:rPr>
          <w:bCs w:val="0"/>
          <w:iCs/>
          <w:color w:val="auto"/>
          <w:sz w:val="22"/>
          <w:szCs w:val="22"/>
          <w:lang w:val="sr-Cyrl-CS"/>
        </w:rPr>
        <w:t xml:space="preserve"> за интервентно  снадбевање водом (цистерне)  на основу Одлуке о интервентном водоснабдевању становништва општине Лајковац број 06-129/14-</w:t>
      </w:r>
      <w:r w:rsidR="00DE4ADC" w:rsidRPr="006750E7">
        <w:rPr>
          <w:bCs w:val="0"/>
          <w:iCs/>
          <w:color w:val="auto"/>
          <w:sz w:val="22"/>
          <w:szCs w:val="22"/>
          <w:lang w:val="en-US"/>
        </w:rPr>
        <w:t xml:space="preserve">II </w:t>
      </w:r>
      <w:r w:rsidR="00DE4ADC" w:rsidRPr="006750E7">
        <w:rPr>
          <w:bCs w:val="0"/>
          <w:iCs/>
          <w:color w:val="auto"/>
          <w:sz w:val="22"/>
          <w:szCs w:val="22"/>
        </w:rPr>
        <w:t>од 30.12.2014.године</w:t>
      </w:r>
      <w:r w:rsidR="00DE4ADC" w:rsidRPr="006750E7">
        <w:rPr>
          <w:bCs w:val="0"/>
          <w:iCs/>
          <w:color w:val="auto"/>
          <w:sz w:val="22"/>
          <w:szCs w:val="22"/>
          <w:lang w:val="sr-Cyrl-CS"/>
        </w:rPr>
        <w:t>,Закључака општинског већа,Закона о комуналним делатностима(„Сл. гласник РС“број 88/2011 и 46/2014).</w:t>
      </w:r>
    </w:p>
    <w:p w:rsidR="00DE4ADC" w:rsidRPr="006750E7" w:rsidRDefault="00DE4ADC" w:rsidP="00A92191">
      <w:pPr>
        <w:rPr>
          <w:bCs w:val="0"/>
          <w:iCs/>
          <w:color w:val="auto"/>
          <w:sz w:val="22"/>
          <w:szCs w:val="22"/>
          <w:lang w:val="sr-Cyrl-CS"/>
        </w:rPr>
      </w:pPr>
    </w:p>
    <w:p w:rsidR="00DE4ADC" w:rsidRPr="006750E7" w:rsidRDefault="00DE4ADC" w:rsidP="00A92191">
      <w:pPr>
        <w:rPr>
          <w:b/>
          <w:bCs w:val="0"/>
          <w:iCs/>
          <w:color w:val="auto"/>
          <w:sz w:val="22"/>
          <w:szCs w:val="22"/>
          <w:lang w:val="sr-Cyrl-CS"/>
        </w:rPr>
      </w:pPr>
      <w:r w:rsidRPr="006750E7">
        <w:rPr>
          <w:b/>
          <w:bCs w:val="0"/>
          <w:color w:val="auto"/>
          <w:sz w:val="22"/>
          <w:szCs w:val="22"/>
          <w:lang w:val="sr-Cyrl-CS"/>
        </w:rPr>
        <w:t>Програмска активност</w:t>
      </w:r>
      <w:r w:rsidR="00FF2184" w:rsidRPr="006750E7">
        <w:rPr>
          <w:b/>
          <w:bCs w:val="0"/>
          <w:color w:val="auto"/>
          <w:sz w:val="22"/>
          <w:szCs w:val="22"/>
          <w:lang w:val="sr-Cyrl-CS"/>
        </w:rPr>
        <w:t xml:space="preserve">: </w:t>
      </w:r>
      <w:r w:rsidR="00FF2184" w:rsidRPr="006750E7">
        <w:rPr>
          <w:b/>
          <w:bCs w:val="0"/>
          <w:color w:val="auto"/>
          <w:sz w:val="22"/>
          <w:szCs w:val="22"/>
          <w:lang w:val="en-US"/>
        </w:rPr>
        <w:t>0901-0008</w:t>
      </w:r>
      <w:r w:rsidRPr="006750E7">
        <w:rPr>
          <w:b/>
          <w:bCs w:val="0"/>
          <w:iCs/>
          <w:color w:val="auto"/>
          <w:sz w:val="22"/>
          <w:szCs w:val="22"/>
        </w:rPr>
        <w:t>Подршка социо-хуманитарним организацијама</w:t>
      </w:r>
    </w:p>
    <w:p w:rsidR="00DE4ADC" w:rsidRPr="006750E7" w:rsidRDefault="00DE4ADC" w:rsidP="00A92191">
      <w:pPr>
        <w:rPr>
          <w:b/>
          <w:bCs w:val="0"/>
          <w:iCs/>
          <w:color w:val="auto"/>
          <w:sz w:val="22"/>
          <w:szCs w:val="22"/>
          <w:lang w:val="sr-Cyrl-CS"/>
        </w:rPr>
      </w:pPr>
      <w:r w:rsidRPr="006750E7">
        <w:rPr>
          <w:b/>
          <w:bCs w:val="0"/>
          <w:color w:val="auto"/>
          <w:sz w:val="22"/>
          <w:szCs w:val="22"/>
          <w:lang w:val="sr-Cyrl-CS"/>
        </w:rPr>
        <w:t xml:space="preserve">Функција: </w:t>
      </w:r>
      <w:r w:rsidRPr="006750E7">
        <w:rPr>
          <w:b/>
          <w:bCs w:val="0"/>
          <w:iCs/>
          <w:color w:val="auto"/>
          <w:sz w:val="22"/>
          <w:szCs w:val="22"/>
          <w:lang w:val="sr-Cyrl-CS"/>
        </w:rPr>
        <w:t>070-Социјална помоћ угроженом становништву,некласификована на другом месту</w:t>
      </w:r>
    </w:p>
    <w:p w:rsidR="00DE4ADC" w:rsidRPr="006750E7" w:rsidRDefault="00DE4ADC" w:rsidP="00A92191">
      <w:pPr>
        <w:rPr>
          <w:b/>
          <w:bCs w:val="0"/>
          <w:i/>
          <w:iCs/>
          <w:color w:val="auto"/>
          <w:sz w:val="22"/>
          <w:szCs w:val="22"/>
          <w:lang w:val="sr-Cyrl-CS"/>
        </w:rPr>
      </w:pPr>
    </w:p>
    <w:p w:rsidR="00DE4ADC" w:rsidRPr="006750E7" w:rsidRDefault="00DE4ADC" w:rsidP="00A92191">
      <w:pPr>
        <w:tabs>
          <w:tab w:val="right" w:pos="9450"/>
        </w:tabs>
        <w:rPr>
          <w:b/>
          <w:bCs w:val="0"/>
          <w:color w:val="auto"/>
          <w:sz w:val="22"/>
          <w:szCs w:val="22"/>
          <w:u w:val="single"/>
          <w:lang w:val="sr-Cyrl-CS"/>
        </w:rPr>
      </w:pPr>
      <w:r w:rsidRPr="006750E7">
        <w:rPr>
          <w:b/>
          <w:bCs w:val="0"/>
          <w:color w:val="auto"/>
          <w:sz w:val="22"/>
          <w:szCs w:val="22"/>
          <w:u w:val="single"/>
          <w:lang w:val="sr-Cyrl-CS"/>
        </w:rPr>
        <w:t>481-Дотације невладиним организацијама</w:t>
      </w:r>
      <w:r w:rsidRPr="006750E7">
        <w:rPr>
          <w:b/>
          <w:bCs w:val="0"/>
          <w:color w:val="auto"/>
          <w:sz w:val="22"/>
          <w:szCs w:val="22"/>
          <w:u w:val="single"/>
          <w:lang w:val="sr-Cyrl-CS"/>
        </w:rPr>
        <w:tab/>
        <w:t xml:space="preserve"> 500.000,00   </w:t>
      </w:r>
    </w:p>
    <w:p w:rsidR="00DE4ADC" w:rsidRPr="006750E7" w:rsidRDefault="00A92191" w:rsidP="00A92191">
      <w:pPr>
        <w:rPr>
          <w:bCs w:val="0"/>
          <w:iCs/>
          <w:color w:val="auto"/>
          <w:sz w:val="22"/>
          <w:szCs w:val="22"/>
          <w:lang w:val="sr-Cyrl-CS"/>
        </w:rPr>
      </w:pPr>
      <w:r w:rsidRPr="006750E7">
        <w:rPr>
          <w:bCs w:val="0"/>
          <w:color w:val="auto"/>
          <w:sz w:val="22"/>
          <w:szCs w:val="22"/>
          <w:lang w:val="sr-Cyrl-CS"/>
        </w:rPr>
        <w:tab/>
      </w:r>
      <w:r w:rsidR="00DE4ADC" w:rsidRPr="006750E7">
        <w:rPr>
          <w:bCs w:val="0"/>
          <w:color w:val="auto"/>
          <w:sz w:val="22"/>
          <w:szCs w:val="22"/>
          <w:lang w:val="sr-Cyrl-CS"/>
        </w:rPr>
        <w:t>Планирана су средства у износу од 500.000,00 динара (извор 01 - приходи из буџета)</w:t>
      </w:r>
      <w:r w:rsidR="00DE4ADC" w:rsidRPr="006750E7">
        <w:rPr>
          <w:bCs w:val="0"/>
          <w:iCs/>
          <w:color w:val="auto"/>
          <w:sz w:val="22"/>
          <w:szCs w:val="22"/>
          <w:lang w:val="sr-Cyrl-CS"/>
        </w:rPr>
        <w:t>намењена за подршку програмима удружења (невладине организације и друга удружења) по конкурсу на основуЗакона о удружењима („Службени гласник РС” бр. 51/2009),Уредбе о средствима за подстицање програма или недостајућег дела средстава за финансирање програма од јавног интереса која реализују удружења(„Сл</w:t>
      </w:r>
      <w:r w:rsidRPr="006750E7">
        <w:rPr>
          <w:bCs w:val="0"/>
          <w:iCs/>
          <w:color w:val="auto"/>
          <w:sz w:val="22"/>
          <w:szCs w:val="22"/>
          <w:lang w:val="sr-Cyrl-CS"/>
        </w:rPr>
        <w:t>ужбени гласник РС”, бр. 51/2009</w:t>
      </w:r>
      <w:r w:rsidR="00DE4ADC" w:rsidRPr="006750E7">
        <w:rPr>
          <w:bCs w:val="0"/>
          <w:iCs/>
          <w:color w:val="auto"/>
          <w:sz w:val="22"/>
          <w:szCs w:val="22"/>
          <w:lang w:val="sr-Cyrl-CS"/>
        </w:rPr>
        <w:t>),Одлуке о утврђивању јавног интереса у области удружења и НВО на територији општине Лајковац и Годишњем плану расписивања јавних конкурса за финансирање програма и пројеката удружења и других организација цивилног друштва из средстава буџета општине Лајковац у 2019. години.</w:t>
      </w:r>
    </w:p>
    <w:p w:rsidR="00DE4ADC" w:rsidRPr="006750E7" w:rsidRDefault="00DE4ADC" w:rsidP="00A92191">
      <w:pPr>
        <w:rPr>
          <w:b/>
          <w:iCs/>
          <w:color w:val="auto"/>
          <w:sz w:val="22"/>
          <w:szCs w:val="22"/>
        </w:rPr>
      </w:pPr>
    </w:p>
    <w:p w:rsidR="00DE4ADC" w:rsidRPr="006750E7" w:rsidRDefault="00DE4ADC" w:rsidP="00A92191">
      <w:pPr>
        <w:rPr>
          <w:b/>
          <w:bCs w:val="0"/>
          <w:iCs/>
          <w:color w:val="auto"/>
          <w:sz w:val="22"/>
          <w:szCs w:val="22"/>
          <w:lang w:val="sr-Cyrl-CS"/>
        </w:rPr>
      </w:pPr>
      <w:r w:rsidRPr="006750E7">
        <w:rPr>
          <w:b/>
          <w:bCs w:val="0"/>
          <w:iCs/>
          <w:color w:val="auto"/>
          <w:sz w:val="22"/>
          <w:szCs w:val="22"/>
          <w:lang w:val="sr-Cyrl-CS"/>
        </w:rPr>
        <w:t>Програмска активност</w:t>
      </w:r>
      <w:r w:rsidR="00FF2184" w:rsidRPr="006750E7">
        <w:rPr>
          <w:b/>
          <w:bCs w:val="0"/>
          <w:iCs/>
          <w:color w:val="auto"/>
          <w:sz w:val="22"/>
          <w:szCs w:val="22"/>
          <w:lang w:val="sr-Cyrl-CS"/>
        </w:rPr>
        <w:t xml:space="preserve">: 0901-0005 </w:t>
      </w:r>
      <w:r w:rsidRPr="006750E7">
        <w:rPr>
          <w:b/>
          <w:bCs w:val="0"/>
          <w:iCs/>
          <w:color w:val="auto"/>
          <w:sz w:val="22"/>
          <w:szCs w:val="22"/>
          <w:lang w:val="sr-Cyrl-CS"/>
        </w:rPr>
        <w:t>Подршка реализацији програма Црвеног крста</w:t>
      </w:r>
    </w:p>
    <w:p w:rsidR="00DE4ADC" w:rsidRPr="006750E7" w:rsidRDefault="00A92191" w:rsidP="00A92191">
      <w:pPr>
        <w:tabs>
          <w:tab w:val="left" w:pos="9450"/>
        </w:tabs>
        <w:ind w:left="-144" w:firstLine="144"/>
        <w:rPr>
          <w:b/>
          <w:bCs w:val="0"/>
          <w:color w:val="auto"/>
          <w:sz w:val="22"/>
          <w:szCs w:val="22"/>
          <w:lang w:val="sr-Cyrl-CS"/>
        </w:rPr>
      </w:pPr>
      <w:r w:rsidRPr="006750E7">
        <w:rPr>
          <w:b/>
          <w:bCs w:val="0"/>
          <w:color w:val="auto"/>
          <w:sz w:val="22"/>
          <w:szCs w:val="22"/>
          <w:lang w:val="sr-Cyrl-CS"/>
        </w:rPr>
        <w:t>Функција: 090-</w:t>
      </w:r>
      <w:r w:rsidR="00DE4ADC" w:rsidRPr="006750E7">
        <w:rPr>
          <w:b/>
          <w:bCs w:val="0"/>
          <w:color w:val="auto"/>
          <w:sz w:val="22"/>
          <w:szCs w:val="22"/>
          <w:lang w:val="sr-Cyrl-CS"/>
        </w:rPr>
        <w:t>Социјална заштита некласификована на другом месту</w:t>
      </w:r>
    </w:p>
    <w:p w:rsidR="00DE4ADC" w:rsidRPr="006750E7" w:rsidRDefault="00DE4ADC" w:rsidP="00A92191">
      <w:pPr>
        <w:rPr>
          <w:b/>
          <w:bCs w:val="0"/>
          <w:color w:val="auto"/>
          <w:sz w:val="22"/>
          <w:szCs w:val="22"/>
          <w:u w:val="single"/>
          <w:lang w:val="sr-Cyrl-CS"/>
        </w:rPr>
      </w:pPr>
    </w:p>
    <w:p w:rsidR="00A30A63" w:rsidRPr="006750E7" w:rsidRDefault="00A30A63" w:rsidP="00A92191">
      <w:pPr>
        <w:rPr>
          <w:b/>
          <w:bCs w:val="0"/>
          <w:color w:val="auto"/>
          <w:sz w:val="22"/>
          <w:szCs w:val="22"/>
          <w:u w:val="single"/>
          <w:lang w:val="sr-Cyrl-CS"/>
        </w:rPr>
      </w:pPr>
    </w:p>
    <w:p w:rsidR="00A30A63" w:rsidRPr="006750E7" w:rsidRDefault="00A30A63" w:rsidP="00A92191">
      <w:pPr>
        <w:rPr>
          <w:b/>
          <w:bCs w:val="0"/>
          <w:color w:val="auto"/>
          <w:sz w:val="22"/>
          <w:szCs w:val="22"/>
          <w:u w:val="single"/>
          <w:lang w:val="sr-Cyrl-CS"/>
        </w:rPr>
      </w:pPr>
    </w:p>
    <w:p w:rsidR="00DE4ADC" w:rsidRPr="006750E7" w:rsidRDefault="00DE4ADC" w:rsidP="00A92191">
      <w:pPr>
        <w:rPr>
          <w:b/>
          <w:bCs w:val="0"/>
          <w:color w:val="auto"/>
          <w:sz w:val="22"/>
          <w:szCs w:val="22"/>
          <w:u w:val="single"/>
          <w:lang w:val="sr-Cyrl-CS"/>
        </w:rPr>
      </w:pPr>
      <w:r w:rsidRPr="006750E7">
        <w:rPr>
          <w:b/>
          <w:bCs w:val="0"/>
          <w:color w:val="auto"/>
          <w:sz w:val="22"/>
          <w:szCs w:val="22"/>
          <w:u w:val="single"/>
          <w:lang w:val="sr-Cyrl-CS"/>
        </w:rPr>
        <w:t>481- Дотације невладиним организацијама                                                                1.222.000,00</w:t>
      </w:r>
    </w:p>
    <w:p w:rsidR="00DE4ADC" w:rsidRPr="006750E7" w:rsidRDefault="00DE4ADC" w:rsidP="00A92191">
      <w:pPr>
        <w:ind w:firstLine="720"/>
        <w:rPr>
          <w:bCs w:val="0"/>
          <w:color w:val="auto"/>
          <w:sz w:val="22"/>
          <w:szCs w:val="22"/>
          <w:lang w:val="sr-Cyrl-CS"/>
        </w:rPr>
      </w:pPr>
      <w:r w:rsidRPr="006750E7">
        <w:rPr>
          <w:bCs w:val="0"/>
          <w:color w:val="auto"/>
          <w:sz w:val="22"/>
          <w:szCs w:val="22"/>
          <w:lang w:val="sr-Cyrl-CS"/>
        </w:rPr>
        <w:t>Планирана су средства у износу од 1.222.000,00 (извор 01 - приходи из буџета)за финансирање програма рада Црвеног крста за 2019. годину на који сагласност даје Општинско већеа на основу Закона о Црвеном крсту Србије („Сл.гласник РС“ бр. 107/2005)</w:t>
      </w:r>
    </w:p>
    <w:p w:rsidR="00DE4ADC" w:rsidRPr="006750E7" w:rsidRDefault="00DE4ADC" w:rsidP="00A92191">
      <w:pPr>
        <w:rPr>
          <w:bCs w:val="0"/>
          <w:color w:val="auto"/>
          <w:sz w:val="22"/>
          <w:szCs w:val="22"/>
          <w:lang w:val="sr-Cyrl-CS"/>
        </w:rPr>
      </w:pPr>
    </w:p>
    <w:p w:rsidR="00DE4ADC" w:rsidRPr="006750E7" w:rsidRDefault="00C360E6" w:rsidP="00A92191">
      <w:pPr>
        <w:rPr>
          <w:b/>
          <w:bCs w:val="0"/>
          <w:color w:val="auto"/>
          <w:sz w:val="22"/>
          <w:szCs w:val="22"/>
          <w:lang w:val="sr-Cyrl-CS"/>
        </w:rPr>
      </w:pPr>
      <w:r w:rsidRPr="006750E7">
        <w:rPr>
          <w:b/>
          <w:bCs w:val="0"/>
          <w:iCs/>
          <w:color w:val="auto"/>
          <w:sz w:val="22"/>
          <w:szCs w:val="22"/>
          <w:lang w:val="sr-Cyrl-CS"/>
        </w:rPr>
        <w:t>Програмска активност</w:t>
      </w:r>
      <w:r w:rsidRPr="006750E7">
        <w:rPr>
          <w:b/>
          <w:bCs w:val="0"/>
          <w:color w:val="auto"/>
          <w:sz w:val="22"/>
          <w:szCs w:val="22"/>
          <w:lang w:val="sr-Cyrl-CS"/>
        </w:rPr>
        <w:t>:</w:t>
      </w:r>
      <w:r w:rsidRPr="006750E7">
        <w:rPr>
          <w:b/>
          <w:bCs w:val="0"/>
          <w:color w:val="auto"/>
          <w:sz w:val="22"/>
          <w:szCs w:val="22"/>
          <w:lang w:val="en-US"/>
        </w:rPr>
        <w:t>0901-0007</w:t>
      </w:r>
      <w:r w:rsidRPr="006750E7">
        <w:rPr>
          <w:b/>
          <w:bCs w:val="0"/>
          <w:iCs/>
          <w:color w:val="auto"/>
          <w:sz w:val="22"/>
          <w:szCs w:val="22"/>
          <w:lang w:val="sr-Cyrl-CS"/>
        </w:rPr>
        <w:t xml:space="preserve">Подршка </w:t>
      </w:r>
      <w:r w:rsidR="00DE4ADC" w:rsidRPr="006750E7">
        <w:rPr>
          <w:b/>
          <w:bCs w:val="0"/>
          <w:iCs/>
          <w:color w:val="auto"/>
          <w:sz w:val="22"/>
          <w:szCs w:val="22"/>
          <w:lang w:val="sr-Cyrl-CS"/>
        </w:rPr>
        <w:t xml:space="preserve">рађању и родитељству                             </w:t>
      </w:r>
    </w:p>
    <w:p w:rsidR="00DE4ADC" w:rsidRPr="006750E7" w:rsidRDefault="00A92191" w:rsidP="00A92191">
      <w:pPr>
        <w:rPr>
          <w:b/>
          <w:bCs w:val="0"/>
          <w:color w:val="auto"/>
          <w:sz w:val="22"/>
          <w:szCs w:val="22"/>
          <w:lang w:val="sr-Cyrl-CS"/>
        </w:rPr>
      </w:pPr>
      <w:r w:rsidRPr="006750E7">
        <w:rPr>
          <w:b/>
          <w:bCs w:val="0"/>
          <w:color w:val="auto"/>
          <w:sz w:val="22"/>
          <w:szCs w:val="22"/>
          <w:lang w:val="sr-Cyrl-CS"/>
        </w:rPr>
        <w:t>Функција: 040-</w:t>
      </w:r>
      <w:r w:rsidR="00DE4ADC" w:rsidRPr="006750E7">
        <w:rPr>
          <w:b/>
          <w:bCs w:val="0"/>
          <w:color w:val="auto"/>
          <w:sz w:val="22"/>
          <w:szCs w:val="22"/>
          <w:lang w:val="sr-Cyrl-CS"/>
        </w:rPr>
        <w:t>Породица и деца</w:t>
      </w:r>
    </w:p>
    <w:p w:rsidR="00DE4ADC" w:rsidRPr="006750E7" w:rsidRDefault="00DE4ADC" w:rsidP="00A92191">
      <w:pPr>
        <w:ind w:right="-144"/>
        <w:rPr>
          <w:b/>
          <w:bCs w:val="0"/>
          <w:color w:val="auto"/>
          <w:sz w:val="22"/>
          <w:szCs w:val="22"/>
          <w:u w:val="single"/>
          <w:lang w:val="sr-Cyrl-CS"/>
        </w:rPr>
      </w:pPr>
    </w:p>
    <w:p w:rsidR="00DE4ADC" w:rsidRPr="006750E7" w:rsidRDefault="00DE4ADC" w:rsidP="00A92191">
      <w:pPr>
        <w:rPr>
          <w:b/>
          <w:bCs w:val="0"/>
          <w:color w:val="auto"/>
          <w:sz w:val="22"/>
          <w:szCs w:val="22"/>
          <w:u w:val="single"/>
          <w:lang w:val="sr-Cyrl-CS"/>
        </w:rPr>
      </w:pPr>
      <w:r w:rsidRPr="006750E7">
        <w:rPr>
          <w:b/>
          <w:bCs w:val="0"/>
          <w:color w:val="auto"/>
          <w:sz w:val="22"/>
          <w:szCs w:val="22"/>
          <w:u w:val="single"/>
          <w:lang w:val="sr-Cyrl-CS"/>
        </w:rPr>
        <w:t>472-</w:t>
      </w:r>
      <w:r w:rsidR="00C360E6" w:rsidRPr="006750E7">
        <w:rPr>
          <w:b/>
          <w:bCs w:val="0"/>
          <w:color w:val="auto"/>
          <w:sz w:val="22"/>
          <w:szCs w:val="22"/>
          <w:u w:val="single"/>
          <w:lang w:val="sr-Cyrl-CS"/>
        </w:rPr>
        <w:t>Нак</w:t>
      </w:r>
      <w:r w:rsidR="00C360E6" w:rsidRPr="006750E7">
        <w:rPr>
          <w:b/>
          <w:bCs w:val="0"/>
          <w:color w:val="auto"/>
          <w:sz w:val="22"/>
          <w:szCs w:val="22"/>
          <w:u w:val="single"/>
          <w:lang w:val="ru-RU"/>
        </w:rPr>
        <w:t xml:space="preserve">наде за </w:t>
      </w:r>
      <w:r w:rsidR="00C360E6" w:rsidRPr="006750E7">
        <w:rPr>
          <w:b/>
          <w:bCs w:val="0"/>
          <w:color w:val="auto"/>
          <w:sz w:val="22"/>
          <w:szCs w:val="22"/>
          <w:u w:val="single"/>
          <w:lang w:val="sr-Cyrl-CS"/>
        </w:rPr>
        <w:t xml:space="preserve">социјалну заштиту из буџета </w:t>
      </w:r>
      <w:r w:rsidRPr="006750E7">
        <w:rPr>
          <w:b/>
          <w:bCs w:val="0"/>
          <w:color w:val="auto"/>
          <w:sz w:val="22"/>
          <w:szCs w:val="22"/>
          <w:u w:val="single"/>
          <w:lang w:val="sr-Cyrl-CS"/>
        </w:rPr>
        <w:t xml:space="preserve">3.000.000,00 </w:t>
      </w:r>
    </w:p>
    <w:p w:rsidR="00DE4ADC" w:rsidRPr="006750E7" w:rsidRDefault="00DE4ADC" w:rsidP="00A92191">
      <w:pPr>
        <w:ind w:firstLine="720"/>
        <w:rPr>
          <w:bCs w:val="0"/>
          <w:iCs/>
          <w:color w:val="auto"/>
          <w:sz w:val="22"/>
          <w:szCs w:val="22"/>
          <w:lang w:val="sr-Cyrl-CS"/>
        </w:rPr>
      </w:pPr>
      <w:r w:rsidRPr="006750E7">
        <w:rPr>
          <w:bCs w:val="0"/>
          <w:color w:val="auto"/>
          <w:sz w:val="22"/>
          <w:szCs w:val="22"/>
          <w:lang w:val="en-US"/>
        </w:rPr>
        <w:t>Планирана су средства</w:t>
      </w:r>
      <w:r w:rsidRPr="006750E7">
        <w:rPr>
          <w:bCs w:val="0"/>
          <w:iCs/>
          <w:color w:val="auto"/>
          <w:sz w:val="22"/>
          <w:szCs w:val="22"/>
          <w:lang w:val="sr-Cyrl-CS"/>
        </w:rPr>
        <w:t>у износу од 3.000.000,00 динара (</w:t>
      </w:r>
      <w:r w:rsidRPr="006750E7">
        <w:rPr>
          <w:bCs w:val="0"/>
          <w:color w:val="auto"/>
          <w:sz w:val="22"/>
          <w:szCs w:val="22"/>
          <w:lang w:val="sr-Cyrl-CS"/>
        </w:rPr>
        <w:t>извор 01 - приходи из буџета</w:t>
      </w:r>
      <w:r w:rsidR="00A92191" w:rsidRPr="006750E7">
        <w:rPr>
          <w:bCs w:val="0"/>
          <w:iCs/>
          <w:color w:val="auto"/>
          <w:sz w:val="22"/>
          <w:szCs w:val="22"/>
          <w:lang w:val="sr-Cyrl-CS"/>
        </w:rPr>
        <w:t xml:space="preserve">) за програм </w:t>
      </w:r>
      <w:r w:rsidRPr="006750E7">
        <w:rPr>
          <w:bCs w:val="0"/>
          <w:iCs/>
          <w:color w:val="auto"/>
          <w:sz w:val="22"/>
          <w:szCs w:val="22"/>
          <w:lang w:val="sr-Cyrl-CS"/>
        </w:rPr>
        <w:t>вантелесне оплодње,на основу члана 13.став 4</w:t>
      </w:r>
      <w:r w:rsidR="00A92191" w:rsidRPr="006750E7">
        <w:rPr>
          <w:bCs w:val="0"/>
          <w:iCs/>
          <w:color w:val="auto"/>
          <w:sz w:val="22"/>
          <w:szCs w:val="22"/>
          <w:lang w:val="sr-Cyrl-CS"/>
        </w:rPr>
        <w:t>.</w:t>
      </w:r>
      <w:r w:rsidRPr="006750E7">
        <w:rPr>
          <w:bCs w:val="0"/>
          <w:iCs/>
          <w:color w:val="auto"/>
          <w:sz w:val="22"/>
          <w:szCs w:val="22"/>
          <w:lang w:val="sr-Cyrl-CS"/>
        </w:rPr>
        <w:t xml:space="preserve"> Закона о здравственој заштити (“Сл.гласник РС </w:t>
      </w:r>
      <w:r w:rsidR="00A92191" w:rsidRPr="006750E7">
        <w:rPr>
          <w:bCs w:val="0"/>
          <w:iCs/>
          <w:color w:val="auto"/>
          <w:sz w:val="22"/>
          <w:szCs w:val="22"/>
          <w:lang w:val="sr-Cyrl-CS"/>
        </w:rPr>
        <w:t xml:space="preserve">“ бр. 88/10 </w:t>
      </w:r>
      <w:r w:rsidRPr="006750E7">
        <w:rPr>
          <w:bCs w:val="0"/>
          <w:iCs/>
          <w:color w:val="auto"/>
          <w:sz w:val="22"/>
          <w:szCs w:val="22"/>
          <w:lang w:val="sr-Cyrl-CS"/>
        </w:rPr>
        <w:t>...106/2015),Програма о финансирању трошкова вантелесне оплодње у 2019. годиникоји доноси Скупштина општине.</w:t>
      </w:r>
    </w:p>
    <w:p w:rsidR="00DE4ADC" w:rsidRPr="006750E7" w:rsidRDefault="00DE4ADC" w:rsidP="00A92191">
      <w:pPr>
        <w:rPr>
          <w:bCs w:val="0"/>
          <w:color w:val="auto"/>
          <w:sz w:val="22"/>
          <w:szCs w:val="22"/>
          <w:lang w:val="sr-Cyrl-CS"/>
        </w:rPr>
      </w:pPr>
    </w:p>
    <w:p w:rsidR="00DE4ADC" w:rsidRPr="006750E7" w:rsidRDefault="00DE4ADC" w:rsidP="00A92191">
      <w:pPr>
        <w:rPr>
          <w:bCs w:val="0"/>
          <w:iCs/>
          <w:color w:val="auto"/>
          <w:sz w:val="22"/>
          <w:szCs w:val="22"/>
          <w:lang w:val="sr-Cyrl-CS"/>
        </w:rPr>
      </w:pPr>
      <w:r w:rsidRPr="006750E7">
        <w:rPr>
          <w:b/>
          <w:bCs w:val="0"/>
          <w:iCs/>
          <w:color w:val="auto"/>
          <w:sz w:val="22"/>
          <w:szCs w:val="22"/>
          <w:lang w:val="sr-Cyrl-CS"/>
        </w:rPr>
        <w:t>Програмска активност</w:t>
      </w:r>
      <w:r w:rsidR="00C360E6" w:rsidRPr="006750E7">
        <w:rPr>
          <w:b/>
          <w:bCs w:val="0"/>
          <w:iCs/>
          <w:color w:val="auto"/>
          <w:sz w:val="22"/>
          <w:szCs w:val="22"/>
          <w:lang w:val="sr-Cyrl-CS"/>
        </w:rPr>
        <w:t xml:space="preserve">: 0901-0006 </w:t>
      </w:r>
      <w:r w:rsidRPr="006750E7">
        <w:rPr>
          <w:b/>
          <w:bCs w:val="0"/>
          <w:iCs/>
          <w:color w:val="auto"/>
          <w:sz w:val="22"/>
          <w:szCs w:val="22"/>
          <w:lang w:val="sr-Cyrl-CS"/>
        </w:rPr>
        <w:t xml:space="preserve">Подршка деци и породици са децом      </w:t>
      </w:r>
    </w:p>
    <w:p w:rsidR="00DE4ADC" w:rsidRPr="006750E7" w:rsidRDefault="00DE4ADC" w:rsidP="00A92191">
      <w:pPr>
        <w:rPr>
          <w:b/>
          <w:bCs w:val="0"/>
          <w:color w:val="auto"/>
          <w:sz w:val="22"/>
          <w:szCs w:val="22"/>
          <w:lang w:val="sr-Cyrl-CS"/>
        </w:rPr>
      </w:pPr>
      <w:r w:rsidRPr="006750E7">
        <w:rPr>
          <w:b/>
          <w:bCs w:val="0"/>
          <w:color w:val="auto"/>
          <w:sz w:val="22"/>
          <w:szCs w:val="22"/>
          <w:lang w:val="sr-Cyrl-CS"/>
        </w:rPr>
        <w:t xml:space="preserve">Функција: </w:t>
      </w:r>
      <w:r w:rsidR="00C360E6" w:rsidRPr="006750E7">
        <w:rPr>
          <w:b/>
          <w:bCs w:val="0"/>
          <w:color w:val="auto"/>
          <w:sz w:val="22"/>
          <w:szCs w:val="22"/>
          <w:lang w:val="sr-Cyrl-CS"/>
        </w:rPr>
        <w:t>040- Породица и деца</w:t>
      </w:r>
    </w:p>
    <w:p w:rsidR="00DE4ADC" w:rsidRPr="006750E7" w:rsidRDefault="00DE4ADC" w:rsidP="00A92191">
      <w:pPr>
        <w:tabs>
          <w:tab w:val="right" w:pos="8640"/>
        </w:tabs>
        <w:rPr>
          <w:b/>
          <w:bCs w:val="0"/>
          <w:color w:val="auto"/>
          <w:sz w:val="22"/>
          <w:szCs w:val="22"/>
          <w:u w:val="single"/>
          <w:lang w:val="sr-Cyrl-CS"/>
        </w:rPr>
      </w:pPr>
    </w:p>
    <w:p w:rsidR="00DE4ADC" w:rsidRPr="006750E7" w:rsidRDefault="00DE4ADC" w:rsidP="00A92191">
      <w:pPr>
        <w:tabs>
          <w:tab w:val="right" w:pos="8640"/>
        </w:tabs>
        <w:rPr>
          <w:b/>
          <w:bCs w:val="0"/>
          <w:color w:val="auto"/>
          <w:sz w:val="22"/>
          <w:szCs w:val="22"/>
          <w:u w:val="single"/>
          <w:lang w:val="sr-Cyrl-CS"/>
        </w:rPr>
      </w:pPr>
      <w:r w:rsidRPr="006750E7">
        <w:rPr>
          <w:b/>
          <w:bCs w:val="0"/>
          <w:color w:val="auto"/>
          <w:sz w:val="22"/>
          <w:szCs w:val="22"/>
          <w:u w:val="single"/>
          <w:lang w:val="sr-Cyrl-CS"/>
        </w:rPr>
        <w:t>472-Нак</w:t>
      </w:r>
      <w:r w:rsidRPr="006750E7">
        <w:rPr>
          <w:b/>
          <w:bCs w:val="0"/>
          <w:color w:val="auto"/>
          <w:sz w:val="22"/>
          <w:szCs w:val="22"/>
          <w:u w:val="single"/>
          <w:lang w:val="ru-RU"/>
        </w:rPr>
        <w:t xml:space="preserve">наде за </w:t>
      </w:r>
      <w:r w:rsidRPr="006750E7">
        <w:rPr>
          <w:b/>
          <w:bCs w:val="0"/>
          <w:color w:val="auto"/>
          <w:sz w:val="22"/>
          <w:szCs w:val="22"/>
          <w:u w:val="single"/>
          <w:lang w:val="sr-Cyrl-CS"/>
        </w:rPr>
        <w:t>социјалну заштиту из буџета13.500.000,00</w:t>
      </w:r>
    </w:p>
    <w:p w:rsidR="00DE4ADC" w:rsidRPr="006750E7" w:rsidRDefault="00725CDD" w:rsidP="00A92191">
      <w:pPr>
        <w:shd w:val="clear" w:color="auto" w:fill="FFFFFF"/>
        <w:ind w:firstLine="720"/>
        <w:rPr>
          <w:bCs w:val="0"/>
          <w:color w:val="auto"/>
          <w:sz w:val="22"/>
          <w:szCs w:val="22"/>
          <w:lang w:val="sr-Cyrl-CS"/>
        </w:rPr>
      </w:pPr>
      <w:r w:rsidRPr="006750E7">
        <w:rPr>
          <w:bCs w:val="0"/>
          <w:color w:val="auto"/>
          <w:sz w:val="22"/>
          <w:szCs w:val="22"/>
          <w:lang w:val="sr-Cyrl-CS"/>
        </w:rPr>
        <w:t>Планирана су средства</w:t>
      </w:r>
      <w:r w:rsidR="00DE4ADC" w:rsidRPr="006750E7">
        <w:rPr>
          <w:bCs w:val="0"/>
          <w:color w:val="auto"/>
          <w:sz w:val="22"/>
          <w:szCs w:val="22"/>
          <w:lang w:val="sr-Cyrl-CS"/>
        </w:rPr>
        <w:t xml:space="preserve"> у износу од 13.500.000,00 динара (извор 01 - приходи из буџета) од тога 12.000.000,00 динара за исплату једнократних накнада за свако новорођено дете на територији општине Лајковац;на основу члана 2.и 3.Одлуке </w:t>
      </w:r>
      <w:r w:rsidR="00DE4ADC" w:rsidRPr="006750E7">
        <w:rPr>
          <w:bCs w:val="0"/>
          <w:color w:val="auto"/>
          <w:sz w:val="22"/>
          <w:szCs w:val="22"/>
          <w:lang w:val="en-US"/>
        </w:rPr>
        <w:t>o</w:t>
      </w:r>
      <w:r w:rsidR="00DE4ADC" w:rsidRPr="006750E7">
        <w:rPr>
          <w:bCs w:val="0"/>
          <w:color w:val="auto"/>
          <w:sz w:val="22"/>
          <w:szCs w:val="22"/>
          <w:lang w:val="sr-Cyrl-CS"/>
        </w:rPr>
        <w:t xml:space="preserve"> додатним облицима заштите породиља на територији опшштине  Лајковац </w:t>
      </w:r>
      <w:r w:rsidRPr="006750E7">
        <w:rPr>
          <w:bCs w:val="0"/>
          <w:color w:val="auto"/>
          <w:sz w:val="22"/>
          <w:szCs w:val="22"/>
          <w:lang w:val="sr-Cyrl-CS"/>
        </w:rPr>
        <w:t>(„Сл. гласник општине Лајковац, бр. 5/2011)</w:t>
      </w:r>
      <w:r w:rsidR="00DE4ADC" w:rsidRPr="006750E7">
        <w:rPr>
          <w:bCs w:val="0"/>
          <w:color w:val="auto"/>
          <w:sz w:val="22"/>
          <w:szCs w:val="22"/>
          <w:lang w:val="sr-Cyrl-CS"/>
        </w:rPr>
        <w:t xml:space="preserve"> и члана 2. и 3. Одлуке  о  висини једнократне новчане накнаде породиљама</w:t>
      </w:r>
      <w:r w:rsidRPr="006750E7">
        <w:rPr>
          <w:bCs w:val="0"/>
          <w:color w:val="auto"/>
          <w:sz w:val="22"/>
          <w:szCs w:val="22"/>
          <w:lang w:val="sr-Cyrl-CS"/>
        </w:rPr>
        <w:t xml:space="preserve"> на територији општине Лајковац</w:t>
      </w:r>
      <w:r w:rsidR="00DE4ADC" w:rsidRPr="006750E7">
        <w:rPr>
          <w:bCs w:val="0"/>
          <w:color w:val="auto"/>
          <w:sz w:val="22"/>
          <w:szCs w:val="22"/>
          <w:lang w:val="sr-Cyrl-CS"/>
        </w:rPr>
        <w:t xml:space="preserve"> коју доноси председник општине за сваку годину.Решења о висини накнаде по којима незапосленим мајкама припа</w:t>
      </w:r>
      <w:r w:rsidRPr="006750E7">
        <w:rPr>
          <w:bCs w:val="0"/>
          <w:color w:val="auto"/>
          <w:sz w:val="22"/>
          <w:szCs w:val="22"/>
          <w:lang w:val="sr-Cyrl-CS"/>
        </w:rPr>
        <w:t>да накнада од 120.000,00 динара</w:t>
      </w:r>
      <w:r w:rsidR="00DE4ADC" w:rsidRPr="006750E7">
        <w:rPr>
          <w:bCs w:val="0"/>
          <w:color w:val="auto"/>
          <w:sz w:val="22"/>
          <w:szCs w:val="22"/>
          <w:lang w:val="sr-Cyrl-CS"/>
        </w:rPr>
        <w:t>,а запосленим мајкама износ од 60.000,00 динара за свако новорођено дете</w:t>
      </w:r>
      <w:r w:rsidRPr="006750E7">
        <w:rPr>
          <w:bCs w:val="0"/>
          <w:color w:val="auto"/>
          <w:sz w:val="22"/>
          <w:szCs w:val="22"/>
          <w:lang w:val="sr-Cyrl-CS"/>
        </w:rPr>
        <w:t xml:space="preserve"> доноси надлежно одељење Општинске управа</w:t>
      </w:r>
      <w:r w:rsidR="00DE4ADC" w:rsidRPr="006750E7">
        <w:rPr>
          <w:bCs w:val="0"/>
          <w:color w:val="auto"/>
          <w:sz w:val="22"/>
          <w:szCs w:val="22"/>
          <w:lang w:val="sr-Cyrl-CS"/>
        </w:rPr>
        <w:t>.</w:t>
      </w:r>
    </w:p>
    <w:p w:rsidR="00DE4ADC" w:rsidRPr="006750E7" w:rsidRDefault="00DE4ADC" w:rsidP="00A92191">
      <w:pPr>
        <w:shd w:val="clear" w:color="auto" w:fill="FFFFFF"/>
        <w:rPr>
          <w:b/>
          <w:bCs w:val="0"/>
          <w:i/>
          <w:color w:val="auto"/>
          <w:sz w:val="22"/>
          <w:szCs w:val="22"/>
        </w:rPr>
      </w:pPr>
      <w:r w:rsidRPr="006750E7">
        <w:rPr>
          <w:bCs w:val="0"/>
          <w:color w:val="auto"/>
          <w:sz w:val="22"/>
          <w:szCs w:val="22"/>
          <w:lang w:val="sr-Cyrl-CS"/>
        </w:rPr>
        <w:t>Такође су планирана и средства у износу од 1.500.000,00 динара на име регресирања трошкова боравка деце у Предшколској установи “Лептирић“Лајковац на основу Одлуке о регресирању трошкова боравка деце у</w:t>
      </w:r>
      <w:r w:rsidR="001B3B76" w:rsidRPr="006750E7">
        <w:rPr>
          <w:bCs w:val="0"/>
          <w:color w:val="auto"/>
          <w:sz w:val="22"/>
          <w:szCs w:val="22"/>
          <w:lang w:val="sr-Cyrl-CS"/>
        </w:rPr>
        <w:t xml:space="preserve"> предшколској</w:t>
      </w:r>
      <w:r w:rsidR="00725CDD" w:rsidRPr="006750E7">
        <w:rPr>
          <w:bCs w:val="0"/>
          <w:color w:val="auto"/>
          <w:sz w:val="22"/>
          <w:szCs w:val="22"/>
          <w:lang w:val="sr-Cyrl-CS"/>
        </w:rPr>
        <w:t xml:space="preserve"> установи </w:t>
      </w:r>
      <w:r w:rsidRPr="006750E7">
        <w:rPr>
          <w:bCs w:val="0"/>
          <w:color w:val="auto"/>
          <w:sz w:val="22"/>
          <w:szCs w:val="22"/>
          <w:lang w:val="sr-Cyrl-CS"/>
        </w:rPr>
        <w:t>“Лептирић“Лајковац коју доноси Скупштина општине, појединачних решења и Закона о финансијској подршци породици са децом.</w:t>
      </w:r>
    </w:p>
    <w:p w:rsidR="00DE4ADC" w:rsidRPr="006750E7" w:rsidRDefault="00DE4ADC" w:rsidP="00A92191">
      <w:pPr>
        <w:rPr>
          <w:bCs w:val="0"/>
          <w:color w:val="auto"/>
          <w:sz w:val="22"/>
          <w:szCs w:val="22"/>
          <w:lang w:val="sr-Cyrl-CS"/>
        </w:rPr>
      </w:pPr>
    </w:p>
    <w:p w:rsidR="00DE4ADC" w:rsidRPr="006750E7" w:rsidRDefault="00DE4ADC" w:rsidP="00A92191">
      <w:pPr>
        <w:rPr>
          <w:b/>
          <w:iCs/>
          <w:color w:val="auto"/>
          <w:sz w:val="22"/>
          <w:szCs w:val="22"/>
          <w:lang w:val="en-US"/>
        </w:rPr>
      </w:pPr>
      <w:r w:rsidRPr="006750E7">
        <w:rPr>
          <w:b/>
          <w:iCs/>
          <w:color w:val="auto"/>
          <w:sz w:val="22"/>
          <w:szCs w:val="22"/>
        </w:rPr>
        <w:t>Пројекат</w:t>
      </w:r>
      <w:r w:rsidR="00C360E6" w:rsidRPr="006750E7">
        <w:rPr>
          <w:b/>
          <w:iCs/>
          <w:color w:val="auto"/>
          <w:sz w:val="22"/>
          <w:szCs w:val="22"/>
        </w:rPr>
        <w:t>:</w:t>
      </w:r>
      <w:r w:rsidRPr="006750E7">
        <w:rPr>
          <w:b/>
          <w:iCs/>
          <w:color w:val="auto"/>
          <w:sz w:val="22"/>
          <w:szCs w:val="22"/>
          <w:lang w:val="en-US"/>
        </w:rPr>
        <w:t>0901-0022</w:t>
      </w:r>
      <w:r w:rsidRPr="006750E7">
        <w:rPr>
          <w:b/>
          <w:iCs/>
          <w:color w:val="auto"/>
          <w:sz w:val="22"/>
          <w:szCs w:val="22"/>
        </w:rPr>
        <w:t>Ј</w:t>
      </w:r>
      <w:r w:rsidRPr="006750E7">
        <w:rPr>
          <w:b/>
          <w:iCs/>
          <w:color w:val="auto"/>
          <w:sz w:val="22"/>
          <w:szCs w:val="22"/>
          <w:lang w:val="en-US"/>
        </w:rPr>
        <w:t xml:space="preserve">еднократна помоћ пензионерима </w:t>
      </w:r>
    </w:p>
    <w:p w:rsidR="00DE4ADC" w:rsidRPr="006750E7" w:rsidRDefault="00DE4ADC" w:rsidP="00A92191">
      <w:pPr>
        <w:rPr>
          <w:b/>
          <w:iCs/>
          <w:color w:val="auto"/>
          <w:sz w:val="22"/>
          <w:szCs w:val="22"/>
        </w:rPr>
      </w:pPr>
      <w:r w:rsidRPr="006750E7">
        <w:rPr>
          <w:b/>
          <w:iCs/>
          <w:color w:val="auto"/>
          <w:sz w:val="22"/>
          <w:szCs w:val="22"/>
        </w:rPr>
        <w:t>Функција:</w:t>
      </w:r>
      <w:r w:rsidR="00C360E6" w:rsidRPr="006750E7">
        <w:rPr>
          <w:b/>
          <w:iCs/>
          <w:color w:val="auto"/>
          <w:sz w:val="22"/>
          <w:szCs w:val="22"/>
        </w:rPr>
        <w:t xml:space="preserve"> 020-</w:t>
      </w:r>
      <w:r w:rsidRPr="006750E7">
        <w:rPr>
          <w:b/>
          <w:iCs/>
          <w:color w:val="auto"/>
          <w:sz w:val="22"/>
          <w:szCs w:val="22"/>
        </w:rPr>
        <w:t xml:space="preserve">Старост </w:t>
      </w:r>
    </w:p>
    <w:p w:rsidR="00DE4ADC" w:rsidRPr="006750E7" w:rsidRDefault="00DE4ADC" w:rsidP="00A92191">
      <w:pPr>
        <w:rPr>
          <w:b/>
          <w:bCs w:val="0"/>
          <w:iCs/>
          <w:color w:val="auto"/>
          <w:sz w:val="22"/>
          <w:szCs w:val="22"/>
          <w:u w:val="single"/>
          <w:lang w:val="ru-RU"/>
        </w:rPr>
      </w:pPr>
    </w:p>
    <w:p w:rsidR="00DE4ADC" w:rsidRPr="006750E7" w:rsidRDefault="00DE4ADC" w:rsidP="00A92191">
      <w:pPr>
        <w:rPr>
          <w:b/>
          <w:bCs w:val="0"/>
          <w:iCs/>
          <w:color w:val="auto"/>
          <w:sz w:val="22"/>
          <w:szCs w:val="22"/>
          <w:u w:val="single"/>
          <w:lang w:val="ru-RU"/>
        </w:rPr>
      </w:pPr>
      <w:r w:rsidRPr="006750E7">
        <w:rPr>
          <w:b/>
          <w:bCs w:val="0"/>
          <w:iCs/>
          <w:color w:val="auto"/>
          <w:sz w:val="22"/>
          <w:szCs w:val="22"/>
          <w:u w:val="single"/>
          <w:lang w:val="ru-RU"/>
        </w:rPr>
        <w:t>463-Трансфери осталим нивоима власти-</w:t>
      </w:r>
      <w:r w:rsidR="00725CDD" w:rsidRPr="006750E7">
        <w:rPr>
          <w:b/>
          <w:bCs w:val="0"/>
          <w:iCs/>
          <w:color w:val="auto"/>
          <w:sz w:val="22"/>
          <w:szCs w:val="22"/>
          <w:u w:val="single"/>
          <w:lang w:val="ru-RU"/>
        </w:rPr>
        <w:t xml:space="preserve"> Центар за соц.рад  (472-</w:t>
      </w:r>
      <w:r w:rsidRPr="006750E7">
        <w:rPr>
          <w:b/>
          <w:bCs w:val="0"/>
          <w:iCs/>
          <w:color w:val="auto"/>
          <w:sz w:val="22"/>
          <w:szCs w:val="22"/>
          <w:u w:val="single"/>
          <w:lang w:val="ru-RU"/>
        </w:rPr>
        <w:t xml:space="preserve">накнаде за социјалну заштиту из буџета)                                                                </w:t>
      </w:r>
      <w:r w:rsidRPr="006750E7">
        <w:rPr>
          <w:b/>
          <w:iCs/>
          <w:color w:val="auto"/>
          <w:sz w:val="22"/>
          <w:szCs w:val="22"/>
          <w:u w:val="single"/>
          <w:lang w:val="en-US"/>
        </w:rPr>
        <w:t>11.000.000,00</w:t>
      </w:r>
    </w:p>
    <w:p w:rsidR="00DE4ADC" w:rsidRPr="006750E7" w:rsidRDefault="00DE4ADC" w:rsidP="00725CDD">
      <w:pPr>
        <w:ind w:firstLine="720"/>
        <w:rPr>
          <w:iCs/>
          <w:color w:val="auto"/>
          <w:sz w:val="22"/>
          <w:szCs w:val="22"/>
          <w:u w:val="single"/>
          <w:lang w:val="en-US"/>
        </w:rPr>
      </w:pPr>
      <w:r w:rsidRPr="006750E7">
        <w:rPr>
          <w:iCs/>
          <w:color w:val="auto"/>
          <w:sz w:val="22"/>
          <w:szCs w:val="22"/>
          <w:lang w:val="en-US"/>
        </w:rPr>
        <w:t>Планирана средства су намењена за обезбеђење социјалне сигурности најстаријих грађана са најнижим пензијама и то квартално у појединачном износу од 4.000,00дин. Пројекат се реализује према Одлу</w:t>
      </w:r>
      <w:r w:rsidRPr="006750E7">
        <w:rPr>
          <w:iCs/>
          <w:color w:val="auto"/>
          <w:sz w:val="22"/>
          <w:szCs w:val="22"/>
        </w:rPr>
        <w:t xml:space="preserve">ци </w:t>
      </w:r>
      <w:r w:rsidRPr="006750E7">
        <w:rPr>
          <w:iCs/>
          <w:color w:val="auto"/>
          <w:sz w:val="22"/>
          <w:szCs w:val="22"/>
          <w:lang w:val="en-US"/>
        </w:rPr>
        <w:t>о правима и услугама социјалне заштите општине Лајковац</w:t>
      </w:r>
      <w:r w:rsidR="001B3B76" w:rsidRPr="006750E7">
        <w:rPr>
          <w:iCs/>
          <w:color w:val="auto"/>
          <w:sz w:val="22"/>
          <w:szCs w:val="22"/>
          <w:lang w:val="en-US"/>
        </w:rPr>
        <w:t>.</w:t>
      </w:r>
    </w:p>
    <w:p w:rsidR="00DE4ADC" w:rsidRPr="006750E7" w:rsidRDefault="00DE4ADC" w:rsidP="00A92191">
      <w:pPr>
        <w:rPr>
          <w:iCs/>
          <w:color w:val="auto"/>
          <w:sz w:val="22"/>
          <w:szCs w:val="22"/>
          <w:u w:val="single"/>
          <w:lang w:val="en-US"/>
        </w:rPr>
      </w:pPr>
    </w:p>
    <w:p w:rsidR="00DE4ADC" w:rsidRPr="006750E7" w:rsidRDefault="00DE4ADC" w:rsidP="00A92191">
      <w:pPr>
        <w:rPr>
          <w:b/>
          <w:color w:val="auto"/>
          <w:sz w:val="22"/>
          <w:szCs w:val="22"/>
          <w:lang w:val="en-US"/>
        </w:rPr>
      </w:pPr>
      <w:r w:rsidRPr="006750E7">
        <w:rPr>
          <w:b/>
          <w:bCs w:val="0"/>
          <w:iCs/>
          <w:color w:val="auto"/>
          <w:sz w:val="22"/>
          <w:szCs w:val="22"/>
          <w:lang w:val="sr-Cyrl-CS"/>
        </w:rPr>
        <w:t>Пројекат</w:t>
      </w:r>
      <w:r w:rsidR="00C360E6" w:rsidRPr="006750E7">
        <w:rPr>
          <w:b/>
          <w:bCs w:val="0"/>
          <w:iCs/>
          <w:color w:val="auto"/>
          <w:sz w:val="22"/>
          <w:szCs w:val="22"/>
          <w:lang w:val="sr-Cyrl-CS"/>
        </w:rPr>
        <w:t>: 0901-0027</w:t>
      </w:r>
      <w:r w:rsidRPr="006750E7">
        <w:rPr>
          <w:b/>
          <w:bCs w:val="0"/>
          <w:iCs/>
          <w:color w:val="auto"/>
          <w:sz w:val="22"/>
          <w:szCs w:val="22"/>
          <w:lang w:val="sr-Cyrl-CS"/>
        </w:rPr>
        <w:t xml:space="preserve"> Набавка грађевинског матер</w:t>
      </w:r>
      <w:r w:rsidR="00725CDD" w:rsidRPr="006750E7">
        <w:rPr>
          <w:b/>
          <w:bCs w:val="0"/>
          <w:iCs/>
          <w:color w:val="auto"/>
          <w:sz w:val="22"/>
          <w:szCs w:val="22"/>
          <w:lang w:val="sr-Cyrl-CS"/>
        </w:rPr>
        <w:t>ијала за интерно расељена лица</w:t>
      </w:r>
      <w:r w:rsidRPr="006750E7">
        <w:rPr>
          <w:b/>
          <w:bCs w:val="0"/>
          <w:iCs/>
          <w:color w:val="auto"/>
          <w:sz w:val="22"/>
          <w:szCs w:val="22"/>
          <w:lang w:val="sr-Cyrl-CS"/>
        </w:rPr>
        <w:t xml:space="preserve"> на територији општине Лајковац       </w:t>
      </w:r>
    </w:p>
    <w:p w:rsidR="00DE4ADC" w:rsidRPr="006750E7" w:rsidRDefault="00DE4ADC" w:rsidP="00725CDD">
      <w:pPr>
        <w:rPr>
          <w:b/>
          <w:bCs w:val="0"/>
          <w:color w:val="auto"/>
          <w:sz w:val="22"/>
          <w:szCs w:val="22"/>
          <w:lang w:val="sr-Cyrl-CS"/>
        </w:rPr>
      </w:pPr>
      <w:r w:rsidRPr="006750E7">
        <w:rPr>
          <w:b/>
          <w:bCs w:val="0"/>
          <w:color w:val="auto"/>
          <w:sz w:val="22"/>
          <w:szCs w:val="22"/>
          <w:lang w:val="sr-Cyrl-CS"/>
        </w:rPr>
        <w:t>Функција:  070-Социјална помоћ угроженом становништву, некласификована на другом месту</w:t>
      </w:r>
    </w:p>
    <w:p w:rsidR="00DE4ADC" w:rsidRPr="006750E7" w:rsidRDefault="00DE4ADC" w:rsidP="00A92191">
      <w:pPr>
        <w:rPr>
          <w:b/>
          <w:bCs w:val="0"/>
          <w:color w:val="auto"/>
          <w:sz w:val="22"/>
          <w:szCs w:val="22"/>
          <w:u w:val="single"/>
          <w:lang w:val="sr-Cyrl-CS"/>
        </w:rPr>
      </w:pPr>
    </w:p>
    <w:p w:rsidR="00DE4ADC" w:rsidRPr="006750E7" w:rsidRDefault="00DE4ADC" w:rsidP="00A92191">
      <w:pPr>
        <w:rPr>
          <w:b/>
          <w:bCs w:val="0"/>
          <w:color w:val="auto"/>
          <w:sz w:val="22"/>
          <w:szCs w:val="22"/>
          <w:u w:val="single"/>
          <w:lang w:val="sr-Cyrl-CS"/>
        </w:rPr>
      </w:pPr>
      <w:r w:rsidRPr="006750E7">
        <w:rPr>
          <w:b/>
          <w:bCs w:val="0"/>
          <w:color w:val="auto"/>
          <w:sz w:val="22"/>
          <w:szCs w:val="22"/>
          <w:u w:val="single"/>
          <w:lang w:val="sr-Cyrl-CS"/>
        </w:rPr>
        <w:t xml:space="preserve">472-Накнаде за социјалну заштиту из буџета                                                              1.650.000,00  </w:t>
      </w:r>
    </w:p>
    <w:p w:rsidR="00DE4ADC" w:rsidRPr="006750E7" w:rsidRDefault="00DE4ADC" w:rsidP="00725CDD">
      <w:pPr>
        <w:ind w:firstLine="720"/>
        <w:rPr>
          <w:bCs w:val="0"/>
          <w:color w:val="auto"/>
          <w:sz w:val="22"/>
          <w:szCs w:val="22"/>
          <w:lang w:val="sr-Cyrl-CS"/>
        </w:rPr>
      </w:pPr>
      <w:r w:rsidRPr="006750E7">
        <w:rPr>
          <w:bCs w:val="0"/>
          <w:color w:val="auto"/>
          <w:sz w:val="22"/>
          <w:szCs w:val="22"/>
          <w:lang w:val="sr-Cyrl-CS"/>
        </w:rPr>
        <w:t>Планирана средства од 1</w:t>
      </w:r>
      <w:r w:rsidRPr="006750E7">
        <w:rPr>
          <w:bCs w:val="0"/>
          <w:color w:val="auto"/>
          <w:sz w:val="22"/>
          <w:szCs w:val="22"/>
          <w:lang w:val="en-US"/>
        </w:rPr>
        <w:t>65.0</w:t>
      </w:r>
      <w:r w:rsidRPr="006750E7">
        <w:rPr>
          <w:bCs w:val="0"/>
          <w:color w:val="auto"/>
          <w:sz w:val="22"/>
          <w:szCs w:val="22"/>
          <w:lang w:val="sr-Cyrl-CS"/>
        </w:rPr>
        <w:t>00,00 динара(извор 01 - приходи из буџета)се односе на учешће општине Лајковац у износу од 10% од уговора са Комесаријатом за избелице и миграције број 410-238/III-2017 од 17.05.2017.године и 1.485.000,00 динара (извор 15-</w:t>
      </w:r>
      <w:r w:rsidR="00725CDD" w:rsidRPr="006750E7">
        <w:rPr>
          <w:bCs w:val="0"/>
          <w:color w:val="auto"/>
          <w:sz w:val="22"/>
          <w:szCs w:val="22"/>
          <w:lang w:val="sr-Cyrl-CS"/>
        </w:rPr>
        <w:t xml:space="preserve"> н</w:t>
      </w:r>
      <w:r w:rsidRPr="006750E7">
        <w:rPr>
          <w:bCs w:val="0"/>
          <w:color w:val="auto"/>
          <w:sz w:val="22"/>
          <w:szCs w:val="22"/>
          <w:lang w:val="sr-Cyrl-CS"/>
        </w:rPr>
        <w:t>еутрошена средства донација из претходних година) део Комесаријата од 90% по горе наведеном уговору за набавку грађевинског материјала у циљу помоћи за стварање и побољшање услова становања породичних домаћинстава интерно расељених лица на територији општине Лајковац.</w:t>
      </w:r>
    </w:p>
    <w:p w:rsidR="00DE4ADC" w:rsidRPr="006750E7" w:rsidRDefault="00DE4ADC" w:rsidP="00A92191">
      <w:pPr>
        <w:rPr>
          <w:bCs w:val="0"/>
          <w:color w:val="auto"/>
          <w:sz w:val="22"/>
          <w:szCs w:val="22"/>
          <w:lang w:val="sr-Cyrl-CS"/>
        </w:rPr>
      </w:pPr>
    </w:p>
    <w:p w:rsidR="00DE4ADC" w:rsidRPr="006750E7" w:rsidRDefault="00DE4ADC" w:rsidP="00A92191">
      <w:pPr>
        <w:rPr>
          <w:b/>
          <w:color w:val="auto"/>
          <w:sz w:val="22"/>
          <w:szCs w:val="22"/>
        </w:rPr>
      </w:pPr>
      <w:r w:rsidRPr="006750E7">
        <w:rPr>
          <w:b/>
          <w:bCs w:val="0"/>
          <w:iCs/>
          <w:color w:val="auto"/>
          <w:sz w:val="22"/>
          <w:szCs w:val="22"/>
          <w:lang w:val="sr-Cyrl-CS"/>
        </w:rPr>
        <w:t>Пројекат</w:t>
      </w:r>
      <w:r w:rsidR="00C360E6" w:rsidRPr="006750E7">
        <w:rPr>
          <w:b/>
          <w:bCs w:val="0"/>
          <w:iCs/>
          <w:color w:val="auto"/>
          <w:sz w:val="22"/>
          <w:szCs w:val="22"/>
          <w:lang w:val="sr-Cyrl-CS"/>
        </w:rPr>
        <w:t>: 0901-0028</w:t>
      </w:r>
      <w:r w:rsidRPr="006750E7">
        <w:rPr>
          <w:b/>
          <w:bCs w:val="0"/>
          <w:iCs/>
          <w:color w:val="auto"/>
          <w:sz w:val="22"/>
          <w:szCs w:val="22"/>
        </w:rPr>
        <w:t>Решавање стамбених по</w:t>
      </w:r>
      <w:r w:rsidR="00891E1F" w:rsidRPr="006750E7">
        <w:rPr>
          <w:b/>
          <w:bCs w:val="0"/>
          <w:iCs/>
          <w:color w:val="auto"/>
          <w:sz w:val="22"/>
          <w:szCs w:val="22"/>
        </w:rPr>
        <w:t>треба избеглица доделом пакета</w:t>
      </w:r>
      <w:r w:rsidRPr="006750E7">
        <w:rPr>
          <w:b/>
          <w:bCs w:val="0"/>
          <w:iCs/>
          <w:color w:val="auto"/>
          <w:sz w:val="22"/>
          <w:szCs w:val="22"/>
        </w:rPr>
        <w:t xml:space="preserve"> грађевинског материјала Уговор о ГРАНТУ                   </w:t>
      </w:r>
    </w:p>
    <w:p w:rsidR="00DE4ADC" w:rsidRPr="006750E7" w:rsidRDefault="00DE4ADC" w:rsidP="00A92191">
      <w:pPr>
        <w:ind w:left="-144" w:right="-144" w:firstLine="144"/>
        <w:rPr>
          <w:b/>
          <w:bCs w:val="0"/>
          <w:color w:val="auto"/>
          <w:sz w:val="22"/>
          <w:szCs w:val="22"/>
          <w:lang w:val="sr-Cyrl-CS"/>
        </w:rPr>
      </w:pPr>
      <w:r w:rsidRPr="006750E7">
        <w:rPr>
          <w:b/>
          <w:bCs w:val="0"/>
          <w:color w:val="auto"/>
          <w:sz w:val="22"/>
          <w:szCs w:val="22"/>
          <w:lang w:val="sr-Cyrl-CS"/>
        </w:rPr>
        <w:t>Функција:  070-Социјална помоћ угроженом становништву, некласификована на другом месту</w:t>
      </w:r>
    </w:p>
    <w:p w:rsidR="00DE4ADC" w:rsidRPr="006750E7" w:rsidRDefault="00DE4ADC" w:rsidP="00A92191">
      <w:pPr>
        <w:rPr>
          <w:b/>
          <w:bCs w:val="0"/>
          <w:color w:val="auto"/>
          <w:sz w:val="22"/>
          <w:szCs w:val="22"/>
          <w:u w:val="single"/>
          <w:lang w:val="sr-Cyrl-CS"/>
        </w:rPr>
      </w:pPr>
    </w:p>
    <w:p w:rsidR="00DE4ADC" w:rsidRPr="006750E7" w:rsidRDefault="00DE4ADC" w:rsidP="00A92191">
      <w:pPr>
        <w:rPr>
          <w:b/>
          <w:bCs w:val="0"/>
          <w:color w:val="auto"/>
          <w:sz w:val="22"/>
          <w:szCs w:val="22"/>
          <w:u w:val="single"/>
          <w:lang w:val="sr-Cyrl-CS"/>
        </w:rPr>
      </w:pPr>
      <w:r w:rsidRPr="006750E7">
        <w:rPr>
          <w:b/>
          <w:bCs w:val="0"/>
          <w:color w:val="auto"/>
          <w:sz w:val="22"/>
          <w:szCs w:val="22"/>
          <w:u w:val="single"/>
          <w:lang w:val="sr-Cyrl-CS"/>
        </w:rPr>
        <w:t xml:space="preserve">472-Накнаде за социјалну заштиту из буџета                                                              4.320.000,00  </w:t>
      </w:r>
    </w:p>
    <w:p w:rsidR="00DE4ADC" w:rsidRPr="006750E7" w:rsidRDefault="00725CDD" w:rsidP="00725CDD">
      <w:pPr>
        <w:ind w:firstLine="720"/>
        <w:rPr>
          <w:bCs w:val="0"/>
          <w:color w:val="auto"/>
          <w:sz w:val="22"/>
          <w:szCs w:val="22"/>
        </w:rPr>
      </w:pPr>
      <w:r w:rsidRPr="006750E7">
        <w:rPr>
          <w:bCs w:val="0"/>
          <w:color w:val="auto"/>
          <w:sz w:val="22"/>
          <w:szCs w:val="22"/>
          <w:lang w:val="sr-Cyrl-CS"/>
        </w:rPr>
        <w:t xml:space="preserve">Планирана средства </w:t>
      </w:r>
      <w:r w:rsidR="00DE4ADC" w:rsidRPr="006750E7">
        <w:rPr>
          <w:bCs w:val="0"/>
          <w:color w:val="auto"/>
          <w:sz w:val="22"/>
          <w:szCs w:val="22"/>
          <w:lang w:val="sr-Cyrl-CS"/>
        </w:rPr>
        <w:t xml:space="preserve">од 4.320.000,00 динара (извор 06-донације од међународних организација) односе се на средстава добијена на основу Оквирног споразума између Банке за развој Савета Европе и Републике Србије о Регионалном програму стамбеног збрињавања и </w:t>
      </w:r>
      <w:r w:rsidR="00DE4ADC" w:rsidRPr="006750E7">
        <w:rPr>
          <w:bCs w:val="0"/>
          <w:color w:val="auto"/>
          <w:sz w:val="22"/>
          <w:szCs w:val="22"/>
        </w:rPr>
        <w:t xml:space="preserve">Измене и допуне Одлуке о додели уговора о гранту по јавном позиву </w:t>
      </w:r>
      <w:r w:rsidR="00DE4ADC" w:rsidRPr="006750E7">
        <w:rPr>
          <w:bCs w:val="0"/>
          <w:color w:val="auto"/>
          <w:sz w:val="22"/>
          <w:szCs w:val="22"/>
          <w:lang w:val="en-US"/>
        </w:rPr>
        <w:t>RHP-W4-CMG/COMP3-2015</w:t>
      </w:r>
      <w:r w:rsidR="00DE4ADC" w:rsidRPr="006750E7">
        <w:rPr>
          <w:bCs w:val="0"/>
          <w:color w:val="auto"/>
          <w:sz w:val="22"/>
          <w:szCs w:val="22"/>
        </w:rPr>
        <w:t xml:space="preserve"> број 5514 од 21.09.2015.годинеи уговора број 404-502/I-2017 од 05.12.2017.године Општини Лајковац су додељена средства за решавање стамбених потреба избеглица доделом пакета грађевинског материјала.</w:t>
      </w:r>
    </w:p>
    <w:p w:rsidR="00DE4ADC" w:rsidRPr="006750E7" w:rsidRDefault="00DE4ADC" w:rsidP="00A92191">
      <w:pPr>
        <w:rPr>
          <w:bCs w:val="0"/>
          <w:color w:val="auto"/>
          <w:sz w:val="22"/>
          <w:szCs w:val="22"/>
        </w:rPr>
      </w:pPr>
    </w:p>
    <w:p w:rsidR="00C360E6" w:rsidRPr="006750E7" w:rsidRDefault="00DE4ADC" w:rsidP="00A92191">
      <w:pPr>
        <w:rPr>
          <w:b/>
          <w:color w:val="auto"/>
          <w:sz w:val="22"/>
          <w:szCs w:val="22"/>
        </w:rPr>
      </w:pPr>
      <w:r w:rsidRPr="006750E7">
        <w:rPr>
          <w:b/>
          <w:bCs w:val="0"/>
          <w:iCs/>
          <w:color w:val="auto"/>
          <w:sz w:val="22"/>
          <w:szCs w:val="22"/>
          <w:lang w:val="sr-Cyrl-CS"/>
        </w:rPr>
        <w:t>Пројекат</w:t>
      </w:r>
      <w:r w:rsidR="00C360E6" w:rsidRPr="006750E7">
        <w:rPr>
          <w:b/>
          <w:bCs w:val="0"/>
          <w:iCs/>
          <w:color w:val="auto"/>
          <w:sz w:val="22"/>
          <w:szCs w:val="22"/>
          <w:lang w:val="sr-Cyrl-CS"/>
        </w:rPr>
        <w:t xml:space="preserve">:0901-0029 </w:t>
      </w:r>
      <w:r w:rsidRPr="006750E7">
        <w:rPr>
          <w:b/>
          <w:bCs w:val="0"/>
          <w:iCs/>
          <w:color w:val="auto"/>
          <w:sz w:val="22"/>
          <w:szCs w:val="22"/>
          <w:lang w:val="sr-Cyrl-CS"/>
        </w:rPr>
        <w:t xml:space="preserve">Економско оснаживање интерно расељених лица кроз доходовне активности       </w:t>
      </w:r>
      <w:r w:rsidRPr="006750E7">
        <w:rPr>
          <w:b/>
          <w:bCs w:val="0"/>
          <w:iCs/>
          <w:color w:val="auto"/>
          <w:sz w:val="22"/>
          <w:szCs w:val="22"/>
          <w:lang w:val="sr-Cyrl-CS"/>
        </w:rPr>
        <w:tab/>
      </w:r>
    </w:p>
    <w:p w:rsidR="00DE4ADC" w:rsidRPr="006750E7" w:rsidRDefault="00DE4ADC" w:rsidP="00A92191">
      <w:pPr>
        <w:rPr>
          <w:b/>
          <w:color w:val="auto"/>
          <w:sz w:val="22"/>
          <w:szCs w:val="22"/>
        </w:rPr>
      </w:pPr>
      <w:r w:rsidRPr="006750E7">
        <w:rPr>
          <w:b/>
          <w:bCs w:val="0"/>
          <w:color w:val="auto"/>
          <w:sz w:val="22"/>
          <w:szCs w:val="22"/>
          <w:lang w:val="sr-Cyrl-CS"/>
        </w:rPr>
        <w:t>Функција: 070-Социјална помоћ угроженом становништву, некла</w:t>
      </w:r>
      <w:r w:rsidR="00C360E6" w:rsidRPr="006750E7">
        <w:rPr>
          <w:b/>
          <w:bCs w:val="0"/>
          <w:color w:val="auto"/>
          <w:sz w:val="22"/>
          <w:szCs w:val="22"/>
          <w:lang w:val="sr-Cyrl-CS"/>
        </w:rPr>
        <w:t xml:space="preserve">сификована на другом </w:t>
      </w:r>
      <w:r w:rsidRPr="006750E7">
        <w:rPr>
          <w:b/>
          <w:bCs w:val="0"/>
          <w:color w:val="auto"/>
          <w:sz w:val="22"/>
          <w:szCs w:val="22"/>
          <w:lang w:val="sr-Cyrl-CS"/>
        </w:rPr>
        <w:t>месту</w:t>
      </w:r>
    </w:p>
    <w:p w:rsidR="00DE4ADC" w:rsidRPr="006750E7" w:rsidRDefault="00DE4ADC" w:rsidP="00A92191">
      <w:pPr>
        <w:rPr>
          <w:b/>
          <w:bCs w:val="0"/>
          <w:color w:val="auto"/>
          <w:sz w:val="22"/>
          <w:szCs w:val="22"/>
          <w:u w:val="single"/>
          <w:lang w:val="sr-Cyrl-CS"/>
        </w:rPr>
      </w:pPr>
    </w:p>
    <w:p w:rsidR="00DE4ADC" w:rsidRPr="006750E7" w:rsidRDefault="00DE4ADC" w:rsidP="00A92191">
      <w:pPr>
        <w:rPr>
          <w:b/>
          <w:bCs w:val="0"/>
          <w:color w:val="auto"/>
          <w:sz w:val="22"/>
          <w:szCs w:val="22"/>
          <w:u w:val="single"/>
          <w:lang w:val="sr-Cyrl-CS"/>
        </w:rPr>
      </w:pPr>
      <w:r w:rsidRPr="006750E7">
        <w:rPr>
          <w:b/>
          <w:bCs w:val="0"/>
          <w:color w:val="auto"/>
          <w:sz w:val="22"/>
          <w:szCs w:val="22"/>
          <w:u w:val="single"/>
          <w:lang w:val="sr-Cyrl-CS"/>
        </w:rPr>
        <w:t xml:space="preserve">472-Накнаде за социјалну заштиту из буџета                                                                600.000,00  </w:t>
      </w:r>
    </w:p>
    <w:p w:rsidR="00DE4ADC" w:rsidRPr="006750E7" w:rsidRDefault="00DE4ADC" w:rsidP="00725CDD">
      <w:pPr>
        <w:ind w:firstLine="720"/>
        <w:rPr>
          <w:bCs w:val="0"/>
          <w:color w:val="auto"/>
          <w:sz w:val="22"/>
          <w:szCs w:val="22"/>
          <w:lang w:val="sr-Cyrl-CS"/>
        </w:rPr>
      </w:pPr>
      <w:r w:rsidRPr="006750E7">
        <w:rPr>
          <w:bCs w:val="0"/>
          <w:color w:val="auto"/>
          <w:sz w:val="22"/>
          <w:szCs w:val="22"/>
          <w:lang w:val="sr-Cyrl-CS"/>
        </w:rPr>
        <w:t>Планирана средства од 60.000,00 динара(извор 01 - приходи из буџета)се односе на учешће општ</w:t>
      </w:r>
      <w:r w:rsidR="00725CDD" w:rsidRPr="006750E7">
        <w:rPr>
          <w:bCs w:val="0"/>
          <w:color w:val="auto"/>
          <w:sz w:val="22"/>
          <w:szCs w:val="22"/>
          <w:lang w:val="sr-Cyrl-CS"/>
        </w:rPr>
        <w:t>ине Лајковац у износу од 10% од</w:t>
      </w:r>
      <w:r w:rsidRPr="006750E7">
        <w:rPr>
          <w:bCs w:val="0"/>
          <w:color w:val="auto"/>
          <w:sz w:val="22"/>
          <w:szCs w:val="22"/>
          <w:lang w:val="sr-Cyrl-CS"/>
        </w:rPr>
        <w:t xml:space="preserve"> уговора са Комесаријатом за избелице и миграције број 410-237/III-2017  од 18.05.2017.године и 540.000,00 динара (извор 15-неутрошена средства донација из претходних година) део Комесаријата од 90% по горе наведеном уговору за економско оснаживање интерно расељених лица на територији општине Лајковац кроз доходовне активности.</w:t>
      </w:r>
    </w:p>
    <w:p w:rsidR="00DE4ADC" w:rsidRPr="006750E7" w:rsidRDefault="00DE4ADC" w:rsidP="00A92191">
      <w:pPr>
        <w:rPr>
          <w:b/>
          <w:bCs w:val="0"/>
          <w:iCs/>
          <w:color w:val="auto"/>
          <w:sz w:val="22"/>
          <w:szCs w:val="22"/>
          <w:lang w:val="sr-Cyrl-CS"/>
        </w:rPr>
      </w:pPr>
    </w:p>
    <w:p w:rsidR="00DE4ADC" w:rsidRPr="006750E7" w:rsidRDefault="00DE4ADC" w:rsidP="00A92191">
      <w:pPr>
        <w:rPr>
          <w:b/>
          <w:color w:val="auto"/>
          <w:sz w:val="22"/>
          <w:szCs w:val="22"/>
          <w:lang w:val="en-US"/>
        </w:rPr>
      </w:pPr>
      <w:r w:rsidRPr="006750E7">
        <w:rPr>
          <w:b/>
          <w:bCs w:val="0"/>
          <w:iCs/>
          <w:color w:val="auto"/>
          <w:sz w:val="22"/>
          <w:szCs w:val="22"/>
          <w:lang w:val="sr-Cyrl-CS"/>
        </w:rPr>
        <w:t>Пројекат</w:t>
      </w:r>
      <w:r w:rsidR="00C360E6" w:rsidRPr="006750E7">
        <w:rPr>
          <w:b/>
          <w:bCs w:val="0"/>
          <w:iCs/>
          <w:color w:val="auto"/>
          <w:sz w:val="22"/>
          <w:szCs w:val="22"/>
          <w:lang w:val="sr-Cyrl-CS"/>
        </w:rPr>
        <w:t>: 0901-0030</w:t>
      </w:r>
      <w:r w:rsidRPr="006750E7">
        <w:rPr>
          <w:b/>
          <w:bCs w:val="0"/>
          <w:iCs/>
          <w:color w:val="auto"/>
          <w:sz w:val="22"/>
          <w:szCs w:val="22"/>
          <w:lang w:val="sr-Cyrl-CS"/>
        </w:rPr>
        <w:t xml:space="preserve"> Куповинасеоских кућа са окућницом за интерно расељена лица и куповина грађевинског материјала за адаптацију   </w:t>
      </w:r>
    </w:p>
    <w:p w:rsidR="00DE4ADC" w:rsidRPr="006750E7" w:rsidRDefault="00C360E6" w:rsidP="00725CDD">
      <w:pPr>
        <w:rPr>
          <w:b/>
          <w:bCs w:val="0"/>
          <w:color w:val="auto"/>
          <w:sz w:val="22"/>
          <w:szCs w:val="22"/>
          <w:lang w:val="sr-Cyrl-CS"/>
        </w:rPr>
      </w:pPr>
      <w:r w:rsidRPr="006750E7">
        <w:rPr>
          <w:b/>
          <w:bCs w:val="0"/>
          <w:color w:val="auto"/>
          <w:sz w:val="22"/>
          <w:szCs w:val="22"/>
          <w:lang w:val="sr-Cyrl-CS"/>
        </w:rPr>
        <w:t>Функција:</w:t>
      </w:r>
      <w:r w:rsidR="00DE4ADC" w:rsidRPr="006750E7">
        <w:rPr>
          <w:b/>
          <w:bCs w:val="0"/>
          <w:color w:val="auto"/>
          <w:sz w:val="22"/>
          <w:szCs w:val="22"/>
          <w:lang w:val="sr-Cyrl-CS"/>
        </w:rPr>
        <w:t xml:space="preserve"> 070-Социј</w:t>
      </w:r>
      <w:r w:rsidR="00DE4ADC" w:rsidRPr="006750E7">
        <w:rPr>
          <w:b/>
          <w:bCs w:val="0"/>
          <w:color w:val="auto"/>
          <w:sz w:val="22"/>
          <w:szCs w:val="22"/>
          <w:lang w:val="en-US"/>
        </w:rPr>
        <w:t>a</w:t>
      </w:r>
      <w:r w:rsidR="00DE4ADC" w:rsidRPr="006750E7">
        <w:rPr>
          <w:b/>
          <w:bCs w:val="0"/>
          <w:color w:val="auto"/>
          <w:sz w:val="22"/>
          <w:szCs w:val="22"/>
          <w:lang w:val="sr-Cyrl-CS"/>
        </w:rPr>
        <w:t>лна помоћ угроженом становништву</w:t>
      </w:r>
      <w:r w:rsidRPr="006750E7">
        <w:rPr>
          <w:b/>
          <w:bCs w:val="0"/>
          <w:color w:val="auto"/>
          <w:sz w:val="22"/>
          <w:szCs w:val="22"/>
          <w:lang w:val="sr-Cyrl-CS"/>
        </w:rPr>
        <w:t>,</w:t>
      </w:r>
      <w:r w:rsidR="00DE4ADC" w:rsidRPr="006750E7">
        <w:rPr>
          <w:b/>
          <w:bCs w:val="0"/>
          <w:color w:val="auto"/>
          <w:sz w:val="22"/>
          <w:szCs w:val="22"/>
          <w:lang w:val="sr-Cyrl-CS"/>
        </w:rPr>
        <w:t xml:space="preserve"> некласификована на другом месту</w:t>
      </w:r>
    </w:p>
    <w:p w:rsidR="00DE4ADC" w:rsidRPr="006750E7" w:rsidRDefault="00DE4ADC" w:rsidP="00A92191">
      <w:pPr>
        <w:rPr>
          <w:b/>
          <w:bCs w:val="0"/>
          <w:color w:val="auto"/>
          <w:sz w:val="22"/>
          <w:szCs w:val="22"/>
          <w:u w:val="single"/>
          <w:lang w:val="sr-Cyrl-CS"/>
        </w:rPr>
      </w:pPr>
    </w:p>
    <w:p w:rsidR="00DE4ADC" w:rsidRPr="006750E7" w:rsidRDefault="00DE4ADC" w:rsidP="00A92191">
      <w:pPr>
        <w:rPr>
          <w:b/>
          <w:bCs w:val="0"/>
          <w:color w:val="auto"/>
          <w:sz w:val="22"/>
          <w:szCs w:val="22"/>
          <w:u w:val="single"/>
          <w:lang w:val="sr-Cyrl-CS"/>
        </w:rPr>
      </w:pPr>
      <w:r w:rsidRPr="006750E7">
        <w:rPr>
          <w:b/>
          <w:bCs w:val="0"/>
          <w:color w:val="auto"/>
          <w:sz w:val="22"/>
          <w:szCs w:val="22"/>
          <w:u w:val="single"/>
          <w:lang w:val="sr-Cyrl-CS"/>
        </w:rPr>
        <w:t>472-Накнаде за социјалну заштиту из буџета                 200.000,00</w:t>
      </w:r>
    </w:p>
    <w:p w:rsidR="00DE4ADC" w:rsidRPr="006750E7" w:rsidRDefault="00DE4ADC" w:rsidP="00725CDD">
      <w:pPr>
        <w:ind w:firstLine="720"/>
        <w:rPr>
          <w:bCs w:val="0"/>
          <w:color w:val="auto"/>
          <w:sz w:val="22"/>
          <w:szCs w:val="22"/>
          <w:lang w:val="sr-Cyrl-CS"/>
        </w:rPr>
      </w:pPr>
      <w:r w:rsidRPr="006750E7">
        <w:rPr>
          <w:bCs w:val="0"/>
          <w:color w:val="auto"/>
          <w:sz w:val="22"/>
          <w:szCs w:val="22"/>
          <w:lang w:val="sr-Cyrl-CS"/>
        </w:rPr>
        <w:t>Планирана средства од 20.000,00 динара(извор 01 - приходи из буџета)се односе на учешће општине Лајковац у износу од 10% од уговора са Комесаријатом за избелице и миграције број 410-239/III-2017 од 18.05.2017.године и 180.000,00 динара (извор 15-неутрошена средства донација из претходних година) део Комесаријата од 90% по горе наведеном уговору за стварање и побо</w:t>
      </w:r>
      <w:r w:rsidR="00725CDD" w:rsidRPr="006750E7">
        <w:rPr>
          <w:bCs w:val="0"/>
          <w:color w:val="auto"/>
          <w:sz w:val="22"/>
          <w:szCs w:val="22"/>
          <w:lang w:val="sr-Cyrl-CS"/>
        </w:rPr>
        <w:t>љшање услова становања породица</w:t>
      </w:r>
      <w:r w:rsidRPr="006750E7">
        <w:rPr>
          <w:bCs w:val="0"/>
          <w:color w:val="auto"/>
          <w:sz w:val="22"/>
          <w:szCs w:val="22"/>
          <w:lang w:val="sr-Cyrl-CS"/>
        </w:rPr>
        <w:t xml:space="preserve"> интерно расељених лица на територији општине Лајковац кроз куповину сеоских кућа са окућницом и доделу грађевинског материјала за поправку или адаптацију предметне куће са окућницом.</w:t>
      </w:r>
    </w:p>
    <w:p w:rsidR="00DE4ADC" w:rsidRPr="006750E7" w:rsidRDefault="00DE4ADC" w:rsidP="00A92191">
      <w:pPr>
        <w:rPr>
          <w:b/>
          <w:bCs w:val="0"/>
          <w:iCs/>
          <w:color w:val="auto"/>
          <w:sz w:val="22"/>
          <w:szCs w:val="22"/>
          <w:lang w:val="sr-Cyrl-CS"/>
        </w:rPr>
      </w:pPr>
    </w:p>
    <w:p w:rsidR="00DE4ADC" w:rsidRPr="006750E7" w:rsidRDefault="00DE4ADC" w:rsidP="00A92191">
      <w:pPr>
        <w:rPr>
          <w:b/>
          <w:color w:val="auto"/>
          <w:sz w:val="22"/>
          <w:szCs w:val="22"/>
        </w:rPr>
      </w:pPr>
      <w:r w:rsidRPr="006750E7">
        <w:rPr>
          <w:b/>
          <w:bCs w:val="0"/>
          <w:iCs/>
          <w:color w:val="auto"/>
          <w:sz w:val="22"/>
          <w:szCs w:val="22"/>
          <w:lang w:val="sr-Cyrl-CS"/>
        </w:rPr>
        <w:t>Пројекат</w:t>
      </w:r>
      <w:r w:rsidR="00C360E6" w:rsidRPr="006750E7">
        <w:rPr>
          <w:b/>
          <w:bCs w:val="0"/>
          <w:iCs/>
          <w:color w:val="auto"/>
          <w:sz w:val="22"/>
          <w:szCs w:val="22"/>
          <w:lang w:val="sr-Cyrl-CS"/>
        </w:rPr>
        <w:t>: 0901-0031</w:t>
      </w:r>
      <w:r w:rsidRPr="006750E7">
        <w:rPr>
          <w:b/>
          <w:bCs w:val="0"/>
          <w:iCs/>
          <w:color w:val="auto"/>
          <w:sz w:val="22"/>
          <w:szCs w:val="22"/>
        </w:rPr>
        <w:t xml:space="preserve">Додела помоћи избеглицама за куповину сеоских кућа                   </w:t>
      </w:r>
    </w:p>
    <w:p w:rsidR="00DE4ADC" w:rsidRPr="006750E7" w:rsidRDefault="00DE4ADC" w:rsidP="00A92191">
      <w:pPr>
        <w:ind w:left="-144" w:right="-144" w:firstLine="144"/>
        <w:rPr>
          <w:b/>
          <w:bCs w:val="0"/>
          <w:color w:val="auto"/>
          <w:sz w:val="22"/>
          <w:szCs w:val="22"/>
          <w:lang w:val="sr-Cyrl-CS"/>
        </w:rPr>
      </w:pPr>
      <w:r w:rsidRPr="006750E7">
        <w:rPr>
          <w:b/>
          <w:bCs w:val="0"/>
          <w:color w:val="auto"/>
          <w:sz w:val="22"/>
          <w:szCs w:val="22"/>
          <w:lang w:val="sr-Cyrl-CS"/>
        </w:rPr>
        <w:t>Функција: 070-Социјaлна помоћ угроженом становништву, некласификована на другом месту</w:t>
      </w:r>
    </w:p>
    <w:p w:rsidR="00DE4ADC" w:rsidRPr="006750E7" w:rsidRDefault="00DE4ADC" w:rsidP="00A92191">
      <w:pPr>
        <w:rPr>
          <w:b/>
          <w:bCs w:val="0"/>
          <w:color w:val="auto"/>
          <w:sz w:val="22"/>
          <w:szCs w:val="22"/>
          <w:u w:val="single"/>
          <w:lang w:val="sr-Cyrl-CS"/>
        </w:rPr>
      </w:pPr>
    </w:p>
    <w:p w:rsidR="00DE4ADC" w:rsidRPr="006750E7" w:rsidRDefault="00DE4ADC" w:rsidP="00725CDD">
      <w:pPr>
        <w:tabs>
          <w:tab w:val="right" w:pos="9450"/>
        </w:tabs>
        <w:rPr>
          <w:b/>
          <w:bCs w:val="0"/>
          <w:color w:val="auto"/>
          <w:sz w:val="22"/>
          <w:szCs w:val="22"/>
          <w:u w:val="single"/>
          <w:lang w:val="sr-Cyrl-CS"/>
        </w:rPr>
      </w:pPr>
      <w:r w:rsidRPr="006750E7">
        <w:rPr>
          <w:b/>
          <w:bCs w:val="0"/>
          <w:color w:val="auto"/>
          <w:sz w:val="22"/>
          <w:szCs w:val="22"/>
          <w:u w:val="single"/>
          <w:lang w:val="sr-Cyrl-CS"/>
        </w:rPr>
        <w:t xml:space="preserve">472-Накнаде за социјалну заштиту из буџета                 </w:t>
      </w:r>
      <w:r w:rsidRPr="006750E7">
        <w:rPr>
          <w:b/>
          <w:bCs w:val="0"/>
          <w:color w:val="auto"/>
          <w:sz w:val="22"/>
          <w:szCs w:val="22"/>
          <w:u w:val="single"/>
          <w:lang w:val="sr-Cyrl-CS"/>
        </w:rPr>
        <w:tab/>
        <w:t xml:space="preserve"> 6.600.000,00</w:t>
      </w:r>
    </w:p>
    <w:p w:rsidR="00DE4ADC" w:rsidRPr="006750E7" w:rsidRDefault="00DE4ADC" w:rsidP="00A92191">
      <w:pPr>
        <w:rPr>
          <w:bCs w:val="0"/>
          <w:color w:val="auto"/>
          <w:sz w:val="22"/>
          <w:szCs w:val="22"/>
        </w:rPr>
      </w:pPr>
      <w:r w:rsidRPr="006750E7">
        <w:rPr>
          <w:bCs w:val="0"/>
          <w:color w:val="auto"/>
          <w:sz w:val="22"/>
          <w:szCs w:val="22"/>
          <w:lang w:val="sr-Cyrl-CS"/>
        </w:rPr>
        <w:t xml:space="preserve">      Планирана средства од 6.600.000,00 динара (извор 06-донације од међународних организација) односе се на средстава добијена на основу Уговора о гранту-Регионални стамбени програм </w:t>
      </w:r>
      <w:r w:rsidRPr="006750E7">
        <w:rPr>
          <w:bCs w:val="0"/>
          <w:color w:val="auto"/>
          <w:sz w:val="22"/>
          <w:szCs w:val="22"/>
          <w:lang w:val="en-US"/>
        </w:rPr>
        <w:t>RHP-W5-CMG-COMP3-2016</w:t>
      </w:r>
      <w:r w:rsidRPr="006750E7">
        <w:rPr>
          <w:bCs w:val="0"/>
          <w:color w:val="auto"/>
          <w:sz w:val="22"/>
          <w:szCs w:val="22"/>
        </w:rPr>
        <w:t xml:space="preserve"> наш број 410-224/ </w:t>
      </w:r>
      <w:r w:rsidRPr="006750E7">
        <w:rPr>
          <w:bCs w:val="0"/>
          <w:color w:val="auto"/>
          <w:sz w:val="22"/>
          <w:szCs w:val="22"/>
          <w:lang w:val="sr-Cyrl-CS"/>
        </w:rPr>
        <w:t xml:space="preserve">III-2017 </w:t>
      </w:r>
      <w:r w:rsidRPr="006750E7">
        <w:rPr>
          <w:bCs w:val="0"/>
          <w:color w:val="auto"/>
          <w:sz w:val="22"/>
          <w:szCs w:val="22"/>
        </w:rPr>
        <w:t>од 16.10.2016.године</w:t>
      </w:r>
      <w:r w:rsidR="00725CDD" w:rsidRPr="006750E7">
        <w:rPr>
          <w:bCs w:val="0"/>
          <w:color w:val="auto"/>
          <w:sz w:val="22"/>
          <w:szCs w:val="22"/>
        </w:rPr>
        <w:t xml:space="preserve"> по коме су Општини Лајковац</w:t>
      </w:r>
      <w:r w:rsidRPr="006750E7">
        <w:rPr>
          <w:bCs w:val="0"/>
          <w:color w:val="auto"/>
          <w:sz w:val="22"/>
          <w:szCs w:val="22"/>
        </w:rPr>
        <w:t xml:space="preserve"> додељена средства за доделу помоћи избеглицама за куповину сеоске куће и грађевинског материјала.</w:t>
      </w:r>
    </w:p>
    <w:p w:rsidR="00DE4ADC" w:rsidRPr="006750E7" w:rsidRDefault="00DE4ADC" w:rsidP="00A92191">
      <w:pPr>
        <w:rPr>
          <w:b/>
          <w:color w:val="auto"/>
          <w:sz w:val="22"/>
          <w:szCs w:val="22"/>
          <w:lang w:val="sr-Cyrl-CS"/>
        </w:rPr>
      </w:pPr>
    </w:p>
    <w:p w:rsidR="00DE4ADC" w:rsidRPr="006750E7" w:rsidRDefault="00DE4ADC" w:rsidP="00A92191">
      <w:pPr>
        <w:rPr>
          <w:b/>
          <w:color w:val="auto"/>
          <w:sz w:val="22"/>
          <w:szCs w:val="22"/>
          <w:lang w:val="sr-Cyrl-CS"/>
        </w:rPr>
      </w:pPr>
      <w:r w:rsidRPr="006750E7">
        <w:rPr>
          <w:b/>
          <w:color w:val="auto"/>
          <w:sz w:val="22"/>
          <w:szCs w:val="22"/>
          <w:lang w:val="sr-Cyrl-CS"/>
        </w:rPr>
        <w:t>Пројекат</w:t>
      </w:r>
      <w:r w:rsidR="00C360E6" w:rsidRPr="006750E7">
        <w:rPr>
          <w:b/>
          <w:color w:val="auto"/>
          <w:sz w:val="22"/>
          <w:szCs w:val="22"/>
          <w:lang w:val="sr-Cyrl-CS"/>
        </w:rPr>
        <w:t xml:space="preserve">: </w:t>
      </w:r>
      <w:r w:rsidRPr="006750E7">
        <w:rPr>
          <w:b/>
          <w:color w:val="auto"/>
          <w:sz w:val="22"/>
          <w:szCs w:val="22"/>
          <w:lang w:val="sr-Cyrl-CS"/>
        </w:rPr>
        <w:t>0901-00</w:t>
      </w:r>
      <w:r w:rsidRPr="006750E7">
        <w:rPr>
          <w:b/>
          <w:color w:val="auto"/>
          <w:sz w:val="22"/>
          <w:szCs w:val="22"/>
          <w:lang w:val="en-US"/>
        </w:rPr>
        <w:t>3</w:t>
      </w:r>
      <w:r w:rsidRPr="006750E7">
        <w:rPr>
          <w:b/>
          <w:color w:val="auto"/>
          <w:sz w:val="22"/>
          <w:szCs w:val="22"/>
          <w:lang w:val="sr-Cyrl-CS"/>
        </w:rPr>
        <w:t>2 Пружање услуге помоћи у кући одраслим и остарелим лицима</w:t>
      </w:r>
    </w:p>
    <w:p w:rsidR="00DE4ADC" w:rsidRPr="006750E7" w:rsidRDefault="00DE4ADC" w:rsidP="00A92191">
      <w:pPr>
        <w:rPr>
          <w:b/>
          <w:color w:val="auto"/>
          <w:sz w:val="22"/>
          <w:szCs w:val="22"/>
          <w:lang w:val="sr-Cyrl-CS"/>
        </w:rPr>
      </w:pPr>
      <w:r w:rsidRPr="006750E7">
        <w:rPr>
          <w:b/>
          <w:color w:val="auto"/>
          <w:sz w:val="22"/>
          <w:szCs w:val="22"/>
          <w:lang w:val="sr-Cyrl-CS"/>
        </w:rPr>
        <w:t>Функција: 010- Болест и инвалидност</w:t>
      </w:r>
    </w:p>
    <w:p w:rsidR="00DE4ADC" w:rsidRPr="006750E7" w:rsidRDefault="00DE4ADC" w:rsidP="00A92191">
      <w:pPr>
        <w:rPr>
          <w:b/>
          <w:i/>
          <w:color w:val="auto"/>
          <w:sz w:val="22"/>
          <w:szCs w:val="22"/>
          <w:lang w:val="sr-Cyrl-CS"/>
        </w:rPr>
      </w:pPr>
    </w:p>
    <w:p w:rsidR="00DE4ADC" w:rsidRPr="006750E7" w:rsidRDefault="00DE4ADC" w:rsidP="00A92191">
      <w:pPr>
        <w:rPr>
          <w:b/>
          <w:color w:val="auto"/>
          <w:sz w:val="22"/>
          <w:szCs w:val="22"/>
          <w:u w:val="single"/>
          <w:lang w:val="sr-Cyrl-CS"/>
        </w:rPr>
      </w:pPr>
      <w:r w:rsidRPr="006750E7">
        <w:rPr>
          <w:b/>
          <w:color w:val="auto"/>
          <w:sz w:val="22"/>
          <w:szCs w:val="22"/>
          <w:u w:val="single"/>
          <w:lang w:val="sr-Cyrl-CS"/>
        </w:rPr>
        <w:t>463-Трансфери осталим нивоима власти-Центар за соц.рад  (472 Накнаде за социјалну заштиту из буџета)2.600.000,00</w:t>
      </w:r>
    </w:p>
    <w:p w:rsidR="00DE4ADC" w:rsidRPr="006750E7" w:rsidRDefault="00DE4ADC" w:rsidP="00725CDD">
      <w:pPr>
        <w:ind w:firstLine="720"/>
        <w:rPr>
          <w:color w:val="auto"/>
          <w:sz w:val="22"/>
          <w:szCs w:val="22"/>
          <w:lang w:val="sr-Cyrl-CS"/>
        </w:rPr>
      </w:pPr>
      <w:r w:rsidRPr="006750E7">
        <w:rPr>
          <w:color w:val="auto"/>
          <w:sz w:val="22"/>
          <w:szCs w:val="22"/>
          <w:lang w:val="sr-Cyrl-CS"/>
        </w:rPr>
        <w:t>Планирају се средства из буџета –извор 01 за период од  - 9 месеци наме</w:t>
      </w:r>
      <w:r w:rsidR="00725CDD" w:rsidRPr="006750E7">
        <w:rPr>
          <w:color w:val="auto"/>
          <w:sz w:val="22"/>
          <w:szCs w:val="22"/>
          <w:lang w:val="sr-Cyrl-CS"/>
        </w:rPr>
        <w:t>њена за рад неговатељица, а све</w:t>
      </w:r>
      <w:r w:rsidRPr="006750E7">
        <w:rPr>
          <w:color w:val="auto"/>
          <w:sz w:val="22"/>
          <w:szCs w:val="22"/>
          <w:lang w:val="sr-Cyrl-CS"/>
        </w:rPr>
        <w:t xml:space="preserve"> ради пружа</w:t>
      </w:r>
      <w:r w:rsidR="00725CDD" w:rsidRPr="006750E7">
        <w:rPr>
          <w:color w:val="auto"/>
          <w:sz w:val="22"/>
          <w:szCs w:val="22"/>
          <w:lang w:val="sr-Cyrl-CS"/>
        </w:rPr>
        <w:t>ња помоћи и услуга</w:t>
      </w:r>
      <w:r w:rsidRPr="006750E7">
        <w:rPr>
          <w:color w:val="auto"/>
          <w:sz w:val="22"/>
          <w:szCs w:val="22"/>
          <w:lang w:val="sr-Cyrl-CS"/>
        </w:rPr>
        <w:t xml:space="preserve"> одраслим  лицима старости преко 26 година и старих лица на територији општине Лајковац, којима је та помоћ неопходна. Обезбеђују се средства за плате за 3 неговатељице и 1/3 плате координатора, трошкови превоза, трошкови осигурања запослених и аута, бензина, остали медицински и канцеларијски материјал неопходан за рад неговатељица.</w:t>
      </w:r>
    </w:p>
    <w:p w:rsidR="00DE4ADC" w:rsidRPr="006750E7" w:rsidRDefault="00DE4ADC" w:rsidP="00725CDD">
      <w:pPr>
        <w:ind w:firstLine="720"/>
        <w:rPr>
          <w:color w:val="auto"/>
          <w:sz w:val="22"/>
          <w:szCs w:val="22"/>
          <w:lang w:val="sr-Cyrl-CS"/>
        </w:rPr>
      </w:pPr>
      <w:r w:rsidRPr="006750E7">
        <w:rPr>
          <w:color w:val="auto"/>
          <w:sz w:val="22"/>
          <w:szCs w:val="22"/>
          <w:lang w:val="sr-Cyrl-CS"/>
        </w:rPr>
        <w:t>Правни основ је Закон о социјалној заштити („Сл.гасник РС“ бр. 24/2011), Правилник о условима обезбеђивања и пружања услуге помоћ у кући, Правилник о утврђивању економске цене услуге и Правилник о утврђивању критеријума за учешће корисника у цени услуге помоћ у кући, Одлуке о правима и услугама социјалне заштите општине Лајковац</w:t>
      </w:r>
      <w:r w:rsidR="00AC79D1" w:rsidRPr="006750E7">
        <w:rPr>
          <w:color w:val="auto"/>
          <w:sz w:val="22"/>
          <w:szCs w:val="22"/>
          <w:lang w:val="sr-Cyrl-CS"/>
        </w:rPr>
        <w:t xml:space="preserve"> („Сл. гласник општине Лајковац“, бр. 6/2018)</w:t>
      </w:r>
      <w:r w:rsidRPr="006750E7">
        <w:rPr>
          <w:color w:val="auto"/>
          <w:sz w:val="22"/>
          <w:szCs w:val="22"/>
          <w:lang w:val="sr-Cyrl-CS"/>
        </w:rPr>
        <w:t>.</w:t>
      </w:r>
    </w:p>
    <w:p w:rsidR="00DE4ADC" w:rsidRPr="006750E7" w:rsidRDefault="00DE4ADC" w:rsidP="0004225C">
      <w:pPr>
        <w:ind w:firstLine="720"/>
        <w:rPr>
          <w:color w:val="auto"/>
          <w:sz w:val="22"/>
          <w:szCs w:val="22"/>
          <w:lang w:val="sr-Cyrl-CS"/>
        </w:rPr>
      </w:pPr>
      <w:r w:rsidRPr="006750E7">
        <w:rPr>
          <w:color w:val="auto"/>
          <w:sz w:val="22"/>
          <w:szCs w:val="22"/>
          <w:lang w:val="sr-Cyrl-CS"/>
        </w:rPr>
        <w:t>Пр</w:t>
      </w:r>
      <w:r w:rsidR="0004225C" w:rsidRPr="006750E7">
        <w:rPr>
          <w:color w:val="auto"/>
          <w:sz w:val="22"/>
          <w:szCs w:val="22"/>
          <w:lang w:val="sr-Cyrl-CS"/>
        </w:rPr>
        <w:t xml:space="preserve">ојекат је реализован на основу </w:t>
      </w:r>
      <w:r w:rsidRPr="006750E7">
        <w:rPr>
          <w:color w:val="auto"/>
          <w:sz w:val="22"/>
          <w:szCs w:val="22"/>
          <w:lang w:val="sr-Cyrl-CS"/>
        </w:rPr>
        <w:t>У</w:t>
      </w:r>
      <w:r w:rsidR="00B0403C" w:rsidRPr="006750E7">
        <w:rPr>
          <w:color w:val="auto"/>
          <w:sz w:val="22"/>
          <w:szCs w:val="22"/>
          <w:lang w:val="sr-Cyrl-CS"/>
        </w:rPr>
        <w:t xml:space="preserve">говора о реализацији пројекта </w:t>
      </w:r>
      <w:r w:rsidRPr="006750E7">
        <w:rPr>
          <w:color w:val="auto"/>
          <w:sz w:val="22"/>
          <w:szCs w:val="22"/>
          <w:lang w:val="sr-Cyrl-CS"/>
        </w:rPr>
        <w:t>Пружање услуге помоћ у ку</w:t>
      </w:r>
      <w:r w:rsidR="0004225C" w:rsidRPr="006750E7">
        <w:rPr>
          <w:color w:val="auto"/>
          <w:sz w:val="22"/>
          <w:szCs w:val="22"/>
          <w:lang w:val="sr-Cyrl-CS"/>
        </w:rPr>
        <w:t>ћи одраслим и остарелим лицима,</w:t>
      </w:r>
      <w:r w:rsidR="00B0403C" w:rsidRPr="006750E7">
        <w:rPr>
          <w:color w:val="auto"/>
          <w:sz w:val="22"/>
          <w:szCs w:val="22"/>
          <w:lang w:val="sr-Cyrl-CS"/>
        </w:rPr>
        <w:t xml:space="preserve"> из октобра</w:t>
      </w:r>
      <w:r w:rsidRPr="006750E7">
        <w:rPr>
          <w:color w:val="auto"/>
          <w:sz w:val="22"/>
          <w:szCs w:val="22"/>
          <w:lang w:val="sr-Cyrl-CS"/>
        </w:rPr>
        <w:t>.201</w:t>
      </w:r>
      <w:r w:rsidRPr="006750E7">
        <w:rPr>
          <w:color w:val="auto"/>
          <w:sz w:val="22"/>
          <w:szCs w:val="22"/>
          <w:lang w:val="en-US"/>
        </w:rPr>
        <w:t>8</w:t>
      </w:r>
      <w:r w:rsidRPr="006750E7">
        <w:rPr>
          <w:color w:val="auto"/>
          <w:sz w:val="22"/>
          <w:szCs w:val="22"/>
          <w:lang w:val="sr-Cyrl-CS"/>
        </w:rPr>
        <w:t>.г</w:t>
      </w:r>
      <w:r w:rsidR="0004225C" w:rsidRPr="006750E7">
        <w:rPr>
          <w:color w:val="auto"/>
          <w:sz w:val="22"/>
          <w:szCs w:val="22"/>
          <w:lang w:val="sr-Cyrl-CS"/>
        </w:rPr>
        <w:t>. и траје</w:t>
      </w:r>
      <w:r w:rsidRPr="006750E7">
        <w:rPr>
          <w:color w:val="auto"/>
          <w:sz w:val="22"/>
          <w:szCs w:val="22"/>
          <w:lang w:val="sr-Cyrl-CS"/>
        </w:rPr>
        <w:t xml:space="preserve"> до 2.</w:t>
      </w:r>
      <w:r w:rsidR="0004225C" w:rsidRPr="006750E7">
        <w:rPr>
          <w:color w:val="auto"/>
          <w:sz w:val="22"/>
          <w:szCs w:val="22"/>
          <w:lang w:val="sr-Cyrl-CS"/>
        </w:rPr>
        <w:t xml:space="preserve"> октобра</w:t>
      </w:r>
      <w:r w:rsidRPr="006750E7">
        <w:rPr>
          <w:color w:val="auto"/>
          <w:sz w:val="22"/>
          <w:szCs w:val="22"/>
          <w:lang w:val="sr-Cyrl-CS"/>
        </w:rPr>
        <w:t xml:space="preserve"> 201</w:t>
      </w:r>
      <w:r w:rsidRPr="006750E7">
        <w:rPr>
          <w:color w:val="auto"/>
          <w:sz w:val="22"/>
          <w:szCs w:val="22"/>
          <w:lang w:val="en-US"/>
        </w:rPr>
        <w:t>9</w:t>
      </w:r>
      <w:r w:rsidRPr="006750E7">
        <w:rPr>
          <w:color w:val="auto"/>
          <w:sz w:val="22"/>
          <w:szCs w:val="22"/>
          <w:lang w:val="sr-Cyrl-CS"/>
        </w:rPr>
        <w:t>.године, а планирају се и средства за наставак реализације овог пројекта по новом уговору за 3 месеца (од октобра па до краја 2019. године)</w:t>
      </w:r>
    </w:p>
    <w:p w:rsidR="00DE4ADC" w:rsidRPr="006750E7" w:rsidRDefault="00DE4ADC" w:rsidP="00A92191">
      <w:pPr>
        <w:rPr>
          <w:bCs w:val="0"/>
          <w:color w:val="auto"/>
          <w:sz w:val="22"/>
          <w:szCs w:val="22"/>
        </w:rPr>
      </w:pPr>
      <w:r w:rsidRPr="006750E7">
        <w:rPr>
          <w:color w:val="auto"/>
          <w:sz w:val="22"/>
          <w:szCs w:val="22"/>
          <w:lang w:val="sr-Cyrl-CS"/>
        </w:rPr>
        <w:t>Од укупног планираног износа, 1</w:t>
      </w:r>
      <w:r w:rsidRPr="006750E7">
        <w:rPr>
          <w:color w:val="auto"/>
          <w:sz w:val="22"/>
          <w:szCs w:val="22"/>
          <w:lang w:val="en-US"/>
        </w:rPr>
        <w:t>70</w:t>
      </w:r>
      <w:r w:rsidRPr="006750E7">
        <w:rPr>
          <w:color w:val="auto"/>
          <w:sz w:val="22"/>
          <w:szCs w:val="22"/>
          <w:lang w:val="sr-Cyrl-CS"/>
        </w:rPr>
        <w:t>.000,00 динара односи се на пренете обавезе по пројекту из децембра 2018.године</w:t>
      </w:r>
    </w:p>
    <w:p w:rsidR="00DE4ADC" w:rsidRPr="006750E7" w:rsidRDefault="00DE4ADC" w:rsidP="00A92191">
      <w:pPr>
        <w:rPr>
          <w:b/>
          <w:bCs w:val="0"/>
          <w:color w:val="auto"/>
          <w:sz w:val="22"/>
          <w:szCs w:val="22"/>
        </w:rPr>
      </w:pPr>
    </w:p>
    <w:p w:rsidR="00DE4ADC" w:rsidRPr="006750E7" w:rsidRDefault="00DE4ADC" w:rsidP="00A92191">
      <w:pPr>
        <w:rPr>
          <w:b/>
          <w:bCs w:val="0"/>
          <w:color w:val="auto"/>
          <w:sz w:val="22"/>
          <w:szCs w:val="22"/>
        </w:rPr>
      </w:pPr>
      <w:r w:rsidRPr="006750E7">
        <w:rPr>
          <w:b/>
          <w:iCs/>
          <w:color w:val="auto"/>
          <w:sz w:val="22"/>
          <w:szCs w:val="22"/>
          <w:lang w:val="sr-Cyrl-CS"/>
        </w:rPr>
        <w:t>Пројекат</w:t>
      </w:r>
      <w:r w:rsidR="002312CF" w:rsidRPr="006750E7">
        <w:rPr>
          <w:b/>
          <w:iCs/>
          <w:color w:val="auto"/>
          <w:sz w:val="22"/>
          <w:szCs w:val="22"/>
          <w:lang w:val="sr-Cyrl-CS"/>
        </w:rPr>
        <w:t xml:space="preserve">: </w:t>
      </w:r>
      <w:r w:rsidRPr="006750E7">
        <w:rPr>
          <w:b/>
          <w:iCs/>
          <w:color w:val="auto"/>
          <w:sz w:val="22"/>
          <w:szCs w:val="22"/>
          <w:lang w:val="sr-Cyrl-CS"/>
        </w:rPr>
        <w:t>0901-0033 Куповина сеоске куће са окућницом и додела једнократне помоћи у грађевинском материјалу за поправку или адаптацију предметне сеоске куће интерно расељ</w:t>
      </w:r>
      <w:r w:rsidR="002312CF" w:rsidRPr="006750E7">
        <w:rPr>
          <w:b/>
          <w:iCs/>
          <w:color w:val="auto"/>
          <w:sz w:val="22"/>
          <w:szCs w:val="22"/>
          <w:lang w:val="sr-Cyrl-CS"/>
        </w:rPr>
        <w:t>ених лица док су у расељеништву</w:t>
      </w:r>
      <w:r w:rsidRPr="006750E7">
        <w:rPr>
          <w:b/>
          <w:iCs/>
          <w:color w:val="auto"/>
          <w:sz w:val="22"/>
          <w:szCs w:val="22"/>
          <w:lang w:val="sr-Cyrl-CS"/>
        </w:rPr>
        <w:t xml:space="preserve"> а која живе на територији општине Лајковац      </w:t>
      </w:r>
    </w:p>
    <w:p w:rsidR="00DE4ADC" w:rsidRPr="006750E7" w:rsidRDefault="00DE4ADC" w:rsidP="00A92191">
      <w:pPr>
        <w:ind w:left="-144" w:right="-144" w:firstLine="144"/>
        <w:rPr>
          <w:b/>
          <w:color w:val="auto"/>
          <w:sz w:val="22"/>
          <w:szCs w:val="22"/>
          <w:lang w:val="sr-Cyrl-CS"/>
        </w:rPr>
      </w:pPr>
      <w:r w:rsidRPr="006750E7">
        <w:rPr>
          <w:b/>
          <w:bCs w:val="0"/>
          <w:color w:val="auto"/>
          <w:sz w:val="22"/>
          <w:szCs w:val="22"/>
          <w:lang w:val="sr-Cyrl-CS"/>
        </w:rPr>
        <w:t xml:space="preserve">Функција: </w:t>
      </w:r>
      <w:r w:rsidRPr="006750E7">
        <w:rPr>
          <w:b/>
          <w:color w:val="auto"/>
          <w:sz w:val="22"/>
          <w:szCs w:val="22"/>
          <w:lang w:val="sr-Cyrl-CS"/>
        </w:rPr>
        <w:t>070-Социјална помоћ угроженом становништву, некласификована на другом месту</w:t>
      </w:r>
    </w:p>
    <w:p w:rsidR="00DE4ADC" w:rsidRPr="006750E7" w:rsidRDefault="00DE4ADC" w:rsidP="00A92191">
      <w:pPr>
        <w:ind w:left="-144" w:right="-144"/>
        <w:rPr>
          <w:b/>
          <w:i/>
          <w:color w:val="auto"/>
          <w:sz w:val="22"/>
          <w:szCs w:val="22"/>
          <w:lang w:val="sr-Cyrl-CS"/>
        </w:rPr>
      </w:pPr>
    </w:p>
    <w:p w:rsidR="00DE4ADC" w:rsidRPr="006750E7" w:rsidRDefault="00DE4ADC" w:rsidP="00A92191">
      <w:pPr>
        <w:ind w:left="-144" w:firstLine="144"/>
        <w:rPr>
          <w:b/>
          <w:color w:val="auto"/>
          <w:sz w:val="22"/>
          <w:szCs w:val="22"/>
          <w:u w:val="single"/>
          <w:lang w:val="sr-Cyrl-CS"/>
        </w:rPr>
      </w:pPr>
      <w:r w:rsidRPr="006750E7">
        <w:rPr>
          <w:b/>
          <w:color w:val="auto"/>
          <w:sz w:val="22"/>
          <w:szCs w:val="22"/>
          <w:u w:val="single"/>
          <w:lang w:val="sr-Cyrl-CS"/>
        </w:rPr>
        <w:t>472-Накнаде за социјалну заштиту из буџета                                                                 200.000,00</w:t>
      </w:r>
    </w:p>
    <w:p w:rsidR="00DE4ADC" w:rsidRPr="006750E7" w:rsidRDefault="0004225C" w:rsidP="00A92191">
      <w:pPr>
        <w:rPr>
          <w:color w:val="auto"/>
          <w:sz w:val="22"/>
          <w:szCs w:val="22"/>
          <w:lang w:val="sr-Cyrl-CS"/>
        </w:rPr>
      </w:pPr>
      <w:r w:rsidRPr="006750E7">
        <w:rPr>
          <w:color w:val="auto"/>
          <w:sz w:val="22"/>
          <w:szCs w:val="22"/>
          <w:lang w:val="sr-Cyrl-CS"/>
        </w:rPr>
        <w:tab/>
      </w:r>
      <w:r w:rsidR="00DE4ADC" w:rsidRPr="006750E7">
        <w:rPr>
          <w:color w:val="auto"/>
          <w:sz w:val="22"/>
          <w:szCs w:val="22"/>
          <w:lang w:val="sr-Cyrl-CS"/>
        </w:rPr>
        <w:t>Планирана средства од 20.000,00 динара (</w:t>
      </w:r>
      <w:r w:rsidR="00DE4ADC" w:rsidRPr="006750E7">
        <w:rPr>
          <w:bCs w:val="0"/>
          <w:color w:val="auto"/>
          <w:sz w:val="22"/>
          <w:szCs w:val="22"/>
          <w:lang w:val="sr-Cyrl-CS"/>
        </w:rPr>
        <w:t>извор 01 - приходи из буџета</w:t>
      </w:r>
      <w:r w:rsidR="00DE4ADC" w:rsidRPr="006750E7">
        <w:rPr>
          <w:color w:val="auto"/>
          <w:sz w:val="22"/>
          <w:szCs w:val="22"/>
          <w:lang w:val="sr-Cyrl-CS"/>
        </w:rPr>
        <w:t xml:space="preserve">)се односе на учешће општине Лајковац у износу од 10% од уговора са Комесаријатом за избелице и </w:t>
      </w:r>
      <w:r w:rsidRPr="006750E7">
        <w:rPr>
          <w:color w:val="auto"/>
          <w:sz w:val="22"/>
          <w:szCs w:val="22"/>
          <w:lang w:val="sr-Cyrl-CS"/>
        </w:rPr>
        <w:t>миграције број 410-813/III-2017</w:t>
      </w:r>
      <w:r w:rsidR="00DE4ADC" w:rsidRPr="006750E7">
        <w:rPr>
          <w:color w:val="auto"/>
          <w:sz w:val="22"/>
          <w:szCs w:val="22"/>
          <w:lang w:val="sr-Cyrl-CS"/>
        </w:rPr>
        <w:t xml:space="preserve"> од 13.12.2017.године, део Комесаријата од 90% по горе наведеном уговору </w:t>
      </w:r>
      <w:r w:rsidR="00DE4ADC" w:rsidRPr="006750E7">
        <w:rPr>
          <w:iCs/>
          <w:color w:val="auto"/>
          <w:sz w:val="22"/>
          <w:szCs w:val="22"/>
          <w:lang w:val="sr-Cyrl-CS"/>
        </w:rPr>
        <w:t xml:space="preserve">у износу од 180.000,00 </w:t>
      </w:r>
      <w:r w:rsidR="00DE4ADC" w:rsidRPr="006750E7">
        <w:rPr>
          <w:bCs w:val="0"/>
          <w:color w:val="auto"/>
          <w:sz w:val="22"/>
          <w:szCs w:val="22"/>
          <w:lang w:val="sr-Cyrl-CS"/>
        </w:rPr>
        <w:t xml:space="preserve">(извор 15-неутрошена средства донација из претходних година) </w:t>
      </w:r>
      <w:r w:rsidR="00DE4ADC" w:rsidRPr="006750E7">
        <w:rPr>
          <w:iCs/>
          <w:color w:val="auto"/>
          <w:sz w:val="22"/>
          <w:szCs w:val="22"/>
          <w:lang w:val="sr-Cyrl-CS"/>
        </w:rPr>
        <w:t xml:space="preserve">једнократне помоћи у грађевинском материјалу за поправку или адаптацију  предметне сеоске куће интерно расељених лица док су у расељеништву, а која живе на територији општине Лајковац. </w:t>
      </w:r>
      <w:r w:rsidRPr="006750E7">
        <w:rPr>
          <w:iCs/>
          <w:color w:val="auto"/>
          <w:sz w:val="22"/>
          <w:szCs w:val="22"/>
          <w:lang w:val="sr-Cyrl-CS"/>
        </w:rPr>
        <w:t>Укупна вредност пројекта је 200.000,</w:t>
      </w:r>
      <w:r w:rsidR="00DE4ADC" w:rsidRPr="006750E7">
        <w:rPr>
          <w:iCs/>
          <w:color w:val="auto"/>
          <w:sz w:val="22"/>
          <w:szCs w:val="22"/>
          <w:lang w:val="sr-Cyrl-CS"/>
        </w:rPr>
        <w:t>00 динара.</w:t>
      </w:r>
    </w:p>
    <w:p w:rsidR="00DE4ADC" w:rsidRPr="006750E7" w:rsidRDefault="00DE4ADC" w:rsidP="00A92191">
      <w:pPr>
        <w:rPr>
          <w:b/>
          <w:iCs/>
          <w:color w:val="auto"/>
          <w:sz w:val="22"/>
          <w:szCs w:val="22"/>
          <w:lang w:val="sr-Cyrl-CS"/>
        </w:rPr>
      </w:pPr>
    </w:p>
    <w:p w:rsidR="00DE4ADC" w:rsidRPr="006750E7" w:rsidRDefault="00DE4ADC" w:rsidP="00A92191">
      <w:pPr>
        <w:rPr>
          <w:b/>
          <w:iCs/>
          <w:color w:val="auto"/>
          <w:sz w:val="22"/>
          <w:szCs w:val="22"/>
          <w:lang w:val="sr-Cyrl-CS"/>
        </w:rPr>
      </w:pPr>
      <w:r w:rsidRPr="006750E7">
        <w:rPr>
          <w:b/>
          <w:iCs/>
          <w:color w:val="auto"/>
          <w:sz w:val="22"/>
          <w:szCs w:val="22"/>
          <w:lang w:val="sr-Cyrl-CS"/>
        </w:rPr>
        <w:t>Пројекат</w:t>
      </w:r>
      <w:r w:rsidR="002312CF" w:rsidRPr="006750E7">
        <w:rPr>
          <w:b/>
          <w:iCs/>
          <w:color w:val="auto"/>
          <w:sz w:val="22"/>
          <w:szCs w:val="22"/>
          <w:lang w:val="sr-Cyrl-CS"/>
        </w:rPr>
        <w:t>:</w:t>
      </w:r>
      <w:r w:rsidRPr="006750E7">
        <w:rPr>
          <w:b/>
          <w:iCs/>
          <w:color w:val="auto"/>
          <w:sz w:val="22"/>
          <w:szCs w:val="22"/>
          <w:lang w:val="sr-Cyrl-CS"/>
        </w:rPr>
        <w:t xml:space="preserve"> 0901-0034 Додела помоћи у виду грађевинског матреријала за поправку или адаптацију сеоске куће са окућницом за породична домаћинства која су била корисници програма куповине куће са окућницом   </w:t>
      </w:r>
      <w:r w:rsidRPr="006750E7">
        <w:rPr>
          <w:b/>
          <w:iCs/>
          <w:color w:val="auto"/>
          <w:sz w:val="22"/>
          <w:szCs w:val="22"/>
          <w:lang w:val="sr-Cyrl-CS"/>
        </w:rPr>
        <w:tab/>
      </w:r>
    </w:p>
    <w:p w:rsidR="002F127C" w:rsidRPr="006750E7" w:rsidRDefault="002312CF" w:rsidP="00A92191">
      <w:pPr>
        <w:rPr>
          <w:b/>
          <w:color w:val="auto"/>
          <w:sz w:val="22"/>
          <w:szCs w:val="22"/>
          <w:lang w:val="sr-Cyrl-CS"/>
        </w:rPr>
      </w:pPr>
      <w:r w:rsidRPr="006750E7">
        <w:rPr>
          <w:b/>
          <w:bCs w:val="0"/>
          <w:color w:val="auto"/>
          <w:sz w:val="22"/>
          <w:szCs w:val="22"/>
          <w:lang w:val="sr-Cyrl-CS"/>
        </w:rPr>
        <w:t>Функција:</w:t>
      </w:r>
      <w:r w:rsidR="00DE4ADC" w:rsidRPr="006750E7">
        <w:rPr>
          <w:b/>
          <w:color w:val="auto"/>
          <w:sz w:val="22"/>
          <w:szCs w:val="22"/>
          <w:lang w:val="sr-Cyrl-CS"/>
        </w:rPr>
        <w:t xml:space="preserve"> 070-Социјална помоћ угроженом становништву</w:t>
      </w:r>
      <w:r w:rsidRPr="006750E7">
        <w:rPr>
          <w:b/>
          <w:color w:val="auto"/>
          <w:sz w:val="22"/>
          <w:szCs w:val="22"/>
          <w:lang w:val="sr-Cyrl-CS"/>
        </w:rPr>
        <w:t>,</w:t>
      </w:r>
      <w:r w:rsidR="00DE4ADC" w:rsidRPr="006750E7">
        <w:rPr>
          <w:b/>
          <w:color w:val="auto"/>
          <w:sz w:val="22"/>
          <w:szCs w:val="22"/>
          <w:lang w:val="sr-Cyrl-CS"/>
        </w:rPr>
        <w:t xml:space="preserve"> некласификована на другом месту</w:t>
      </w:r>
    </w:p>
    <w:p w:rsidR="002F127C" w:rsidRPr="006750E7" w:rsidRDefault="002F127C" w:rsidP="00A92191">
      <w:pPr>
        <w:rPr>
          <w:b/>
          <w:color w:val="auto"/>
          <w:sz w:val="22"/>
          <w:szCs w:val="22"/>
          <w:u w:val="single"/>
          <w:lang w:val="sr-Cyrl-CS"/>
        </w:rPr>
      </w:pPr>
    </w:p>
    <w:p w:rsidR="00DE4ADC" w:rsidRPr="006750E7" w:rsidRDefault="00DE4ADC" w:rsidP="00A92191">
      <w:pPr>
        <w:rPr>
          <w:b/>
          <w:color w:val="auto"/>
          <w:sz w:val="22"/>
          <w:szCs w:val="22"/>
          <w:u w:val="single"/>
          <w:lang w:val="sr-Cyrl-CS"/>
        </w:rPr>
      </w:pPr>
      <w:r w:rsidRPr="006750E7">
        <w:rPr>
          <w:b/>
          <w:color w:val="auto"/>
          <w:sz w:val="22"/>
          <w:szCs w:val="22"/>
          <w:u w:val="single"/>
          <w:lang w:val="sr-Cyrl-CS"/>
        </w:rPr>
        <w:t xml:space="preserve"> 472-Накнаде за социјалну заштиту из буџета                                                                 200.000,00</w:t>
      </w:r>
    </w:p>
    <w:p w:rsidR="00DE4ADC" w:rsidRPr="006750E7" w:rsidRDefault="0004225C" w:rsidP="00A92191">
      <w:pPr>
        <w:rPr>
          <w:color w:val="auto"/>
          <w:sz w:val="22"/>
          <w:szCs w:val="22"/>
          <w:lang w:val="sr-Cyrl-CS"/>
        </w:rPr>
      </w:pPr>
      <w:r w:rsidRPr="006750E7">
        <w:rPr>
          <w:color w:val="auto"/>
          <w:sz w:val="22"/>
          <w:szCs w:val="22"/>
          <w:lang w:val="sr-Cyrl-CS"/>
        </w:rPr>
        <w:tab/>
      </w:r>
      <w:r w:rsidR="00DE4ADC" w:rsidRPr="006750E7">
        <w:rPr>
          <w:color w:val="auto"/>
          <w:sz w:val="22"/>
          <w:szCs w:val="22"/>
          <w:lang w:val="sr-Cyrl-CS"/>
        </w:rPr>
        <w:t>Планирана средства од 20.000,00 динара (</w:t>
      </w:r>
      <w:r w:rsidR="00DE4ADC" w:rsidRPr="006750E7">
        <w:rPr>
          <w:bCs w:val="0"/>
          <w:color w:val="auto"/>
          <w:sz w:val="22"/>
          <w:szCs w:val="22"/>
          <w:lang w:val="sr-Cyrl-CS"/>
        </w:rPr>
        <w:t>извор 01 - приходи из буџета</w:t>
      </w:r>
      <w:r w:rsidR="00DE4ADC" w:rsidRPr="006750E7">
        <w:rPr>
          <w:color w:val="auto"/>
          <w:sz w:val="22"/>
          <w:szCs w:val="22"/>
          <w:lang w:val="sr-Cyrl-CS"/>
        </w:rPr>
        <w:t>) се односе на учешће општине Лајковац у износу од 10% од уговора са Комесаријатом за избелице и миграције број 410-828/2017-</w:t>
      </w:r>
      <w:r w:rsidR="00DE4ADC" w:rsidRPr="006750E7">
        <w:rPr>
          <w:color w:val="auto"/>
          <w:sz w:val="22"/>
          <w:szCs w:val="22"/>
        </w:rPr>
        <w:t>I</w:t>
      </w:r>
      <w:r w:rsidR="00DE4ADC" w:rsidRPr="006750E7">
        <w:rPr>
          <w:color w:val="auto"/>
          <w:sz w:val="22"/>
          <w:szCs w:val="22"/>
          <w:lang w:val="sr-Cyrl-CS"/>
        </w:rPr>
        <w:t xml:space="preserve"> од</w:t>
      </w:r>
      <w:r w:rsidRPr="006750E7">
        <w:rPr>
          <w:color w:val="auto"/>
          <w:sz w:val="22"/>
          <w:szCs w:val="22"/>
          <w:lang w:val="sr-Cyrl-CS"/>
        </w:rPr>
        <w:t xml:space="preserve"> 18.12.2017.године и 180.000,00</w:t>
      </w:r>
      <w:r w:rsidR="00DE4ADC" w:rsidRPr="006750E7">
        <w:rPr>
          <w:color w:val="auto"/>
          <w:sz w:val="22"/>
          <w:szCs w:val="22"/>
          <w:lang w:val="sr-Cyrl-CS"/>
        </w:rPr>
        <w:t xml:space="preserve"> динара (</w:t>
      </w:r>
      <w:r w:rsidR="00DE4ADC" w:rsidRPr="006750E7">
        <w:rPr>
          <w:bCs w:val="0"/>
          <w:color w:val="auto"/>
          <w:sz w:val="22"/>
          <w:szCs w:val="22"/>
          <w:lang w:val="sr-Cyrl-CS"/>
        </w:rPr>
        <w:t>извор 15-неутрошена средства донација из претходних година)</w:t>
      </w:r>
      <w:r w:rsidR="00DE4ADC" w:rsidRPr="006750E7">
        <w:rPr>
          <w:color w:val="auto"/>
          <w:sz w:val="22"/>
          <w:szCs w:val="22"/>
          <w:lang w:val="sr-Cyrl-CS"/>
        </w:rPr>
        <w:t xml:space="preserve"> део Комесаријата од 90% по горе наведеном уговору за набавку грађевинског материјала у циљу помоћи за поправку или адаптацију сеоске куће са окућницом породицама избеглица  које су биле корисници Програма куповине кућа са окућницом на територији општине Лајковац. </w:t>
      </w:r>
      <w:r w:rsidRPr="006750E7">
        <w:rPr>
          <w:color w:val="auto"/>
          <w:sz w:val="22"/>
          <w:szCs w:val="22"/>
          <w:lang w:val="sr-Cyrl-CS"/>
        </w:rPr>
        <w:t>Укупна вредност пројекта је 200.000,</w:t>
      </w:r>
      <w:r w:rsidR="00DE4ADC" w:rsidRPr="006750E7">
        <w:rPr>
          <w:color w:val="auto"/>
          <w:sz w:val="22"/>
          <w:szCs w:val="22"/>
          <w:lang w:val="sr-Cyrl-CS"/>
        </w:rPr>
        <w:t>00 динара.</w:t>
      </w:r>
    </w:p>
    <w:p w:rsidR="00DE4ADC" w:rsidRPr="006750E7" w:rsidRDefault="00DE4ADC" w:rsidP="00A92191">
      <w:pPr>
        <w:rPr>
          <w:b/>
          <w:iCs/>
          <w:color w:val="auto"/>
          <w:sz w:val="22"/>
          <w:szCs w:val="22"/>
          <w:lang w:val="sr-Cyrl-CS"/>
        </w:rPr>
      </w:pPr>
    </w:p>
    <w:p w:rsidR="00DE4ADC" w:rsidRPr="006750E7" w:rsidRDefault="00DE4ADC" w:rsidP="00A92191">
      <w:pPr>
        <w:rPr>
          <w:b/>
          <w:bCs w:val="0"/>
          <w:color w:val="auto"/>
          <w:sz w:val="22"/>
          <w:szCs w:val="22"/>
        </w:rPr>
      </w:pPr>
      <w:r w:rsidRPr="006750E7">
        <w:rPr>
          <w:b/>
          <w:iCs/>
          <w:color w:val="auto"/>
          <w:sz w:val="22"/>
          <w:szCs w:val="22"/>
          <w:lang w:val="sr-Cyrl-CS"/>
        </w:rPr>
        <w:t>Пројекат</w:t>
      </w:r>
      <w:r w:rsidR="002312CF" w:rsidRPr="006750E7">
        <w:rPr>
          <w:b/>
          <w:iCs/>
          <w:color w:val="auto"/>
          <w:sz w:val="22"/>
          <w:szCs w:val="22"/>
          <w:lang w:val="sr-Cyrl-CS"/>
        </w:rPr>
        <w:t>:</w:t>
      </w:r>
      <w:r w:rsidRPr="006750E7">
        <w:rPr>
          <w:b/>
          <w:iCs/>
          <w:color w:val="auto"/>
          <w:sz w:val="22"/>
          <w:szCs w:val="22"/>
          <w:lang w:val="sr-Cyrl-CS"/>
        </w:rPr>
        <w:t xml:space="preserve"> 0901-0035 Економско оснаживање интерно расељених лица кроз доходовне активности       </w:t>
      </w:r>
      <w:r w:rsidRPr="006750E7">
        <w:rPr>
          <w:b/>
          <w:iCs/>
          <w:color w:val="auto"/>
          <w:sz w:val="22"/>
          <w:szCs w:val="22"/>
          <w:lang w:val="sr-Cyrl-CS"/>
        </w:rPr>
        <w:tab/>
      </w:r>
    </w:p>
    <w:p w:rsidR="00DE4ADC" w:rsidRPr="006750E7" w:rsidRDefault="00DE4ADC" w:rsidP="00A92191">
      <w:pPr>
        <w:ind w:left="-144" w:right="-144" w:firstLine="144"/>
        <w:rPr>
          <w:b/>
          <w:color w:val="auto"/>
          <w:sz w:val="22"/>
          <w:szCs w:val="22"/>
          <w:u w:val="single"/>
          <w:lang w:val="sr-Cyrl-CS"/>
        </w:rPr>
      </w:pPr>
      <w:r w:rsidRPr="006750E7">
        <w:rPr>
          <w:b/>
          <w:bCs w:val="0"/>
          <w:color w:val="auto"/>
          <w:sz w:val="22"/>
          <w:szCs w:val="22"/>
          <w:lang w:val="sr-Cyrl-CS"/>
        </w:rPr>
        <w:t xml:space="preserve">Функција: </w:t>
      </w:r>
      <w:r w:rsidRPr="006750E7">
        <w:rPr>
          <w:b/>
          <w:color w:val="auto"/>
          <w:sz w:val="22"/>
          <w:szCs w:val="22"/>
          <w:lang w:val="sr-Cyrl-CS"/>
        </w:rPr>
        <w:t>070-Социјална помоћ угроженом становништву</w:t>
      </w:r>
      <w:r w:rsidR="002312CF" w:rsidRPr="006750E7">
        <w:rPr>
          <w:b/>
          <w:color w:val="auto"/>
          <w:sz w:val="22"/>
          <w:szCs w:val="22"/>
          <w:lang w:val="sr-Cyrl-CS"/>
        </w:rPr>
        <w:t>,</w:t>
      </w:r>
      <w:r w:rsidRPr="006750E7">
        <w:rPr>
          <w:b/>
          <w:color w:val="auto"/>
          <w:sz w:val="22"/>
          <w:szCs w:val="22"/>
          <w:lang w:val="sr-Cyrl-CS"/>
        </w:rPr>
        <w:t xml:space="preserve"> некласификована на другом месту</w:t>
      </w:r>
    </w:p>
    <w:p w:rsidR="00DE4ADC" w:rsidRPr="006750E7" w:rsidRDefault="00DE4ADC" w:rsidP="00A92191">
      <w:pPr>
        <w:ind w:left="-144" w:right="-144"/>
        <w:rPr>
          <w:b/>
          <w:color w:val="auto"/>
          <w:sz w:val="22"/>
          <w:szCs w:val="22"/>
          <w:u w:val="single"/>
          <w:lang w:val="sr-Cyrl-CS"/>
        </w:rPr>
      </w:pPr>
    </w:p>
    <w:p w:rsidR="00DE4ADC" w:rsidRPr="006750E7" w:rsidRDefault="00DE4ADC" w:rsidP="00A92191">
      <w:pPr>
        <w:ind w:left="-144" w:right="-90" w:firstLine="144"/>
        <w:rPr>
          <w:b/>
          <w:i/>
          <w:color w:val="auto"/>
          <w:sz w:val="22"/>
          <w:szCs w:val="22"/>
          <w:lang w:val="sr-Cyrl-CS"/>
        </w:rPr>
      </w:pPr>
      <w:r w:rsidRPr="006750E7">
        <w:rPr>
          <w:b/>
          <w:color w:val="auto"/>
          <w:sz w:val="22"/>
          <w:szCs w:val="22"/>
          <w:u w:val="single"/>
          <w:lang w:val="sr-Cyrl-CS"/>
        </w:rPr>
        <w:t>472-Накнаде за социјалну заштиту из буџета                                                                 600.000,00</w:t>
      </w:r>
    </w:p>
    <w:p w:rsidR="00DE4ADC" w:rsidRPr="006750E7" w:rsidRDefault="00DE4ADC" w:rsidP="0004225C">
      <w:pPr>
        <w:ind w:firstLine="720"/>
        <w:rPr>
          <w:color w:val="auto"/>
          <w:sz w:val="22"/>
          <w:szCs w:val="22"/>
          <w:lang w:val="sr-Cyrl-CS"/>
        </w:rPr>
      </w:pPr>
      <w:r w:rsidRPr="006750E7">
        <w:rPr>
          <w:color w:val="auto"/>
          <w:sz w:val="22"/>
          <w:szCs w:val="22"/>
          <w:lang w:val="sr-Cyrl-CS"/>
        </w:rPr>
        <w:t>Планирана средства од 60.000,00 динара</w:t>
      </w:r>
      <w:r w:rsidR="0004225C" w:rsidRPr="006750E7">
        <w:rPr>
          <w:color w:val="auto"/>
          <w:sz w:val="22"/>
          <w:szCs w:val="22"/>
          <w:lang w:val="sr-Cyrl-CS"/>
        </w:rPr>
        <w:t xml:space="preserve"> (</w:t>
      </w:r>
      <w:r w:rsidRPr="006750E7">
        <w:rPr>
          <w:bCs w:val="0"/>
          <w:color w:val="auto"/>
          <w:sz w:val="22"/>
          <w:szCs w:val="22"/>
          <w:lang w:val="sr-Cyrl-CS"/>
        </w:rPr>
        <w:t>извор 01 - приходи из буџета</w:t>
      </w:r>
      <w:r w:rsidR="0004225C" w:rsidRPr="006750E7">
        <w:rPr>
          <w:bCs w:val="0"/>
          <w:color w:val="auto"/>
          <w:sz w:val="22"/>
          <w:szCs w:val="22"/>
          <w:lang w:val="sr-Cyrl-CS"/>
        </w:rPr>
        <w:t xml:space="preserve">) </w:t>
      </w:r>
      <w:r w:rsidRPr="006750E7">
        <w:rPr>
          <w:color w:val="auto"/>
          <w:sz w:val="22"/>
          <w:szCs w:val="22"/>
          <w:lang w:val="sr-Cyrl-CS"/>
        </w:rPr>
        <w:t>се односе на учешће општине Лајковац у износу од 10% од  уговора са Комесаријатом за избелице и миграције број 410-217/III-2018  од 22.05.2018.године и 540.000,00 динара (</w:t>
      </w:r>
      <w:r w:rsidRPr="006750E7">
        <w:rPr>
          <w:bCs w:val="0"/>
          <w:color w:val="auto"/>
          <w:sz w:val="22"/>
          <w:szCs w:val="22"/>
          <w:lang w:val="sr-Cyrl-CS"/>
        </w:rPr>
        <w:t>извор 15-неутрошена средства донација из претходних година)</w:t>
      </w:r>
      <w:r w:rsidRPr="006750E7">
        <w:rPr>
          <w:color w:val="auto"/>
          <w:sz w:val="22"/>
          <w:szCs w:val="22"/>
          <w:lang w:val="sr-Cyrl-CS"/>
        </w:rPr>
        <w:t xml:space="preserve"> део Комесаријата од 90% по горе наведеном уговору за набавку робе и материјала за покретање развој и унапрећење доходовних активности у пољопривредној,занатској и услужној области за интерно расељена лица док су у расељеништву док живе на територији општине Лајковац. </w:t>
      </w:r>
      <w:r w:rsidR="0004225C" w:rsidRPr="006750E7">
        <w:rPr>
          <w:color w:val="auto"/>
          <w:sz w:val="22"/>
          <w:szCs w:val="22"/>
          <w:lang w:val="sr-Cyrl-CS"/>
        </w:rPr>
        <w:t>Укупна вредност пројекта је 600.000,</w:t>
      </w:r>
      <w:r w:rsidRPr="006750E7">
        <w:rPr>
          <w:color w:val="auto"/>
          <w:sz w:val="22"/>
          <w:szCs w:val="22"/>
          <w:lang w:val="sr-Cyrl-CS"/>
        </w:rPr>
        <w:t>00 динара.</w:t>
      </w:r>
    </w:p>
    <w:p w:rsidR="00DE4ADC" w:rsidRPr="006750E7" w:rsidRDefault="00DE4ADC" w:rsidP="00A92191">
      <w:pPr>
        <w:rPr>
          <w:b/>
          <w:iCs/>
          <w:color w:val="auto"/>
          <w:sz w:val="22"/>
          <w:szCs w:val="22"/>
          <w:lang w:val="sr-Cyrl-CS"/>
        </w:rPr>
      </w:pPr>
    </w:p>
    <w:p w:rsidR="00DE4ADC" w:rsidRPr="006750E7" w:rsidRDefault="00DE4ADC" w:rsidP="00A92191">
      <w:pPr>
        <w:rPr>
          <w:bCs w:val="0"/>
          <w:color w:val="auto"/>
          <w:sz w:val="22"/>
          <w:szCs w:val="22"/>
        </w:rPr>
      </w:pPr>
      <w:r w:rsidRPr="006750E7">
        <w:rPr>
          <w:b/>
          <w:iCs/>
          <w:color w:val="auto"/>
          <w:sz w:val="22"/>
          <w:szCs w:val="22"/>
          <w:lang w:val="sr-Cyrl-CS"/>
        </w:rPr>
        <w:t>Пројекат</w:t>
      </w:r>
      <w:r w:rsidR="002312CF" w:rsidRPr="006750E7">
        <w:rPr>
          <w:b/>
          <w:iCs/>
          <w:color w:val="auto"/>
          <w:sz w:val="22"/>
          <w:szCs w:val="22"/>
          <w:lang w:val="sr-Cyrl-CS"/>
        </w:rPr>
        <w:t>:</w:t>
      </w:r>
      <w:r w:rsidRPr="006750E7">
        <w:rPr>
          <w:b/>
          <w:iCs/>
          <w:color w:val="auto"/>
          <w:sz w:val="22"/>
          <w:szCs w:val="22"/>
          <w:lang w:val="sr-Cyrl-CS"/>
        </w:rPr>
        <w:t xml:space="preserve"> 0901-0038</w:t>
      </w:r>
      <w:r w:rsidR="002312CF" w:rsidRPr="006750E7">
        <w:rPr>
          <w:b/>
          <w:iCs/>
          <w:color w:val="auto"/>
          <w:sz w:val="22"/>
          <w:szCs w:val="22"/>
          <w:lang w:val="sr-Cyrl-CS"/>
        </w:rPr>
        <w:t xml:space="preserve"> Е</w:t>
      </w:r>
      <w:r w:rsidRPr="006750E7">
        <w:rPr>
          <w:b/>
          <w:iCs/>
          <w:color w:val="auto"/>
          <w:sz w:val="22"/>
          <w:szCs w:val="22"/>
          <w:lang w:val="sr-Cyrl-CS"/>
        </w:rPr>
        <w:t>кономско оснаживање избег</w:t>
      </w:r>
      <w:r w:rsidR="002312CF" w:rsidRPr="006750E7">
        <w:rPr>
          <w:b/>
          <w:iCs/>
          <w:color w:val="auto"/>
          <w:sz w:val="22"/>
          <w:szCs w:val="22"/>
          <w:lang w:val="sr-Cyrl-CS"/>
        </w:rPr>
        <w:t xml:space="preserve">лих </w:t>
      </w:r>
      <w:r w:rsidRPr="006750E7">
        <w:rPr>
          <w:b/>
          <w:iCs/>
          <w:color w:val="auto"/>
          <w:sz w:val="22"/>
          <w:szCs w:val="22"/>
          <w:lang w:val="sr-Cyrl-CS"/>
        </w:rPr>
        <w:t xml:space="preserve">лица </w:t>
      </w:r>
      <w:r w:rsidR="002312CF" w:rsidRPr="006750E7">
        <w:rPr>
          <w:b/>
          <w:iCs/>
          <w:color w:val="auto"/>
          <w:sz w:val="22"/>
          <w:szCs w:val="22"/>
          <w:lang w:val="sr-Cyrl-CS"/>
        </w:rPr>
        <w:t>кроз доходовне активности</w:t>
      </w:r>
    </w:p>
    <w:p w:rsidR="00DE4ADC" w:rsidRPr="006750E7" w:rsidRDefault="00DE4ADC" w:rsidP="00A92191">
      <w:pPr>
        <w:ind w:left="-144" w:right="-144" w:firstLine="144"/>
        <w:rPr>
          <w:b/>
          <w:color w:val="auto"/>
          <w:sz w:val="22"/>
          <w:szCs w:val="22"/>
          <w:lang w:val="sr-Cyrl-CS"/>
        </w:rPr>
      </w:pPr>
      <w:r w:rsidRPr="006750E7">
        <w:rPr>
          <w:b/>
          <w:bCs w:val="0"/>
          <w:color w:val="auto"/>
          <w:sz w:val="22"/>
          <w:szCs w:val="22"/>
          <w:lang w:val="sr-Cyrl-CS"/>
        </w:rPr>
        <w:t xml:space="preserve">Функција: </w:t>
      </w:r>
      <w:r w:rsidRPr="006750E7">
        <w:rPr>
          <w:b/>
          <w:color w:val="auto"/>
          <w:sz w:val="22"/>
          <w:szCs w:val="22"/>
          <w:lang w:val="sr-Cyrl-CS"/>
        </w:rPr>
        <w:t>070-Социјална помоћ угроженом становништву</w:t>
      </w:r>
      <w:r w:rsidR="002312CF" w:rsidRPr="006750E7">
        <w:rPr>
          <w:b/>
          <w:color w:val="auto"/>
          <w:sz w:val="22"/>
          <w:szCs w:val="22"/>
          <w:lang w:val="sr-Cyrl-CS"/>
        </w:rPr>
        <w:t>,</w:t>
      </w:r>
      <w:r w:rsidRPr="006750E7">
        <w:rPr>
          <w:b/>
          <w:color w:val="auto"/>
          <w:sz w:val="22"/>
          <w:szCs w:val="22"/>
          <w:lang w:val="sr-Cyrl-CS"/>
        </w:rPr>
        <w:t>некласификована на другом месту</w:t>
      </w:r>
    </w:p>
    <w:p w:rsidR="00DE4ADC" w:rsidRPr="006750E7" w:rsidRDefault="00DE4ADC" w:rsidP="00A92191">
      <w:pPr>
        <w:ind w:left="-144" w:right="-144"/>
        <w:rPr>
          <w:b/>
          <w:color w:val="auto"/>
          <w:sz w:val="22"/>
          <w:szCs w:val="22"/>
          <w:u w:val="single"/>
          <w:lang w:val="sr-Cyrl-CS"/>
        </w:rPr>
      </w:pPr>
    </w:p>
    <w:p w:rsidR="00DE4ADC" w:rsidRPr="006750E7" w:rsidRDefault="00DE4ADC" w:rsidP="0004225C">
      <w:pPr>
        <w:ind w:left="-144" w:firstLine="144"/>
        <w:rPr>
          <w:b/>
          <w:color w:val="auto"/>
          <w:sz w:val="22"/>
          <w:szCs w:val="22"/>
          <w:u w:val="single"/>
          <w:lang w:val="sr-Cyrl-CS"/>
        </w:rPr>
      </w:pPr>
      <w:r w:rsidRPr="006750E7">
        <w:rPr>
          <w:b/>
          <w:color w:val="auto"/>
          <w:sz w:val="22"/>
          <w:szCs w:val="22"/>
          <w:u w:val="single"/>
          <w:lang w:val="sr-Cyrl-CS"/>
        </w:rPr>
        <w:t>472-Накнаде за социјалну заштиту из буџета                                                                1.400.000,00</w:t>
      </w:r>
    </w:p>
    <w:p w:rsidR="00DE4ADC" w:rsidRPr="006750E7" w:rsidRDefault="00DE4ADC" w:rsidP="0004225C">
      <w:pPr>
        <w:ind w:firstLine="720"/>
        <w:rPr>
          <w:color w:val="auto"/>
          <w:sz w:val="22"/>
          <w:szCs w:val="22"/>
          <w:lang w:val="sr-Cyrl-CS"/>
        </w:rPr>
      </w:pPr>
      <w:r w:rsidRPr="006750E7">
        <w:rPr>
          <w:color w:val="auto"/>
          <w:sz w:val="22"/>
          <w:szCs w:val="22"/>
          <w:lang w:val="sr-Cyrl-CS"/>
        </w:rPr>
        <w:t>Планирана средства од 140.000,00 динара (</w:t>
      </w:r>
      <w:r w:rsidRPr="006750E7">
        <w:rPr>
          <w:bCs w:val="0"/>
          <w:color w:val="auto"/>
          <w:sz w:val="22"/>
          <w:szCs w:val="22"/>
          <w:lang w:val="sr-Cyrl-CS"/>
        </w:rPr>
        <w:t>извор 01 - приходи из буџета</w:t>
      </w:r>
      <w:r w:rsidRPr="006750E7">
        <w:rPr>
          <w:color w:val="auto"/>
          <w:sz w:val="22"/>
          <w:szCs w:val="22"/>
          <w:lang w:val="sr-Cyrl-CS"/>
        </w:rPr>
        <w:t>) се односе на учешће општ</w:t>
      </w:r>
      <w:r w:rsidR="0004225C" w:rsidRPr="006750E7">
        <w:rPr>
          <w:color w:val="auto"/>
          <w:sz w:val="22"/>
          <w:szCs w:val="22"/>
          <w:lang w:val="sr-Cyrl-CS"/>
        </w:rPr>
        <w:t>ине Лајковац у износу од 10% од</w:t>
      </w:r>
      <w:r w:rsidRPr="006750E7">
        <w:rPr>
          <w:color w:val="auto"/>
          <w:sz w:val="22"/>
          <w:szCs w:val="22"/>
          <w:lang w:val="sr-Cyrl-CS"/>
        </w:rPr>
        <w:t xml:space="preserve"> уговора са Комесаријатом за избелице и миграције број 410-212/III-2018  од 04.06.2018.године и 1.260.000,00 динара (</w:t>
      </w:r>
      <w:r w:rsidRPr="006750E7">
        <w:rPr>
          <w:bCs w:val="0"/>
          <w:color w:val="auto"/>
          <w:sz w:val="22"/>
          <w:szCs w:val="22"/>
          <w:lang w:val="sr-Cyrl-CS"/>
        </w:rPr>
        <w:t>извор 15-неутрошена средства донација из претходних година)</w:t>
      </w:r>
      <w:r w:rsidRPr="006750E7">
        <w:rPr>
          <w:color w:val="auto"/>
          <w:sz w:val="22"/>
          <w:szCs w:val="22"/>
          <w:lang w:val="sr-Cyrl-CS"/>
        </w:rPr>
        <w:t xml:space="preserve"> део Комесаријата од 90% по горе наведеном уговору за економско оснаживање избеглих лица који живе на територији општине Лајковац. Ук</w:t>
      </w:r>
      <w:r w:rsidR="0004225C" w:rsidRPr="006750E7">
        <w:rPr>
          <w:color w:val="auto"/>
          <w:sz w:val="22"/>
          <w:szCs w:val="22"/>
          <w:lang w:val="sr-Cyrl-CS"/>
        </w:rPr>
        <w:t>упна вредност пројекта је 1.400.000,</w:t>
      </w:r>
      <w:r w:rsidRPr="006750E7">
        <w:rPr>
          <w:color w:val="auto"/>
          <w:sz w:val="22"/>
          <w:szCs w:val="22"/>
          <w:lang w:val="sr-Cyrl-CS"/>
        </w:rPr>
        <w:t>00 динара.</w:t>
      </w:r>
    </w:p>
    <w:p w:rsidR="00DE4ADC" w:rsidRPr="006750E7" w:rsidRDefault="00DE4ADC" w:rsidP="00A92191">
      <w:pPr>
        <w:rPr>
          <w:b/>
          <w:iCs/>
          <w:color w:val="auto"/>
          <w:sz w:val="22"/>
          <w:szCs w:val="22"/>
          <w:lang w:val="sr-Cyrl-CS"/>
        </w:rPr>
      </w:pPr>
    </w:p>
    <w:p w:rsidR="00DE4ADC" w:rsidRPr="006750E7" w:rsidRDefault="00DE4ADC" w:rsidP="00A92191">
      <w:pPr>
        <w:rPr>
          <w:bCs w:val="0"/>
          <w:color w:val="auto"/>
          <w:sz w:val="22"/>
          <w:szCs w:val="22"/>
        </w:rPr>
      </w:pPr>
      <w:r w:rsidRPr="006750E7">
        <w:rPr>
          <w:b/>
          <w:iCs/>
          <w:color w:val="auto"/>
          <w:sz w:val="22"/>
          <w:szCs w:val="22"/>
          <w:lang w:val="sr-Cyrl-CS"/>
        </w:rPr>
        <w:t>Пројекат</w:t>
      </w:r>
      <w:r w:rsidR="002312CF" w:rsidRPr="006750E7">
        <w:rPr>
          <w:b/>
          <w:iCs/>
          <w:color w:val="auto"/>
          <w:sz w:val="22"/>
          <w:szCs w:val="22"/>
          <w:lang w:val="sr-Cyrl-CS"/>
        </w:rPr>
        <w:t>:</w:t>
      </w:r>
      <w:r w:rsidRPr="006750E7">
        <w:rPr>
          <w:b/>
          <w:iCs/>
          <w:color w:val="auto"/>
          <w:sz w:val="22"/>
          <w:szCs w:val="22"/>
          <w:lang w:val="sr-Cyrl-CS"/>
        </w:rPr>
        <w:t xml:space="preserve"> 0901-0039 Помоћ у грађевинском материјалу </w:t>
      </w:r>
      <w:r w:rsidR="00985B0C" w:rsidRPr="006750E7">
        <w:rPr>
          <w:b/>
          <w:iCs/>
          <w:color w:val="auto"/>
          <w:sz w:val="22"/>
          <w:szCs w:val="22"/>
          <w:lang w:val="sr-Cyrl-CS"/>
        </w:rPr>
        <w:t>за избегла лица за поправку и адаптацију сеоских кућа са окућницом из средстава РС и АП Војводина 2013.године</w:t>
      </w:r>
    </w:p>
    <w:p w:rsidR="00DE4ADC" w:rsidRPr="006750E7" w:rsidRDefault="00DE4ADC" w:rsidP="00A92191">
      <w:pPr>
        <w:ind w:left="-144" w:right="-144" w:firstLine="144"/>
        <w:rPr>
          <w:b/>
          <w:color w:val="auto"/>
          <w:sz w:val="22"/>
          <w:szCs w:val="22"/>
          <w:lang w:val="sr-Cyrl-CS"/>
        </w:rPr>
      </w:pPr>
      <w:r w:rsidRPr="006750E7">
        <w:rPr>
          <w:b/>
          <w:bCs w:val="0"/>
          <w:color w:val="auto"/>
          <w:sz w:val="22"/>
          <w:szCs w:val="22"/>
          <w:lang w:val="sr-Cyrl-CS"/>
        </w:rPr>
        <w:t xml:space="preserve">Функција: </w:t>
      </w:r>
      <w:r w:rsidRPr="006750E7">
        <w:rPr>
          <w:b/>
          <w:color w:val="auto"/>
          <w:sz w:val="22"/>
          <w:szCs w:val="22"/>
          <w:lang w:val="sr-Cyrl-CS"/>
        </w:rPr>
        <w:t xml:space="preserve"> 070-Социјална помоћ угроженом становништву</w:t>
      </w:r>
      <w:r w:rsidR="00985B0C" w:rsidRPr="006750E7">
        <w:rPr>
          <w:b/>
          <w:color w:val="auto"/>
          <w:sz w:val="22"/>
          <w:szCs w:val="22"/>
          <w:lang w:val="sr-Cyrl-CS"/>
        </w:rPr>
        <w:t>,</w:t>
      </w:r>
      <w:r w:rsidRPr="006750E7">
        <w:rPr>
          <w:b/>
          <w:color w:val="auto"/>
          <w:sz w:val="22"/>
          <w:szCs w:val="22"/>
          <w:lang w:val="sr-Cyrl-CS"/>
        </w:rPr>
        <w:t xml:space="preserve"> некласификована на другом месту</w:t>
      </w:r>
    </w:p>
    <w:p w:rsidR="00DE4ADC" w:rsidRPr="006750E7" w:rsidRDefault="00DE4ADC" w:rsidP="00A92191">
      <w:pPr>
        <w:ind w:left="-144" w:right="-144"/>
        <w:rPr>
          <w:b/>
          <w:color w:val="auto"/>
          <w:sz w:val="22"/>
          <w:szCs w:val="22"/>
          <w:u w:val="single"/>
          <w:lang w:val="sr-Cyrl-CS"/>
        </w:rPr>
      </w:pPr>
    </w:p>
    <w:p w:rsidR="00DE4ADC" w:rsidRPr="006750E7" w:rsidRDefault="00DE4ADC" w:rsidP="0004225C">
      <w:pPr>
        <w:rPr>
          <w:b/>
          <w:color w:val="auto"/>
          <w:sz w:val="22"/>
          <w:szCs w:val="22"/>
          <w:u w:val="single"/>
          <w:lang w:val="sr-Cyrl-CS"/>
        </w:rPr>
      </w:pPr>
      <w:r w:rsidRPr="006750E7">
        <w:rPr>
          <w:b/>
          <w:color w:val="auto"/>
          <w:sz w:val="22"/>
          <w:szCs w:val="22"/>
          <w:u w:val="single"/>
          <w:lang w:val="sr-Cyrl-CS"/>
        </w:rPr>
        <w:t>472-Накнаде за социјалну заштиту из буџета                                                                600.000,00</w:t>
      </w:r>
    </w:p>
    <w:p w:rsidR="00DE4ADC" w:rsidRPr="006750E7" w:rsidRDefault="00DE4ADC" w:rsidP="0004225C">
      <w:pPr>
        <w:ind w:firstLine="720"/>
        <w:rPr>
          <w:color w:val="auto"/>
          <w:sz w:val="22"/>
          <w:szCs w:val="22"/>
          <w:lang w:val="sr-Cyrl-CS"/>
        </w:rPr>
      </w:pPr>
      <w:r w:rsidRPr="006750E7">
        <w:rPr>
          <w:color w:val="auto"/>
          <w:sz w:val="22"/>
          <w:szCs w:val="22"/>
          <w:lang w:val="sr-Cyrl-CS"/>
        </w:rPr>
        <w:t>Планирана</w:t>
      </w:r>
      <w:r w:rsidR="0004225C" w:rsidRPr="006750E7">
        <w:rPr>
          <w:color w:val="auto"/>
          <w:sz w:val="22"/>
          <w:szCs w:val="22"/>
          <w:lang w:val="sr-Cyrl-CS"/>
        </w:rPr>
        <w:t xml:space="preserve"> средства од 60.000,00 динара (извор</w:t>
      </w:r>
      <w:r w:rsidRPr="006750E7">
        <w:rPr>
          <w:color w:val="auto"/>
          <w:sz w:val="22"/>
          <w:szCs w:val="22"/>
          <w:lang w:val="sr-Cyrl-CS"/>
        </w:rPr>
        <w:t xml:space="preserve"> 01-</w:t>
      </w:r>
      <w:r w:rsidR="0004225C" w:rsidRPr="006750E7">
        <w:rPr>
          <w:color w:val="auto"/>
          <w:sz w:val="22"/>
          <w:szCs w:val="22"/>
          <w:lang w:val="sr-Cyrl-CS"/>
        </w:rPr>
        <w:t xml:space="preserve"> приходи</w:t>
      </w:r>
      <w:r w:rsidRPr="006750E7">
        <w:rPr>
          <w:color w:val="auto"/>
          <w:sz w:val="22"/>
          <w:szCs w:val="22"/>
          <w:lang w:val="sr-Cyrl-CS"/>
        </w:rPr>
        <w:t xml:space="preserve"> из буџета) се односе на учешће општине Лајковац у износу од 10% од  уговора са Комесаријатом за </w:t>
      </w:r>
      <w:r w:rsidR="0004225C" w:rsidRPr="006750E7">
        <w:rPr>
          <w:color w:val="auto"/>
          <w:sz w:val="22"/>
          <w:szCs w:val="22"/>
          <w:lang w:val="sr-Cyrl-CS"/>
        </w:rPr>
        <w:t xml:space="preserve">избеглице </w:t>
      </w:r>
      <w:r w:rsidRPr="006750E7">
        <w:rPr>
          <w:color w:val="auto"/>
          <w:sz w:val="22"/>
          <w:szCs w:val="22"/>
          <w:lang w:val="sr-Cyrl-CS"/>
        </w:rPr>
        <w:t>и миграције број 410-728/III-2018. од 06.12.2018.године и 540.000,00 динара (</w:t>
      </w:r>
      <w:r w:rsidRPr="006750E7">
        <w:rPr>
          <w:bCs w:val="0"/>
          <w:color w:val="auto"/>
          <w:sz w:val="22"/>
          <w:szCs w:val="22"/>
          <w:lang w:val="sr-Cyrl-CS"/>
        </w:rPr>
        <w:t>извор 15-неутрошена средства донација из претходних година)</w:t>
      </w:r>
      <w:r w:rsidRPr="006750E7">
        <w:rPr>
          <w:color w:val="auto"/>
          <w:sz w:val="22"/>
          <w:szCs w:val="22"/>
          <w:lang w:val="sr-Cyrl-CS"/>
        </w:rPr>
        <w:t xml:space="preserve"> део Комесаријата од 90% по горе наведеном уговору за </w:t>
      </w:r>
      <w:r w:rsidRPr="006750E7">
        <w:rPr>
          <w:iCs/>
          <w:color w:val="auto"/>
          <w:sz w:val="22"/>
          <w:szCs w:val="22"/>
          <w:lang w:val="sr-Cyrl-CS"/>
        </w:rPr>
        <w:t>поправку или адаптацију сеоске куће породицама  избеглица</w:t>
      </w:r>
      <w:r w:rsidRPr="006750E7">
        <w:rPr>
          <w:color w:val="auto"/>
          <w:sz w:val="22"/>
          <w:szCs w:val="22"/>
          <w:lang w:val="sr-Cyrl-CS"/>
        </w:rPr>
        <w:t xml:space="preserve"> које живе на територији општине Лајковац. Укупна вредност пројекта је 600.000,00 динара.</w:t>
      </w:r>
    </w:p>
    <w:p w:rsidR="00DE4ADC" w:rsidRPr="006750E7" w:rsidRDefault="00DE4ADC" w:rsidP="00A92191">
      <w:pPr>
        <w:rPr>
          <w:b/>
          <w:iCs/>
          <w:color w:val="auto"/>
          <w:sz w:val="22"/>
          <w:szCs w:val="22"/>
          <w:lang w:val="ru-RU"/>
        </w:rPr>
      </w:pPr>
    </w:p>
    <w:p w:rsidR="00DE4ADC" w:rsidRPr="006750E7" w:rsidRDefault="00DE4ADC" w:rsidP="00A92191">
      <w:pPr>
        <w:rPr>
          <w:b/>
          <w:iCs/>
          <w:color w:val="auto"/>
          <w:sz w:val="22"/>
          <w:szCs w:val="22"/>
          <w:lang w:val="ru-RU"/>
        </w:rPr>
      </w:pPr>
      <w:r w:rsidRPr="006750E7">
        <w:rPr>
          <w:b/>
          <w:iCs/>
          <w:color w:val="auto"/>
          <w:sz w:val="22"/>
          <w:szCs w:val="22"/>
          <w:lang w:val="ru-RU"/>
        </w:rPr>
        <w:t xml:space="preserve">1801 ПРОГРАМ 12 </w:t>
      </w:r>
      <w:r w:rsidR="00985B0C" w:rsidRPr="006750E7">
        <w:rPr>
          <w:b/>
          <w:iCs/>
          <w:color w:val="auto"/>
          <w:sz w:val="22"/>
          <w:szCs w:val="22"/>
          <w:lang w:val="ru-RU"/>
        </w:rPr>
        <w:t>-</w:t>
      </w:r>
      <w:r w:rsidRPr="006750E7">
        <w:rPr>
          <w:b/>
          <w:iCs/>
          <w:color w:val="auto"/>
          <w:sz w:val="22"/>
          <w:szCs w:val="22"/>
          <w:lang w:val="ru-RU"/>
        </w:rPr>
        <w:t>ЗДРАВСТВЕНА ЗАШТИТА</w:t>
      </w:r>
      <w:r w:rsidRPr="006750E7">
        <w:rPr>
          <w:b/>
          <w:iCs/>
          <w:color w:val="auto"/>
          <w:sz w:val="22"/>
          <w:szCs w:val="22"/>
          <w:lang w:val="ru-RU"/>
        </w:rPr>
        <w:tab/>
      </w:r>
    </w:p>
    <w:p w:rsidR="00DE4ADC" w:rsidRPr="006750E7" w:rsidRDefault="00DE4ADC" w:rsidP="00A92191">
      <w:pPr>
        <w:rPr>
          <w:b/>
          <w:iCs/>
          <w:color w:val="auto"/>
          <w:sz w:val="22"/>
          <w:szCs w:val="22"/>
          <w:lang w:val="ru-RU"/>
        </w:rPr>
      </w:pPr>
    </w:p>
    <w:p w:rsidR="00DE4ADC" w:rsidRPr="006750E7" w:rsidRDefault="00985B0C" w:rsidP="00A92191">
      <w:pPr>
        <w:rPr>
          <w:b/>
          <w:iCs/>
          <w:color w:val="auto"/>
          <w:sz w:val="22"/>
          <w:szCs w:val="22"/>
          <w:lang w:val="ru-RU"/>
        </w:rPr>
      </w:pPr>
      <w:r w:rsidRPr="006750E7">
        <w:rPr>
          <w:b/>
          <w:iCs/>
          <w:color w:val="auto"/>
          <w:sz w:val="22"/>
          <w:szCs w:val="22"/>
          <w:lang w:val="ru-RU"/>
        </w:rPr>
        <w:t>Програмска активност:</w:t>
      </w:r>
      <w:r w:rsidR="00DE4ADC" w:rsidRPr="006750E7">
        <w:rPr>
          <w:b/>
          <w:iCs/>
          <w:color w:val="auto"/>
          <w:sz w:val="22"/>
          <w:szCs w:val="22"/>
          <w:lang w:val="ru-RU"/>
        </w:rPr>
        <w:t xml:space="preserve"> 1801-0001 Функционисање установа примарне здравствене заштите</w:t>
      </w:r>
      <w:r w:rsidR="00DE4ADC" w:rsidRPr="006750E7">
        <w:rPr>
          <w:b/>
          <w:iCs/>
          <w:color w:val="auto"/>
          <w:sz w:val="22"/>
          <w:szCs w:val="22"/>
          <w:lang w:val="ru-RU"/>
        </w:rPr>
        <w:tab/>
      </w:r>
    </w:p>
    <w:p w:rsidR="00DE4ADC" w:rsidRPr="006750E7" w:rsidRDefault="00985B0C" w:rsidP="00A92191">
      <w:pPr>
        <w:rPr>
          <w:b/>
          <w:iCs/>
          <w:color w:val="auto"/>
          <w:sz w:val="22"/>
          <w:szCs w:val="22"/>
          <w:lang w:val="ru-RU"/>
        </w:rPr>
      </w:pPr>
      <w:r w:rsidRPr="006750E7">
        <w:rPr>
          <w:b/>
          <w:iCs/>
          <w:color w:val="auto"/>
          <w:sz w:val="22"/>
          <w:szCs w:val="22"/>
          <w:lang w:val="ru-RU"/>
        </w:rPr>
        <w:t>Функција: 760-</w:t>
      </w:r>
      <w:r w:rsidR="00DE4ADC" w:rsidRPr="006750E7">
        <w:rPr>
          <w:b/>
          <w:iCs/>
          <w:color w:val="auto"/>
          <w:sz w:val="22"/>
          <w:szCs w:val="22"/>
          <w:lang w:val="ru-RU"/>
        </w:rPr>
        <w:t>Здравство некласификовано на другом месту</w:t>
      </w:r>
    </w:p>
    <w:p w:rsidR="00DE4ADC" w:rsidRPr="006750E7" w:rsidRDefault="00DE4ADC" w:rsidP="00A92191">
      <w:pPr>
        <w:rPr>
          <w:iCs/>
          <w:color w:val="auto"/>
          <w:sz w:val="22"/>
          <w:szCs w:val="22"/>
          <w:lang w:val="ru-RU"/>
        </w:rPr>
      </w:pPr>
      <w:r w:rsidRPr="006750E7">
        <w:rPr>
          <w:bCs w:val="0"/>
          <w:color w:val="auto"/>
          <w:sz w:val="22"/>
          <w:szCs w:val="22"/>
          <w:lang w:val="sr-Cyrl-CS"/>
        </w:rPr>
        <w:t xml:space="preserve"> Укупна програмска активност износи 1.200.000,00 динара (извор 01 - приходи из буџета)</w:t>
      </w:r>
      <w:r w:rsidRPr="006750E7">
        <w:rPr>
          <w:iCs/>
          <w:color w:val="auto"/>
          <w:sz w:val="22"/>
          <w:szCs w:val="22"/>
          <w:lang w:val="ru-RU"/>
        </w:rPr>
        <w:tab/>
      </w:r>
    </w:p>
    <w:p w:rsidR="00DE4ADC" w:rsidRPr="006750E7" w:rsidRDefault="00DE4ADC" w:rsidP="00A92191">
      <w:pPr>
        <w:rPr>
          <w:iCs/>
          <w:color w:val="auto"/>
          <w:sz w:val="22"/>
          <w:szCs w:val="22"/>
          <w:lang w:val="ru-RU"/>
        </w:rPr>
      </w:pPr>
      <w:r w:rsidRPr="006750E7">
        <w:rPr>
          <w:iCs/>
          <w:color w:val="auto"/>
          <w:sz w:val="22"/>
          <w:szCs w:val="22"/>
          <w:lang w:val="ru-RU"/>
        </w:rPr>
        <w:tab/>
      </w:r>
      <w:r w:rsidRPr="006750E7">
        <w:rPr>
          <w:iCs/>
          <w:color w:val="auto"/>
          <w:sz w:val="22"/>
          <w:szCs w:val="22"/>
          <w:lang w:val="ru-RU"/>
        </w:rPr>
        <w:tab/>
      </w:r>
    </w:p>
    <w:p w:rsidR="00DE4ADC" w:rsidRPr="006750E7" w:rsidRDefault="00DE4ADC" w:rsidP="00A92191">
      <w:pPr>
        <w:rPr>
          <w:b/>
          <w:bCs w:val="0"/>
          <w:color w:val="auto"/>
          <w:sz w:val="22"/>
          <w:szCs w:val="22"/>
          <w:u w:val="single"/>
        </w:rPr>
      </w:pPr>
      <w:r w:rsidRPr="006750E7">
        <w:rPr>
          <w:b/>
          <w:bCs w:val="0"/>
          <w:color w:val="auto"/>
          <w:sz w:val="22"/>
          <w:szCs w:val="22"/>
          <w:u w:val="single"/>
          <w:lang w:val="en-US"/>
        </w:rPr>
        <w:t>464</w:t>
      </w:r>
      <w:r w:rsidR="00985B0C" w:rsidRPr="006750E7">
        <w:rPr>
          <w:b/>
          <w:bCs w:val="0"/>
          <w:color w:val="auto"/>
          <w:sz w:val="22"/>
          <w:szCs w:val="22"/>
          <w:u w:val="single"/>
        </w:rPr>
        <w:t>-</w:t>
      </w:r>
      <w:r w:rsidRPr="006750E7">
        <w:rPr>
          <w:b/>
          <w:bCs w:val="0"/>
          <w:color w:val="auto"/>
          <w:sz w:val="22"/>
          <w:szCs w:val="22"/>
          <w:u w:val="single"/>
          <w:lang w:val="en-US"/>
        </w:rPr>
        <w:t xml:space="preserve">Дотације организацијама за обавезно социјално осигурање          1.200.000,00 </w:t>
      </w:r>
    </w:p>
    <w:p w:rsidR="00DE4ADC" w:rsidRPr="006750E7" w:rsidRDefault="00DE4ADC" w:rsidP="00A92191">
      <w:pPr>
        <w:rPr>
          <w:bCs w:val="0"/>
          <w:color w:val="auto"/>
          <w:sz w:val="22"/>
          <w:szCs w:val="22"/>
          <w:lang w:val="sr-Cyrl-CS"/>
        </w:rPr>
      </w:pPr>
      <w:r w:rsidRPr="006750E7">
        <w:rPr>
          <w:bCs w:val="0"/>
          <w:color w:val="auto"/>
          <w:sz w:val="22"/>
          <w:szCs w:val="22"/>
          <w:lang w:val="sr-Cyrl-CS"/>
        </w:rPr>
        <w:t>Планирају се средства за функционисање Дома здравља,  на основу члана 13.</w:t>
      </w:r>
      <w:r w:rsidR="0004225C" w:rsidRPr="006750E7">
        <w:rPr>
          <w:bCs w:val="0"/>
          <w:color w:val="auto"/>
          <w:sz w:val="22"/>
          <w:szCs w:val="22"/>
          <w:lang w:val="sr-Cyrl-CS"/>
        </w:rPr>
        <w:t xml:space="preserve"> став 1 тачка 5) </w:t>
      </w:r>
      <w:r w:rsidRPr="006750E7">
        <w:rPr>
          <w:bCs w:val="0"/>
          <w:color w:val="auto"/>
          <w:sz w:val="22"/>
          <w:szCs w:val="22"/>
          <w:lang w:val="sr-Cyrl-CS"/>
        </w:rPr>
        <w:t>Закона о здравственој заштити ( „Службени гласник РС“ бр. 107/2005...116/2015) .</w:t>
      </w:r>
    </w:p>
    <w:p w:rsidR="00DE4ADC" w:rsidRPr="006750E7" w:rsidRDefault="00DE4ADC" w:rsidP="00A92191">
      <w:pPr>
        <w:rPr>
          <w:bCs w:val="0"/>
          <w:color w:val="auto"/>
          <w:sz w:val="22"/>
          <w:szCs w:val="22"/>
          <w:lang w:val="sr-Cyrl-CS"/>
        </w:rPr>
      </w:pPr>
    </w:p>
    <w:p w:rsidR="00DE4ADC" w:rsidRPr="006750E7" w:rsidRDefault="00DE4ADC" w:rsidP="00A92191">
      <w:pPr>
        <w:rPr>
          <w:bCs w:val="0"/>
          <w:color w:val="auto"/>
          <w:sz w:val="22"/>
          <w:szCs w:val="22"/>
          <w:lang w:val="sr-Cyrl-CS"/>
        </w:rPr>
      </w:pPr>
      <w:r w:rsidRPr="006750E7">
        <w:rPr>
          <w:bCs w:val="0"/>
          <w:color w:val="auto"/>
          <w:sz w:val="22"/>
          <w:szCs w:val="22"/>
          <w:lang w:val="sr-Cyrl-CS"/>
        </w:rPr>
        <w:t>За 2019.годину планирани су трошкови и издаци:</w:t>
      </w:r>
    </w:p>
    <w:p w:rsidR="00DE4ADC" w:rsidRPr="006750E7" w:rsidRDefault="00DE4ADC" w:rsidP="00A92191">
      <w:pPr>
        <w:rPr>
          <w:bCs w:val="0"/>
          <w:color w:val="auto"/>
          <w:sz w:val="22"/>
          <w:szCs w:val="22"/>
          <w:lang w:val="sr-Cyrl-CS"/>
        </w:rPr>
      </w:pPr>
      <w:r w:rsidRPr="006750E7">
        <w:rPr>
          <w:bCs w:val="0"/>
          <w:color w:val="auto"/>
          <w:sz w:val="22"/>
          <w:szCs w:val="22"/>
          <w:lang w:val="sr-Cyrl-CS"/>
        </w:rPr>
        <w:t xml:space="preserve">425-Текуће поправке и одржавање зграда и објеката </w:t>
      </w:r>
    </w:p>
    <w:p w:rsidR="00DE4ADC" w:rsidRPr="006750E7" w:rsidRDefault="00DE4ADC" w:rsidP="00A92191">
      <w:pPr>
        <w:rPr>
          <w:bCs w:val="0"/>
          <w:color w:val="auto"/>
          <w:sz w:val="22"/>
          <w:szCs w:val="22"/>
          <w:lang w:val="sr-Cyrl-CS"/>
        </w:rPr>
      </w:pPr>
      <w:r w:rsidRPr="006750E7">
        <w:rPr>
          <w:bCs w:val="0"/>
          <w:color w:val="auto"/>
          <w:sz w:val="22"/>
          <w:szCs w:val="22"/>
          <w:lang w:val="sr-Cyrl-CS"/>
        </w:rPr>
        <w:t>Кречење / молерски радови у износу од 200.000,00</w:t>
      </w:r>
    </w:p>
    <w:p w:rsidR="00DE4ADC" w:rsidRPr="006750E7" w:rsidRDefault="00DE4ADC" w:rsidP="00A92191">
      <w:pPr>
        <w:rPr>
          <w:bCs w:val="0"/>
          <w:color w:val="auto"/>
          <w:sz w:val="22"/>
          <w:szCs w:val="22"/>
          <w:lang w:val="sr-Cyrl-CS"/>
        </w:rPr>
      </w:pPr>
      <w:r w:rsidRPr="006750E7">
        <w:rPr>
          <w:bCs w:val="0"/>
          <w:color w:val="auto"/>
          <w:sz w:val="22"/>
          <w:szCs w:val="22"/>
          <w:lang w:val="sr-Cyrl-CS"/>
        </w:rPr>
        <w:t>425-Текуће поправке и одржавање опреме и основних средстава у износу од 800.000,00 динара (Механичке поправке на возилима, Поправка медицинске, стоматолошке, лабораторијске,ртг опреме) и</w:t>
      </w:r>
    </w:p>
    <w:p w:rsidR="00DE4ADC" w:rsidRPr="006750E7" w:rsidRDefault="00DE4ADC" w:rsidP="00A92191">
      <w:pPr>
        <w:rPr>
          <w:bCs w:val="0"/>
          <w:color w:val="auto"/>
          <w:sz w:val="22"/>
          <w:szCs w:val="22"/>
          <w:lang w:val="sr-Cyrl-CS"/>
        </w:rPr>
      </w:pPr>
      <w:r w:rsidRPr="006750E7">
        <w:rPr>
          <w:bCs w:val="0"/>
          <w:color w:val="auto"/>
          <w:sz w:val="22"/>
          <w:szCs w:val="22"/>
          <w:lang w:val="sr-Cyrl-CS"/>
        </w:rPr>
        <w:t>512- Набавка рачунарске опреме у вредности од 200.000,00 динара</w:t>
      </w:r>
    </w:p>
    <w:p w:rsidR="00DE4ADC" w:rsidRPr="006750E7" w:rsidRDefault="00DE4ADC" w:rsidP="00A92191">
      <w:pPr>
        <w:rPr>
          <w:bCs w:val="0"/>
          <w:color w:val="auto"/>
          <w:sz w:val="22"/>
          <w:szCs w:val="22"/>
          <w:lang w:val="sr-Cyrl-CS"/>
        </w:rPr>
      </w:pPr>
    </w:p>
    <w:p w:rsidR="00DE4ADC" w:rsidRPr="006750E7" w:rsidRDefault="00DE4ADC" w:rsidP="00A92191">
      <w:pPr>
        <w:rPr>
          <w:b/>
          <w:bCs w:val="0"/>
          <w:color w:val="auto"/>
          <w:sz w:val="22"/>
          <w:szCs w:val="22"/>
          <w:lang w:val="sr-Cyrl-CS"/>
        </w:rPr>
      </w:pPr>
      <w:r w:rsidRPr="006750E7">
        <w:rPr>
          <w:b/>
          <w:bCs w:val="0"/>
          <w:color w:val="auto"/>
          <w:sz w:val="22"/>
          <w:szCs w:val="22"/>
          <w:lang w:val="sr-Cyrl-CS"/>
        </w:rPr>
        <w:t xml:space="preserve">Пројекат: 1801-0021 Унапређење квалитета здравствене заштите на територији општине Лајковац </w:t>
      </w:r>
    </w:p>
    <w:p w:rsidR="00DE4ADC" w:rsidRPr="006750E7" w:rsidRDefault="00985B0C" w:rsidP="00A92191">
      <w:pPr>
        <w:rPr>
          <w:b/>
          <w:bCs w:val="0"/>
          <w:color w:val="auto"/>
          <w:sz w:val="22"/>
          <w:szCs w:val="22"/>
          <w:lang w:val="sr-Cyrl-CS"/>
        </w:rPr>
      </w:pPr>
      <w:r w:rsidRPr="006750E7">
        <w:rPr>
          <w:b/>
          <w:bCs w:val="0"/>
          <w:color w:val="auto"/>
          <w:sz w:val="22"/>
          <w:szCs w:val="22"/>
          <w:lang w:val="sr-Cyrl-CS"/>
        </w:rPr>
        <w:t>Функција: 760-</w:t>
      </w:r>
      <w:r w:rsidR="00DE4ADC" w:rsidRPr="006750E7">
        <w:rPr>
          <w:b/>
          <w:bCs w:val="0"/>
          <w:color w:val="auto"/>
          <w:sz w:val="22"/>
          <w:szCs w:val="22"/>
          <w:lang w:val="sr-Cyrl-CS"/>
        </w:rPr>
        <w:t>Здравство некласификовано на другом месту</w:t>
      </w:r>
    </w:p>
    <w:p w:rsidR="00DE4ADC" w:rsidRPr="006750E7" w:rsidRDefault="00DE4ADC" w:rsidP="00A92191">
      <w:pPr>
        <w:rPr>
          <w:b/>
          <w:bCs w:val="0"/>
          <w:color w:val="auto"/>
          <w:sz w:val="22"/>
          <w:szCs w:val="22"/>
          <w:lang w:val="sr-Cyrl-CS"/>
        </w:rPr>
      </w:pPr>
      <w:r w:rsidRPr="006750E7">
        <w:rPr>
          <w:b/>
          <w:bCs w:val="0"/>
          <w:color w:val="auto"/>
          <w:sz w:val="22"/>
          <w:szCs w:val="22"/>
          <w:lang w:val="sr-Cyrl-CS"/>
        </w:rPr>
        <w:tab/>
      </w:r>
    </w:p>
    <w:p w:rsidR="00DE4ADC" w:rsidRPr="006750E7" w:rsidRDefault="00DE4ADC" w:rsidP="00A92191">
      <w:pPr>
        <w:rPr>
          <w:bCs w:val="0"/>
          <w:color w:val="auto"/>
          <w:sz w:val="22"/>
          <w:szCs w:val="22"/>
          <w:lang w:val="sr-Cyrl-CS"/>
        </w:rPr>
      </w:pPr>
      <w:r w:rsidRPr="006750E7">
        <w:rPr>
          <w:bCs w:val="0"/>
          <w:color w:val="auto"/>
          <w:sz w:val="22"/>
          <w:szCs w:val="22"/>
          <w:lang w:val="sr-Cyrl-CS"/>
        </w:rPr>
        <w:t xml:space="preserve">Укупно планирана средства за пројекат износе 12.000.000.00 динара (извор 01 - приходи из буџета). </w:t>
      </w:r>
    </w:p>
    <w:p w:rsidR="00DE4ADC" w:rsidRPr="006750E7" w:rsidRDefault="00DE4ADC" w:rsidP="00A92191">
      <w:pPr>
        <w:rPr>
          <w:bCs w:val="0"/>
          <w:color w:val="auto"/>
          <w:sz w:val="22"/>
          <w:szCs w:val="22"/>
          <w:lang w:val="sr-Cyrl-CS"/>
        </w:rPr>
      </w:pPr>
    </w:p>
    <w:p w:rsidR="00DE4ADC" w:rsidRPr="006750E7" w:rsidRDefault="00DE4ADC" w:rsidP="0004225C">
      <w:pPr>
        <w:ind w:left="90"/>
        <w:rPr>
          <w:b/>
          <w:bCs w:val="0"/>
          <w:color w:val="auto"/>
          <w:sz w:val="22"/>
          <w:szCs w:val="22"/>
          <w:u w:val="single"/>
          <w:lang w:val="sr-Cyrl-CS"/>
        </w:rPr>
      </w:pPr>
      <w:r w:rsidRPr="006750E7">
        <w:rPr>
          <w:b/>
          <w:bCs w:val="0"/>
          <w:color w:val="auto"/>
          <w:sz w:val="22"/>
          <w:szCs w:val="22"/>
          <w:u w:val="single"/>
          <w:lang w:val="sr-Cyrl-CS"/>
        </w:rPr>
        <w:t xml:space="preserve">464-Дотације организацијама за обавезно социјално осигурање                      12.000.000,00 </w:t>
      </w:r>
    </w:p>
    <w:p w:rsidR="00DE4ADC" w:rsidRPr="006750E7" w:rsidRDefault="0004225C" w:rsidP="00A92191">
      <w:pPr>
        <w:rPr>
          <w:bCs w:val="0"/>
          <w:color w:val="auto"/>
          <w:sz w:val="22"/>
          <w:szCs w:val="22"/>
          <w:lang w:val="sr-Cyrl-CS"/>
        </w:rPr>
      </w:pPr>
      <w:r w:rsidRPr="006750E7">
        <w:rPr>
          <w:bCs w:val="0"/>
          <w:color w:val="auto"/>
          <w:sz w:val="22"/>
          <w:szCs w:val="22"/>
          <w:lang w:val="sr-Cyrl-CS"/>
        </w:rPr>
        <w:tab/>
      </w:r>
      <w:r w:rsidR="00DE4ADC" w:rsidRPr="006750E7">
        <w:rPr>
          <w:bCs w:val="0"/>
          <w:color w:val="auto"/>
          <w:sz w:val="22"/>
          <w:szCs w:val="22"/>
          <w:lang w:val="sr-Cyrl-CS"/>
        </w:rPr>
        <w:t xml:space="preserve">Планирана су средства у износу од 12.000.00,00 динара  (извор 01 - приходи из буџета) за финансирање Програма унапређења квалитета здравствене заштите становништва општине Лајковац који доноси Скупштина општине,члан 13.став 1 тач 2. Закона о здравственој заштити(„Сл гласник РС“ бр.88/10....106/15),Уговора са Домом здравља Лајковац - финансирање по Програму за унапређење услова живота локалне заједнице за 2019.годину. </w:t>
      </w:r>
    </w:p>
    <w:p w:rsidR="00DE4ADC" w:rsidRPr="006750E7" w:rsidRDefault="00DE4ADC" w:rsidP="00A92191">
      <w:pPr>
        <w:rPr>
          <w:b/>
          <w:iCs/>
          <w:color w:val="auto"/>
          <w:sz w:val="22"/>
          <w:szCs w:val="22"/>
          <w:lang w:val="ru-RU"/>
        </w:rPr>
      </w:pPr>
    </w:p>
    <w:p w:rsidR="00DE4ADC" w:rsidRPr="006750E7" w:rsidRDefault="00DE4ADC" w:rsidP="00A92191">
      <w:pPr>
        <w:rPr>
          <w:b/>
          <w:iCs/>
          <w:color w:val="auto"/>
          <w:sz w:val="22"/>
          <w:szCs w:val="22"/>
          <w:lang w:val="ru-RU"/>
        </w:rPr>
      </w:pPr>
      <w:r w:rsidRPr="006750E7">
        <w:rPr>
          <w:b/>
          <w:iCs/>
          <w:color w:val="auto"/>
          <w:sz w:val="22"/>
          <w:szCs w:val="22"/>
          <w:lang w:val="ru-RU"/>
        </w:rPr>
        <w:t>Програмска а</w:t>
      </w:r>
      <w:r w:rsidR="00985B0C" w:rsidRPr="006750E7">
        <w:rPr>
          <w:b/>
          <w:iCs/>
          <w:color w:val="auto"/>
          <w:sz w:val="22"/>
          <w:szCs w:val="22"/>
          <w:lang w:val="ru-RU"/>
        </w:rPr>
        <w:t>ктивност: 1801-0002 Мртвозорств</w:t>
      </w:r>
      <w:r w:rsidRPr="006750E7">
        <w:rPr>
          <w:b/>
          <w:iCs/>
          <w:color w:val="auto"/>
          <w:sz w:val="22"/>
          <w:szCs w:val="22"/>
          <w:lang w:val="ru-RU"/>
        </w:rPr>
        <w:t>о</w:t>
      </w:r>
    </w:p>
    <w:p w:rsidR="00DE4ADC" w:rsidRPr="006750E7" w:rsidRDefault="00DE4ADC" w:rsidP="00A92191">
      <w:pPr>
        <w:rPr>
          <w:b/>
          <w:iCs/>
          <w:color w:val="auto"/>
          <w:sz w:val="22"/>
          <w:szCs w:val="22"/>
          <w:lang w:val="ru-RU"/>
        </w:rPr>
      </w:pPr>
      <w:r w:rsidRPr="006750E7">
        <w:rPr>
          <w:b/>
          <w:iCs/>
          <w:color w:val="auto"/>
          <w:sz w:val="22"/>
          <w:szCs w:val="22"/>
          <w:lang w:val="ru-RU"/>
        </w:rPr>
        <w:t>Функција: 721-Опште медицинске услуге</w:t>
      </w:r>
    </w:p>
    <w:p w:rsidR="00DE4ADC" w:rsidRPr="006750E7" w:rsidRDefault="00DE4ADC" w:rsidP="00A92191">
      <w:pPr>
        <w:rPr>
          <w:b/>
          <w:iCs/>
          <w:color w:val="auto"/>
          <w:sz w:val="22"/>
          <w:szCs w:val="22"/>
          <w:lang w:val="ru-RU"/>
        </w:rPr>
      </w:pPr>
    </w:p>
    <w:p w:rsidR="00DE4ADC" w:rsidRPr="006750E7" w:rsidRDefault="00DE4ADC" w:rsidP="00A92191">
      <w:pPr>
        <w:tabs>
          <w:tab w:val="right" w:pos="8640"/>
        </w:tabs>
        <w:rPr>
          <w:bCs w:val="0"/>
          <w:color w:val="auto"/>
          <w:sz w:val="22"/>
          <w:szCs w:val="22"/>
          <w:lang w:val="sr-Cyrl-CS"/>
        </w:rPr>
      </w:pPr>
      <w:r w:rsidRPr="006750E7">
        <w:rPr>
          <w:b/>
          <w:bCs w:val="0"/>
          <w:color w:val="auto"/>
          <w:sz w:val="22"/>
          <w:szCs w:val="22"/>
          <w:u w:val="single"/>
          <w:lang w:val="sr-Cyrl-CS"/>
        </w:rPr>
        <w:t>424-Специјализоване услуге     _____________ ____________             __         ___</w:t>
      </w:r>
      <w:r w:rsidRPr="006750E7">
        <w:rPr>
          <w:b/>
          <w:bCs w:val="0"/>
          <w:color w:val="auto"/>
          <w:sz w:val="22"/>
          <w:szCs w:val="22"/>
          <w:u w:val="single"/>
          <w:lang w:val="sr-Cyrl-CS"/>
        </w:rPr>
        <w:tab/>
        <w:t>300.000,00</w:t>
      </w:r>
    </w:p>
    <w:p w:rsidR="00DE4ADC" w:rsidRPr="006750E7" w:rsidRDefault="00DE4ADC" w:rsidP="00A92191">
      <w:pPr>
        <w:rPr>
          <w:iCs/>
          <w:color w:val="auto"/>
          <w:sz w:val="22"/>
          <w:szCs w:val="22"/>
        </w:rPr>
      </w:pPr>
      <w:r w:rsidRPr="006750E7">
        <w:rPr>
          <w:iCs/>
          <w:color w:val="auto"/>
          <w:sz w:val="22"/>
          <w:szCs w:val="22"/>
        </w:rPr>
        <w:t>Планирају се средства у износу од 300.000,00 динара за исплате накнаде лекарима за утврђивање смрти,времена и узрока смрти лица ван здравствене установе и издавање  потврда о смрти  за   лица која су умрла  на подручју општине Лајковац.На основу члана 219. Закона о здравственој заштити („Сл гласник РС“ бр.88/10....106/15)за свако умрло лице утврђује се време и узрок смрти на основу непосредног прегледа умрлог лица.</w:t>
      </w:r>
    </w:p>
    <w:p w:rsidR="00DE4ADC" w:rsidRPr="006750E7" w:rsidRDefault="00DE4ADC" w:rsidP="00A92191">
      <w:pPr>
        <w:rPr>
          <w:iCs/>
          <w:color w:val="auto"/>
          <w:sz w:val="22"/>
          <w:szCs w:val="22"/>
        </w:rPr>
      </w:pPr>
      <w:r w:rsidRPr="006750E7">
        <w:rPr>
          <w:iCs/>
          <w:color w:val="auto"/>
          <w:sz w:val="22"/>
          <w:szCs w:val="22"/>
        </w:rPr>
        <w:t>Утврђивање времена и узрока смрти може вршити само доктор медицине.</w:t>
      </w:r>
    </w:p>
    <w:p w:rsidR="00DE4ADC" w:rsidRPr="006750E7" w:rsidRDefault="00DE4ADC" w:rsidP="00A92191">
      <w:pPr>
        <w:rPr>
          <w:iCs/>
          <w:color w:val="auto"/>
          <w:sz w:val="22"/>
          <w:szCs w:val="22"/>
        </w:rPr>
      </w:pPr>
      <w:r w:rsidRPr="006750E7">
        <w:rPr>
          <w:iCs/>
          <w:color w:val="auto"/>
          <w:sz w:val="22"/>
          <w:szCs w:val="22"/>
        </w:rPr>
        <w:t>За лица умрла у здравственој установи време и узрок смрти утвр</w:t>
      </w:r>
      <w:r w:rsidR="0004225C" w:rsidRPr="006750E7">
        <w:rPr>
          <w:iCs/>
          <w:color w:val="auto"/>
          <w:sz w:val="22"/>
          <w:szCs w:val="22"/>
        </w:rPr>
        <w:t>ђује се у здравственој установи</w:t>
      </w:r>
      <w:r w:rsidRPr="006750E7">
        <w:rPr>
          <w:iCs/>
          <w:color w:val="auto"/>
          <w:sz w:val="22"/>
          <w:szCs w:val="22"/>
        </w:rPr>
        <w:t xml:space="preserve"> и о томе обавештава надлежни орган општине, односно града.</w:t>
      </w:r>
    </w:p>
    <w:p w:rsidR="00DE4ADC" w:rsidRPr="006750E7" w:rsidRDefault="00DE4ADC" w:rsidP="00A92191">
      <w:pPr>
        <w:rPr>
          <w:iCs/>
          <w:color w:val="auto"/>
          <w:sz w:val="22"/>
          <w:szCs w:val="22"/>
        </w:rPr>
      </w:pPr>
      <w:r w:rsidRPr="006750E7">
        <w:rPr>
          <w:iCs/>
          <w:color w:val="auto"/>
          <w:sz w:val="22"/>
          <w:szCs w:val="22"/>
        </w:rPr>
        <w:t>Надлежни орган општине, односно града одређује доктора медицине за стручно утврђивање времена и узрока смрти умрлих изван здравствене установе и издавање потврде о смрти.</w:t>
      </w:r>
    </w:p>
    <w:p w:rsidR="00DE4ADC" w:rsidRPr="006750E7" w:rsidRDefault="0004225C" w:rsidP="00A92191">
      <w:pPr>
        <w:rPr>
          <w:iCs/>
          <w:color w:val="auto"/>
          <w:sz w:val="22"/>
          <w:szCs w:val="22"/>
        </w:rPr>
      </w:pPr>
      <w:r w:rsidRPr="006750E7">
        <w:rPr>
          <w:iCs/>
          <w:color w:val="auto"/>
          <w:sz w:val="22"/>
          <w:szCs w:val="22"/>
        </w:rPr>
        <w:t>Доктор медицине</w:t>
      </w:r>
      <w:r w:rsidR="00DE4ADC" w:rsidRPr="006750E7">
        <w:rPr>
          <w:iCs/>
          <w:color w:val="auto"/>
          <w:sz w:val="22"/>
          <w:szCs w:val="22"/>
        </w:rPr>
        <w:t xml:space="preserve"> Одређен Решењем дужан је да у року од 12 сати од примљеног позива изврши непосредан преглед умрлог и утврди време и узрок смрти.</w:t>
      </w:r>
    </w:p>
    <w:p w:rsidR="00DE4ADC" w:rsidRPr="006750E7" w:rsidRDefault="00DE4ADC" w:rsidP="00A92191">
      <w:pPr>
        <w:rPr>
          <w:iCs/>
          <w:color w:val="auto"/>
          <w:sz w:val="22"/>
          <w:szCs w:val="22"/>
        </w:rPr>
      </w:pPr>
      <w:r w:rsidRPr="006750E7">
        <w:rPr>
          <w:iCs/>
          <w:color w:val="auto"/>
          <w:sz w:val="22"/>
          <w:szCs w:val="22"/>
        </w:rPr>
        <w:t>Средства за преглед умрлих лица и стручно утврђивање времена и узрока смрти за лица умрла ван здравствене установе обезбеђују се у буџету општине, односно града на основу Уговора о утврђивању смрти лица умрлих ван здравствене установе број 530-29/2014-</w:t>
      </w:r>
      <w:r w:rsidRPr="006750E7">
        <w:rPr>
          <w:iCs/>
          <w:color w:val="auto"/>
          <w:sz w:val="22"/>
          <w:szCs w:val="22"/>
          <w:lang w:val="en-US"/>
        </w:rPr>
        <w:t xml:space="preserve">I </w:t>
      </w:r>
      <w:r w:rsidRPr="006750E7">
        <w:rPr>
          <w:iCs/>
          <w:color w:val="auto"/>
          <w:sz w:val="22"/>
          <w:szCs w:val="22"/>
        </w:rPr>
        <w:t>од 29.09.2014.го</w:t>
      </w:r>
      <w:r w:rsidR="0004225C" w:rsidRPr="006750E7">
        <w:rPr>
          <w:iCs/>
          <w:color w:val="auto"/>
          <w:sz w:val="22"/>
          <w:szCs w:val="22"/>
        </w:rPr>
        <w:t>дине и Решења Скупштине општине</w:t>
      </w:r>
      <w:r w:rsidRPr="006750E7">
        <w:rPr>
          <w:iCs/>
          <w:color w:val="auto"/>
          <w:sz w:val="22"/>
          <w:szCs w:val="22"/>
        </w:rPr>
        <w:t xml:space="preserve"> број 06-77/17-</w:t>
      </w:r>
      <w:r w:rsidRPr="006750E7">
        <w:rPr>
          <w:iCs/>
          <w:color w:val="auto"/>
          <w:sz w:val="22"/>
          <w:szCs w:val="22"/>
          <w:lang w:val="en-US"/>
        </w:rPr>
        <w:t>II o</w:t>
      </w:r>
      <w:r w:rsidRPr="006750E7">
        <w:rPr>
          <w:iCs/>
          <w:color w:val="auto"/>
          <w:sz w:val="22"/>
          <w:szCs w:val="22"/>
        </w:rPr>
        <w:t>д 30.05.2017.године о одређивању доктора медицине за стручно утврђивање времена и узрока смрти умрлих лица изван задравствене установе и издавање потврде о смрти на територији општине Лајковац.</w:t>
      </w:r>
    </w:p>
    <w:p w:rsidR="002F127C" w:rsidRPr="006750E7" w:rsidRDefault="002F127C" w:rsidP="00A92191">
      <w:pPr>
        <w:shd w:val="clear" w:color="auto" w:fill="FFFFFF"/>
        <w:rPr>
          <w:b/>
          <w:bCs w:val="0"/>
          <w:i/>
          <w:color w:val="auto"/>
          <w:sz w:val="22"/>
          <w:szCs w:val="22"/>
        </w:rPr>
      </w:pPr>
    </w:p>
    <w:p w:rsidR="00DE4ADC" w:rsidRPr="006750E7" w:rsidRDefault="00985B0C" w:rsidP="00A92191">
      <w:pPr>
        <w:rPr>
          <w:b/>
          <w:bCs w:val="0"/>
          <w:color w:val="auto"/>
          <w:sz w:val="22"/>
          <w:szCs w:val="22"/>
          <w:lang w:val="sr-Cyrl-CS"/>
        </w:rPr>
      </w:pPr>
      <w:r w:rsidRPr="006750E7">
        <w:rPr>
          <w:b/>
          <w:bCs w:val="0"/>
          <w:color w:val="auto"/>
          <w:sz w:val="22"/>
          <w:szCs w:val="22"/>
          <w:lang w:val="sr-Cyrl-CS"/>
        </w:rPr>
        <w:t>1201</w:t>
      </w:r>
      <w:r w:rsidR="00DE4ADC" w:rsidRPr="006750E7">
        <w:rPr>
          <w:b/>
          <w:bCs w:val="0"/>
          <w:color w:val="auto"/>
          <w:sz w:val="22"/>
          <w:szCs w:val="22"/>
          <w:lang w:val="sr-Cyrl-CS"/>
        </w:rPr>
        <w:t xml:space="preserve"> ПРОГРАМ 13-РАЗВОЈ КУЛТУРЕ И ИНФОРМИСАЊА</w:t>
      </w:r>
    </w:p>
    <w:p w:rsidR="00DE4ADC" w:rsidRPr="006750E7" w:rsidRDefault="00DE4ADC" w:rsidP="00A92191">
      <w:pPr>
        <w:rPr>
          <w:b/>
          <w:bCs w:val="0"/>
          <w:color w:val="auto"/>
          <w:sz w:val="22"/>
          <w:szCs w:val="22"/>
          <w:lang w:val="sr-Cyrl-CS"/>
        </w:rPr>
      </w:pPr>
    </w:p>
    <w:p w:rsidR="00DE4ADC" w:rsidRPr="006750E7" w:rsidRDefault="00DE4ADC" w:rsidP="00A92191">
      <w:pPr>
        <w:rPr>
          <w:b/>
          <w:bCs w:val="0"/>
          <w:color w:val="auto"/>
          <w:sz w:val="22"/>
          <w:szCs w:val="22"/>
          <w:lang w:val="sr-Cyrl-CS"/>
        </w:rPr>
      </w:pPr>
      <w:r w:rsidRPr="006750E7">
        <w:rPr>
          <w:b/>
          <w:bCs w:val="0"/>
          <w:color w:val="auto"/>
          <w:sz w:val="22"/>
          <w:szCs w:val="22"/>
          <w:lang w:val="sr-Cyrl-CS"/>
        </w:rPr>
        <w:t>Програмска активност</w:t>
      </w:r>
      <w:r w:rsidR="00985B0C" w:rsidRPr="006750E7">
        <w:rPr>
          <w:b/>
          <w:bCs w:val="0"/>
          <w:color w:val="auto"/>
          <w:sz w:val="22"/>
          <w:szCs w:val="22"/>
          <w:lang w:val="sr-Cyrl-CS"/>
        </w:rPr>
        <w:t>:</w:t>
      </w:r>
      <w:r w:rsidRPr="006750E7">
        <w:rPr>
          <w:b/>
          <w:bCs w:val="0"/>
          <w:color w:val="auto"/>
          <w:sz w:val="22"/>
          <w:szCs w:val="22"/>
        </w:rPr>
        <w:t>1201</w:t>
      </w:r>
      <w:r w:rsidR="00985B0C" w:rsidRPr="006750E7">
        <w:rPr>
          <w:b/>
          <w:bCs w:val="0"/>
          <w:color w:val="auto"/>
          <w:sz w:val="22"/>
          <w:szCs w:val="22"/>
          <w:lang w:val="en-US"/>
        </w:rPr>
        <w:t>-0002</w:t>
      </w:r>
      <w:r w:rsidRPr="006750E7">
        <w:rPr>
          <w:b/>
          <w:bCs w:val="0"/>
          <w:iCs/>
          <w:color w:val="auto"/>
          <w:sz w:val="22"/>
          <w:szCs w:val="22"/>
          <w:lang w:val="sr-Cyrl-CS"/>
        </w:rPr>
        <w:t xml:space="preserve">Јачање културне продукције и уметничког стваралаштва          </w:t>
      </w:r>
    </w:p>
    <w:p w:rsidR="00DE4ADC" w:rsidRPr="006750E7" w:rsidRDefault="00DE4ADC" w:rsidP="00A92191">
      <w:pPr>
        <w:rPr>
          <w:b/>
          <w:bCs w:val="0"/>
          <w:iCs/>
          <w:color w:val="auto"/>
          <w:sz w:val="22"/>
          <w:szCs w:val="22"/>
          <w:lang w:val="sr-Cyrl-CS"/>
        </w:rPr>
      </w:pPr>
      <w:r w:rsidRPr="006750E7">
        <w:rPr>
          <w:b/>
          <w:bCs w:val="0"/>
          <w:color w:val="auto"/>
          <w:sz w:val="22"/>
          <w:szCs w:val="22"/>
          <w:lang w:val="sr-Cyrl-CS"/>
        </w:rPr>
        <w:t xml:space="preserve">Функција: </w:t>
      </w:r>
      <w:r w:rsidR="00985B0C" w:rsidRPr="006750E7">
        <w:rPr>
          <w:b/>
          <w:bCs w:val="0"/>
          <w:iCs/>
          <w:color w:val="auto"/>
          <w:sz w:val="22"/>
          <w:szCs w:val="22"/>
          <w:lang w:val="sr-Cyrl-CS"/>
        </w:rPr>
        <w:t xml:space="preserve"> 820-</w:t>
      </w:r>
      <w:r w:rsidRPr="006750E7">
        <w:rPr>
          <w:b/>
          <w:bCs w:val="0"/>
          <w:iCs/>
          <w:color w:val="auto"/>
          <w:sz w:val="22"/>
          <w:szCs w:val="22"/>
          <w:lang w:val="sr-Cyrl-CS"/>
        </w:rPr>
        <w:t xml:space="preserve">Услуге културе </w:t>
      </w:r>
    </w:p>
    <w:p w:rsidR="00DE4ADC" w:rsidRPr="006750E7" w:rsidRDefault="00DE4ADC" w:rsidP="00A92191">
      <w:pPr>
        <w:rPr>
          <w:b/>
          <w:bCs w:val="0"/>
          <w:i/>
          <w:iCs/>
          <w:color w:val="auto"/>
          <w:sz w:val="22"/>
          <w:szCs w:val="22"/>
          <w:lang w:val="sr-Cyrl-CS"/>
        </w:rPr>
      </w:pPr>
    </w:p>
    <w:p w:rsidR="00DE4ADC" w:rsidRPr="006750E7" w:rsidRDefault="00DE4ADC" w:rsidP="00A92191">
      <w:pPr>
        <w:rPr>
          <w:b/>
          <w:bCs w:val="0"/>
          <w:color w:val="auto"/>
          <w:sz w:val="22"/>
          <w:szCs w:val="22"/>
          <w:u w:val="single"/>
        </w:rPr>
      </w:pPr>
      <w:r w:rsidRPr="006750E7">
        <w:rPr>
          <w:b/>
          <w:bCs w:val="0"/>
          <w:color w:val="auto"/>
          <w:sz w:val="22"/>
          <w:szCs w:val="22"/>
          <w:u w:val="single"/>
          <w:lang w:val="sr-Cyrl-CS"/>
        </w:rPr>
        <w:t xml:space="preserve">481- Дотације невладиним организацијама           </w:t>
      </w:r>
      <w:r w:rsidRPr="006750E7">
        <w:rPr>
          <w:b/>
          <w:bCs w:val="0"/>
          <w:color w:val="auto"/>
          <w:sz w:val="22"/>
          <w:szCs w:val="22"/>
          <w:u w:val="single"/>
        </w:rPr>
        <w:t xml:space="preserve">500.000,00 </w:t>
      </w:r>
    </w:p>
    <w:p w:rsidR="00DE4ADC" w:rsidRPr="006750E7" w:rsidRDefault="00DE4ADC" w:rsidP="00A92191">
      <w:pPr>
        <w:rPr>
          <w:bCs w:val="0"/>
          <w:color w:val="auto"/>
          <w:sz w:val="22"/>
          <w:szCs w:val="22"/>
          <w:lang w:val="sr-Cyrl-CS"/>
        </w:rPr>
      </w:pPr>
      <w:r w:rsidRPr="006750E7">
        <w:rPr>
          <w:bCs w:val="0"/>
          <w:color w:val="auto"/>
          <w:sz w:val="22"/>
          <w:szCs w:val="22"/>
        </w:rPr>
        <w:t>П</w:t>
      </w:r>
      <w:r w:rsidRPr="006750E7">
        <w:rPr>
          <w:bCs w:val="0"/>
          <w:color w:val="auto"/>
          <w:sz w:val="22"/>
          <w:szCs w:val="22"/>
          <w:lang w:val="sr-Cyrl-CS"/>
        </w:rPr>
        <w:t>ланирана су средства у износу од 400.000,00 динара (извор 01 - приходи из буџета) за дотације невладиним организацијама по конкурсу који спроводи Оп</w:t>
      </w:r>
      <w:r w:rsidR="0004225C" w:rsidRPr="006750E7">
        <w:rPr>
          <w:bCs w:val="0"/>
          <w:color w:val="auto"/>
          <w:sz w:val="22"/>
          <w:szCs w:val="22"/>
          <w:lang w:val="sr-Cyrl-CS"/>
        </w:rPr>
        <w:t>штинска управа</w:t>
      </w:r>
      <w:r w:rsidRPr="006750E7">
        <w:rPr>
          <w:bCs w:val="0"/>
          <w:color w:val="auto"/>
          <w:sz w:val="22"/>
          <w:szCs w:val="22"/>
          <w:lang w:val="sr-Cyrl-CS"/>
        </w:rPr>
        <w:t xml:space="preserve"> на основу Закона о култури ("Службени гласник РС", бр. 72/2009, 13/2016 и 30/2016</w:t>
      </w:r>
      <w:r w:rsidR="0004225C" w:rsidRPr="006750E7">
        <w:rPr>
          <w:bCs w:val="0"/>
          <w:color w:val="auto"/>
          <w:sz w:val="22"/>
          <w:szCs w:val="22"/>
          <w:lang w:val="sr-Cyrl-CS"/>
        </w:rPr>
        <w:t>)</w:t>
      </w:r>
      <w:r w:rsidRPr="006750E7">
        <w:rPr>
          <w:bCs w:val="0"/>
          <w:color w:val="auto"/>
          <w:sz w:val="22"/>
          <w:szCs w:val="22"/>
          <w:lang w:val="sr-Cyrl-CS"/>
        </w:rPr>
        <w:t>,Уредбе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РС", бр. 105/2016 и 112/2017), Одлуке о утврђивању јавног интереса у области културе на територији општине Лајковац и Годишњем плану расписивања јавних конкурса за финансирање програма и пројеката удружења и других организација цивилног друштва из средстава буџета општине Лајковац у 2019. години.</w:t>
      </w:r>
    </w:p>
    <w:p w:rsidR="00DE4ADC" w:rsidRPr="006750E7" w:rsidRDefault="00DE4ADC" w:rsidP="00A92191">
      <w:pPr>
        <w:rPr>
          <w:bCs w:val="0"/>
          <w:color w:val="auto"/>
          <w:sz w:val="22"/>
          <w:szCs w:val="22"/>
          <w:lang w:val="sr-Cyrl-CS"/>
        </w:rPr>
      </w:pPr>
      <w:r w:rsidRPr="006750E7">
        <w:rPr>
          <w:bCs w:val="0"/>
          <w:color w:val="auto"/>
          <w:sz w:val="22"/>
          <w:szCs w:val="22"/>
          <w:lang w:val="sr-Cyrl-CS"/>
        </w:rPr>
        <w:t>Износ од 100.000,00 начелник Општинске управе  може доделити за финансирање пројеката  и без јавно</w:t>
      </w:r>
      <w:r w:rsidR="00AC79D1" w:rsidRPr="006750E7">
        <w:rPr>
          <w:bCs w:val="0"/>
          <w:color w:val="auto"/>
          <w:sz w:val="22"/>
          <w:szCs w:val="22"/>
          <w:lang w:val="sr-Cyrl-CS"/>
        </w:rPr>
        <w:t xml:space="preserve">г конкурса </w:t>
      </w:r>
      <w:r w:rsidRPr="006750E7">
        <w:rPr>
          <w:bCs w:val="0"/>
          <w:color w:val="auto"/>
          <w:sz w:val="22"/>
          <w:szCs w:val="22"/>
          <w:lang w:val="sr-Cyrl-CS"/>
        </w:rPr>
        <w:t>у складу са чл.76. став 11</w:t>
      </w:r>
      <w:r w:rsidR="00AC79D1" w:rsidRPr="006750E7">
        <w:rPr>
          <w:bCs w:val="0"/>
          <w:color w:val="auto"/>
          <w:sz w:val="22"/>
          <w:szCs w:val="22"/>
          <w:lang w:val="sr-Cyrl-CS"/>
        </w:rPr>
        <w:t>.</w:t>
      </w:r>
      <w:r w:rsidRPr="006750E7">
        <w:rPr>
          <w:bCs w:val="0"/>
          <w:color w:val="auto"/>
          <w:sz w:val="22"/>
          <w:szCs w:val="22"/>
          <w:lang w:val="sr-Cyrl-CS"/>
        </w:rPr>
        <w:t xml:space="preserve"> и 13. Закона о култури("Службени гласник РС", бр. 72/2009, 13/2016 и 30/2016).</w:t>
      </w:r>
    </w:p>
    <w:p w:rsidR="00DE4ADC" w:rsidRPr="006750E7" w:rsidRDefault="00DE4ADC" w:rsidP="00A92191">
      <w:pPr>
        <w:rPr>
          <w:bCs w:val="0"/>
          <w:color w:val="auto"/>
          <w:sz w:val="22"/>
          <w:szCs w:val="22"/>
          <w:lang w:val="sr-Cyrl-CS"/>
        </w:rPr>
      </w:pPr>
    </w:p>
    <w:p w:rsidR="00DE4ADC" w:rsidRPr="006750E7" w:rsidRDefault="00DE4ADC" w:rsidP="00A92191">
      <w:pPr>
        <w:rPr>
          <w:b/>
          <w:bCs w:val="0"/>
          <w:iCs/>
          <w:color w:val="auto"/>
          <w:sz w:val="22"/>
          <w:szCs w:val="22"/>
          <w:lang w:val="sr-Cyrl-CS"/>
        </w:rPr>
      </w:pPr>
      <w:r w:rsidRPr="006750E7">
        <w:rPr>
          <w:b/>
          <w:bCs w:val="0"/>
          <w:color w:val="auto"/>
          <w:sz w:val="22"/>
          <w:szCs w:val="22"/>
          <w:lang w:val="sr-Cyrl-CS"/>
        </w:rPr>
        <w:t>Програмска активност</w:t>
      </w:r>
      <w:r w:rsidR="00084D0C" w:rsidRPr="006750E7">
        <w:rPr>
          <w:b/>
          <w:bCs w:val="0"/>
          <w:color w:val="auto"/>
          <w:sz w:val="22"/>
          <w:szCs w:val="22"/>
          <w:lang w:val="sr-Cyrl-CS"/>
        </w:rPr>
        <w:t>:</w:t>
      </w:r>
      <w:r w:rsidRPr="006750E7">
        <w:rPr>
          <w:b/>
          <w:bCs w:val="0"/>
          <w:color w:val="auto"/>
          <w:sz w:val="22"/>
          <w:szCs w:val="22"/>
        </w:rPr>
        <w:t>1201</w:t>
      </w:r>
      <w:r w:rsidR="00084D0C" w:rsidRPr="006750E7">
        <w:rPr>
          <w:b/>
          <w:bCs w:val="0"/>
          <w:color w:val="auto"/>
          <w:sz w:val="22"/>
          <w:szCs w:val="22"/>
          <w:lang w:val="en-US"/>
        </w:rPr>
        <w:t>-0003</w:t>
      </w:r>
      <w:r w:rsidRPr="006750E7">
        <w:rPr>
          <w:b/>
          <w:bCs w:val="0"/>
          <w:iCs/>
          <w:color w:val="auto"/>
          <w:sz w:val="22"/>
          <w:szCs w:val="22"/>
          <w:lang w:val="sr-Cyrl-CS"/>
        </w:rPr>
        <w:t xml:space="preserve">Унапређење система очувања и представљања кулурно–историјског наслеђа         </w:t>
      </w:r>
    </w:p>
    <w:p w:rsidR="00DE4ADC" w:rsidRPr="006750E7" w:rsidRDefault="00AC79D1" w:rsidP="00A92191">
      <w:pPr>
        <w:rPr>
          <w:b/>
          <w:bCs w:val="0"/>
          <w:iCs/>
          <w:color w:val="auto"/>
          <w:sz w:val="22"/>
          <w:szCs w:val="22"/>
          <w:lang w:val="sr-Cyrl-CS"/>
        </w:rPr>
      </w:pPr>
      <w:r w:rsidRPr="006750E7">
        <w:rPr>
          <w:b/>
          <w:bCs w:val="0"/>
          <w:color w:val="auto"/>
          <w:sz w:val="22"/>
          <w:szCs w:val="22"/>
          <w:lang w:val="sr-Cyrl-CS"/>
        </w:rPr>
        <w:t>Функција:</w:t>
      </w:r>
      <w:r w:rsidR="00084D0C" w:rsidRPr="006750E7">
        <w:rPr>
          <w:b/>
          <w:bCs w:val="0"/>
          <w:iCs/>
          <w:color w:val="auto"/>
          <w:sz w:val="22"/>
          <w:szCs w:val="22"/>
          <w:lang w:val="sr-Cyrl-CS"/>
        </w:rPr>
        <w:t xml:space="preserve"> 820-</w:t>
      </w:r>
      <w:r w:rsidR="00DE4ADC" w:rsidRPr="006750E7">
        <w:rPr>
          <w:b/>
          <w:bCs w:val="0"/>
          <w:iCs/>
          <w:color w:val="auto"/>
          <w:sz w:val="22"/>
          <w:szCs w:val="22"/>
          <w:lang w:val="sr-Cyrl-CS"/>
        </w:rPr>
        <w:t xml:space="preserve">Услуге културе </w:t>
      </w:r>
    </w:p>
    <w:p w:rsidR="00DE4ADC" w:rsidRPr="006750E7" w:rsidRDefault="00DE4ADC" w:rsidP="00A92191">
      <w:pPr>
        <w:rPr>
          <w:b/>
          <w:bCs w:val="0"/>
          <w:iCs/>
          <w:color w:val="auto"/>
          <w:sz w:val="22"/>
          <w:szCs w:val="22"/>
          <w:lang w:val="sr-Cyrl-CS"/>
        </w:rPr>
      </w:pPr>
    </w:p>
    <w:p w:rsidR="00DE4ADC" w:rsidRPr="006750E7" w:rsidRDefault="00DE4ADC" w:rsidP="00AC79D1">
      <w:pPr>
        <w:rPr>
          <w:b/>
          <w:bCs w:val="0"/>
          <w:color w:val="auto"/>
          <w:sz w:val="22"/>
          <w:szCs w:val="22"/>
          <w:u w:val="single"/>
          <w:lang w:val="sr-Cyrl-CS"/>
        </w:rPr>
      </w:pPr>
      <w:r w:rsidRPr="006750E7">
        <w:rPr>
          <w:b/>
          <w:bCs w:val="0"/>
          <w:color w:val="auto"/>
          <w:sz w:val="22"/>
          <w:szCs w:val="22"/>
          <w:u w:val="single"/>
          <w:lang w:val="sr-Cyrl-CS"/>
        </w:rPr>
        <w:t>463-Трансфери осталим нивоима власти                             1.000.000,00</w:t>
      </w:r>
    </w:p>
    <w:p w:rsidR="00DE4ADC" w:rsidRPr="006750E7" w:rsidRDefault="00AC79D1" w:rsidP="00AC79D1">
      <w:pPr>
        <w:ind w:right="-90"/>
        <w:rPr>
          <w:bCs w:val="0"/>
          <w:color w:val="auto"/>
          <w:sz w:val="22"/>
          <w:szCs w:val="22"/>
          <w:lang w:val="en-US"/>
        </w:rPr>
      </w:pPr>
      <w:r w:rsidRPr="006750E7">
        <w:rPr>
          <w:bCs w:val="0"/>
          <w:color w:val="auto"/>
          <w:sz w:val="22"/>
          <w:szCs w:val="22"/>
          <w:lang w:val="sr-Cyrl-CS"/>
        </w:rPr>
        <w:tab/>
      </w:r>
      <w:r w:rsidR="00DE4ADC" w:rsidRPr="006750E7">
        <w:rPr>
          <w:bCs w:val="0"/>
          <w:color w:val="auto"/>
          <w:sz w:val="22"/>
          <w:szCs w:val="22"/>
          <w:lang w:val="sr-Cyrl-CS"/>
        </w:rPr>
        <w:t>Планирана су средства  у износу од 1.000.000,00 динара (извор 01 - приходи из буџета) за финансирање пројеката  из области културе</w:t>
      </w:r>
      <w:r w:rsidR="00DE4ADC" w:rsidRPr="006750E7">
        <w:rPr>
          <w:bCs w:val="0"/>
          <w:color w:val="auto"/>
          <w:sz w:val="22"/>
          <w:szCs w:val="22"/>
        </w:rPr>
        <w:t xml:space="preserve">и то из области непокретног културног наслеђа и археолошког </w:t>
      </w:r>
      <w:r w:rsidR="00DE4ADC" w:rsidRPr="006750E7">
        <w:rPr>
          <w:bCs w:val="0"/>
          <w:color w:val="auto"/>
          <w:sz w:val="22"/>
          <w:szCs w:val="22"/>
          <w:lang w:val="sr-Cyrl-CS"/>
        </w:rPr>
        <w:t xml:space="preserve"> наслеђа, по конкурсу који спроводи Општинска управа на основу чл.10,76 и 78. Закона о култури("Службени гласник РС", бр. 72/2009, 13/2016 и 30/2016)и 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РС", бр. 105/2016 и 112/2017), </w:t>
      </w:r>
      <w:r w:rsidR="00DE4ADC" w:rsidRPr="006750E7">
        <w:rPr>
          <w:bCs w:val="0"/>
          <w:color w:val="auto"/>
          <w:sz w:val="22"/>
          <w:szCs w:val="22"/>
          <w:lang w:val="en-US"/>
        </w:rPr>
        <w:t>Одлуке о утврђивању јавног интереса у области културе на територији општине Лајковац и Годишњем плану расписивања јавних конкурса за финансирање програма и пројеката удружења и других организација цивилног друштва из средстава буџета општине Лајковац у 2019. години.</w:t>
      </w:r>
    </w:p>
    <w:p w:rsidR="00DE4ADC" w:rsidRPr="006750E7" w:rsidRDefault="00DE4ADC" w:rsidP="00A92191">
      <w:pPr>
        <w:ind w:right="-144"/>
        <w:rPr>
          <w:bCs w:val="0"/>
          <w:color w:val="auto"/>
          <w:sz w:val="22"/>
          <w:szCs w:val="22"/>
          <w:lang w:val="en-US"/>
        </w:rPr>
      </w:pPr>
      <w:r w:rsidRPr="006750E7">
        <w:rPr>
          <w:bCs w:val="0"/>
          <w:color w:val="auto"/>
          <w:sz w:val="22"/>
          <w:szCs w:val="22"/>
          <w:lang w:val="en-US"/>
        </w:rPr>
        <w:tab/>
      </w:r>
    </w:p>
    <w:p w:rsidR="00DE4ADC" w:rsidRPr="006750E7" w:rsidRDefault="00084D0C" w:rsidP="00A92191">
      <w:pPr>
        <w:ind w:right="-144"/>
        <w:rPr>
          <w:b/>
          <w:bCs w:val="0"/>
          <w:color w:val="auto"/>
          <w:sz w:val="22"/>
          <w:szCs w:val="22"/>
          <w:u w:val="single"/>
        </w:rPr>
      </w:pPr>
      <w:r w:rsidRPr="006750E7">
        <w:rPr>
          <w:b/>
          <w:bCs w:val="0"/>
          <w:color w:val="auto"/>
          <w:sz w:val="22"/>
          <w:szCs w:val="22"/>
          <w:u w:val="single"/>
          <w:lang w:val="en-US"/>
        </w:rPr>
        <w:t>48</w:t>
      </w:r>
      <w:r w:rsidRPr="006750E7">
        <w:rPr>
          <w:b/>
          <w:bCs w:val="0"/>
          <w:color w:val="auto"/>
          <w:sz w:val="22"/>
          <w:szCs w:val="22"/>
          <w:u w:val="single"/>
        </w:rPr>
        <w:t>1</w:t>
      </w:r>
      <w:r w:rsidRPr="006750E7">
        <w:rPr>
          <w:b/>
          <w:bCs w:val="0"/>
          <w:color w:val="auto"/>
          <w:sz w:val="22"/>
          <w:szCs w:val="22"/>
          <w:u w:val="single"/>
          <w:lang w:val="en-US"/>
        </w:rPr>
        <w:t>-</w:t>
      </w:r>
      <w:r w:rsidR="00DE4ADC" w:rsidRPr="006750E7">
        <w:rPr>
          <w:b/>
          <w:bCs w:val="0"/>
          <w:color w:val="auto"/>
          <w:sz w:val="22"/>
          <w:szCs w:val="22"/>
          <w:u w:val="single"/>
          <w:lang w:val="en-US"/>
        </w:rPr>
        <w:t xml:space="preserve">Дотације невладиним организацијама                                                                      4.000.000,00 </w:t>
      </w:r>
    </w:p>
    <w:p w:rsidR="00DE4ADC" w:rsidRPr="006750E7" w:rsidRDefault="00AC79D1" w:rsidP="00A92191">
      <w:pPr>
        <w:ind w:right="-144"/>
        <w:rPr>
          <w:bCs w:val="0"/>
          <w:color w:val="auto"/>
          <w:sz w:val="22"/>
          <w:szCs w:val="22"/>
          <w:lang w:val="en-US"/>
        </w:rPr>
      </w:pPr>
      <w:r w:rsidRPr="006750E7">
        <w:rPr>
          <w:bCs w:val="0"/>
          <w:color w:val="auto"/>
          <w:sz w:val="22"/>
          <w:szCs w:val="22"/>
        </w:rPr>
        <w:tab/>
      </w:r>
      <w:r w:rsidR="00DE4ADC" w:rsidRPr="006750E7">
        <w:rPr>
          <w:bCs w:val="0"/>
          <w:color w:val="auto"/>
          <w:sz w:val="22"/>
          <w:szCs w:val="22"/>
          <w:lang w:val="en-US"/>
        </w:rPr>
        <w:t xml:space="preserve">Планирана су средства </w:t>
      </w:r>
      <w:r w:rsidRPr="006750E7">
        <w:rPr>
          <w:bCs w:val="0"/>
          <w:color w:val="auto"/>
          <w:sz w:val="22"/>
          <w:szCs w:val="22"/>
          <w:lang w:val="en-US"/>
        </w:rPr>
        <w:t>у износу од 4.000.000,00 динара</w:t>
      </w:r>
      <w:r w:rsidR="00DE4ADC" w:rsidRPr="006750E7">
        <w:rPr>
          <w:bCs w:val="0"/>
          <w:color w:val="auto"/>
          <w:sz w:val="22"/>
          <w:szCs w:val="22"/>
          <w:lang w:val="en-US"/>
        </w:rPr>
        <w:t xml:space="preserve"> (</w:t>
      </w:r>
      <w:r w:rsidR="00DE4ADC" w:rsidRPr="006750E7">
        <w:rPr>
          <w:bCs w:val="0"/>
          <w:color w:val="auto"/>
          <w:sz w:val="22"/>
          <w:szCs w:val="22"/>
          <w:lang w:val="sr-Cyrl-CS"/>
        </w:rPr>
        <w:t>извор 01 - приходи из буџета</w:t>
      </w:r>
      <w:r w:rsidRPr="006750E7">
        <w:rPr>
          <w:bCs w:val="0"/>
          <w:color w:val="auto"/>
          <w:sz w:val="22"/>
          <w:szCs w:val="22"/>
          <w:lang w:val="en-US"/>
        </w:rPr>
        <w:t>)</w:t>
      </w:r>
      <w:r w:rsidR="00DE4ADC" w:rsidRPr="006750E7">
        <w:rPr>
          <w:bCs w:val="0"/>
          <w:color w:val="auto"/>
          <w:sz w:val="22"/>
          <w:szCs w:val="22"/>
          <w:lang w:val="en-US"/>
        </w:rPr>
        <w:t xml:space="preserve"> за дотације невладиним организацијама-за инвестиције за финансирање инвестиција верских заједница по конкурсу који спроводи </w:t>
      </w:r>
      <w:r w:rsidR="00DE4ADC" w:rsidRPr="006750E7">
        <w:rPr>
          <w:bCs w:val="0"/>
          <w:color w:val="auto"/>
          <w:sz w:val="22"/>
          <w:szCs w:val="22"/>
        </w:rPr>
        <w:t>О</w:t>
      </w:r>
      <w:r w:rsidR="00DE4ADC" w:rsidRPr="006750E7">
        <w:rPr>
          <w:bCs w:val="0"/>
          <w:color w:val="auto"/>
          <w:sz w:val="22"/>
          <w:szCs w:val="22"/>
          <w:lang w:val="en-US"/>
        </w:rPr>
        <w:t xml:space="preserve">пштинско веће на основу члана 32. Закона о црквама и верским заједницама </w:t>
      </w:r>
      <w:r w:rsidR="00DE4ADC" w:rsidRPr="006750E7">
        <w:rPr>
          <w:bCs w:val="0"/>
          <w:color w:val="auto"/>
          <w:sz w:val="22"/>
          <w:szCs w:val="22"/>
        </w:rPr>
        <w:t xml:space="preserve">( „Сл.гласник РС 36/2006) </w:t>
      </w:r>
      <w:r w:rsidR="00DE4ADC" w:rsidRPr="006750E7">
        <w:rPr>
          <w:bCs w:val="0"/>
          <w:color w:val="auto"/>
          <w:sz w:val="22"/>
          <w:szCs w:val="22"/>
          <w:lang w:val="en-US"/>
        </w:rPr>
        <w:t>и Правилника о условима,начину и кр</w:t>
      </w:r>
      <w:r w:rsidRPr="006750E7">
        <w:rPr>
          <w:bCs w:val="0"/>
          <w:color w:val="auto"/>
          <w:sz w:val="22"/>
          <w:szCs w:val="22"/>
          <w:lang w:val="en-US"/>
        </w:rPr>
        <w:t>итеријумима за избор пројеката</w:t>
      </w:r>
      <w:r w:rsidR="00DE4ADC" w:rsidRPr="006750E7">
        <w:rPr>
          <w:bCs w:val="0"/>
          <w:color w:val="auto"/>
          <w:sz w:val="22"/>
          <w:szCs w:val="22"/>
          <w:lang w:val="en-US"/>
        </w:rPr>
        <w:t>за изградњу</w:t>
      </w:r>
      <w:r w:rsidRPr="006750E7">
        <w:rPr>
          <w:bCs w:val="0"/>
          <w:color w:val="auto"/>
          <w:sz w:val="22"/>
          <w:szCs w:val="22"/>
        </w:rPr>
        <w:t>,</w:t>
      </w:r>
      <w:r w:rsidR="00DE4ADC" w:rsidRPr="006750E7">
        <w:rPr>
          <w:bCs w:val="0"/>
          <w:color w:val="auto"/>
          <w:sz w:val="22"/>
          <w:szCs w:val="22"/>
          <w:lang w:val="en-US"/>
        </w:rPr>
        <w:t xml:space="preserve"> обнову и одржавање верск</w:t>
      </w:r>
      <w:r w:rsidRPr="006750E7">
        <w:rPr>
          <w:bCs w:val="0"/>
          <w:color w:val="auto"/>
          <w:sz w:val="22"/>
          <w:szCs w:val="22"/>
          <w:lang w:val="en-US"/>
        </w:rPr>
        <w:t>их објеката који се финансирају/</w:t>
      </w:r>
      <w:r w:rsidR="00DE4ADC" w:rsidRPr="006750E7">
        <w:rPr>
          <w:bCs w:val="0"/>
          <w:color w:val="auto"/>
          <w:sz w:val="22"/>
          <w:szCs w:val="22"/>
          <w:lang w:val="en-US"/>
        </w:rPr>
        <w:t>суфинансирају из буџета општине Лајковац - финансирање по Програму за унапређење услова живота локалне заједнице за 2019.годину.</w:t>
      </w:r>
    </w:p>
    <w:p w:rsidR="00DE4ADC" w:rsidRPr="006750E7" w:rsidRDefault="00DE4ADC" w:rsidP="00A92191">
      <w:pPr>
        <w:ind w:right="-144"/>
        <w:rPr>
          <w:bCs w:val="0"/>
          <w:color w:val="auto"/>
          <w:sz w:val="22"/>
          <w:szCs w:val="22"/>
          <w:lang w:val="en-US"/>
        </w:rPr>
      </w:pPr>
    </w:p>
    <w:p w:rsidR="00DE4ADC" w:rsidRPr="006750E7" w:rsidRDefault="00DE4ADC" w:rsidP="00A92191">
      <w:pPr>
        <w:ind w:right="-144"/>
        <w:rPr>
          <w:b/>
          <w:bCs w:val="0"/>
          <w:color w:val="auto"/>
          <w:sz w:val="22"/>
          <w:szCs w:val="22"/>
          <w:lang w:val="en-US"/>
        </w:rPr>
      </w:pPr>
      <w:r w:rsidRPr="006750E7">
        <w:rPr>
          <w:b/>
          <w:bCs w:val="0"/>
          <w:color w:val="auto"/>
          <w:sz w:val="22"/>
          <w:szCs w:val="22"/>
          <w:lang w:val="en-US"/>
        </w:rPr>
        <w:t>Програмска активност</w:t>
      </w:r>
      <w:r w:rsidR="00084D0C" w:rsidRPr="006750E7">
        <w:rPr>
          <w:b/>
          <w:bCs w:val="0"/>
          <w:color w:val="auto"/>
          <w:sz w:val="22"/>
          <w:szCs w:val="22"/>
        </w:rPr>
        <w:t>:</w:t>
      </w:r>
      <w:r w:rsidR="00084D0C" w:rsidRPr="006750E7">
        <w:rPr>
          <w:b/>
          <w:bCs w:val="0"/>
          <w:color w:val="auto"/>
          <w:sz w:val="22"/>
          <w:szCs w:val="22"/>
          <w:lang w:val="en-US"/>
        </w:rPr>
        <w:t xml:space="preserve"> 1201-0004</w:t>
      </w:r>
      <w:r w:rsidRPr="006750E7">
        <w:rPr>
          <w:b/>
          <w:bCs w:val="0"/>
          <w:color w:val="auto"/>
          <w:sz w:val="22"/>
          <w:szCs w:val="22"/>
          <w:lang w:val="en-US"/>
        </w:rPr>
        <w:t>Оствар</w:t>
      </w:r>
      <w:r w:rsidR="00084D0C" w:rsidRPr="006750E7">
        <w:rPr>
          <w:b/>
          <w:bCs w:val="0"/>
          <w:color w:val="auto"/>
          <w:sz w:val="22"/>
          <w:szCs w:val="22"/>
        </w:rPr>
        <w:t>ива</w:t>
      </w:r>
      <w:r w:rsidRPr="006750E7">
        <w:rPr>
          <w:b/>
          <w:bCs w:val="0"/>
          <w:color w:val="auto"/>
          <w:sz w:val="22"/>
          <w:szCs w:val="22"/>
          <w:lang w:val="en-US"/>
        </w:rPr>
        <w:t>ње и унапређ</w:t>
      </w:r>
      <w:r w:rsidRPr="006750E7">
        <w:rPr>
          <w:b/>
          <w:bCs w:val="0"/>
          <w:color w:val="auto"/>
          <w:sz w:val="22"/>
          <w:szCs w:val="22"/>
        </w:rPr>
        <w:t>ива</w:t>
      </w:r>
      <w:r w:rsidRPr="006750E7">
        <w:rPr>
          <w:b/>
          <w:bCs w:val="0"/>
          <w:color w:val="auto"/>
          <w:sz w:val="22"/>
          <w:szCs w:val="22"/>
          <w:lang w:val="en-US"/>
        </w:rPr>
        <w:t>ње јавног интереса у области</w:t>
      </w:r>
      <w:r w:rsidR="00084D0C" w:rsidRPr="006750E7">
        <w:rPr>
          <w:b/>
          <w:bCs w:val="0"/>
          <w:color w:val="auto"/>
          <w:sz w:val="22"/>
          <w:szCs w:val="22"/>
        </w:rPr>
        <w:t xml:space="preserve"> јавног</w:t>
      </w:r>
      <w:r w:rsidRPr="006750E7">
        <w:rPr>
          <w:b/>
          <w:bCs w:val="0"/>
          <w:color w:val="auto"/>
          <w:sz w:val="22"/>
          <w:szCs w:val="22"/>
          <w:lang w:val="en-US"/>
        </w:rPr>
        <w:t xml:space="preserve"> информисања</w:t>
      </w:r>
    </w:p>
    <w:p w:rsidR="00DE4ADC" w:rsidRPr="006750E7" w:rsidRDefault="00AC79D1" w:rsidP="00A92191">
      <w:pPr>
        <w:ind w:right="-144"/>
        <w:rPr>
          <w:b/>
          <w:bCs w:val="0"/>
          <w:color w:val="auto"/>
          <w:sz w:val="22"/>
          <w:szCs w:val="22"/>
          <w:lang w:val="en-US"/>
        </w:rPr>
      </w:pPr>
      <w:r w:rsidRPr="006750E7">
        <w:rPr>
          <w:b/>
          <w:bCs w:val="0"/>
          <w:color w:val="auto"/>
          <w:sz w:val="22"/>
          <w:szCs w:val="22"/>
          <w:lang w:val="sr-Cyrl-CS"/>
        </w:rPr>
        <w:t>Функција:</w:t>
      </w:r>
      <w:r w:rsidR="00084D0C" w:rsidRPr="006750E7">
        <w:rPr>
          <w:b/>
          <w:bCs w:val="0"/>
          <w:color w:val="auto"/>
          <w:sz w:val="22"/>
          <w:szCs w:val="22"/>
          <w:lang w:val="en-US"/>
        </w:rPr>
        <w:t xml:space="preserve"> 830-</w:t>
      </w:r>
      <w:r w:rsidR="00DE4ADC" w:rsidRPr="006750E7">
        <w:rPr>
          <w:b/>
          <w:bCs w:val="0"/>
          <w:color w:val="auto"/>
          <w:sz w:val="22"/>
          <w:szCs w:val="22"/>
          <w:lang w:val="en-US"/>
        </w:rPr>
        <w:t xml:space="preserve">Услуге емитовања и штампања </w:t>
      </w:r>
    </w:p>
    <w:p w:rsidR="00DE4ADC" w:rsidRPr="006750E7" w:rsidRDefault="00DE4ADC" w:rsidP="00A92191">
      <w:pPr>
        <w:ind w:right="-144"/>
        <w:rPr>
          <w:b/>
          <w:bCs w:val="0"/>
          <w:color w:val="auto"/>
          <w:sz w:val="22"/>
          <w:szCs w:val="22"/>
          <w:lang w:val="en-US"/>
        </w:rPr>
      </w:pPr>
    </w:p>
    <w:p w:rsidR="00DE4ADC" w:rsidRPr="006750E7" w:rsidRDefault="00DE4ADC" w:rsidP="00A92191">
      <w:pPr>
        <w:ind w:right="-144"/>
        <w:rPr>
          <w:b/>
          <w:bCs w:val="0"/>
          <w:color w:val="auto"/>
          <w:sz w:val="22"/>
          <w:szCs w:val="22"/>
          <w:u w:val="single"/>
        </w:rPr>
      </w:pPr>
      <w:r w:rsidRPr="006750E7">
        <w:rPr>
          <w:b/>
          <w:bCs w:val="0"/>
          <w:color w:val="auto"/>
          <w:sz w:val="22"/>
          <w:szCs w:val="22"/>
          <w:u w:val="single"/>
          <w:lang w:val="en-US"/>
        </w:rPr>
        <w:t>423-Услуге по уговору      _______________________________    ___           _     6,000,000.00</w:t>
      </w:r>
    </w:p>
    <w:p w:rsidR="00DE4ADC" w:rsidRPr="006750E7" w:rsidRDefault="00AC79D1" w:rsidP="00A92191">
      <w:pPr>
        <w:ind w:right="-144"/>
        <w:rPr>
          <w:bCs w:val="0"/>
          <w:color w:val="auto"/>
          <w:sz w:val="22"/>
          <w:szCs w:val="22"/>
        </w:rPr>
      </w:pPr>
      <w:r w:rsidRPr="006750E7">
        <w:rPr>
          <w:bCs w:val="0"/>
          <w:color w:val="auto"/>
          <w:sz w:val="22"/>
          <w:szCs w:val="22"/>
        </w:rPr>
        <w:tab/>
      </w:r>
      <w:r w:rsidR="00DE4ADC" w:rsidRPr="006750E7">
        <w:rPr>
          <w:bCs w:val="0"/>
          <w:color w:val="auto"/>
          <w:sz w:val="22"/>
          <w:szCs w:val="22"/>
          <w:lang w:val="en-US"/>
        </w:rPr>
        <w:t xml:space="preserve">Планирана су средствау износу од </w:t>
      </w:r>
      <w:r w:rsidR="00DE4ADC" w:rsidRPr="006750E7">
        <w:rPr>
          <w:bCs w:val="0"/>
          <w:color w:val="auto"/>
          <w:sz w:val="22"/>
          <w:szCs w:val="22"/>
        </w:rPr>
        <w:t>6</w:t>
      </w:r>
      <w:r w:rsidR="00DE4ADC" w:rsidRPr="006750E7">
        <w:rPr>
          <w:bCs w:val="0"/>
          <w:color w:val="auto"/>
          <w:sz w:val="22"/>
          <w:szCs w:val="22"/>
          <w:lang w:val="en-US"/>
        </w:rPr>
        <w:t>.000.000,00 динара (</w:t>
      </w:r>
      <w:r w:rsidR="00DE4ADC" w:rsidRPr="006750E7">
        <w:rPr>
          <w:bCs w:val="0"/>
          <w:color w:val="auto"/>
          <w:sz w:val="22"/>
          <w:szCs w:val="22"/>
          <w:lang w:val="sr-Cyrl-CS"/>
        </w:rPr>
        <w:t>извор 01 - приходи из буџета</w:t>
      </w:r>
      <w:r w:rsidR="00DE4ADC" w:rsidRPr="006750E7">
        <w:rPr>
          <w:bCs w:val="0"/>
          <w:color w:val="auto"/>
          <w:sz w:val="22"/>
          <w:szCs w:val="22"/>
          <w:lang w:val="en-US"/>
        </w:rPr>
        <w:t>)</w:t>
      </w:r>
      <w:r w:rsidR="00DE4ADC" w:rsidRPr="006750E7">
        <w:rPr>
          <w:bCs w:val="0"/>
          <w:color w:val="auto"/>
          <w:sz w:val="22"/>
          <w:szCs w:val="22"/>
        </w:rPr>
        <w:t xml:space="preserve"> од тога 5.720.000,00 динарапо јавном позиву на основу Закона о јавном информисању и медијима ("Службени гласник РС", бр. 83/2014 и 58/2015), Правилника о суфинансирању пројеката за остваривање јавног интереса у области јавног информисања ("Службени гласник РС", бр. 16/2016 и 8/2017) и Одлуке о утврђивању јавног интереса у области информисања на територији општине Лајковац </w:t>
      </w:r>
      <w:r w:rsidRPr="006750E7">
        <w:rPr>
          <w:bCs w:val="0"/>
          <w:color w:val="auto"/>
          <w:sz w:val="22"/>
          <w:szCs w:val="22"/>
        </w:rPr>
        <w:t xml:space="preserve">, </w:t>
      </w:r>
      <w:r w:rsidR="00DE4ADC" w:rsidRPr="006750E7">
        <w:rPr>
          <w:bCs w:val="0"/>
          <w:color w:val="auto"/>
          <w:sz w:val="22"/>
          <w:szCs w:val="22"/>
        </w:rPr>
        <w:t xml:space="preserve">280.000,00 динара за појединачна давања без спроведеног јавног конкурса према члану 30-40 Правилника о </w:t>
      </w:r>
      <w:r w:rsidR="00DE4ADC" w:rsidRPr="006750E7">
        <w:rPr>
          <w:bCs w:val="0"/>
          <w:color w:val="auto"/>
          <w:sz w:val="22"/>
          <w:szCs w:val="22"/>
          <w:lang w:val="en-US"/>
        </w:rPr>
        <w:t>суфинансирању пројеката за остваривање јавног интереса у области јавног информисања("Службени гласник РС", бр. 16/2016 и 8/2017)-финансирање по Програму за унапређење услова живота локалне заједнице за 2019.годину.</w:t>
      </w:r>
    </w:p>
    <w:p w:rsidR="00DE4ADC" w:rsidRPr="006750E7" w:rsidRDefault="00DE4ADC" w:rsidP="00A92191">
      <w:pPr>
        <w:ind w:right="-144"/>
        <w:rPr>
          <w:bCs w:val="0"/>
          <w:color w:val="auto"/>
          <w:sz w:val="22"/>
          <w:szCs w:val="22"/>
        </w:rPr>
      </w:pPr>
    </w:p>
    <w:p w:rsidR="00A30A63" w:rsidRPr="006750E7" w:rsidRDefault="00A30A63" w:rsidP="00A92191">
      <w:pPr>
        <w:ind w:right="-144"/>
        <w:rPr>
          <w:bCs w:val="0"/>
          <w:color w:val="auto"/>
          <w:sz w:val="22"/>
          <w:szCs w:val="22"/>
        </w:rPr>
      </w:pPr>
    </w:p>
    <w:p w:rsidR="00DE4ADC" w:rsidRPr="006750E7" w:rsidRDefault="00084D0C" w:rsidP="00A92191">
      <w:pPr>
        <w:ind w:right="-144"/>
        <w:rPr>
          <w:b/>
          <w:bCs w:val="0"/>
          <w:color w:val="auto"/>
          <w:sz w:val="22"/>
          <w:szCs w:val="22"/>
        </w:rPr>
      </w:pPr>
      <w:r w:rsidRPr="006750E7">
        <w:rPr>
          <w:b/>
          <w:bCs w:val="0"/>
          <w:color w:val="auto"/>
          <w:sz w:val="22"/>
          <w:szCs w:val="22"/>
          <w:lang w:val="en-US"/>
        </w:rPr>
        <w:t>1301</w:t>
      </w:r>
      <w:r w:rsidR="00DE4ADC" w:rsidRPr="006750E7">
        <w:rPr>
          <w:b/>
          <w:bCs w:val="0"/>
          <w:color w:val="auto"/>
          <w:sz w:val="22"/>
          <w:szCs w:val="22"/>
          <w:lang w:val="en-US"/>
        </w:rPr>
        <w:t xml:space="preserve">ПРОГРАМ 14-РАЗВОЈ СПОРТА И ОМЛАДИНЕ </w:t>
      </w:r>
    </w:p>
    <w:p w:rsidR="00DE4ADC" w:rsidRPr="006750E7" w:rsidRDefault="00DE4ADC" w:rsidP="00A92191">
      <w:pPr>
        <w:ind w:right="-144"/>
        <w:rPr>
          <w:b/>
          <w:bCs w:val="0"/>
          <w:color w:val="auto"/>
          <w:sz w:val="22"/>
          <w:szCs w:val="22"/>
        </w:rPr>
      </w:pPr>
    </w:p>
    <w:p w:rsidR="00DE4ADC" w:rsidRPr="006750E7" w:rsidRDefault="00DE4ADC" w:rsidP="00A92191">
      <w:pPr>
        <w:ind w:right="-144"/>
        <w:rPr>
          <w:b/>
          <w:bCs w:val="0"/>
          <w:color w:val="auto"/>
          <w:sz w:val="22"/>
          <w:szCs w:val="22"/>
        </w:rPr>
      </w:pPr>
      <w:r w:rsidRPr="006750E7">
        <w:rPr>
          <w:b/>
          <w:bCs w:val="0"/>
          <w:color w:val="auto"/>
          <w:sz w:val="22"/>
          <w:szCs w:val="22"/>
          <w:lang w:val="en-US"/>
        </w:rPr>
        <w:t>Програмска активност</w:t>
      </w:r>
      <w:r w:rsidR="00084D0C" w:rsidRPr="006750E7">
        <w:rPr>
          <w:b/>
          <w:bCs w:val="0"/>
          <w:color w:val="auto"/>
          <w:sz w:val="22"/>
          <w:szCs w:val="22"/>
        </w:rPr>
        <w:t xml:space="preserve">: </w:t>
      </w:r>
      <w:r w:rsidRPr="006750E7">
        <w:rPr>
          <w:b/>
          <w:bCs w:val="0"/>
          <w:color w:val="auto"/>
          <w:sz w:val="22"/>
          <w:szCs w:val="22"/>
          <w:lang w:val="en-US"/>
        </w:rPr>
        <w:t xml:space="preserve">1301-0001Подршка локалним спортским организацијама, удружењима и савезима </w:t>
      </w:r>
    </w:p>
    <w:p w:rsidR="00DE4ADC" w:rsidRPr="006750E7" w:rsidRDefault="00DE4ADC" w:rsidP="00A92191">
      <w:pPr>
        <w:ind w:right="-144"/>
        <w:rPr>
          <w:b/>
          <w:bCs w:val="0"/>
          <w:color w:val="auto"/>
          <w:sz w:val="22"/>
          <w:szCs w:val="22"/>
          <w:lang w:val="en-US"/>
        </w:rPr>
      </w:pPr>
      <w:r w:rsidRPr="006750E7">
        <w:rPr>
          <w:b/>
          <w:bCs w:val="0"/>
          <w:color w:val="auto"/>
          <w:sz w:val="22"/>
          <w:szCs w:val="22"/>
          <w:lang w:val="sr-Cyrl-CS"/>
        </w:rPr>
        <w:t xml:space="preserve">Функција: </w:t>
      </w:r>
      <w:r w:rsidRPr="006750E7">
        <w:rPr>
          <w:b/>
          <w:bCs w:val="0"/>
          <w:color w:val="auto"/>
          <w:sz w:val="22"/>
          <w:szCs w:val="22"/>
          <w:lang w:val="en-US"/>
        </w:rPr>
        <w:t xml:space="preserve">810-Услуге рекреације и спорта  </w:t>
      </w:r>
    </w:p>
    <w:p w:rsidR="00DE4ADC" w:rsidRPr="006750E7" w:rsidRDefault="00DE4ADC" w:rsidP="00A92191">
      <w:pPr>
        <w:ind w:right="-144"/>
        <w:rPr>
          <w:bCs w:val="0"/>
          <w:color w:val="auto"/>
          <w:sz w:val="22"/>
          <w:szCs w:val="22"/>
          <w:lang w:val="en-US"/>
        </w:rPr>
      </w:pPr>
    </w:p>
    <w:p w:rsidR="00DE4ADC" w:rsidRPr="006750E7" w:rsidRDefault="00084D0C" w:rsidP="00AC79D1">
      <w:pPr>
        <w:tabs>
          <w:tab w:val="left" w:pos="9450"/>
        </w:tabs>
        <w:rPr>
          <w:b/>
          <w:bCs w:val="0"/>
          <w:color w:val="auto"/>
          <w:sz w:val="22"/>
          <w:szCs w:val="22"/>
          <w:u w:val="single"/>
        </w:rPr>
      </w:pPr>
      <w:r w:rsidRPr="006750E7">
        <w:rPr>
          <w:b/>
          <w:bCs w:val="0"/>
          <w:color w:val="auto"/>
          <w:sz w:val="22"/>
          <w:szCs w:val="22"/>
          <w:u w:val="single"/>
          <w:lang w:val="en-US"/>
        </w:rPr>
        <w:t>481</w:t>
      </w:r>
      <w:r w:rsidRPr="006750E7">
        <w:rPr>
          <w:b/>
          <w:bCs w:val="0"/>
          <w:color w:val="auto"/>
          <w:sz w:val="22"/>
          <w:szCs w:val="22"/>
          <w:u w:val="single"/>
        </w:rPr>
        <w:t>-</w:t>
      </w:r>
      <w:r w:rsidRPr="006750E7">
        <w:rPr>
          <w:b/>
          <w:bCs w:val="0"/>
          <w:color w:val="auto"/>
          <w:sz w:val="22"/>
          <w:szCs w:val="22"/>
          <w:u w:val="single"/>
          <w:lang w:val="en-US"/>
        </w:rPr>
        <w:t xml:space="preserve">Дотације </w:t>
      </w:r>
      <w:r w:rsidRPr="006750E7">
        <w:rPr>
          <w:b/>
          <w:bCs w:val="0"/>
          <w:color w:val="auto"/>
          <w:sz w:val="22"/>
          <w:szCs w:val="22"/>
          <w:u w:val="single"/>
        </w:rPr>
        <w:t>невладиним</w:t>
      </w:r>
      <w:r w:rsidRPr="006750E7">
        <w:rPr>
          <w:b/>
          <w:bCs w:val="0"/>
          <w:color w:val="auto"/>
          <w:sz w:val="22"/>
          <w:szCs w:val="22"/>
          <w:u w:val="single"/>
          <w:lang w:val="en-US"/>
        </w:rPr>
        <w:t xml:space="preserve"> организацијама  </w:t>
      </w:r>
      <w:r w:rsidR="00DE4ADC" w:rsidRPr="006750E7">
        <w:rPr>
          <w:b/>
          <w:bCs w:val="0"/>
          <w:color w:val="auto"/>
          <w:sz w:val="22"/>
          <w:szCs w:val="22"/>
          <w:u w:val="single"/>
          <w:lang w:val="en-US"/>
        </w:rPr>
        <w:t xml:space="preserve">                                                                     24.000.000,00</w:t>
      </w:r>
    </w:p>
    <w:p w:rsidR="00DE4ADC" w:rsidRPr="006750E7" w:rsidRDefault="00AC79D1" w:rsidP="00AC79D1">
      <w:pPr>
        <w:ind w:right="-90"/>
        <w:rPr>
          <w:bCs w:val="0"/>
          <w:color w:val="auto"/>
          <w:sz w:val="22"/>
          <w:szCs w:val="22"/>
        </w:rPr>
      </w:pPr>
      <w:r w:rsidRPr="006750E7">
        <w:rPr>
          <w:bCs w:val="0"/>
          <w:color w:val="auto"/>
          <w:sz w:val="22"/>
          <w:szCs w:val="22"/>
        </w:rPr>
        <w:tab/>
      </w:r>
      <w:r w:rsidR="00DE4ADC" w:rsidRPr="006750E7">
        <w:rPr>
          <w:bCs w:val="0"/>
          <w:color w:val="auto"/>
          <w:sz w:val="22"/>
          <w:szCs w:val="22"/>
          <w:lang w:val="en-US"/>
        </w:rPr>
        <w:t>Планирана су средстава у износу од 24.000.000,00 динара (</w:t>
      </w:r>
      <w:r w:rsidR="00DE4ADC" w:rsidRPr="006750E7">
        <w:rPr>
          <w:bCs w:val="0"/>
          <w:color w:val="auto"/>
          <w:sz w:val="22"/>
          <w:szCs w:val="22"/>
          <w:lang w:val="sr-Cyrl-CS"/>
        </w:rPr>
        <w:t>извор 01 - приходи из буџета</w:t>
      </w:r>
      <w:r w:rsidRPr="006750E7">
        <w:rPr>
          <w:bCs w:val="0"/>
          <w:color w:val="auto"/>
          <w:sz w:val="22"/>
          <w:szCs w:val="22"/>
          <w:lang w:val="en-US"/>
        </w:rPr>
        <w:t>) за  финансирање програма</w:t>
      </w:r>
      <w:r w:rsidR="00DE4ADC" w:rsidRPr="006750E7">
        <w:rPr>
          <w:bCs w:val="0"/>
          <w:color w:val="auto"/>
          <w:sz w:val="22"/>
          <w:szCs w:val="22"/>
          <w:lang w:val="en-US"/>
        </w:rPr>
        <w:t xml:space="preserve"> по Правилник</w:t>
      </w:r>
      <w:r w:rsidRPr="006750E7">
        <w:rPr>
          <w:bCs w:val="0"/>
          <w:color w:val="auto"/>
          <w:sz w:val="22"/>
          <w:szCs w:val="22"/>
        </w:rPr>
        <w:t>у</w:t>
      </w:r>
      <w:r w:rsidR="00DE4ADC" w:rsidRPr="006750E7">
        <w:rPr>
          <w:bCs w:val="0"/>
          <w:color w:val="auto"/>
          <w:sz w:val="22"/>
          <w:szCs w:val="22"/>
          <w:lang w:val="en-US"/>
        </w:rPr>
        <w:t xml:space="preserve"> о одобравању и финансирању програма којима се остварује општи интерес у области спорта</w:t>
      </w:r>
      <w:r w:rsidRPr="006750E7">
        <w:rPr>
          <w:bCs w:val="0"/>
          <w:color w:val="auto"/>
          <w:sz w:val="22"/>
          <w:szCs w:val="22"/>
        </w:rPr>
        <w:t>на територији општине Лајкова</w:t>
      </w:r>
      <w:r w:rsidR="00DE4ADC" w:rsidRPr="006750E7">
        <w:rPr>
          <w:bCs w:val="0"/>
          <w:color w:val="auto"/>
          <w:sz w:val="22"/>
          <w:szCs w:val="22"/>
        </w:rPr>
        <w:t>(</w:t>
      </w:r>
      <w:r w:rsidR="00DE4ADC" w:rsidRPr="006750E7">
        <w:rPr>
          <w:bCs w:val="0"/>
          <w:color w:val="auto"/>
          <w:sz w:val="22"/>
          <w:szCs w:val="22"/>
          <w:lang w:val="en-US"/>
        </w:rPr>
        <w:t>"Службен</w:t>
      </w:r>
      <w:r w:rsidR="00DE4ADC" w:rsidRPr="006750E7">
        <w:rPr>
          <w:bCs w:val="0"/>
          <w:color w:val="auto"/>
          <w:sz w:val="22"/>
          <w:szCs w:val="22"/>
        </w:rPr>
        <w:t>и</w:t>
      </w:r>
      <w:r w:rsidR="00DE4ADC" w:rsidRPr="006750E7">
        <w:rPr>
          <w:bCs w:val="0"/>
          <w:color w:val="auto"/>
          <w:sz w:val="22"/>
          <w:szCs w:val="22"/>
          <w:lang w:val="en-US"/>
        </w:rPr>
        <w:t xml:space="preserve"> гласник РС", бр. </w:t>
      </w:r>
      <w:r w:rsidRPr="006750E7">
        <w:rPr>
          <w:bCs w:val="0"/>
          <w:color w:val="auto"/>
          <w:sz w:val="22"/>
          <w:szCs w:val="22"/>
        </w:rPr>
        <w:t>12</w:t>
      </w:r>
      <w:r w:rsidR="00DE4ADC" w:rsidRPr="006750E7">
        <w:rPr>
          <w:bCs w:val="0"/>
          <w:color w:val="auto"/>
          <w:sz w:val="22"/>
          <w:szCs w:val="22"/>
          <w:lang w:val="en-US"/>
        </w:rPr>
        <w:t>/2016</w:t>
      </w:r>
      <w:r w:rsidRPr="006750E7">
        <w:rPr>
          <w:bCs w:val="0"/>
          <w:color w:val="auto"/>
          <w:sz w:val="22"/>
          <w:szCs w:val="22"/>
        </w:rPr>
        <w:t xml:space="preserve"> и 14/2016</w:t>
      </w:r>
      <w:r w:rsidR="00DE4ADC" w:rsidRPr="006750E7">
        <w:rPr>
          <w:bCs w:val="0"/>
          <w:color w:val="auto"/>
          <w:sz w:val="22"/>
          <w:szCs w:val="22"/>
        </w:rPr>
        <w:t>)</w:t>
      </w:r>
      <w:r w:rsidR="00DE4ADC" w:rsidRPr="006750E7">
        <w:rPr>
          <w:bCs w:val="0"/>
          <w:color w:val="auto"/>
          <w:sz w:val="22"/>
          <w:szCs w:val="22"/>
          <w:lang w:val="en-US"/>
        </w:rPr>
        <w:t>у складу са чланом 136-138. Закона о спорту</w:t>
      </w:r>
      <w:r w:rsidRPr="006750E7">
        <w:rPr>
          <w:bCs w:val="0"/>
          <w:color w:val="auto"/>
          <w:sz w:val="22"/>
          <w:szCs w:val="22"/>
          <w:lang w:val="en-US"/>
        </w:rPr>
        <w:t>(</w:t>
      </w:r>
      <w:r w:rsidR="00DE4ADC" w:rsidRPr="006750E7">
        <w:rPr>
          <w:bCs w:val="0"/>
          <w:color w:val="auto"/>
          <w:sz w:val="22"/>
          <w:szCs w:val="22"/>
          <w:lang w:val="en-US"/>
        </w:rPr>
        <w:t>"Службен</w:t>
      </w:r>
      <w:r w:rsidR="00DE4ADC" w:rsidRPr="006750E7">
        <w:rPr>
          <w:bCs w:val="0"/>
          <w:color w:val="auto"/>
          <w:sz w:val="22"/>
          <w:szCs w:val="22"/>
        </w:rPr>
        <w:t>и</w:t>
      </w:r>
      <w:r w:rsidR="00DE4ADC" w:rsidRPr="006750E7">
        <w:rPr>
          <w:bCs w:val="0"/>
          <w:color w:val="auto"/>
          <w:sz w:val="22"/>
          <w:szCs w:val="22"/>
          <w:lang w:val="en-US"/>
        </w:rPr>
        <w:t xml:space="preserve"> гласник РС", бр. 10/2016</w:t>
      </w:r>
      <w:r w:rsidR="00DE4ADC" w:rsidRPr="006750E7">
        <w:rPr>
          <w:bCs w:val="0"/>
          <w:color w:val="auto"/>
          <w:sz w:val="22"/>
          <w:szCs w:val="22"/>
        </w:rPr>
        <w:t>)</w:t>
      </w:r>
      <w:r w:rsidR="00DE4ADC" w:rsidRPr="006750E7">
        <w:rPr>
          <w:bCs w:val="0"/>
          <w:color w:val="auto"/>
          <w:sz w:val="22"/>
          <w:szCs w:val="22"/>
          <w:lang w:val="en-US"/>
        </w:rPr>
        <w:t>од чега:</w:t>
      </w:r>
    </w:p>
    <w:p w:rsidR="00DE4ADC" w:rsidRPr="006750E7" w:rsidRDefault="00DE4ADC" w:rsidP="00A92191">
      <w:pPr>
        <w:ind w:right="-144"/>
        <w:rPr>
          <w:bCs w:val="0"/>
          <w:color w:val="auto"/>
          <w:sz w:val="22"/>
          <w:szCs w:val="22"/>
          <w:lang w:val="en-US"/>
        </w:rPr>
      </w:pPr>
      <w:r w:rsidRPr="006750E7">
        <w:rPr>
          <w:bCs w:val="0"/>
          <w:color w:val="auto"/>
          <w:sz w:val="22"/>
          <w:szCs w:val="22"/>
          <w:lang w:val="en-US"/>
        </w:rPr>
        <w:t>- 23.000.000,00 динара - за финансирање годишњих програма спортских организација на предлог Спортског савеза општине Лајковац</w:t>
      </w:r>
    </w:p>
    <w:p w:rsidR="00DE4ADC" w:rsidRPr="006750E7" w:rsidRDefault="00DE4ADC" w:rsidP="00A92191">
      <w:pPr>
        <w:ind w:right="-144"/>
        <w:rPr>
          <w:bCs w:val="0"/>
          <w:color w:val="auto"/>
          <w:sz w:val="22"/>
          <w:szCs w:val="22"/>
          <w:lang w:val="en-US"/>
        </w:rPr>
      </w:pPr>
      <w:r w:rsidRPr="006750E7">
        <w:rPr>
          <w:bCs w:val="0"/>
          <w:color w:val="auto"/>
          <w:sz w:val="22"/>
          <w:szCs w:val="22"/>
          <w:lang w:val="en-US"/>
        </w:rPr>
        <w:t xml:space="preserve"> - 300.000,00 - за реализацију посебних програма по јавном позиву </w:t>
      </w:r>
    </w:p>
    <w:p w:rsidR="00DE4ADC" w:rsidRPr="006750E7" w:rsidRDefault="00DE4ADC" w:rsidP="00A92191">
      <w:pPr>
        <w:ind w:right="-144"/>
        <w:rPr>
          <w:bCs w:val="0"/>
          <w:color w:val="auto"/>
          <w:sz w:val="22"/>
          <w:szCs w:val="22"/>
          <w:lang w:val="en-US"/>
        </w:rPr>
      </w:pPr>
      <w:r w:rsidRPr="006750E7">
        <w:rPr>
          <w:bCs w:val="0"/>
          <w:color w:val="auto"/>
          <w:sz w:val="22"/>
          <w:szCs w:val="22"/>
          <w:lang w:val="en-US"/>
        </w:rPr>
        <w:t xml:space="preserve"> - 700.000,00 - за изузетно одобрење програма у току године  од стране Општинског већа.</w:t>
      </w:r>
    </w:p>
    <w:p w:rsidR="00DE4ADC" w:rsidRPr="006750E7" w:rsidRDefault="00DE4ADC" w:rsidP="00A92191">
      <w:pPr>
        <w:ind w:right="-144"/>
        <w:rPr>
          <w:bCs w:val="0"/>
          <w:color w:val="auto"/>
          <w:sz w:val="22"/>
          <w:szCs w:val="22"/>
          <w:lang w:val="en-US"/>
        </w:rPr>
      </w:pPr>
      <w:r w:rsidRPr="006750E7">
        <w:rPr>
          <w:bCs w:val="0"/>
          <w:color w:val="auto"/>
          <w:sz w:val="22"/>
          <w:szCs w:val="22"/>
          <w:lang w:val="en-US"/>
        </w:rPr>
        <w:t>Програму за унапређење услова живота локалне заједнице за 2019.годину.</w:t>
      </w:r>
    </w:p>
    <w:p w:rsidR="00DE4ADC" w:rsidRPr="006750E7" w:rsidRDefault="00DE4ADC" w:rsidP="00A92191">
      <w:pPr>
        <w:ind w:right="-144"/>
        <w:rPr>
          <w:b/>
          <w:bCs w:val="0"/>
          <w:color w:val="auto"/>
          <w:sz w:val="22"/>
          <w:szCs w:val="22"/>
        </w:rPr>
      </w:pPr>
    </w:p>
    <w:p w:rsidR="00DE4ADC" w:rsidRPr="006750E7" w:rsidRDefault="00DE4ADC" w:rsidP="00AC79D1">
      <w:pPr>
        <w:ind w:right="-90"/>
        <w:rPr>
          <w:b/>
          <w:bCs w:val="0"/>
          <w:color w:val="auto"/>
          <w:sz w:val="22"/>
          <w:szCs w:val="22"/>
          <w:lang w:val="en-US"/>
        </w:rPr>
      </w:pPr>
      <w:r w:rsidRPr="006750E7">
        <w:rPr>
          <w:b/>
          <w:bCs w:val="0"/>
          <w:color w:val="auto"/>
          <w:sz w:val="22"/>
          <w:szCs w:val="22"/>
          <w:lang w:val="en-US"/>
        </w:rPr>
        <w:t>Пројекат</w:t>
      </w:r>
      <w:r w:rsidR="00084D0C" w:rsidRPr="006750E7">
        <w:rPr>
          <w:b/>
          <w:bCs w:val="0"/>
          <w:color w:val="auto"/>
          <w:sz w:val="22"/>
          <w:szCs w:val="22"/>
        </w:rPr>
        <w:t xml:space="preserve">: </w:t>
      </w:r>
      <w:r w:rsidR="00084D0C" w:rsidRPr="006750E7">
        <w:rPr>
          <w:b/>
          <w:bCs w:val="0"/>
          <w:color w:val="auto"/>
          <w:sz w:val="22"/>
          <w:szCs w:val="22"/>
          <w:lang w:val="en-US"/>
        </w:rPr>
        <w:t>1301-0032</w:t>
      </w:r>
      <w:r w:rsidRPr="006750E7">
        <w:rPr>
          <w:b/>
          <w:bCs w:val="0"/>
          <w:color w:val="auto"/>
          <w:sz w:val="22"/>
          <w:szCs w:val="22"/>
          <w:lang w:val="en-US"/>
        </w:rPr>
        <w:t xml:space="preserve">Изградња затвореног базена </w:t>
      </w:r>
    </w:p>
    <w:p w:rsidR="00DE4ADC" w:rsidRPr="006750E7" w:rsidRDefault="00DE4ADC" w:rsidP="00A92191">
      <w:pPr>
        <w:ind w:right="-144"/>
        <w:rPr>
          <w:b/>
          <w:bCs w:val="0"/>
          <w:color w:val="auto"/>
          <w:sz w:val="22"/>
          <w:szCs w:val="22"/>
        </w:rPr>
      </w:pPr>
      <w:r w:rsidRPr="006750E7">
        <w:rPr>
          <w:b/>
          <w:bCs w:val="0"/>
          <w:color w:val="auto"/>
          <w:sz w:val="22"/>
          <w:szCs w:val="22"/>
          <w:lang w:val="en-US"/>
        </w:rPr>
        <w:t>Функци</w:t>
      </w:r>
      <w:r w:rsidRPr="006750E7">
        <w:rPr>
          <w:b/>
          <w:bCs w:val="0"/>
          <w:color w:val="auto"/>
          <w:sz w:val="22"/>
          <w:szCs w:val="22"/>
        </w:rPr>
        <w:t>ја:</w:t>
      </w:r>
      <w:r w:rsidRPr="006750E7">
        <w:rPr>
          <w:b/>
          <w:bCs w:val="0"/>
          <w:color w:val="auto"/>
          <w:sz w:val="22"/>
          <w:szCs w:val="22"/>
          <w:lang w:val="en-US"/>
        </w:rPr>
        <w:t xml:space="preserve"> 810-Услуге рекреације и спорта </w:t>
      </w:r>
    </w:p>
    <w:p w:rsidR="00DE4ADC" w:rsidRPr="006750E7" w:rsidRDefault="00DE4ADC" w:rsidP="00A92191">
      <w:pPr>
        <w:ind w:right="-144"/>
        <w:rPr>
          <w:b/>
          <w:bCs w:val="0"/>
          <w:color w:val="auto"/>
          <w:sz w:val="22"/>
          <w:szCs w:val="22"/>
        </w:rPr>
      </w:pPr>
    </w:p>
    <w:p w:rsidR="00DE4ADC" w:rsidRPr="006750E7" w:rsidRDefault="00DE4ADC" w:rsidP="00A92191">
      <w:pPr>
        <w:ind w:right="-144"/>
        <w:rPr>
          <w:b/>
          <w:bCs w:val="0"/>
          <w:color w:val="auto"/>
          <w:sz w:val="22"/>
          <w:szCs w:val="22"/>
          <w:u w:val="single"/>
        </w:rPr>
      </w:pPr>
      <w:r w:rsidRPr="006750E7">
        <w:rPr>
          <w:b/>
          <w:bCs w:val="0"/>
          <w:color w:val="auto"/>
          <w:sz w:val="22"/>
          <w:szCs w:val="22"/>
          <w:u w:val="single"/>
          <w:lang w:val="en-US"/>
        </w:rPr>
        <w:t xml:space="preserve">423-Услуге по уговору      ____________________________               ____                160.000,00  </w:t>
      </w:r>
    </w:p>
    <w:p w:rsidR="00084D0C" w:rsidRPr="006750E7" w:rsidRDefault="00DE4ADC" w:rsidP="00A92191">
      <w:pPr>
        <w:ind w:firstLine="720"/>
        <w:rPr>
          <w:color w:val="auto"/>
          <w:sz w:val="22"/>
          <w:szCs w:val="22"/>
        </w:rPr>
      </w:pPr>
      <w:r w:rsidRPr="006750E7">
        <w:rPr>
          <w:bCs w:val="0"/>
          <w:color w:val="auto"/>
          <w:sz w:val="22"/>
          <w:szCs w:val="22"/>
          <w:lang w:val="en-US"/>
        </w:rPr>
        <w:t>Планирана су средства у износу од 160.000,00 динара (</w:t>
      </w:r>
      <w:r w:rsidR="00084D0C" w:rsidRPr="006750E7">
        <w:rPr>
          <w:bCs w:val="0"/>
          <w:color w:val="auto"/>
          <w:sz w:val="22"/>
          <w:szCs w:val="22"/>
          <w:lang w:val="sr-Cyrl-CS"/>
        </w:rPr>
        <w:t>извор 01 - П</w:t>
      </w:r>
      <w:r w:rsidRPr="006750E7">
        <w:rPr>
          <w:bCs w:val="0"/>
          <w:color w:val="auto"/>
          <w:sz w:val="22"/>
          <w:szCs w:val="22"/>
          <w:lang w:val="sr-Cyrl-CS"/>
        </w:rPr>
        <w:t>риходи из буџета</w:t>
      </w:r>
      <w:r w:rsidRPr="006750E7">
        <w:rPr>
          <w:bCs w:val="0"/>
          <w:color w:val="auto"/>
          <w:sz w:val="22"/>
          <w:szCs w:val="22"/>
          <w:lang w:val="en-US"/>
        </w:rPr>
        <w:t xml:space="preserve">) за прикључак на </w:t>
      </w:r>
      <w:r w:rsidR="00084D0C" w:rsidRPr="006750E7">
        <w:rPr>
          <w:bCs w:val="0"/>
          <w:color w:val="auto"/>
          <w:sz w:val="22"/>
          <w:szCs w:val="22"/>
        </w:rPr>
        <w:t>дистрибутивну електроенергетску мрежу</w:t>
      </w:r>
      <w:r w:rsidRPr="006750E7">
        <w:rPr>
          <w:bCs w:val="0"/>
          <w:color w:val="auto"/>
          <w:sz w:val="22"/>
          <w:szCs w:val="22"/>
          <w:lang w:val="en-US"/>
        </w:rPr>
        <w:t xml:space="preserve">, по </w:t>
      </w:r>
      <w:r w:rsidR="00084D0C" w:rsidRPr="006750E7">
        <w:rPr>
          <w:bCs w:val="0"/>
          <w:color w:val="auto"/>
          <w:sz w:val="22"/>
          <w:szCs w:val="22"/>
        </w:rPr>
        <w:t xml:space="preserve">Закону о енергетици </w:t>
      </w:r>
      <w:r w:rsidR="00084D0C" w:rsidRPr="006750E7">
        <w:rPr>
          <w:color w:val="auto"/>
          <w:sz w:val="22"/>
          <w:szCs w:val="22"/>
          <w:lang w:val="sr-Cyrl-CS"/>
        </w:rPr>
        <w:t>(</w:t>
      </w:r>
      <w:r w:rsidR="00084D0C" w:rsidRPr="006750E7">
        <w:rPr>
          <w:rFonts w:eastAsia="Calibri"/>
          <w:color w:val="auto"/>
          <w:sz w:val="22"/>
          <w:szCs w:val="22"/>
          <w:lang w:eastAsia="sr-Latn-CS"/>
        </w:rPr>
        <w:t>"</w:t>
      </w:r>
      <w:r w:rsidR="00084D0C" w:rsidRPr="006750E7">
        <w:rPr>
          <w:color w:val="auto"/>
          <w:sz w:val="22"/>
          <w:szCs w:val="22"/>
          <w:lang w:val="sr-Cyrl-CS"/>
        </w:rPr>
        <w:t>Службени гласник РС</w:t>
      </w:r>
      <w:r w:rsidR="00084D0C" w:rsidRPr="006750E7">
        <w:rPr>
          <w:rFonts w:eastAsia="Calibri"/>
          <w:color w:val="auto"/>
          <w:sz w:val="22"/>
          <w:szCs w:val="22"/>
          <w:lang w:eastAsia="sr-Latn-CS"/>
        </w:rPr>
        <w:t>"</w:t>
      </w:r>
      <w:r w:rsidR="00084D0C" w:rsidRPr="006750E7">
        <w:rPr>
          <w:color w:val="auto"/>
          <w:sz w:val="22"/>
          <w:szCs w:val="22"/>
          <w:lang w:val="sr-Cyrl-CS"/>
        </w:rPr>
        <w:t>, бр. 145/2014)</w:t>
      </w:r>
      <w:r w:rsidR="00084D0C" w:rsidRPr="006750E7">
        <w:rPr>
          <w:bCs w:val="0"/>
          <w:color w:val="auto"/>
          <w:sz w:val="22"/>
          <w:szCs w:val="22"/>
        </w:rPr>
        <w:t xml:space="preserve">, </w:t>
      </w:r>
      <w:r w:rsidR="00084D0C" w:rsidRPr="006750E7">
        <w:rPr>
          <w:bCs w:val="0"/>
          <w:color w:val="auto"/>
          <w:sz w:val="22"/>
          <w:szCs w:val="22"/>
          <w:lang w:val="en-US"/>
        </w:rPr>
        <w:t>Програму уређивања грађеви</w:t>
      </w:r>
      <w:r w:rsidR="00084D0C" w:rsidRPr="006750E7">
        <w:rPr>
          <w:bCs w:val="0"/>
          <w:color w:val="auto"/>
          <w:sz w:val="22"/>
          <w:szCs w:val="22"/>
        </w:rPr>
        <w:t>н</w:t>
      </w:r>
      <w:r w:rsidR="00084D0C" w:rsidRPr="006750E7">
        <w:rPr>
          <w:bCs w:val="0"/>
          <w:color w:val="auto"/>
          <w:sz w:val="22"/>
          <w:szCs w:val="22"/>
          <w:lang w:val="en-US"/>
        </w:rPr>
        <w:t>ског земљишта општине Лајковац за 201</w:t>
      </w:r>
      <w:r w:rsidR="00084D0C" w:rsidRPr="006750E7">
        <w:rPr>
          <w:bCs w:val="0"/>
          <w:color w:val="auto"/>
          <w:sz w:val="22"/>
          <w:szCs w:val="22"/>
        </w:rPr>
        <w:t>9</w:t>
      </w:r>
      <w:r w:rsidR="00084D0C" w:rsidRPr="006750E7">
        <w:rPr>
          <w:bCs w:val="0"/>
          <w:color w:val="auto"/>
          <w:sz w:val="22"/>
          <w:szCs w:val="22"/>
          <w:lang w:val="en-US"/>
        </w:rPr>
        <w:t xml:space="preserve">. </w:t>
      </w:r>
      <w:r w:rsidR="00084D0C" w:rsidRPr="006750E7">
        <w:rPr>
          <w:bCs w:val="0"/>
          <w:color w:val="auto"/>
          <w:sz w:val="22"/>
          <w:szCs w:val="22"/>
        </w:rPr>
        <w:t>г</w:t>
      </w:r>
      <w:r w:rsidR="00084D0C" w:rsidRPr="006750E7">
        <w:rPr>
          <w:bCs w:val="0"/>
          <w:color w:val="auto"/>
          <w:sz w:val="22"/>
          <w:szCs w:val="22"/>
          <w:lang w:val="en-US"/>
        </w:rPr>
        <w:t>одину</w:t>
      </w:r>
      <w:r w:rsidR="00084D0C" w:rsidRPr="006750E7">
        <w:rPr>
          <w:bCs w:val="0"/>
          <w:color w:val="auto"/>
          <w:sz w:val="22"/>
          <w:szCs w:val="22"/>
        </w:rPr>
        <w:t xml:space="preserve"> и </w:t>
      </w:r>
      <w:r w:rsidR="00084D0C" w:rsidRPr="006750E7">
        <w:rPr>
          <w:bCs w:val="0"/>
          <w:color w:val="auto"/>
          <w:sz w:val="22"/>
          <w:szCs w:val="22"/>
          <w:lang w:val="sr-Cyrl-CS"/>
        </w:rPr>
        <w:t>Програму за унапређење услова живота локалне заједнице за 2019.годину</w:t>
      </w:r>
      <w:r w:rsidR="00084D0C" w:rsidRPr="006750E7">
        <w:rPr>
          <w:bCs w:val="0"/>
          <w:color w:val="auto"/>
          <w:sz w:val="22"/>
          <w:szCs w:val="22"/>
        </w:rPr>
        <w:t>.</w:t>
      </w:r>
    </w:p>
    <w:p w:rsidR="00DE4ADC" w:rsidRPr="006750E7" w:rsidRDefault="00DE4ADC" w:rsidP="00A92191">
      <w:pPr>
        <w:ind w:right="-144" w:firstLine="720"/>
        <w:rPr>
          <w:bCs w:val="0"/>
          <w:color w:val="auto"/>
          <w:sz w:val="22"/>
          <w:szCs w:val="22"/>
          <w:lang w:val="en-US"/>
        </w:rPr>
      </w:pPr>
    </w:p>
    <w:p w:rsidR="00DE4ADC" w:rsidRPr="006750E7" w:rsidRDefault="00DE4ADC" w:rsidP="00A92191">
      <w:pPr>
        <w:rPr>
          <w:b/>
          <w:bCs w:val="0"/>
          <w:color w:val="auto"/>
          <w:sz w:val="22"/>
          <w:szCs w:val="22"/>
          <w:u w:val="single"/>
        </w:rPr>
      </w:pPr>
      <w:r w:rsidRPr="006750E7">
        <w:rPr>
          <w:b/>
          <w:bCs w:val="0"/>
          <w:color w:val="auto"/>
          <w:sz w:val="22"/>
          <w:szCs w:val="22"/>
          <w:u w:val="single"/>
          <w:lang w:val="en-US"/>
        </w:rPr>
        <w:t>511-Зграде и грађевински објекти                                           ____________  ___     114.815.961,99</w:t>
      </w:r>
    </w:p>
    <w:p w:rsidR="00084D0C" w:rsidRPr="006750E7" w:rsidRDefault="00084D0C" w:rsidP="00A92191">
      <w:pPr>
        <w:rPr>
          <w:color w:val="auto"/>
          <w:sz w:val="22"/>
          <w:szCs w:val="22"/>
        </w:rPr>
      </w:pPr>
      <w:r w:rsidRPr="006750E7">
        <w:rPr>
          <w:bCs w:val="0"/>
          <w:color w:val="auto"/>
          <w:sz w:val="22"/>
          <w:szCs w:val="22"/>
        </w:rPr>
        <w:tab/>
      </w:r>
      <w:r w:rsidR="00DE4ADC" w:rsidRPr="006750E7">
        <w:rPr>
          <w:bCs w:val="0"/>
          <w:color w:val="auto"/>
          <w:sz w:val="22"/>
          <w:szCs w:val="22"/>
          <w:lang w:val="en-US"/>
        </w:rPr>
        <w:t>Планирана су средства у износу од 15.000.000,00 динара (</w:t>
      </w:r>
      <w:r w:rsidRPr="006750E7">
        <w:rPr>
          <w:bCs w:val="0"/>
          <w:color w:val="auto"/>
          <w:sz w:val="22"/>
          <w:szCs w:val="22"/>
          <w:lang w:val="sr-Cyrl-CS"/>
        </w:rPr>
        <w:t>извор 01 - П</w:t>
      </w:r>
      <w:r w:rsidR="00DE4ADC" w:rsidRPr="006750E7">
        <w:rPr>
          <w:bCs w:val="0"/>
          <w:color w:val="auto"/>
          <w:sz w:val="22"/>
          <w:szCs w:val="22"/>
          <w:lang w:val="sr-Cyrl-CS"/>
        </w:rPr>
        <w:t>риходи из буџета</w:t>
      </w:r>
      <w:r w:rsidRPr="006750E7">
        <w:rPr>
          <w:bCs w:val="0"/>
          <w:color w:val="auto"/>
          <w:sz w:val="22"/>
          <w:szCs w:val="22"/>
          <w:lang w:val="en-US"/>
        </w:rPr>
        <w:t>) за партерно уређење</w:t>
      </w:r>
      <w:r w:rsidRPr="006750E7">
        <w:rPr>
          <w:bCs w:val="0"/>
          <w:color w:val="auto"/>
          <w:sz w:val="22"/>
          <w:szCs w:val="22"/>
        </w:rPr>
        <w:t xml:space="preserve"> око базена</w:t>
      </w:r>
      <w:r w:rsidR="00DE4ADC" w:rsidRPr="006750E7">
        <w:rPr>
          <w:bCs w:val="0"/>
          <w:color w:val="auto"/>
          <w:sz w:val="22"/>
          <w:szCs w:val="22"/>
          <w:lang w:val="en-US"/>
        </w:rPr>
        <w:t xml:space="preserve"> и 44.515.918,00 динара (извор 13-</w:t>
      </w:r>
      <w:r w:rsidRPr="006750E7">
        <w:rPr>
          <w:bCs w:val="0"/>
          <w:color w:val="auto"/>
          <w:sz w:val="22"/>
          <w:szCs w:val="22"/>
        </w:rPr>
        <w:t xml:space="preserve"> Н</w:t>
      </w:r>
      <w:r w:rsidR="00DE4ADC" w:rsidRPr="006750E7">
        <w:rPr>
          <w:bCs w:val="0"/>
          <w:color w:val="auto"/>
          <w:sz w:val="22"/>
          <w:szCs w:val="22"/>
          <w:lang w:val="en-US"/>
        </w:rPr>
        <w:t>ераспоре</w:t>
      </w:r>
      <w:r w:rsidRPr="006750E7">
        <w:rPr>
          <w:bCs w:val="0"/>
          <w:color w:val="auto"/>
          <w:sz w:val="22"/>
          <w:szCs w:val="22"/>
          <w:lang w:val="en-US"/>
        </w:rPr>
        <w:t>ђени вишак прихода и</w:t>
      </w:r>
      <w:r w:rsidRPr="006750E7">
        <w:rPr>
          <w:bCs w:val="0"/>
          <w:color w:val="auto"/>
          <w:sz w:val="22"/>
          <w:szCs w:val="22"/>
        </w:rPr>
        <w:t>з ранијих</w:t>
      </w:r>
      <w:r w:rsidRPr="006750E7">
        <w:rPr>
          <w:bCs w:val="0"/>
          <w:color w:val="auto"/>
          <w:sz w:val="22"/>
          <w:szCs w:val="22"/>
          <w:lang w:val="en-US"/>
        </w:rPr>
        <w:t xml:space="preserve"> година) </w:t>
      </w:r>
      <w:r w:rsidR="00DE4ADC" w:rsidRPr="006750E7">
        <w:rPr>
          <w:bCs w:val="0"/>
          <w:color w:val="auto"/>
          <w:sz w:val="22"/>
          <w:szCs w:val="22"/>
          <w:lang w:val="en-US"/>
        </w:rPr>
        <w:t>за наставак изградње базена са надзором,</w:t>
      </w:r>
      <w:r w:rsidRPr="006750E7">
        <w:rPr>
          <w:bCs w:val="0"/>
          <w:color w:val="auto"/>
          <w:sz w:val="22"/>
          <w:szCs w:val="22"/>
          <w:lang w:val="en-US"/>
        </w:rPr>
        <w:t xml:space="preserve">надзор </w:t>
      </w:r>
      <w:r w:rsidRPr="006750E7">
        <w:rPr>
          <w:bCs w:val="0"/>
          <w:color w:val="auto"/>
          <w:sz w:val="22"/>
          <w:szCs w:val="22"/>
        </w:rPr>
        <w:t>н</w:t>
      </w:r>
      <w:r w:rsidRPr="006750E7">
        <w:rPr>
          <w:bCs w:val="0"/>
          <w:color w:val="auto"/>
          <w:sz w:val="22"/>
          <w:szCs w:val="22"/>
          <w:lang w:val="en-US"/>
        </w:rPr>
        <w:t>а изградњ</w:t>
      </w:r>
      <w:r w:rsidRPr="006750E7">
        <w:rPr>
          <w:bCs w:val="0"/>
          <w:color w:val="auto"/>
          <w:sz w:val="22"/>
          <w:szCs w:val="22"/>
        </w:rPr>
        <w:t>и</w:t>
      </w:r>
      <w:r w:rsidR="00DE4ADC" w:rsidRPr="006750E7">
        <w:rPr>
          <w:bCs w:val="0"/>
          <w:color w:val="auto"/>
          <w:sz w:val="22"/>
          <w:szCs w:val="22"/>
          <w:lang w:val="en-US"/>
        </w:rPr>
        <w:t xml:space="preserve"> котларице и на</w:t>
      </w:r>
      <w:r w:rsidR="00DE4ADC" w:rsidRPr="006750E7">
        <w:rPr>
          <w:bCs w:val="0"/>
          <w:color w:val="auto"/>
          <w:sz w:val="22"/>
          <w:szCs w:val="22"/>
        </w:rPr>
        <w:t>д</w:t>
      </w:r>
      <w:r w:rsidRPr="006750E7">
        <w:rPr>
          <w:bCs w:val="0"/>
          <w:color w:val="auto"/>
          <w:sz w:val="22"/>
          <w:szCs w:val="22"/>
          <w:lang w:val="en-US"/>
        </w:rPr>
        <w:t xml:space="preserve">зор </w:t>
      </w:r>
      <w:r w:rsidRPr="006750E7">
        <w:rPr>
          <w:bCs w:val="0"/>
          <w:color w:val="auto"/>
          <w:sz w:val="22"/>
          <w:szCs w:val="22"/>
        </w:rPr>
        <w:t>н</w:t>
      </w:r>
      <w:r w:rsidR="00DE4ADC" w:rsidRPr="006750E7">
        <w:rPr>
          <w:bCs w:val="0"/>
          <w:color w:val="auto"/>
          <w:sz w:val="22"/>
          <w:szCs w:val="22"/>
          <w:lang w:val="en-US"/>
        </w:rPr>
        <w:t xml:space="preserve">а </w:t>
      </w:r>
      <w:r w:rsidRPr="006750E7">
        <w:rPr>
          <w:bCs w:val="0"/>
          <w:color w:val="auto"/>
          <w:sz w:val="22"/>
          <w:szCs w:val="22"/>
        </w:rPr>
        <w:t xml:space="preserve">изградњи </w:t>
      </w:r>
      <w:r w:rsidRPr="006750E7">
        <w:rPr>
          <w:bCs w:val="0"/>
          <w:color w:val="auto"/>
          <w:sz w:val="22"/>
          <w:szCs w:val="22"/>
          <w:lang w:val="en-US"/>
        </w:rPr>
        <w:t>трафостаниц</w:t>
      </w:r>
      <w:r w:rsidRPr="006750E7">
        <w:rPr>
          <w:bCs w:val="0"/>
          <w:color w:val="auto"/>
          <w:sz w:val="22"/>
          <w:szCs w:val="22"/>
        </w:rPr>
        <w:t>е</w:t>
      </w:r>
      <w:r w:rsidR="00DE4ADC" w:rsidRPr="006750E7">
        <w:rPr>
          <w:bCs w:val="0"/>
          <w:color w:val="auto"/>
          <w:sz w:val="22"/>
          <w:szCs w:val="22"/>
          <w:lang w:val="en-US"/>
        </w:rPr>
        <w:t xml:space="preserve"> по </w:t>
      </w:r>
      <w:r w:rsidRPr="006750E7">
        <w:rPr>
          <w:color w:val="auto"/>
          <w:sz w:val="22"/>
          <w:szCs w:val="22"/>
          <w:lang w:val="sr-Cyrl-CS"/>
        </w:rPr>
        <w:t>Закону о јавним набавкама (</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124/2012, 14/2015 и 68/2015), </w:t>
      </w:r>
      <w:r w:rsidRPr="006750E7">
        <w:rPr>
          <w:bCs w:val="0"/>
          <w:color w:val="auto"/>
          <w:sz w:val="22"/>
          <w:szCs w:val="22"/>
          <w:lang w:val="en-US"/>
        </w:rPr>
        <w:t>Закону о планирању и изградњи</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бр. 72/2009 ... 83/2018),</w:t>
      </w:r>
      <w:r w:rsidRPr="006750E7">
        <w:rPr>
          <w:bCs w:val="0"/>
          <w:color w:val="auto"/>
          <w:sz w:val="22"/>
          <w:szCs w:val="22"/>
        </w:rPr>
        <w:t xml:space="preserve"> Плану јавних инвестиција општине Лајковац за период 2019-2021., </w:t>
      </w:r>
      <w:r w:rsidRPr="006750E7">
        <w:rPr>
          <w:bCs w:val="0"/>
          <w:color w:val="auto"/>
          <w:sz w:val="22"/>
          <w:szCs w:val="22"/>
          <w:lang w:val="en-US"/>
        </w:rPr>
        <w:t>Програму уређивања грађеви</w:t>
      </w:r>
      <w:r w:rsidRPr="006750E7">
        <w:rPr>
          <w:bCs w:val="0"/>
          <w:color w:val="auto"/>
          <w:sz w:val="22"/>
          <w:szCs w:val="22"/>
        </w:rPr>
        <w:t>н</w:t>
      </w:r>
      <w:r w:rsidRPr="006750E7">
        <w:rPr>
          <w:bCs w:val="0"/>
          <w:color w:val="auto"/>
          <w:sz w:val="22"/>
          <w:szCs w:val="22"/>
          <w:lang w:val="en-US"/>
        </w:rPr>
        <w:t>ског земљишта општине Лајковац за 201</w:t>
      </w:r>
      <w:r w:rsidRPr="006750E7">
        <w:rPr>
          <w:bCs w:val="0"/>
          <w:color w:val="auto"/>
          <w:sz w:val="22"/>
          <w:szCs w:val="22"/>
        </w:rPr>
        <w:t>9</w:t>
      </w:r>
      <w:r w:rsidRPr="006750E7">
        <w:rPr>
          <w:bCs w:val="0"/>
          <w:color w:val="auto"/>
          <w:sz w:val="22"/>
          <w:szCs w:val="22"/>
          <w:lang w:val="en-US"/>
        </w:rPr>
        <w:t xml:space="preserve">. </w:t>
      </w:r>
      <w:r w:rsidRPr="006750E7">
        <w:rPr>
          <w:bCs w:val="0"/>
          <w:color w:val="auto"/>
          <w:sz w:val="22"/>
          <w:szCs w:val="22"/>
        </w:rPr>
        <w:t>г</w:t>
      </w:r>
      <w:r w:rsidRPr="006750E7">
        <w:rPr>
          <w:bCs w:val="0"/>
          <w:color w:val="auto"/>
          <w:sz w:val="22"/>
          <w:szCs w:val="22"/>
          <w:lang w:val="en-US"/>
        </w:rPr>
        <w:t>одину</w:t>
      </w:r>
      <w:r w:rsidRPr="006750E7">
        <w:rPr>
          <w:bCs w:val="0"/>
          <w:color w:val="auto"/>
          <w:sz w:val="22"/>
          <w:szCs w:val="22"/>
        </w:rPr>
        <w:t xml:space="preserve"> и </w:t>
      </w:r>
      <w:r w:rsidRPr="006750E7">
        <w:rPr>
          <w:bCs w:val="0"/>
          <w:color w:val="auto"/>
          <w:sz w:val="22"/>
          <w:szCs w:val="22"/>
          <w:lang w:val="sr-Cyrl-CS"/>
        </w:rPr>
        <w:t>Програму за унапређење услова живота локалне заједнице за 2019. годину</w:t>
      </w:r>
      <w:r w:rsidRPr="006750E7">
        <w:rPr>
          <w:bCs w:val="0"/>
          <w:color w:val="auto"/>
          <w:sz w:val="22"/>
          <w:szCs w:val="22"/>
        </w:rPr>
        <w:t>.</w:t>
      </w:r>
    </w:p>
    <w:p w:rsidR="00DE4ADC" w:rsidRPr="006750E7" w:rsidRDefault="00DE4ADC" w:rsidP="00A92191">
      <w:pPr>
        <w:ind w:firstLine="720"/>
        <w:rPr>
          <w:bCs w:val="0"/>
          <w:color w:val="auto"/>
          <w:sz w:val="22"/>
          <w:szCs w:val="22"/>
          <w:lang w:val="en-US"/>
        </w:rPr>
      </w:pPr>
      <w:r w:rsidRPr="006750E7">
        <w:rPr>
          <w:bCs w:val="0"/>
          <w:color w:val="auto"/>
          <w:sz w:val="22"/>
          <w:szCs w:val="22"/>
          <w:lang w:val="en-US"/>
        </w:rPr>
        <w:t>Планирају се и средства у изно</w:t>
      </w:r>
      <w:r w:rsidR="00084D0C" w:rsidRPr="006750E7">
        <w:rPr>
          <w:bCs w:val="0"/>
          <w:color w:val="auto"/>
          <w:sz w:val="22"/>
          <w:szCs w:val="22"/>
          <w:lang w:val="en-US"/>
        </w:rPr>
        <w:t>су од 55</w:t>
      </w:r>
      <w:r w:rsidR="00084D0C" w:rsidRPr="006750E7">
        <w:rPr>
          <w:bCs w:val="0"/>
          <w:color w:val="auto"/>
          <w:sz w:val="22"/>
          <w:szCs w:val="22"/>
        </w:rPr>
        <w:t>.</w:t>
      </w:r>
      <w:r w:rsidR="00084D0C" w:rsidRPr="006750E7">
        <w:rPr>
          <w:bCs w:val="0"/>
          <w:color w:val="auto"/>
          <w:sz w:val="22"/>
          <w:szCs w:val="22"/>
          <w:lang w:val="en-US"/>
        </w:rPr>
        <w:t>300</w:t>
      </w:r>
      <w:r w:rsidR="00084D0C" w:rsidRPr="006750E7">
        <w:rPr>
          <w:bCs w:val="0"/>
          <w:color w:val="auto"/>
          <w:sz w:val="22"/>
          <w:szCs w:val="22"/>
        </w:rPr>
        <w:t>.</w:t>
      </w:r>
      <w:r w:rsidR="00084D0C" w:rsidRPr="006750E7">
        <w:rPr>
          <w:bCs w:val="0"/>
          <w:color w:val="auto"/>
          <w:sz w:val="22"/>
          <w:szCs w:val="22"/>
          <w:lang w:val="en-US"/>
        </w:rPr>
        <w:t>043</w:t>
      </w:r>
      <w:r w:rsidR="00084D0C" w:rsidRPr="006750E7">
        <w:rPr>
          <w:bCs w:val="0"/>
          <w:color w:val="auto"/>
          <w:sz w:val="22"/>
          <w:szCs w:val="22"/>
        </w:rPr>
        <w:t>,</w:t>
      </w:r>
      <w:r w:rsidRPr="006750E7">
        <w:rPr>
          <w:bCs w:val="0"/>
          <w:color w:val="auto"/>
          <w:sz w:val="22"/>
          <w:szCs w:val="22"/>
          <w:lang w:val="en-US"/>
        </w:rPr>
        <w:t>99 динара (</w:t>
      </w:r>
      <w:r w:rsidR="00084D0C" w:rsidRPr="006750E7">
        <w:rPr>
          <w:bCs w:val="0"/>
          <w:color w:val="auto"/>
          <w:sz w:val="22"/>
          <w:szCs w:val="22"/>
        </w:rPr>
        <w:t>извор 08 - Д</w:t>
      </w:r>
      <w:r w:rsidRPr="006750E7">
        <w:rPr>
          <w:bCs w:val="0"/>
          <w:color w:val="auto"/>
          <w:sz w:val="22"/>
          <w:szCs w:val="22"/>
          <w:lang w:val="en-US"/>
        </w:rPr>
        <w:t xml:space="preserve">обровољни трансфери од </w:t>
      </w:r>
      <w:r w:rsidR="00084D0C" w:rsidRPr="006750E7">
        <w:rPr>
          <w:bCs w:val="0"/>
          <w:color w:val="auto"/>
          <w:sz w:val="22"/>
          <w:szCs w:val="22"/>
          <w:lang w:val="en-US"/>
        </w:rPr>
        <w:t>физичких и правних лица)</w:t>
      </w:r>
      <w:r w:rsidRPr="006750E7">
        <w:rPr>
          <w:bCs w:val="0"/>
          <w:color w:val="auto"/>
          <w:sz w:val="22"/>
          <w:szCs w:val="22"/>
          <w:lang w:val="en-US"/>
        </w:rPr>
        <w:t xml:space="preserve"> на основу Уговора о финансирању завршетка изградње комплекса спортског центра- затвореног базена број 410-251/I-18 склопљеног између ЈП „Електропривреда Србије“, Београд- Огранак РБ </w:t>
      </w:r>
      <w:r w:rsidR="00084D0C" w:rsidRPr="006750E7">
        <w:rPr>
          <w:bCs w:val="0"/>
          <w:color w:val="auto"/>
          <w:sz w:val="22"/>
          <w:szCs w:val="22"/>
        </w:rPr>
        <w:t>„</w:t>
      </w:r>
      <w:r w:rsidRPr="006750E7">
        <w:rPr>
          <w:bCs w:val="0"/>
          <w:color w:val="auto"/>
          <w:sz w:val="22"/>
          <w:szCs w:val="22"/>
          <w:lang w:val="en-US"/>
        </w:rPr>
        <w:t>Колубара</w:t>
      </w:r>
      <w:r w:rsidR="00084D0C" w:rsidRPr="006750E7">
        <w:rPr>
          <w:bCs w:val="0"/>
          <w:color w:val="auto"/>
          <w:sz w:val="22"/>
          <w:szCs w:val="22"/>
        </w:rPr>
        <w:t>“</w:t>
      </w:r>
      <w:r w:rsidR="00084D0C" w:rsidRPr="006750E7">
        <w:rPr>
          <w:bCs w:val="0"/>
          <w:color w:val="auto"/>
          <w:sz w:val="22"/>
          <w:szCs w:val="22"/>
          <w:lang w:val="en-US"/>
        </w:rPr>
        <w:t xml:space="preserve"> Лазаревац  и </w:t>
      </w:r>
      <w:r w:rsidR="00084D0C" w:rsidRPr="006750E7">
        <w:rPr>
          <w:bCs w:val="0"/>
          <w:color w:val="auto"/>
          <w:sz w:val="22"/>
          <w:szCs w:val="22"/>
        </w:rPr>
        <w:t>О</w:t>
      </w:r>
      <w:r w:rsidR="00084D0C" w:rsidRPr="006750E7">
        <w:rPr>
          <w:bCs w:val="0"/>
          <w:color w:val="auto"/>
          <w:sz w:val="22"/>
          <w:szCs w:val="22"/>
          <w:lang w:val="en-US"/>
        </w:rPr>
        <w:t>пштине Лајковац и то 36</w:t>
      </w:r>
      <w:r w:rsidR="00084D0C" w:rsidRPr="006750E7">
        <w:rPr>
          <w:bCs w:val="0"/>
          <w:color w:val="auto"/>
          <w:sz w:val="22"/>
          <w:szCs w:val="22"/>
        </w:rPr>
        <w:t>.</w:t>
      </w:r>
      <w:r w:rsidR="00084D0C" w:rsidRPr="006750E7">
        <w:rPr>
          <w:bCs w:val="0"/>
          <w:color w:val="auto"/>
          <w:sz w:val="22"/>
          <w:szCs w:val="22"/>
          <w:lang w:val="en-US"/>
        </w:rPr>
        <w:t>093</w:t>
      </w:r>
      <w:r w:rsidR="00084D0C" w:rsidRPr="006750E7">
        <w:rPr>
          <w:bCs w:val="0"/>
          <w:color w:val="auto"/>
          <w:sz w:val="22"/>
          <w:szCs w:val="22"/>
        </w:rPr>
        <w:t>.</w:t>
      </w:r>
      <w:r w:rsidR="00084D0C" w:rsidRPr="006750E7">
        <w:rPr>
          <w:bCs w:val="0"/>
          <w:color w:val="auto"/>
          <w:sz w:val="22"/>
          <w:szCs w:val="22"/>
          <w:lang w:val="en-US"/>
        </w:rPr>
        <w:t>364</w:t>
      </w:r>
      <w:r w:rsidR="00084D0C" w:rsidRPr="006750E7">
        <w:rPr>
          <w:bCs w:val="0"/>
          <w:color w:val="auto"/>
          <w:sz w:val="22"/>
          <w:szCs w:val="22"/>
        </w:rPr>
        <w:t>,</w:t>
      </w:r>
      <w:r w:rsidRPr="006750E7">
        <w:rPr>
          <w:bCs w:val="0"/>
          <w:color w:val="auto"/>
          <w:sz w:val="22"/>
          <w:szCs w:val="22"/>
          <w:lang w:val="en-US"/>
        </w:rPr>
        <w:t xml:space="preserve">62 динара за радове </w:t>
      </w:r>
      <w:r w:rsidR="00084D0C" w:rsidRPr="006750E7">
        <w:rPr>
          <w:bCs w:val="0"/>
          <w:color w:val="auto"/>
          <w:sz w:val="22"/>
          <w:szCs w:val="22"/>
          <w:lang w:val="en-US"/>
        </w:rPr>
        <w:t>на изградњи котларнице базена и 19</w:t>
      </w:r>
      <w:r w:rsidR="00084D0C" w:rsidRPr="006750E7">
        <w:rPr>
          <w:bCs w:val="0"/>
          <w:color w:val="auto"/>
          <w:sz w:val="22"/>
          <w:szCs w:val="22"/>
        </w:rPr>
        <w:t>.</w:t>
      </w:r>
      <w:r w:rsidR="00084D0C" w:rsidRPr="006750E7">
        <w:rPr>
          <w:bCs w:val="0"/>
          <w:color w:val="auto"/>
          <w:sz w:val="22"/>
          <w:szCs w:val="22"/>
          <w:lang w:val="en-US"/>
        </w:rPr>
        <w:t>206</w:t>
      </w:r>
      <w:r w:rsidR="00084D0C" w:rsidRPr="006750E7">
        <w:rPr>
          <w:bCs w:val="0"/>
          <w:color w:val="auto"/>
          <w:sz w:val="22"/>
          <w:szCs w:val="22"/>
        </w:rPr>
        <w:t>.</w:t>
      </w:r>
      <w:r w:rsidR="00084D0C" w:rsidRPr="006750E7">
        <w:rPr>
          <w:bCs w:val="0"/>
          <w:color w:val="auto"/>
          <w:sz w:val="22"/>
          <w:szCs w:val="22"/>
          <w:lang w:val="en-US"/>
        </w:rPr>
        <w:t>679</w:t>
      </w:r>
      <w:r w:rsidR="00084D0C" w:rsidRPr="006750E7">
        <w:rPr>
          <w:bCs w:val="0"/>
          <w:color w:val="auto"/>
          <w:sz w:val="22"/>
          <w:szCs w:val="22"/>
        </w:rPr>
        <w:t>,</w:t>
      </w:r>
      <w:r w:rsidRPr="006750E7">
        <w:rPr>
          <w:bCs w:val="0"/>
          <w:color w:val="auto"/>
          <w:sz w:val="22"/>
          <w:szCs w:val="22"/>
          <w:lang w:val="en-US"/>
        </w:rPr>
        <w:t>37 динара за изградњу трафостанице.</w:t>
      </w:r>
    </w:p>
    <w:p w:rsidR="00DE4ADC" w:rsidRPr="006750E7" w:rsidRDefault="00DE4ADC" w:rsidP="00A92191">
      <w:pPr>
        <w:ind w:right="-144"/>
        <w:rPr>
          <w:bCs w:val="0"/>
          <w:color w:val="auto"/>
          <w:sz w:val="22"/>
          <w:szCs w:val="22"/>
          <w:lang w:val="en-US"/>
        </w:rPr>
      </w:pPr>
    </w:p>
    <w:p w:rsidR="00DE4ADC" w:rsidRPr="006750E7" w:rsidRDefault="00DE4ADC" w:rsidP="00A92191">
      <w:pPr>
        <w:ind w:right="-144"/>
        <w:rPr>
          <w:b/>
          <w:bCs w:val="0"/>
          <w:color w:val="auto"/>
          <w:sz w:val="22"/>
          <w:szCs w:val="22"/>
          <w:lang w:val="en-US"/>
        </w:rPr>
      </w:pPr>
      <w:r w:rsidRPr="006750E7">
        <w:rPr>
          <w:b/>
          <w:bCs w:val="0"/>
          <w:color w:val="auto"/>
          <w:sz w:val="22"/>
          <w:szCs w:val="22"/>
          <w:lang w:val="en-US"/>
        </w:rPr>
        <w:t>Пројекат</w:t>
      </w:r>
      <w:r w:rsidR="00084D0C" w:rsidRPr="006750E7">
        <w:rPr>
          <w:b/>
          <w:bCs w:val="0"/>
          <w:color w:val="auto"/>
          <w:sz w:val="22"/>
          <w:szCs w:val="22"/>
        </w:rPr>
        <w:t>:</w:t>
      </w:r>
      <w:r w:rsidRPr="006750E7">
        <w:rPr>
          <w:b/>
          <w:bCs w:val="0"/>
          <w:color w:val="auto"/>
          <w:sz w:val="22"/>
          <w:szCs w:val="22"/>
          <w:lang w:val="en-US"/>
        </w:rPr>
        <w:t xml:space="preserve"> 1301-</w:t>
      </w:r>
      <w:r w:rsidRPr="006750E7">
        <w:rPr>
          <w:b/>
          <w:bCs w:val="0"/>
          <w:color w:val="auto"/>
          <w:sz w:val="22"/>
          <w:szCs w:val="22"/>
        </w:rPr>
        <w:t>0036</w:t>
      </w:r>
      <w:r w:rsidRPr="006750E7">
        <w:rPr>
          <w:b/>
          <w:bCs w:val="0"/>
          <w:color w:val="auto"/>
          <w:sz w:val="22"/>
          <w:szCs w:val="22"/>
          <w:lang w:val="en-US"/>
        </w:rPr>
        <w:t>Реконструкција и доградња свлачионице ФК Задругар</w:t>
      </w:r>
      <w:r w:rsidRPr="006750E7">
        <w:rPr>
          <w:b/>
          <w:bCs w:val="0"/>
          <w:color w:val="auto"/>
          <w:sz w:val="22"/>
          <w:szCs w:val="22"/>
          <w:lang w:val="en-US"/>
        </w:rPr>
        <w:tab/>
      </w:r>
      <w:r w:rsidRPr="006750E7">
        <w:rPr>
          <w:b/>
          <w:bCs w:val="0"/>
          <w:color w:val="auto"/>
          <w:sz w:val="22"/>
          <w:szCs w:val="22"/>
          <w:lang w:val="en-US"/>
        </w:rPr>
        <w:tab/>
      </w:r>
    </w:p>
    <w:p w:rsidR="00DE4ADC" w:rsidRPr="006750E7" w:rsidRDefault="00DE4ADC" w:rsidP="00A92191">
      <w:pPr>
        <w:ind w:right="-144"/>
        <w:rPr>
          <w:bCs w:val="0"/>
          <w:color w:val="auto"/>
          <w:sz w:val="22"/>
          <w:szCs w:val="22"/>
          <w:lang w:val="en-US"/>
        </w:rPr>
      </w:pPr>
      <w:r w:rsidRPr="006750E7">
        <w:rPr>
          <w:b/>
          <w:bCs w:val="0"/>
          <w:color w:val="auto"/>
          <w:sz w:val="22"/>
          <w:szCs w:val="22"/>
          <w:lang w:val="en-US"/>
        </w:rPr>
        <w:t>Функција: 810-Услуге рекреације и спорта</w:t>
      </w:r>
      <w:r w:rsidRPr="006750E7">
        <w:rPr>
          <w:bCs w:val="0"/>
          <w:color w:val="auto"/>
          <w:sz w:val="22"/>
          <w:szCs w:val="22"/>
          <w:lang w:val="en-US"/>
        </w:rPr>
        <w:tab/>
      </w:r>
      <w:r w:rsidRPr="006750E7">
        <w:rPr>
          <w:bCs w:val="0"/>
          <w:color w:val="auto"/>
          <w:sz w:val="22"/>
          <w:szCs w:val="22"/>
          <w:lang w:val="en-US"/>
        </w:rPr>
        <w:tab/>
      </w:r>
    </w:p>
    <w:p w:rsidR="00DE4ADC" w:rsidRPr="006750E7" w:rsidRDefault="00DE4ADC" w:rsidP="00A92191">
      <w:pPr>
        <w:ind w:right="-144"/>
        <w:rPr>
          <w:b/>
          <w:bCs w:val="0"/>
          <w:color w:val="auto"/>
          <w:sz w:val="22"/>
          <w:szCs w:val="22"/>
          <w:u w:val="single"/>
          <w:lang w:val="en-US"/>
        </w:rPr>
      </w:pPr>
    </w:p>
    <w:p w:rsidR="00DE4ADC" w:rsidRPr="006750E7" w:rsidRDefault="00DE4ADC" w:rsidP="00A92191">
      <w:pPr>
        <w:rPr>
          <w:bCs w:val="0"/>
          <w:color w:val="auto"/>
          <w:sz w:val="22"/>
          <w:szCs w:val="22"/>
          <w:lang w:val="en-US"/>
        </w:rPr>
      </w:pPr>
      <w:r w:rsidRPr="006750E7">
        <w:rPr>
          <w:b/>
          <w:bCs w:val="0"/>
          <w:color w:val="auto"/>
          <w:sz w:val="22"/>
          <w:szCs w:val="22"/>
          <w:u w:val="single"/>
          <w:lang w:val="en-US"/>
        </w:rPr>
        <w:t xml:space="preserve">511-Зграде и грађевински објекти                                     ______         ______  ___ 120.000,00 </w:t>
      </w:r>
    </w:p>
    <w:p w:rsidR="002A3E80" w:rsidRPr="006750E7" w:rsidRDefault="00AC79D1" w:rsidP="00A92191">
      <w:pPr>
        <w:rPr>
          <w:color w:val="auto"/>
          <w:sz w:val="22"/>
          <w:szCs w:val="22"/>
        </w:rPr>
      </w:pPr>
      <w:r w:rsidRPr="006750E7">
        <w:rPr>
          <w:bCs w:val="0"/>
          <w:color w:val="auto"/>
          <w:sz w:val="22"/>
          <w:szCs w:val="22"/>
        </w:rPr>
        <w:tab/>
      </w:r>
      <w:r w:rsidR="002A3E80" w:rsidRPr="006750E7">
        <w:rPr>
          <w:bCs w:val="0"/>
          <w:color w:val="auto"/>
          <w:sz w:val="22"/>
          <w:szCs w:val="22"/>
          <w:lang w:val="en-US"/>
        </w:rPr>
        <w:t>Планирана су средства</w:t>
      </w:r>
      <w:r w:rsidR="00DE4ADC" w:rsidRPr="006750E7">
        <w:rPr>
          <w:bCs w:val="0"/>
          <w:color w:val="auto"/>
          <w:sz w:val="22"/>
          <w:szCs w:val="22"/>
          <w:lang w:val="en-US"/>
        </w:rPr>
        <w:t xml:space="preserve"> у износу од 120.000,00 динара (извор 13-</w:t>
      </w:r>
      <w:r w:rsidR="002A3E80" w:rsidRPr="006750E7">
        <w:rPr>
          <w:bCs w:val="0"/>
          <w:color w:val="auto"/>
          <w:sz w:val="22"/>
          <w:szCs w:val="22"/>
        </w:rPr>
        <w:t xml:space="preserve"> Н</w:t>
      </w:r>
      <w:r w:rsidR="00DE4ADC" w:rsidRPr="006750E7">
        <w:rPr>
          <w:bCs w:val="0"/>
          <w:color w:val="auto"/>
          <w:sz w:val="22"/>
          <w:szCs w:val="22"/>
          <w:lang w:val="en-US"/>
        </w:rPr>
        <w:t>ераспоре</w:t>
      </w:r>
      <w:r w:rsidR="002A3E80" w:rsidRPr="006750E7">
        <w:rPr>
          <w:bCs w:val="0"/>
          <w:color w:val="auto"/>
          <w:sz w:val="22"/>
          <w:szCs w:val="22"/>
          <w:lang w:val="en-US"/>
        </w:rPr>
        <w:t xml:space="preserve">ђени вишак прихода из </w:t>
      </w:r>
      <w:r w:rsidR="002A3E80" w:rsidRPr="006750E7">
        <w:rPr>
          <w:bCs w:val="0"/>
          <w:color w:val="auto"/>
          <w:sz w:val="22"/>
          <w:szCs w:val="22"/>
        </w:rPr>
        <w:t>ранијих</w:t>
      </w:r>
      <w:r w:rsidR="00DE4ADC" w:rsidRPr="006750E7">
        <w:rPr>
          <w:bCs w:val="0"/>
          <w:color w:val="auto"/>
          <w:sz w:val="22"/>
          <w:szCs w:val="22"/>
          <w:lang w:val="en-US"/>
        </w:rPr>
        <w:t xml:space="preserve"> година) за доградњу свлачионице ФК „Задругар“Лајковац по </w:t>
      </w:r>
      <w:r w:rsidR="002A3E80" w:rsidRPr="006750E7">
        <w:rPr>
          <w:bCs w:val="0"/>
          <w:color w:val="auto"/>
          <w:sz w:val="22"/>
          <w:szCs w:val="22"/>
        </w:rPr>
        <w:t xml:space="preserve">Плану јавних инвестиција општине Лајковац за период 2019-2021., </w:t>
      </w:r>
      <w:r w:rsidR="002A3E80" w:rsidRPr="006750E7">
        <w:rPr>
          <w:bCs w:val="0"/>
          <w:color w:val="auto"/>
          <w:sz w:val="22"/>
          <w:szCs w:val="22"/>
          <w:lang w:val="en-US"/>
        </w:rPr>
        <w:t>Програму уређивања грађеви</w:t>
      </w:r>
      <w:r w:rsidR="002A3E80" w:rsidRPr="006750E7">
        <w:rPr>
          <w:bCs w:val="0"/>
          <w:color w:val="auto"/>
          <w:sz w:val="22"/>
          <w:szCs w:val="22"/>
        </w:rPr>
        <w:t>н</w:t>
      </w:r>
      <w:r w:rsidR="002A3E80" w:rsidRPr="006750E7">
        <w:rPr>
          <w:bCs w:val="0"/>
          <w:color w:val="auto"/>
          <w:sz w:val="22"/>
          <w:szCs w:val="22"/>
          <w:lang w:val="en-US"/>
        </w:rPr>
        <w:t>ског земљишта општине Лајковац за 201</w:t>
      </w:r>
      <w:r w:rsidR="002A3E80" w:rsidRPr="006750E7">
        <w:rPr>
          <w:bCs w:val="0"/>
          <w:color w:val="auto"/>
          <w:sz w:val="22"/>
          <w:szCs w:val="22"/>
        </w:rPr>
        <w:t>9</w:t>
      </w:r>
      <w:r w:rsidR="002A3E80" w:rsidRPr="006750E7">
        <w:rPr>
          <w:bCs w:val="0"/>
          <w:color w:val="auto"/>
          <w:sz w:val="22"/>
          <w:szCs w:val="22"/>
          <w:lang w:val="en-US"/>
        </w:rPr>
        <w:t xml:space="preserve">. </w:t>
      </w:r>
      <w:r w:rsidR="002A3E80" w:rsidRPr="006750E7">
        <w:rPr>
          <w:bCs w:val="0"/>
          <w:color w:val="auto"/>
          <w:sz w:val="22"/>
          <w:szCs w:val="22"/>
        </w:rPr>
        <w:t>г</w:t>
      </w:r>
      <w:r w:rsidR="002A3E80" w:rsidRPr="006750E7">
        <w:rPr>
          <w:bCs w:val="0"/>
          <w:color w:val="auto"/>
          <w:sz w:val="22"/>
          <w:szCs w:val="22"/>
          <w:lang w:val="en-US"/>
        </w:rPr>
        <w:t>одину</w:t>
      </w:r>
      <w:r w:rsidR="002A3E80" w:rsidRPr="006750E7">
        <w:rPr>
          <w:bCs w:val="0"/>
          <w:color w:val="auto"/>
          <w:sz w:val="22"/>
          <w:szCs w:val="22"/>
        </w:rPr>
        <w:t xml:space="preserve"> и </w:t>
      </w:r>
      <w:r w:rsidR="002A3E80" w:rsidRPr="006750E7">
        <w:rPr>
          <w:bCs w:val="0"/>
          <w:color w:val="auto"/>
          <w:sz w:val="22"/>
          <w:szCs w:val="22"/>
          <w:lang w:val="sr-Cyrl-CS"/>
        </w:rPr>
        <w:t>Програму за унапређење услова живота локалне заједнице за 2019. годину</w:t>
      </w:r>
      <w:r w:rsidR="002A3E80" w:rsidRPr="006750E7">
        <w:rPr>
          <w:bCs w:val="0"/>
          <w:color w:val="auto"/>
          <w:sz w:val="22"/>
          <w:szCs w:val="22"/>
        </w:rPr>
        <w:t>.</w:t>
      </w:r>
    </w:p>
    <w:p w:rsidR="00DE4ADC" w:rsidRPr="006750E7" w:rsidRDefault="00DE4ADC" w:rsidP="00A92191">
      <w:pPr>
        <w:ind w:right="-144"/>
        <w:rPr>
          <w:bCs w:val="0"/>
          <w:vanish/>
          <w:color w:val="auto"/>
          <w:sz w:val="22"/>
          <w:szCs w:val="22"/>
          <w:lang w:val="en-US"/>
        </w:rPr>
      </w:pPr>
      <w:r w:rsidRPr="006750E7">
        <w:rPr>
          <w:bCs w:val="0"/>
          <w:color w:val="auto"/>
          <w:sz w:val="22"/>
          <w:szCs w:val="22"/>
          <w:lang w:val="en-US"/>
        </w:rPr>
        <w:tab/>
      </w:r>
    </w:p>
    <w:p w:rsidR="00DE4ADC" w:rsidRPr="006750E7" w:rsidRDefault="00DE4ADC" w:rsidP="00A92191">
      <w:pPr>
        <w:ind w:right="-144"/>
        <w:rPr>
          <w:bCs w:val="0"/>
          <w:color w:val="auto"/>
          <w:sz w:val="22"/>
          <w:szCs w:val="22"/>
          <w:lang w:val="sr-Cyrl-CS"/>
        </w:rPr>
      </w:pPr>
    </w:p>
    <w:p w:rsidR="00DE4ADC" w:rsidRPr="006750E7" w:rsidRDefault="00DE4ADC" w:rsidP="00A92191">
      <w:pPr>
        <w:rPr>
          <w:b/>
          <w:bCs w:val="0"/>
          <w:iCs/>
          <w:color w:val="auto"/>
          <w:sz w:val="22"/>
          <w:szCs w:val="22"/>
          <w:lang w:val="sr-Cyrl-CS"/>
        </w:rPr>
      </w:pPr>
      <w:r w:rsidRPr="006750E7">
        <w:rPr>
          <w:b/>
          <w:bCs w:val="0"/>
          <w:iCs/>
          <w:color w:val="auto"/>
          <w:sz w:val="22"/>
          <w:szCs w:val="22"/>
          <w:lang w:val="sr-Cyrl-CS"/>
        </w:rPr>
        <w:t>Програмска активност</w:t>
      </w:r>
      <w:r w:rsidR="00AC79D1" w:rsidRPr="006750E7">
        <w:rPr>
          <w:b/>
          <w:bCs w:val="0"/>
          <w:iCs/>
          <w:color w:val="auto"/>
          <w:sz w:val="22"/>
          <w:szCs w:val="22"/>
          <w:lang w:val="sr-Cyrl-CS"/>
        </w:rPr>
        <w:t>:</w:t>
      </w:r>
      <w:r w:rsidR="002A3E80" w:rsidRPr="006750E7">
        <w:rPr>
          <w:b/>
          <w:bCs w:val="0"/>
          <w:iCs/>
          <w:color w:val="auto"/>
          <w:sz w:val="22"/>
          <w:szCs w:val="22"/>
          <w:lang w:val="sr-Cyrl-CS"/>
        </w:rPr>
        <w:t xml:space="preserve"> 1301-0005 </w:t>
      </w:r>
      <w:r w:rsidRPr="006750E7">
        <w:rPr>
          <w:b/>
          <w:bCs w:val="0"/>
          <w:iCs/>
          <w:color w:val="auto"/>
          <w:sz w:val="22"/>
          <w:szCs w:val="22"/>
          <w:lang w:val="sr-Cyrl-CS"/>
        </w:rPr>
        <w:t xml:space="preserve">Спровођење омладинске политике </w:t>
      </w:r>
    </w:p>
    <w:p w:rsidR="00DE4ADC" w:rsidRPr="006750E7" w:rsidRDefault="00DE4ADC" w:rsidP="00A92191">
      <w:pPr>
        <w:rPr>
          <w:b/>
          <w:bCs w:val="0"/>
          <w:iCs/>
          <w:color w:val="auto"/>
          <w:sz w:val="22"/>
          <w:szCs w:val="22"/>
          <w:lang w:val="sr-Cyrl-CS"/>
        </w:rPr>
      </w:pPr>
      <w:r w:rsidRPr="006750E7">
        <w:rPr>
          <w:b/>
          <w:bCs w:val="0"/>
          <w:color w:val="auto"/>
          <w:sz w:val="22"/>
          <w:szCs w:val="22"/>
          <w:lang w:val="sr-Cyrl-CS"/>
        </w:rPr>
        <w:t xml:space="preserve">Функција: </w:t>
      </w:r>
      <w:r w:rsidR="002A3E80" w:rsidRPr="006750E7">
        <w:rPr>
          <w:b/>
          <w:bCs w:val="0"/>
          <w:iCs/>
          <w:color w:val="auto"/>
          <w:sz w:val="22"/>
          <w:szCs w:val="22"/>
          <w:lang w:val="sr-Cyrl-CS"/>
        </w:rPr>
        <w:t>860-Р</w:t>
      </w:r>
      <w:r w:rsidRPr="006750E7">
        <w:rPr>
          <w:b/>
          <w:bCs w:val="0"/>
          <w:iCs/>
          <w:color w:val="auto"/>
          <w:sz w:val="22"/>
          <w:szCs w:val="22"/>
          <w:lang w:val="sr-Cyrl-CS"/>
        </w:rPr>
        <w:t xml:space="preserve">екреација,спорт,култура и вере,некласификовано на другом месту  </w:t>
      </w:r>
    </w:p>
    <w:p w:rsidR="00DE4ADC" w:rsidRPr="006750E7" w:rsidRDefault="00DE4ADC" w:rsidP="00A92191">
      <w:pPr>
        <w:rPr>
          <w:b/>
          <w:bCs w:val="0"/>
          <w:iCs/>
          <w:color w:val="auto"/>
          <w:sz w:val="22"/>
          <w:szCs w:val="22"/>
          <w:lang w:val="sr-Cyrl-CS"/>
        </w:rPr>
      </w:pPr>
    </w:p>
    <w:p w:rsidR="00DE4ADC" w:rsidRPr="006750E7" w:rsidRDefault="00DE4ADC" w:rsidP="00DA44F1">
      <w:pPr>
        <w:ind w:firstLine="720"/>
        <w:rPr>
          <w:bCs w:val="0"/>
          <w:iCs/>
          <w:color w:val="auto"/>
          <w:sz w:val="22"/>
          <w:szCs w:val="22"/>
          <w:lang w:val="sr-Cyrl-CS"/>
        </w:rPr>
      </w:pPr>
      <w:r w:rsidRPr="006750E7">
        <w:rPr>
          <w:bCs w:val="0"/>
          <w:iCs/>
          <w:color w:val="auto"/>
          <w:sz w:val="22"/>
          <w:szCs w:val="22"/>
          <w:lang w:val="sr-Cyrl-CS"/>
        </w:rPr>
        <w:t>Планирају се средства по Локалном акционом плану за младе општине Лајковац за период 2019-2020. године–ЛАПЗМ који,н</w:t>
      </w:r>
      <w:r w:rsidR="00AC79D1" w:rsidRPr="006750E7">
        <w:rPr>
          <w:bCs w:val="0"/>
          <w:iCs/>
          <w:color w:val="auto"/>
          <w:sz w:val="22"/>
          <w:szCs w:val="22"/>
          <w:lang w:val="sr-Cyrl-CS"/>
        </w:rPr>
        <w:t>а основу Закона о младима (</w:t>
      </w:r>
      <w:r w:rsidR="00DA44F1" w:rsidRPr="006750E7">
        <w:rPr>
          <w:bCs w:val="0"/>
          <w:iCs/>
          <w:color w:val="auto"/>
          <w:sz w:val="22"/>
          <w:szCs w:val="22"/>
          <w:lang w:val="sr-Cyrl-CS"/>
        </w:rPr>
        <w:t>„</w:t>
      </w:r>
      <w:r w:rsidRPr="006750E7">
        <w:rPr>
          <w:bCs w:val="0"/>
          <w:iCs/>
          <w:color w:val="auto"/>
          <w:sz w:val="22"/>
          <w:szCs w:val="22"/>
          <w:lang w:val="sr-Cyrl-CS"/>
        </w:rPr>
        <w:t>Сл. гласник РС“ 50/2011) у циљу реализације  Националне стратегије за младе за период од 20</w:t>
      </w:r>
      <w:r w:rsidR="00DA44F1" w:rsidRPr="006750E7">
        <w:rPr>
          <w:bCs w:val="0"/>
          <w:iCs/>
          <w:color w:val="auto"/>
          <w:sz w:val="22"/>
          <w:szCs w:val="22"/>
          <w:lang w:val="sr-Cyrl-CS"/>
        </w:rPr>
        <w:t>15. до 2025. године („</w:t>
      </w:r>
      <w:r w:rsidRPr="006750E7">
        <w:rPr>
          <w:bCs w:val="0"/>
          <w:iCs/>
          <w:color w:val="auto"/>
          <w:sz w:val="22"/>
          <w:szCs w:val="22"/>
          <w:lang w:val="sr-Cyrl-CS"/>
        </w:rPr>
        <w:t>Сл. гласник РС“ 22/2015)</w:t>
      </w:r>
      <w:r w:rsidR="00DA44F1" w:rsidRPr="006750E7">
        <w:rPr>
          <w:bCs w:val="0"/>
          <w:iCs/>
          <w:color w:val="auto"/>
          <w:sz w:val="22"/>
          <w:szCs w:val="22"/>
          <w:lang w:val="sr-Cyrl-CS"/>
        </w:rPr>
        <w:t xml:space="preserve"> на територији општине Лајковац, доноси Скупштина општине</w:t>
      </w:r>
      <w:r w:rsidRPr="006750E7">
        <w:rPr>
          <w:bCs w:val="0"/>
          <w:iCs/>
          <w:color w:val="auto"/>
          <w:sz w:val="22"/>
          <w:szCs w:val="22"/>
          <w:lang w:val="sr-Cyrl-CS"/>
        </w:rPr>
        <w:t>.</w:t>
      </w:r>
    </w:p>
    <w:p w:rsidR="00DE4ADC" w:rsidRPr="006750E7" w:rsidRDefault="00DE4ADC" w:rsidP="00A92191">
      <w:pPr>
        <w:rPr>
          <w:b/>
          <w:bCs w:val="0"/>
          <w:color w:val="auto"/>
          <w:sz w:val="22"/>
          <w:szCs w:val="22"/>
          <w:u w:val="single"/>
          <w:lang w:val="sr-Cyrl-CS"/>
        </w:rPr>
      </w:pPr>
      <w:r w:rsidRPr="006750E7">
        <w:rPr>
          <w:b/>
          <w:bCs w:val="0"/>
          <w:color w:val="auto"/>
          <w:sz w:val="22"/>
          <w:szCs w:val="22"/>
          <w:u w:val="single"/>
          <w:lang w:val="sr-Cyrl-CS"/>
        </w:rPr>
        <w:t xml:space="preserve">421-Стални трошкови      _____________________________  ____                      ___140.000,00 </w:t>
      </w:r>
    </w:p>
    <w:p w:rsidR="00DE4ADC" w:rsidRPr="006750E7" w:rsidRDefault="00DA44F1" w:rsidP="00DA44F1">
      <w:pPr>
        <w:tabs>
          <w:tab w:val="right" w:pos="8640"/>
        </w:tabs>
        <w:ind w:firstLine="720"/>
        <w:rPr>
          <w:b/>
          <w:bCs w:val="0"/>
          <w:color w:val="auto"/>
          <w:sz w:val="22"/>
          <w:szCs w:val="22"/>
          <w:u w:val="single"/>
        </w:rPr>
      </w:pPr>
      <w:r w:rsidRPr="006750E7">
        <w:rPr>
          <w:bCs w:val="0"/>
          <w:iCs/>
          <w:color w:val="auto"/>
          <w:sz w:val="22"/>
          <w:szCs w:val="22"/>
          <w:lang w:val="sr-Cyrl-CS"/>
        </w:rPr>
        <w:tab/>
      </w:r>
      <w:r w:rsidR="00DE4ADC" w:rsidRPr="006750E7">
        <w:rPr>
          <w:bCs w:val="0"/>
          <w:iCs/>
          <w:color w:val="auto"/>
          <w:sz w:val="22"/>
          <w:szCs w:val="22"/>
          <w:lang w:val="sr-Cyrl-CS"/>
        </w:rPr>
        <w:t>Планирана су средства у износу од 140.000,00 динара (</w:t>
      </w:r>
      <w:r w:rsidR="00DE4ADC" w:rsidRPr="006750E7">
        <w:rPr>
          <w:bCs w:val="0"/>
          <w:color w:val="auto"/>
          <w:sz w:val="22"/>
          <w:szCs w:val="22"/>
          <w:lang w:val="sr-Cyrl-CS"/>
        </w:rPr>
        <w:t>извор 01 - приходи из буџета</w:t>
      </w:r>
      <w:r w:rsidR="00DE4ADC" w:rsidRPr="006750E7">
        <w:rPr>
          <w:bCs w:val="0"/>
          <w:iCs/>
          <w:color w:val="auto"/>
          <w:sz w:val="22"/>
          <w:szCs w:val="22"/>
          <w:lang w:val="sr-Cyrl-CS"/>
        </w:rPr>
        <w:t>) за реализацију пројеката Канцеларије за младе поЛАПЗМ, распоређеназазакуп опреме за културу и спорт за реализацију пројекат апо плану.</w:t>
      </w:r>
    </w:p>
    <w:p w:rsidR="00DE4ADC" w:rsidRPr="006750E7" w:rsidRDefault="00DE4ADC" w:rsidP="00A92191">
      <w:pPr>
        <w:rPr>
          <w:b/>
          <w:bCs w:val="0"/>
          <w:iCs/>
          <w:color w:val="auto"/>
          <w:sz w:val="22"/>
          <w:szCs w:val="22"/>
          <w:u w:val="single"/>
          <w:lang w:val="sr-Cyrl-CS"/>
        </w:rPr>
      </w:pPr>
    </w:p>
    <w:p w:rsidR="00DE4ADC" w:rsidRPr="006750E7" w:rsidRDefault="00DE4ADC" w:rsidP="00A92191">
      <w:pPr>
        <w:rPr>
          <w:b/>
          <w:bCs w:val="0"/>
          <w:iCs/>
          <w:color w:val="auto"/>
          <w:sz w:val="22"/>
          <w:szCs w:val="22"/>
          <w:u w:val="single"/>
          <w:lang w:val="sr-Cyrl-CS"/>
        </w:rPr>
      </w:pPr>
      <w:r w:rsidRPr="006750E7">
        <w:rPr>
          <w:b/>
          <w:bCs w:val="0"/>
          <w:iCs/>
          <w:color w:val="auto"/>
          <w:sz w:val="22"/>
          <w:szCs w:val="22"/>
          <w:u w:val="single"/>
          <w:lang w:val="sr-Cyrl-CS"/>
        </w:rPr>
        <w:t xml:space="preserve">423-Услуге по уговору      ____________________________               ____                170.000,00 </w:t>
      </w:r>
    </w:p>
    <w:p w:rsidR="00DE4ADC" w:rsidRPr="006750E7" w:rsidRDefault="00DE4ADC" w:rsidP="00DA44F1">
      <w:pPr>
        <w:ind w:firstLine="720"/>
        <w:rPr>
          <w:bCs w:val="0"/>
          <w:iCs/>
          <w:color w:val="auto"/>
          <w:sz w:val="22"/>
          <w:szCs w:val="22"/>
          <w:lang w:val="sr-Cyrl-CS"/>
        </w:rPr>
      </w:pPr>
      <w:r w:rsidRPr="006750E7">
        <w:rPr>
          <w:bCs w:val="0"/>
          <w:iCs/>
          <w:color w:val="auto"/>
          <w:sz w:val="22"/>
          <w:szCs w:val="22"/>
          <w:lang w:val="sr-Cyrl-CS"/>
        </w:rPr>
        <w:t>Планирана су средства у износу од 170.000,00 динара (</w:t>
      </w:r>
      <w:r w:rsidRPr="006750E7">
        <w:rPr>
          <w:bCs w:val="0"/>
          <w:color w:val="auto"/>
          <w:sz w:val="22"/>
          <w:szCs w:val="22"/>
          <w:lang w:val="sr-Cyrl-CS"/>
        </w:rPr>
        <w:t xml:space="preserve">извор 01 </w:t>
      </w:r>
      <w:r w:rsidR="00DA44F1" w:rsidRPr="006750E7">
        <w:rPr>
          <w:bCs w:val="0"/>
          <w:color w:val="auto"/>
          <w:sz w:val="22"/>
          <w:szCs w:val="22"/>
          <w:lang w:val="sr-Cyrl-CS"/>
        </w:rPr>
        <w:t>– п</w:t>
      </w:r>
      <w:r w:rsidRPr="006750E7">
        <w:rPr>
          <w:bCs w:val="0"/>
          <w:color w:val="auto"/>
          <w:sz w:val="22"/>
          <w:szCs w:val="22"/>
          <w:lang w:val="sr-Cyrl-CS"/>
        </w:rPr>
        <w:t>риходи из буџета</w:t>
      </w:r>
      <w:r w:rsidRPr="006750E7">
        <w:rPr>
          <w:bCs w:val="0"/>
          <w:iCs/>
          <w:color w:val="auto"/>
          <w:sz w:val="22"/>
          <w:szCs w:val="22"/>
          <w:lang w:val="sr-Cyrl-CS"/>
        </w:rPr>
        <w:t>) за реализацију пројеката Канцеларије за младе</w:t>
      </w:r>
      <w:r w:rsidRPr="006750E7">
        <w:rPr>
          <w:color w:val="auto"/>
          <w:sz w:val="22"/>
          <w:szCs w:val="22"/>
        </w:rPr>
        <w:t xml:space="preserve">по </w:t>
      </w:r>
      <w:r w:rsidRPr="006750E7">
        <w:rPr>
          <w:bCs w:val="0"/>
          <w:iCs/>
          <w:color w:val="auto"/>
          <w:sz w:val="22"/>
          <w:szCs w:val="22"/>
          <w:lang w:val="sr-Cyrl-CS"/>
        </w:rPr>
        <w:t>ЛАПЗМ, распоређена за извршење пројеката по Ло</w:t>
      </w:r>
      <w:r w:rsidR="00DA44F1" w:rsidRPr="006750E7">
        <w:rPr>
          <w:bCs w:val="0"/>
          <w:iCs/>
          <w:color w:val="auto"/>
          <w:sz w:val="22"/>
          <w:szCs w:val="22"/>
          <w:lang w:val="sr-Cyrl-CS"/>
        </w:rPr>
        <w:t xml:space="preserve">калном акционом плану за младе </w:t>
      </w:r>
      <w:r w:rsidRPr="006750E7">
        <w:rPr>
          <w:bCs w:val="0"/>
          <w:iCs/>
          <w:color w:val="auto"/>
          <w:sz w:val="22"/>
          <w:szCs w:val="22"/>
          <w:lang w:val="sr-Cyrl-CS"/>
        </w:rPr>
        <w:t>за едукативне семинаре,остале опште услуге-превоз</w:t>
      </w:r>
      <w:r w:rsidR="00DA44F1" w:rsidRPr="006750E7">
        <w:rPr>
          <w:bCs w:val="0"/>
          <w:iCs/>
          <w:color w:val="auto"/>
          <w:sz w:val="22"/>
          <w:szCs w:val="22"/>
          <w:lang w:val="sr-Cyrl-CS"/>
        </w:rPr>
        <w:t>.</w:t>
      </w:r>
    </w:p>
    <w:p w:rsidR="00DE4ADC" w:rsidRPr="006750E7" w:rsidRDefault="00DE4ADC" w:rsidP="00A92191">
      <w:pPr>
        <w:rPr>
          <w:b/>
          <w:bCs w:val="0"/>
          <w:iCs/>
          <w:color w:val="auto"/>
          <w:sz w:val="22"/>
          <w:szCs w:val="22"/>
          <w:u w:val="single"/>
          <w:lang w:val="sr-Cyrl-CS"/>
        </w:rPr>
      </w:pPr>
    </w:p>
    <w:p w:rsidR="00DE4ADC" w:rsidRPr="006750E7" w:rsidRDefault="00DE4ADC" w:rsidP="00A92191">
      <w:pPr>
        <w:rPr>
          <w:b/>
          <w:bCs w:val="0"/>
          <w:iCs/>
          <w:color w:val="auto"/>
          <w:sz w:val="22"/>
          <w:szCs w:val="22"/>
          <w:u w:val="single"/>
          <w:lang w:val="sr-Cyrl-CS"/>
        </w:rPr>
      </w:pPr>
      <w:r w:rsidRPr="006750E7">
        <w:rPr>
          <w:b/>
          <w:bCs w:val="0"/>
          <w:iCs/>
          <w:color w:val="auto"/>
          <w:sz w:val="22"/>
          <w:szCs w:val="22"/>
          <w:u w:val="single"/>
          <w:lang w:val="sr-Cyrl-CS"/>
        </w:rPr>
        <w:t>426-Материјал   ________________________________________       _    ____ _240.000,00</w:t>
      </w:r>
    </w:p>
    <w:p w:rsidR="00DE4ADC" w:rsidRPr="006750E7" w:rsidRDefault="00DE4ADC" w:rsidP="00A92191">
      <w:pPr>
        <w:rPr>
          <w:bCs w:val="0"/>
          <w:iCs/>
          <w:color w:val="auto"/>
          <w:sz w:val="22"/>
          <w:szCs w:val="22"/>
          <w:lang w:val="sr-Cyrl-CS"/>
        </w:rPr>
      </w:pPr>
      <w:r w:rsidRPr="006750E7">
        <w:rPr>
          <w:bCs w:val="0"/>
          <w:iCs/>
          <w:color w:val="auto"/>
          <w:sz w:val="22"/>
          <w:szCs w:val="22"/>
          <w:lang w:val="sr-Cyrl-CS"/>
        </w:rPr>
        <w:t xml:space="preserve">        Планирана су средств</w:t>
      </w:r>
      <w:r w:rsidR="00DA44F1" w:rsidRPr="006750E7">
        <w:rPr>
          <w:bCs w:val="0"/>
          <w:iCs/>
          <w:color w:val="auto"/>
          <w:sz w:val="22"/>
          <w:szCs w:val="22"/>
          <w:lang w:val="sr-Cyrl-CS"/>
        </w:rPr>
        <w:t>а у износу од 240.000,00 динара</w:t>
      </w:r>
      <w:r w:rsidRPr="006750E7">
        <w:rPr>
          <w:bCs w:val="0"/>
          <w:iCs/>
          <w:color w:val="auto"/>
          <w:sz w:val="22"/>
          <w:szCs w:val="22"/>
          <w:lang w:val="sr-Cyrl-CS"/>
        </w:rPr>
        <w:t xml:space="preserve"> (</w:t>
      </w:r>
      <w:r w:rsidRPr="006750E7">
        <w:rPr>
          <w:bCs w:val="0"/>
          <w:color w:val="auto"/>
          <w:sz w:val="22"/>
          <w:szCs w:val="22"/>
          <w:lang w:val="sr-Cyrl-CS"/>
        </w:rPr>
        <w:t>извор 01 - приходи из буџета</w:t>
      </w:r>
      <w:r w:rsidRPr="006750E7">
        <w:rPr>
          <w:bCs w:val="0"/>
          <w:iCs/>
          <w:color w:val="auto"/>
          <w:sz w:val="22"/>
          <w:szCs w:val="22"/>
          <w:lang w:val="sr-Cyrl-CS"/>
        </w:rPr>
        <w:t>) за реализацију пројеката Канцеларије за младе по ЛАПЗМ, распоређена за материјал за посебне намене  као и за освежење и ужину за учеснике пројеката .</w:t>
      </w:r>
    </w:p>
    <w:p w:rsidR="00595CF2" w:rsidRPr="006750E7" w:rsidRDefault="00595CF2" w:rsidP="00A92191">
      <w:pPr>
        <w:rPr>
          <w:bCs w:val="0"/>
          <w:color w:val="auto"/>
          <w:sz w:val="22"/>
          <w:szCs w:val="22"/>
        </w:rPr>
      </w:pPr>
    </w:p>
    <w:p w:rsidR="00DB117D" w:rsidRPr="006750E7" w:rsidRDefault="00DB117D" w:rsidP="008D2F26">
      <w:pPr>
        <w:rPr>
          <w:b/>
          <w:bCs w:val="0"/>
          <w:color w:val="auto"/>
          <w:sz w:val="22"/>
          <w:szCs w:val="22"/>
          <w:lang w:val="sr-Cyrl-CS"/>
        </w:rPr>
      </w:pPr>
      <w:r w:rsidRPr="006750E7">
        <w:rPr>
          <w:b/>
          <w:bCs w:val="0"/>
          <w:color w:val="auto"/>
          <w:sz w:val="22"/>
          <w:szCs w:val="22"/>
          <w:lang w:val="sr-Cyrl-CS"/>
        </w:rPr>
        <w:t xml:space="preserve">0602 ПРОГРАМ </w:t>
      </w:r>
      <w:r w:rsidR="001C7AFF" w:rsidRPr="006750E7">
        <w:rPr>
          <w:b/>
          <w:bCs w:val="0"/>
          <w:color w:val="auto"/>
          <w:sz w:val="22"/>
          <w:szCs w:val="22"/>
          <w:lang w:val="sr-Cyrl-CS"/>
        </w:rPr>
        <w:t>15-</w:t>
      </w:r>
      <w:r w:rsidR="00170CEC" w:rsidRPr="006750E7">
        <w:rPr>
          <w:b/>
          <w:bCs w:val="0"/>
          <w:color w:val="auto"/>
          <w:sz w:val="22"/>
          <w:szCs w:val="22"/>
          <w:lang w:val="sr-Cyrl-CS"/>
        </w:rPr>
        <w:t>ОПШТЕ УСЛУГЕ ЛОКАЛНЕ САМОУПРАВЕ</w:t>
      </w:r>
    </w:p>
    <w:p w:rsidR="00FF37A0" w:rsidRPr="006750E7" w:rsidRDefault="00FF37A0" w:rsidP="008D2F26">
      <w:pPr>
        <w:rPr>
          <w:b/>
          <w:bCs w:val="0"/>
          <w:color w:val="auto"/>
          <w:sz w:val="22"/>
          <w:szCs w:val="22"/>
          <w:lang w:val="sr-Cyrl-CS"/>
        </w:rPr>
      </w:pPr>
    </w:p>
    <w:p w:rsidR="00595CF2" w:rsidRPr="006750E7" w:rsidRDefault="001C7AFF" w:rsidP="008D2F26">
      <w:pPr>
        <w:rPr>
          <w:b/>
          <w:bCs w:val="0"/>
          <w:i/>
          <w:color w:val="auto"/>
          <w:sz w:val="22"/>
          <w:szCs w:val="22"/>
          <w:lang w:val="sr-Cyrl-CS"/>
        </w:rPr>
      </w:pPr>
      <w:r w:rsidRPr="006750E7">
        <w:rPr>
          <w:b/>
          <w:bCs w:val="0"/>
          <w:color w:val="auto"/>
          <w:sz w:val="22"/>
          <w:szCs w:val="22"/>
          <w:lang w:val="sr-Cyrl-CS"/>
        </w:rPr>
        <w:t>Програмска активност: 0602-0001</w:t>
      </w:r>
      <w:r w:rsidR="00595CF2" w:rsidRPr="006750E7">
        <w:rPr>
          <w:b/>
          <w:bCs w:val="0"/>
          <w:color w:val="auto"/>
          <w:sz w:val="22"/>
          <w:szCs w:val="22"/>
          <w:lang w:val="sr-Cyrl-CS"/>
        </w:rPr>
        <w:t xml:space="preserve"> Функционисање локалне самоуправе и градских општина</w:t>
      </w:r>
    </w:p>
    <w:p w:rsidR="00595CF2" w:rsidRPr="006750E7" w:rsidRDefault="00F301DD" w:rsidP="008D2F26">
      <w:pPr>
        <w:rPr>
          <w:b/>
          <w:bCs w:val="0"/>
          <w:color w:val="auto"/>
          <w:sz w:val="22"/>
          <w:szCs w:val="22"/>
        </w:rPr>
      </w:pPr>
      <w:r w:rsidRPr="006750E7">
        <w:rPr>
          <w:b/>
          <w:bCs w:val="0"/>
          <w:color w:val="auto"/>
          <w:sz w:val="22"/>
          <w:szCs w:val="22"/>
          <w:lang w:val="sr-Cyrl-CS"/>
        </w:rPr>
        <w:t xml:space="preserve">Функција: </w:t>
      </w:r>
      <w:r w:rsidR="00595CF2" w:rsidRPr="006750E7">
        <w:rPr>
          <w:b/>
          <w:bCs w:val="0"/>
          <w:color w:val="auto"/>
          <w:sz w:val="22"/>
          <w:szCs w:val="22"/>
          <w:lang w:val="sr-Cyrl-CS"/>
        </w:rPr>
        <w:t>130</w:t>
      </w:r>
      <w:r w:rsidR="001C7AFF" w:rsidRPr="006750E7">
        <w:rPr>
          <w:b/>
          <w:bCs w:val="0"/>
          <w:color w:val="auto"/>
          <w:sz w:val="22"/>
          <w:szCs w:val="22"/>
          <w:lang w:val="sr-Cyrl-CS"/>
        </w:rPr>
        <w:t xml:space="preserve"> - </w:t>
      </w:r>
      <w:r w:rsidR="00595CF2" w:rsidRPr="006750E7">
        <w:rPr>
          <w:b/>
          <w:bCs w:val="0"/>
          <w:color w:val="auto"/>
          <w:sz w:val="22"/>
          <w:szCs w:val="22"/>
          <w:lang w:val="en-US"/>
        </w:rPr>
        <w:t>O</w:t>
      </w:r>
      <w:r w:rsidR="00595CF2" w:rsidRPr="006750E7">
        <w:rPr>
          <w:b/>
          <w:bCs w:val="0"/>
          <w:color w:val="auto"/>
          <w:sz w:val="22"/>
          <w:szCs w:val="22"/>
          <w:lang w:val="sr-Cyrl-CS"/>
        </w:rPr>
        <w:t xml:space="preserve">пште услуге  </w:t>
      </w:r>
    </w:p>
    <w:p w:rsidR="00595CF2" w:rsidRPr="006750E7" w:rsidRDefault="00595CF2" w:rsidP="008D2F26">
      <w:pPr>
        <w:rPr>
          <w:b/>
          <w:bCs w:val="0"/>
          <w:i/>
          <w:color w:val="auto"/>
          <w:sz w:val="22"/>
          <w:szCs w:val="22"/>
        </w:rPr>
      </w:pPr>
    </w:p>
    <w:p w:rsidR="00595CF2" w:rsidRPr="006750E7" w:rsidRDefault="00595CF2" w:rsidP="008D2F26">
      <w:pPr>
        <w:tabs>
          <w:tab w:val="right" w:pos="8640"/>
        </w:tabs>
        <w:jc w:val="left"/>
        <w:rPr>
          <w:b/>
          <w:bCs w:val="0"/>
          <w:color w:val="auto"/>
          <w:sz w:val="22"/>
          <w:szCs w:val="22"/>
          <w:u w:val="single"/>
          <w:lang w:val="sr-Cyrl-CS"/>
        </w:rPr>
      </w:pPr>
      <w:r w:rsidRPr="006750E7">
        <w:rPr>
          <w:b/>
          <w:bCs w:val="0"/>
          <w:color w:val="auto"/>
          <w:sz w:val="22"/>
          <w:szCs w:val="22"/>
          <w:u w:val="single"/>
          <w:lang w:val="sr-Cyrl-CS"/>
        </w:rPr>
        <w:t>411-Плате,додаци и накнаде запослених                                                               4</w:t>
      </w:r>
      <w:r w:rsidR="00170CEC" w:rsidRPr="006750E7">
        <w:rPr>
          <w:b/>
          <w:bCs w:val="0"/>
          <w:color w:val="auto"/>
          <w:sz w:val="22"/>
          <w:szCs w:val="22"/>
          <w:u w:val="single"/>
          <w:lang w:val="sr-Cyrl-CS"/>
        </w:rPr>
        <w:t>9</w:t>
      </w:r>
      <w:r w:rsidRPr="006750E7">
        <w:rPr>
          <w:b/>
          <w:bCs w:val="0"/>
          <w:color w:val="auto"/>
          <w:sz w:val="22"/>
          <w:szCs w:val="22"/>
          <w:u w:val="single"/>
          <w:lang w:val="sr-Cyrl-CS"/>
        </w:rPr>
        <w:t>.</w:t>
      </w:r>
      <w:r w:rsidR="00170CEC" w:rsidRPr="006750E7">
        <w:rPr>
          <w:b/>
          <w:bCs w:val="0"/>
          <w:color w:val="auto"/>
          <w:sz w:val="22"/>
          <w:szCs w:val="22"/>
          <w:u w:val="single"/>
          <w:lang w:val="sr-Cyrl-CS"/>
        </w:rPr>
        <w:t>1</w:t>
      </w:r>
      <w:r w:rsidRPr="006750E7">
        <w:rPr>
          <w:b/>
          <w:bCs w:val="0"/>
          <w:color w:val="auto"/>
          <w:sz w:val="22"/>
          <w:szCs w:val="22"/>
          <w:u w:val="single"/>
          <w:lang w:val="sr-Cyrl-CS"/>
        </w:rPr>
        <w:t>80.0</w:t>
      </w:r>
      <w:r w:rsidR="00170CEC" w:rsidRPr="006750E7">
        <w:rPr>
          <w:b/>
          <w:bCs w:val="0"/>
          <w:color w:val="auto"/>
          <w:sz w:val="22"/>
          <w:szCs w:val="22"/>
          <w:u w:val="single"/>
          <w:lang w:val="sr-Cyrl-CS"/>
        </w:rPr>
        <w:t>27</w:t>
      </w:r>
      <w:r w:rsidRPr="006750E7">
        <w:rPr>
          <w:b/>
          <w:bCs w:val="0"/>
          <w:color w:val="auto"/>
          <w:sz w:val="22"/>
          <w:szCs w:val="22"/>
          <w:u w:val="single"/>
          <w:lang w:val="sr-Cyrl-CS"/>
        </w:rPr>
        <w:t>,00</w:t>
      </w:r>
    </w:p>
    <w:p w:rsidR="00595CF2" w:rsidRPr="006750E7" w:rsidRDefault="00595CF2" w:rsidP="008D2F26">
      <w:pPr>
        <w:ind w:firstLine="720"/>
        <w:rPr>
          <w:bCs w:val="0"/>
          <w:color w:val="auto"/>
          <w:sz w:val="22"/>
          <w:szCs w:val="22"/>
        </w:rPr>
      </w:pPr>
      <w:r w:rsidRPr="006750E7">
        <w:rPr>
          <w:bCs w:val="0"/>
          <w:color w:val="auto"/>
          <w:sz w:val="22"/>
          <w:szCs w:val="22"/>
          <w:lang w:val="sr-Cyrl-CS"/>
        </w:rPr>
        <w:t xml:space="preserve">На овој позицији планирана су средства у износу од </w:t>
      </w:r>
      <w:r w:rsidR="00170CEC" w:rsidRPr="006750E7">
        <w:rPr>
          <w:bCs w:val="0"/>
          <w:color w:val="auto"/>
          <w:sz w:val="22"/>
          <w:szCs w:val="22"/>
          <w:lang w:val="sr-Cyrl-CS"/>
        </w:rPr>
        <w:t xml:space="preserve">49.180.027,00 </w:t>
      </w:r>
      <w:r w:rsidRPr="006750E7">
        <w:rPr>
          <w:bCs w:val="0"/>
          <w:color w:val="auto"/>
          <w:sz w:val="22"/>
          <w:szCs w:val="22"/>
          <w:lang w:val="sr-Cyrl-CS"/>
        </w:rPr>
        <w:t xml:space="preserve">динара </w:t>
      </w:r>
      <w:r w:rsidRPr="006750E7">
        <w:rPr>
          <w:bCs w:val="0"/>
          <w:iCs/>
          <w:color w:val="auto"/>
          <w:sz w:val="22"/>
          <w:szCs w:val="22"/>
          <w:lang w:val="sr-Cyrl-CS"/>
        </w:rPr>
        <w:t>(</w:t>
      </w:r>
      <w:r w:rsidR="00632720" w:rsidRPr="006750E7">
        <w:rPr>
          <w:bCs w:val="0"/>
          <w:color w:val="auto"/>
          <w:sz w:val="22"/>
          <w:szCs w:val="22"/>
          <w:lang w:val="sr-Cyrl-CS"/>
        </w:rPr>
        <w:t>извор 01 - приходи из буџета</w:t>
      </w:r>
      <w:r w:rsidR="001C7AFF" w:rsidRPr="006750E7">
        <w:rPr>
          <w:bCs w:val="0"/>
          <w:iCs/>
          <w:color w:val="auto"/>
          <w:sz w:val="22"/>
          <w:szCs w:val="22"/>
          <w:lang w:val="sr-Cyrl-CS"/>
        </w:rPr>
        <w:t>)</w:t>
      </w:r>
      <w:r w:rsidRPr="006750E7">
        <w:rPr>
          <w:bCs w:val="0"/>
          <w:color w:val="auto"/>
          <w:sz w:val="22"/>
          <w:szCs w:val="22"/>
          <w:lang w:val="sr-Cyrl-CS"/>
        </w:rPr>
        <w:t xml:space="preserve"> за плате:</w:t>
      </w:r>
    </w:p>
    <w:p w:rsidR="000D2FC8" w:rsidRPr="006750E7" w:rsidRDefault="00595CF2" w:rsidP="008D2F26">
      <w:pPr>
        <w:rPr>
          <w:bCs w:val="0"/>
          <w:color w:val="auto"/>
          <w:sz w:val="22"/>
          <w:szCs w:val="22"/>
          <w:lang w:val="sr-Cyrl-CS"/>
        </w:rPr>
      </w:pPr>
      <w:r w:rsidRPr="006750E7">
        <w:rPr>
          <w:bCs w:val="0"/>
          <w:color w:val="auto"/>
          <w:sz w:val="22"/>
          <w:szCs w:val="22"/>
          <w:lang w:val="sr-Cyrl-CS"/>
        </w:rPr>
        <w:t xml:space="preserve">-запослених у Општинској управи,  </w:t>
      </w:r>
    </w:p>
    <w:p w:rsidR="00595CF2" w:rsidRPr="006750E7" w:rsidRDefault="000D2FC8" w:rsidP="008D2F26">
      <w:pPr>
        <w:rPr>
          <w:bCs w:val="0"/>
          <w:color w:val="auto"/>
          <w:sz w:val="22"/>
          <w:szCs w:val="22"/>
          <w:lang w:val="sr-Cyrl-CS"/>
        </w:rPr>
      </w:pPr>
      <w:r w:rsidRPr="006750E7">
        <w:rPr>
          <w:bCs w:val="0"/>
          <w:color w:val="auto"/>
          <w:sz w:val="22"/>
          <w:szCs w:val="22"/>
          <w:lang w:val="sr-Cyrl-CS"/>
        </w:rPr>
        <w:t>-</w:t>
      </w:r>
      <w:r w:rsidR="00595CF2" w:rsidRPr="006750E7">
        <w:rPr>
          <w:bCs w:val="0"/>
          <w:color w:val="auto"/>
          <w:sz w:val="22"/>
          <w:szCs w:val="22"/>
          <w:lang w:val="sr-Cyrl-CS"/>
        </w:rPr>
        <w:t>постављених лица (начелник Општинске управе)</w:t>
      </w:r>
    </w:p>
    <w:p w:rsidR="00595CF2" w:rsidRPr="006750E7" w:rsidRDefault="00595CF2" w:rsidP="008D2F26">
      <w:pPr>
        <w:rPr>
          <w:bCs w:val="0"/>
          <w:color w:val="auto"/>
          <w:sz w:val="22"/>
          <w:szCs w:val="22"/>
          <w:lang w:val="sr-Cyrl-CS"/>
        </w:rPr>
      </w:pPr>
      <w:r w:rsidRPr="006750E7">
        <w:rPr>
          <w:bCs w:val="0"/>
          <w:color w:val="auto"/>
          <w:sz w:val="22"/>
          <w:szCs w:val="22"/>
          <w:lang w:val="sr-Cyrl-CS"/>
        </w:rPr>
        <w:t xml:space="preserve"> Прописи који се примењују на обрачун плата:</w:t>
      </w:r>
    </w:p>
    <w:p w:rsidR="000D2FC8" w:rsidRPr="006750E7" w:rsidRDefault="000D2FC8" w:rsidP="008D2F26">
      <w:pPr>
        <w:numPr>
          <w:ilvl w:val="0"/>
          <w:numId w:val="7"/>
        </w:numPr>
        <w:rPr>
          <w:bCs w:val="0"/>
          <w:color w:val="auto"/>
          <w:sz w:val="22"/>
          <w:szCs w:val="22"/>
          <w:lang w:val="sr-Cyrl-CS"/>
        </w:rPr>
      </w:pPr>
      <w:r w:rsidRPr="006750E7">
        <w:rPr>
          <w:bCs w:val="0"/>
          <w:color w:val="auto"/>
          <w:sz w:val="22"/>
          <w:szCs w:val="22"/>
          <w:lang w:val="sr-Cyrl-CS"/>
        </w:rPr>
        <w:t xml:space="preserve">Закон о платама у државним органима и јавним службама </w:t>
      </w:r>
      <w:r w:rsidRPr="006750E7">
        <w:rPr>
          <w:rFonts w:eastAsia="Calibri"/>
          <w:color w:val="auto"/>
          <w:sz w:val="22"/>
          <w:szCs w:val="22"/>
          <w:lang w:eastAsia="sr-Latn-CS"/>
        </w:rPr>
        <w:t>("Службени гласник РС", бр. 34/2001 ... 99/2014)</w:t>
      </w:r>
    </w:p>
    <w:p w:rsidR="000D2FC8" w:rsidRPr="006750E7" w:rsidRDefault="000D2FC8" w:rsidP="008D2F26">
      <w:pPr>
        <w:numPr>
          <w:ilvl w:val="0"/>
          <w:numId w:val="7"/>
        </w:numPr>
        <w:rPr>
          <w:color w:val="auto"/>
          <w:sz w:val="22"/>
          <w:szCs w:val="22"/>
          <w:lang w:val="sr-Cyrl-CS"/>
        </w:rPr>
      </w:pPr>
      <w:r w:rsidRPr="006750E7">
        <w:rPr>
          <w:rFonts w:eastAsia="Calibri"/>
          <w:color w:val="auto"/>
          <w:sz w:val="22"/>
          <w:szCs w:val="22"/>
          <w:lang w:eastAsia="sr-Latn-CS"/>
        </w:rPr>
        <w:t>Уредба о коефицијентима за обрачун и исплату плата именованих и постављених лица и запослених у државним органима ("Службени гласник РС", бр. 44/2008, 2/2012 и 23/2018)</w:t>
      </w:r>
    </w:p>
    <w:p w:rsidR="000D2FC8" w:rsidRPr="006750E7" w:rsidRDefault="000D2FC8" w:rsidP="008D2F26">
      <w:pPr>
        <w:numPr>
          <w:ilvl w:val="0"/>
          <w:numId w:val="7"/>
        </w:numPr>
        <w:rPr>
          <w:color w:val="auto"/>
          <w:sz w:val="22"/>
          <w:szCs w:val="22"/>
          <w:lang w:val="sr-Cyrl-CS"/>
        </w:rPr>
      </w:pPr>
      <w:r w:rsidRPr="006750E7">
        <w:rPr>
          <w:bCs w:val="0"/>
          <w:color w:val="auto"/>
          <w:sz w:val="22"/>
          <w:szCs w:val="22"/>
          <w:lang w:val="sr-Cyrl-CS"/>
        </w:rPr>
        <w:t xml:space="preserve">Правилник о платама изабраних и постављених лица и запослених у Општинској управи општине Лајковац, број 110-4/IV-14 од 01.07.2014. год. </w:t>
      </w:r>
    </w:p>
    <w:p w:rsidR="000D2FC8" w:rsidRPr="006750E7" w:rsidRDefault="000D2FC8" w:rsidP="008D2F26">
      <w:pPr>
        <w:numPr>
          <w:ilvl w:val="0"/>
          <w:numId w:val="7"/>
        </w:numPr>
        <w:rPr>
          <w:bCs w:val="0"/>
          <w:color w:val="auto"/>
          <w:sz w:val="22"/>
          <w:szCs w:val="22"/>
          <w:lang w:val="ru-RU"/>
        </w:rPr>
      </w:pPr>
      <w:r w:rsidRPr="006750E7">
        <w:rPr>
          <w:bCs w:val="0"/>
          <w:color w:val="auto"/>
          <w:sz w:val="22"/>
          <w:szCs w:val="22"/>
          <w:lang w:val="sr-Cyrl-CS"/>
        </w:rPr>
        <w:t xml:space="preserve">Закључак Владе РС о висини основице за обрачун и исплату плата изабраних и постављених лица и запослених у органима територијалне аутономије и органима јединице локалне самоуправе 05 број 121-13036/2017 </w:t>
      </w:r>
      <w:r w:rsidRPr="006750E7">
        <w:rPr>
          <w:bCs w:val="0"/>
          <w:color w:val="auto"/>
          <w:sz w:val="22"/>
          <w:szCs w:val="22"/>
        </w:rPr>
        <w:t>oд 28.12.2017. године.</w:t>
      </w:r>
    </w:p>
    <w:p w:rsidR="00595CF2" w:rsidRPr="006750E7" w:rsidRDefault="00595CF2" w:rsidP="008D2F26">
      <w:pPr>
        <w:rPr>
          <w:color w:val="auto"/>
          <w:sz w:val="22"/>
          <w:szCs w:val="22"/>
          <w:lang w:eastAsia="zh-CN"/>
        </w:rPr>
      </w:pPr>
      <w:r w:rsidRPr="006750E7">
        <w:rPr>
          <w:bCs w:val="0"/>
          <w:color w:val="auto"/>
          <w:sz w:val="22"/>
          <w:szCs w:val="22"/>
          <w:lang w:val="sr-Cyrl-CS"/>
        </w:rPr>
        <w:tab/>
        <w:t xml:space="preserve"> У складу са Упутс</w:t>
      </w:r>
      <w:r w:rsidR="000F44E1" w:rsidRPr="006750E7">
        <w:rPr>
          <w:bCs w:val="0"/>
          <w:color w:val="auto"/>
          <w:sz w:val="22"/>
          <w:szCs w:val="22"/>
          <w:lang w:val="sr-Cyrl-CS"/>
        </w:rPr>
        <w:t>твом</w:t>
      </w:r>
      <w:r w:rsidR="00F54873" w:rsidRPr="006750E7">
        <w:rPr>
          <w:bCs w:val="0"/>
          <w:color w:val="auto"/>
          <w:sz w:val="22"/>
          <w:szCs w:val="22"/>
          <w:lang w:val="sr-Cyrl-CS"/>
        </w:rPr>
        <w:t xml:space="preserve"> за припрему буџета за 2019</w:t>
      </w:r>
      <w:r w:rsidRPr="006750E7">
        <w:rPr>
          <w:bCs w:val="0"/>
          <w:color w:val="auto"/>
          <w:sz w:val="22"/>
          <w:szCs w:val="22"/>
          <w:lang w:val="sr-Cyrl-CS"/>
        </w:rPr>
        <w:t xml:space="preserve">.годину, </w:t>
      </w:r>
      <w:r w:rsidRPr="006750E7">
        <w:rPr>
          <w:bCs w:val="0"/>
          <w:color w:val="auto"/>
          <w:sz w:val="22"/>
          <w:szCs w:val="22"/>
          <w:lang w:val="ru-RU"/>
        </w:rPr>
        <w:t>планира</w:t>
      </w:r>
      <w:r w:rsidR="005B0443" w:rsidRPr="006750E7">
        <w:rPr>
          <w:bCs w:val="0"/>
          <w:color w:val="auto"/>
          <w:sz w:val="22"/>
          <w:szCs w:val="22"/>
          <w:lang w:val="sr-Cyrl-CS"/>
        </w:rPr>
        <w:t>на су</w:t>
      </w:r>
      <w:r w:rsidRPr="006750E7">
        <w:rPr>
          <w:bCs w:val="0"/>
          <w:color w:val="auto"/>
          <w:sz w:val="22"/>
          <w:szCs w:val="22"/>
          <w:lang w:val="ru-RU"/>
        </w:rPr>
        <w:t xml:space="preserve"> средствапотребн</w:t>
      </w:r>
      <w:r w:rsidRPr="006750E7">
        <w:rPr>
          <w:bCs w:val="0"/>
          <w:color w:val="auto"/>
          <w:sz w:val="22"/>
          <w:szCs w:val="22"/>
          <w:lang w:val="sr-Cyrl-CS"/>
        </w:rPr>
        <w:t>а</w:t>
      </w:r>
      <w:r w:rsidRPr="006750E7">
        <w:rPr>
          <w:bCs w:val="0"/>
          <w:color w:val="auto"/>
          <w:sz w:val="22"/>
          <w:szCs w:val="22"/>
          <w:lang w:val="ru-RU"/>
        </w:rPr>
        <w:t xml:space="preserve"> за исплату дванаест месечних плата </w:t>
      </w:r>
      <w:r w:rsidR="000F44E1" w:rsidRPr="006750E7">
        <w:rPr>
          <w:bCs w:val="0"/>
          <w:color w:val="auto"/>
          <w:sz w:val="22"/>
          <w:szCs w:val="22"/>
          <w:lang w:val="ru-RU"/>
        </w:rPr>
        <w:t xml:space="preserve">71 </w:t>
      </w:r>
      <w:r w:rsidR="000F44E1" w:rsidRPr="006750E7">
        <w:rPr>
          <w:bCs w:val="0"/>
          <w:color w:val="auto"/>
          <w:sz w:val="22"/>
          <w:szCs w:val="22"/>
          <w:lang w:val="sr-Cyrl-CS"/>
        </w:rPr>
        <w:t>запосленогна неодређено време, једног</w:t>
      </w:r>
      <w:r w:rsidR="0029175D" w:rsidRPr="006750E7">
        <w:rPr>
          <w:bCs w:val="0"/>
          <w:color w:val="auto"/>
          <w:sz w:val="22"/>
          <w:szCs w:val="22"/>
        </w:rPr>
        <w:t xml:space="preserve"> постављено</w:t>
      </w:r>
      <w:r w:rsidR="000F44E1" w:rsidRPr="006750E7">
        <w:rPr>
          <w:bCs w:val="0"/>
          <w:color w:val="auto"/>
          <w:sz w:val="22"/>
          <w:szCs w:val="22"/>
        </w:rPr>
        <w:t>г</w:t>
      </w:r>
      <w:r w:rsidR="0029175D" w:rsidRPr="006750E7">
        <w:rPr>
          <w:bCs w:val="0"/>
          <w:color w:val="auto"/>
          <w:sz w:val="22"/>
          <w:szCs w:val="22"/>
        </w:rPr>
        <w:t xml:space="preserve"> лица </w:t>
      </w:r>
      <w:r w:rsidR="000F44E1" w:rsidRPr="006750E7">
        <w:rPr>
          <w:bCs w:val="0"/>
          <w:color w:val="auto"/>
          <w:sz w:val="22"/>
          <w:szCs w:val="22"/>
        </w:rPr>
        <w:t>(начелник О</w:t>
      </w:r>
      <w:r w:rsidR="0029175D" w:rsidRPr="006750E7">
        <w:rPr>
          <w:bCs w:val="0"/>
          <w:color w:val="auto"/>
          <w:sz w:val="22"/>
          <w:szCs w:val="22"/>
        </w:rPr>
        <w:t>пштинске управе</w:t>
      </w:r>
      <w:r w:rsidR="000F44E1" w:rsidRPr="006750E7">
        <w:rPr>
          <w:bCs w:val="0"/>
          <w:color w:val="auto"/>
          <w:sz w:val="22"/>
          <w:szCs w:val="22"/>
        </w:rPr>
        <w:t>)</w:t>
      </w:r>
      <w:r w:rsidR="0029175D" w:rsidRPr="006750E7">
        <w:rPr>
          <w:bCs w:val="0"/>
          <w:color w:val="auto"/>
          <w:sz w:val="22"/>
          <w:szCs w:val="22"/>
          <w:lang w:val="sr-Cyrl-CS"/>
        </w:rPr>
        <w:t xml:space="preserve">и 6 </w:t>
      </w:r>
      <w:r w:rsidR="0029175D" w:rsidRPr="006750E7">
        <w:rPr>
          <w:bCs w:val="0"/>
          <w:color w:val="auto"/>
          <w:sz w:val="22"/>
          <w:szCs w:val="22"/>
          <w:lang w:val="ru-RU"/>
        </w:rPr>
        <w:t>запослених</w:t>
      </w:r>
      <w:r w:rsidR="0029175D" w:rsidRPr="006750E7">
        <w:rPr>
          <w:bCs w:val="0"/>
          <w:color w:val="auto"/>
          <w:sz w:val="22"/>
          <w:szCs w:val="22"/>
          <w:lang w:val="sr-Cyrl-CS"/>
        </w:rPr>
        <w:t xml:space="preserve"> на одређено време</w:t>
      </w:r>
      <w:r w:rsidRPr="006750E7">
        <w:rPr>
          <w:bCs w:val="0"/>
          <w:color w:val="auto"/>
          <w:sz w:val="22"/>
          <w:szCs w:val="22"/>
          <w:lang w:val="sr-Cyrl-CS"/>
        </w:rPr>
        <w:t>,</w:t>
      </w:r>
      <w:r w:rsidR="00DA44F1" w:rsidRPr="006750E7">
        <w:rPr>
          <w:bCs w:val="0"/>
          <w:color w:val="auto"/>
          <w:sz w:val="22"/>
          <w:szCs w:val="22"/>
          <w:lang w:val="ru-RU"/>
        </w:rPr>
        <w:t xml:space="preserve"> у свему према</w:t>
      </w:r>
      <w:r w:rsidR="000D2FC8" w:rsidRPr="006750E7">
        <w:rPr>
          <w:color w:val="auto"/>
          <w:sz w:val="22"/>
          <w:szCs w:val="22"/>
          <w:lang w:eastAsia="zh-CN"/>
        </w:rPr>
        <w:t>Закону о начину одређивања максималног броја запослених у јавном сектору ("Службени гласник РС", број 68/2015 и 95/2018)</w:t>
      </w:r>
      <w:r w:rsidR="000D2FC8" w:rsidRPr="006750E7">
        <w:rPr>
          <w:rFonts w:eastAsia="Calibri"/>
          <w:color w:val="auto"/>
          <w:sz w:val="22"/>
          <w:szCs w:val="22"/>
          <w:lang w:eastAsia="sr-Latn-CS"/>
        </w:rPr>
        <w:t xml:space="preserve">, </w:t>
      </w:r>
      <w:r w:rsidR="000D2FC8" w:rsidRPr="006750E7">
        <w:rPr>
          <w:color w:val="auto"/>
          <w:sz w:val="22"/>
          <w:szCs w:val="22"/>
          <w:lang w:eastAsia="zh-CN"/>
        </w:rPr>
        <w:t>Одлуци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w:t>
      </w:r>
      <w:r w:rsidR="00DA44F1" w:rsidRPr="006750E7">
        <w:rPr>
          <w:color w:val="auto"/>
          <w:sz w:val="22"/>
          <w:szCs w:val="22"/>
          <w:lang w:eastAsia="zh-CN"/>
        </w:rPr>
        <w:t>оуправе за 2017. годину</w:t>
      </w:r>
      <w:r w:rsidR="000D2FC8" w:rsidRPr="006750E7">
        <w:rPr>
          <w:color w:val="auto"/>
          <w:sz w:val="22"/>
          <w:szCs w:val="22"/>
          <w:lang w:eastAsia="zh-CN"/>
        </w:rPr>
        <w:t xml:space="preserve"> ("Службени гласник РС", број 61/2017 ... 89/2018)</w:t>
      </w:r>
      <w:r w:rsidR="005B0443" w:rsidRPr="006750E7">
        <w:rPr>
          <w:color w:val="auto"/>
          <w:sz w:val="22"/>
          <w:szCs w:val="22"/>
          <w:lang w:eastAsia="zh-CN"/>
        </w:rPr>
        <w:t xml:space="preserve"> и Одлуци о максималном броју запослених на неодређено време корисника јавних средстава општине Лајковац за 2017. годину („Службени гласник општине Лајковац“, бр. 7/2017 и 6/2018), </w:t>
      </w:r>
      <w:r w:rsidR="005B0443" w:rsidRPr="006750E7">
        <w:rPr>
          <w:bCs w:val="0"/>
          <w:color w:val="auto"/>
          <w:sz w:val="22"/>
          <w:szCs w:val="22"/>
          <w:lang w:val="sr-Cyrl-CS"/>
        </w:rPr>
        <w:t>на бази масе зарада из 201</w:t>
      </w:r>
      <w:r w:rsidR="005B0443" w:rsidRPr="006750E7">
        <w:rPr>
          <w:bCs w:val="0"/>
          <w:color w:val="auto"/>
          <w:sz w:val="22"/>
          <w:szCs w:val="22"/>
        </w:rPr>
        <w:t>8</w:t>
      </w:r>
      <w:r w:rsidR="005B0443" w:rsidRPr="006750E7">
        <w:rPr>
          <w:bCs w:val="0"/>
          <w:color w:val="auto"/>
          <w:sz w:val="22"/>
          <w:szCs w:val="22"/>
          <w:lang w:val="sr-Cyrl-CS"/>
        </w:rPr>
        <w:t>. годин</w:t>
      </w:r>
      <w:r w:rsidR="005B0443" w:rsidRPr="006750E7">
        <w:rPr>
          <w:bCs w:val="0"/>
          <w:color w:val="auto"/>
          <w:sz w:val="22"/>
          <w:szCs w:val="22"/>
        </w:rPr>
        <w:t xml:space="preserve">е увећане за 7% </w:t>
      </w:r>
      <w:r w:rsidR="005B0443" w:rsidRPr="006750E7">
        <w:rPr>
          <w:bCs w:val="0"/>
          <w:color w:val="auto"/>
          <w:sz w:val="22"/>
          <w:szCs w:val="22"/>
          <w:lang w:val="ru-RU"/>
        </w:rPr>
        <w:t>(умањена</w:t>
      </w:r>
      <w:r w:rsidR="005B0443" w:rsidRPr="006750E7">
        <w:rPr>
          <w:bCs w:val="0"/>
          <w:color w:val="auto"/>
          <w:sz w:val="22"/>
          <w:szCs w:val="22"/>
        </w:rPr>
        <w:t xml:space="preserve"> 10% по Закону о привременом уређивању основица за обрачун и исплату плата, односно зарада и других сталних примања код корисника јавних средстава (</w:t>
      </w:r>
      <w:r w:rsidR="005B0443" w:rsidRPr="006750E7">
        <w:rPr>
          <w:rFonts w:eastAsia="Calibri"/>
          <w:color w:val="auto"/>
          <w:sz w:val="22"/>
          <w:szCs w:val="22"/>
          <w:lang w:eastAsia="sr-Latn-CS"/>
        </w:rPr>
        <w:t>"</w:t>
      </w:r>
      <w:r w:rsidR="005B0443" w:rsidRPr="006750E7">
        <w:rPr>
          <w:bCs w:val="0"/>
          <w:color w:val="auto"/>
          <w:sz w:val="22"/>
          <w:szCs w:val="22"/>
        </w:rPr>
        <w:t>Службени гласник РС</w:t>
      </w:r>
      <w:r w:rsidR="005B0443" w:rsidRPr="006750E7">
        <w:rPr>
          <w:rFonts w:eastAsia="Calibri"/>
          <w:color w:val="auto"/>
          <w:sz w:val="22"/>
          <w:szCs w:val="22"/>
          <w:lang w:eastAsia="sr-Latn-CS"/>
        </w:rPr>
        <w:t>",</w:t>
      </w:r>
      <w:r w:rsidR="005B0443" w:rsidRPr="006750E7">
        <w:rPr>
          <w:bCs w:val="0"/>
          <w:color w:val="auto"/>
          <w:sz w:val="22"/>
          <w:szCs w:val="22"/>
        </w:rPr>
        <w:t xml:space="preserve"> бр.116/2014 и 95/2018)</w:t>
      </w:r>
      <w:r w:rsidRPr="006750E7">
        <w:rPr>
          <w:bCs w:val="0"/>
          <w:color w:val="auto"/>
          <w:sz w:val="22"/>
          <w:szCs w:val="22"/>
          <w:lang w:val="sr-Cyrl-CS"/>
        </w:rPr>
        <w:t xml:space="preserve"> а по Закључку Владе Републике Србије </w:t>
      </w:r>
      <w:r w:rsidR="000F44E1" w:rsidRPr="006750E7">
        <w:rPr>
          <w:bCs w:val="0"/>
          <w:color w:val="auto"/>
          <w:sz w:val="22"/>
          <w:szCs w:val="22"/>
          <w:lang w:val="sr-Cyrl-CS"/>
        </w:rPr>
        <w:t>05 број 121-13957</w:t>
      </w:r>
      <w:r w:rsidRPr="006750E7">
        <w:rPr>
          <w:bCs w:val="0"/>
          <w:color w:val="auto"/>
          <w:sz w:val="22"/>
          <w:szCs w:val="22"/>
          <w:lang w:val="sr-Cyrl-CS"/>
        </w:rPr>
        <w:t xml:space="preserve">/2014 </w:t>
      </w:r>
      <w:r w:rsidR="000F44E1" w:rsidRPr="006750E7">
        <w:rPr>
          <w:bCs w:val="0"/>
          <w:color w:val="auto"/>
          <w:sz w:val="22"/>
          <w:szCs w:val="22"/>
          <w:lang w:val="sr-Cyrl-CS"/>
        </w:rPr>
        <w:t xml:space="preserve">од </w:t>
      </w:r>
      <w:r w:rsidRPr="006750E7">
        <w:rPr>
          <w:bCs w:val="0"/>
          <w:color w:val="auto"/>
          <w:sz w:val="22"/>
          <w:szCs w:val="22"/>
          <w:lang w:val="sr-Cyrl-CS"/>
        </w:rPr>
        <w:t>06.новембра 2014.године,којим се уређује основица за обрачун плата изабраних,</w:t>
      </w:r>
      <w:r w:rsidR="000F44E1" w:rsidRPr="006750E7">
        <w:rPr>
          <w:bCs w:val="0"/>
          <w:color w:val="auto"/>
          <w:sz w:val="22"/>
          <w:szCs w:val="22"/>
          <w:lang w:val="sr-Cyrl-CS"/>
        </w:rPr>
        <w:t xml:space="preserve"> постављених</w:t>
      </w:r>
      <w:r w:rsidRPr="006750E7">
        <w:rPr>
          <w:bCs w:val="0"/>
          <w:color w:val="auto"/>
          <w:sz w:val="22"/>
          <w:szCs w:val="22"/>
          <w:lang w:val="sr-Cyrl-CS"/>
        </w:rPr>
        <w:t xml:space="preserve"> и запослених лица у органима јединица локалне самоуправе,тако добијени износ је планиран на економској</w:t>
      </w:r>
      <w:r w:rsidR="000F44E1" w:rsidRPr="006750E7">
        <w:rPr>
          <w:bCs w:val="0"/>
          <w:color w:val="auto"/>
          <w:sz w:val="22"/>
          <w:szCs w:val="22"/>
          <w:lang w:val="sr-Cyrl-CS"/>
        </w:rPr>
        <w:t xml:space="preserve"> класификацији 465-Остале</w:t>
      </w:r>
      <w:r w:rsidRPr="006750E7">
        <w:rPr>
          <w:bCs w:val="0"/>
          <w:color w:val="auto"/>
          <w:sz w:val="22"/>
          <w:szCs w:val="22"/>
          <w:lang w:val="sr-Cyrl-CS"/>
        </w:rPr>
        <w:t xml:space="preserve"> дотације и трансфери).</w:t>
      </w:r>
    </w:p>
    <w:p w:rsidR="008D2F26" w:rsidRPr="006750E7" w:rsidRDefault="008D2F26" w:rsidP="008D2F26">
      <w:pPr>
        <w:ind w:firstLine="715"/>
        <w:rPr>
          <w:bCs w:val="0"/>
          <w:color w:val="auto"/>
          <w:sz w:val="22"/>
          <w:szCs w:val="22"/>
          <w:lang w:val="sr-Cyrl-CS"/>
        </w:rPr>
      </w:pPr>
      <w:r w:rsidRPr="006750E7">
        <w:rPr>
          <w:bCs w:val="0"/>
          <w:color w:val="auto"/>
          <w:sz w:val="22"/>
          <w:szCs w:val="22"/>
          <w:lang w:val="sr-Cyrl-CS"/>
        </w:rPr>
        <w:t xml:space="preserve">Ова позиција обухвата нето зараде, обрачунат порез на зараде 10% (неопорезив износ је </w:t>
      </w:r>
      <w:r w:rsidRPr="006750E7">
        <w:rPr>
          <w:bCs w:val="0"/>
          <w:color w:val="auto"/>
          <w:sz w:val="22"/>
          <w:szCs w:val="22"/>
          <w:lang w:val="en-US"/>
        </w:rPr>
        <w:t>15.000,00</w:t>
      </w:r>
      <w:r w:rsidRPr="006750E7">
        <w:rPr>
          <w:bCs w:val="0"/>
          <w:color w:val="auto"/>
          <w:sz w:val="22"/>
          <w:szCs w:val="22"/>
          <w:lang w:val="sr-Cyrl-CS"/>
        </w:rPr>
        <w:t>динара) по Закону о порезу на доходак грађана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24/2001</w:t>
      </w:r>
      <w:r w:rsidRPr="006750E7">
        <w:rPr>
          <w:bCs w:val="0"/>
          <w:color w:val="auto"/>
          <w:sz w:val="22"/>
          <w:szCs w:val="22"/>
          <w:lang w:val="en-US"/>
        </w:rPr>
        <w:t>…</w:t>
      </w:r>
      <w:r w:rsidRPr="006750E7">
        <w:rPr>
          <w:bCs w:val="0"/>
          <w:color w:val="auto"/>
          <w:sz w:val="22"/>
          <w:szCs w:val="22"/>
        </w:rPr>
        <w:t>95/18</w:t>
      </w:r>
      <w:r w:rsidRPr="006750E7">
        <w:rPr>
          <w:bCs w:val="0"/>
          <w:color w:val="auto"/>
          <w:sz w:val="22"/>
          <w:szCs w:val="22"/>
          <w:lang w:val="sr-Cyrl-CS"/>
        </w:rPr>
        <w:t>) и социјалне доприносе на терет запосленог 19,9% према Закону о пензијском и инвалидском осигурању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34/2003 ...</w:t>
      </w:r>
      <w:r w:rsidRPr="006750E7">
        <w:rPr>
          <w:bCs w:val="0"/>
          <w:color w:val="auto"/>
          <w:sz w:val="22"/>
          <w:szCs w:val="22"/>
          <w:lang w:val="en-US"/>
        </w:rPr>
        <w:t>73/</w:t>
      </w:r>
      <w:r w:rsidRPr="006750E7">
        <w:rPr>
          <w:bCs w:val="0"/>
          <w:color w:val="auto"/>
          <w:sz w:val="22"/>
          <w:szCs w:val="22"/>
        </w:rPr>
        <w:t>20</w:t>
      </w:r>
      <w:r w:rsidRPr="006750E7">
        <w:rPr>
          <w:bCs w:val="0"/>
          <w:color w:val="auto"/>
          <w:sz w:val="22"/>
          <w:szCs w:val="22"/>
          <w:lang w:val="en-US"/>
        </w:rPr>
        <w:t>18</w:t>
      </w:r>
      <w:r w:rsidRPr="006750E7">
        <w:rPr>
          <w:bCs w:val="0"/>
          <w:color w:val="auto"/>
          <w:sz w:val="22"/>
          <w:szCs w:val="22"/>
          <w:lang w:val="sr-Cyrl-CS"/>
        </w:rPr>
        <w:t>), Закону о запошљавању и осигурању за случај незапослености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бр. 36/2009 ...</w:t>
      </w:r>
      <w:r w:rsidRPr="006750E7">
        <w:rPr>
          <w:bCs w:val="0"/>
          <w:color w:val="auto"/>
          <w:sz w:val="22"/>
          <w:szCs w:val="22"/>
        </w:rPr>
        <w:t>113</w:t>
      </w:r>
      <w:r w:rsidRPr="006750E7">
        <w:rPr>
          <w:bCs w:val="0"/>
          <w:color w:val="auto"/>
          <w:sz w:val="22"/>
          <w:szCs w:val="22"/>
          <w:lang w:val="en-US"/>
        </w:rPr>
        <w:t>/</w:t>
      </w:r>
      <w:r w:rsidRPr="006750E7">
        <w:rPr>
          <w:bCs w:val="0"/>
          <w:color w:val="auto"/>
          <w:sz w:val="22"/>
          <w:szCs w:val="22"/>
        </w:rPr>
        <w:t>20</w:t>
      </w:r>
      <w:r w:rsidRPr="006750E7">
        <w:rPr>
          <w:bCs w:val="0"/>
          <w:color w:val="auto"/>
          <w:sz w:val="22"/>
          <w:szCs w:val="22"/>
          <w:lang w:val="en-US"/>
        </w:rPr>
        <w:t>1</w:t>
      </w:r>
      <w:r w:rsidRPr="006750E7">
        <w:rPr>
          <w:bCs w:val="0"/>
          <w:color w:val="auto"/>
          <w:sz w:val="22"/>
          <w:szCs w:val="22"/>
        </w:rPr>
        <w:t>7</w:t>
      </w:r>
      <w:r w:rsidRPr="006750E7">
        <w:rPr>
          <w:bCs w:val="0"/>
          <w:color w:val="auto"/>
          <w:sz w:val="22"/>
          <w:szCs w:val="22"/>
          <w:lang w:val="sr-Cyrl-CS"/>
        </w:rPr>
        <w:t>) и Закону о здравственом осигурању (</w:t>
      </w:r>
      <w:r w:rsidRPr="006750E7">
        <w:rPr>
          <w:rFonts w:eastAsia="Calibri"/>
          <w:color w:val="auto"/>
          <w:sz w:val="22"/>
          <w:szCs w:val="22"/>
          <w:lang w:eastAsia="sr-Latn-CS"/>
        </w:rPr>
        <w:t>"</w:t>
      </w:r>
      <w:r w:rsidRPr="006750E7">
        <w:rPr>
          <w:bCs w:val="0"/>
          <w:color w:val="auto"/>
          <w:sz w:val="22"/>
          <w:szCs w:val="22"/>
          <w:lang w:val="sr-Cyrl-CS"/>
        </w:rPr>
        <w:t>Службени гласник РС</w:t>
      </w:r>
      <w:r w:rsidRPr="006750E7">
        <w:rPr>
          <w:rFonts w:eastAsia="Calibri"/>
          <w:color w:val="auto"/>
          <w:sz w:val="22"/>
          <w:szCs w:val="22"/>
          <w:lang w:eastAsia="sr-Latn-CS"/>
        </w:rPr>
        <w:t>"</w:t>
      </w:r>
      <w:r w:rsidRPr="006750E7">
        <w:rPr>
          <w:bCs w:val="0"/>
          <w:color w:val="auto"/>
          <w:sz w:val="22"/>
          <w:szCs w:val="22"/>
          <w:lang w:val="sr-Cyrl-CS"/>
        </w:rPr>
        <w:t xml:space="preserve">, бр. 107/2005 ... </w:t>
      </w:r>
      <w:r w:rsidRPr="006750E7">
        <w:rPr>
          <w:bCs w:val="0"/>
          <w:color w:val="auto"/>
          <w:sz w:val="22"/>
          <w:szCs w:val="22"/>
        </w:rPr>
        <w:t>106</w:t>
      </w:r>
      <w:r w:rsidRPr="006750E7">
        <w:rPr>
          <w:bCs w:val="0"/>
          <w:color w:val="auto"/>
          <w:sz w:val="22"/>
          <w:szCs w:val="22"/>
          <w:lang w:val="en-US"/>
        </w:rPr>
        <w:t>/</w:t>
      </w:r>
      <w:r w:rsidRPr="006750E7">
        <w:rPr>
          <w:bCs w:val="0"/>
          <w:color w:val="auto"/>
          <w:sz w:val="22"/>
          <w:szCs w:val="22"/>
        </w:rPr>
        <w:t>20</w:t>
      </w:r>
      <w:r w:rsidRPr="006750E7">
        <w:rPr>
          <w:bCs w:val="0"/>
          <w:color w:val="auto"/>
          <w:sz w:val="22"/>
          <w:szCs w:val="22"/>
          <w:lang w:val="en-US"/>
        </w:rPr>
        <w:t>1</w:t>
      </w:r>
      <w:r w:rsidRPr="006750E7">
        <w:rPr>
          <w:bCs w:val="0"/>
          <w:color w:val="auto"/>
          <w:sz w:val="22"/>
          <w:szCs w:val="22"/>
        </w:rPr>
        <w:t>5</w:t>
      </w:r>
      <w:r w:rsidRPr="006750E7">
        <w:rPr>
          <w:bCs w:val="0"/>
          <w:color w:val="auto"/>
          <w:sz w:val="22"/>
          <w:szCs w:val="22"/>
          <w:lang w:val="sr-Cyrl-CS"/>
        </w:rPr>
        <w:t xml:space="preserve">), тзв. </w:t>
      </w:r>
      <w:r w:rsidRPr="006750E7">
        <w:rPr>
          <w:rFonts w:eastAsia="Calibri"/>
          <w:color w:val="auto"/>
          <w:sz w:val="22"/>
          <w:szCs w:val="22"/>
          <w:lang w:eastAsia="sr-Latn-CS"/>
        </w:rPr>
        <w:t>"</w:t>
      </w:r>
      <w:r w:rsidRPr="006750E7">
        <w:rPr>
          <w:bCs w:val="0"/>
          <w:color w:val="auto"/>
          <w:sz w:val="22"/>
          <w:szCs w:val="22"/>
          <w:lang w:val="sr-Cyrl-CS"/>
        </w:rPr>
        <w:t>Бруто 1</w:t>
      </w:r>
      <w:r w:rsidRPr="006750E7">
        <w:rPr>
          <w:rFonts w:eastAsia="Calibri"/>
          <w:color w:val="auto"/>
          <w:sz w:val="22"/>
          <w:szCs w:val="22"/>
          <w:lang w:eastAsia="sr-Latn-CS"/>
        </w:rPr>
        <w:t>"</w:t>
      </w:r>
      <w:r w:rsidRPr="006750E7">
        <w:rPr>
          <w:bCs w:val="0"/>
          <w:color w:val="auto"/>
          <w:sz w:val="22"/>
          <w:szCs w:val="22"/>
          <w:lang w:val="sr-Cyrl-CS"/>
        </w:rPr>
        <w:t>.</w:t>
      </w:r>
    </w:p>
    <w:p w:rsidR="00D21F35" w:rsidRPr="006750E7" w:rsidRDefault="00D21F35" w:rsidP="00257EDA">
      <w:pPr>
        <w:ind w:firstLine="720"/>
        <w:rPr>
          <w:bCs w:val="0"/>
          <w:color w:val="auto"/>
          <w:sz w:val="22"/>
          <w:szCs w:val="22"/>
          <w:lang w:val="sr-Cyrl-CS"/>
        </w:rPr>
      </w:pPr>
    </w:p>
    <w:p w:rsidR="00595CF2" w:rsidRPr="006750E7" w:rsidRDefault="00595CF2" w:rsidP="008D2F26">
      <w:pPr>
        <w:tabs>
          <w:tab w:val="right" w:pos="8640"/>
        </w:tabs>
        <w:rPr>
          <w:b/>
          <w:bCs w:val="0"/>
          <w:color w:val="auto"/>
          <w:sz w:val="22"/>
          <w:szCs w:val="22"/>
          <w:u w:val="single"/>
          <w:lang w:val="sr-Cyrl-CS"/>
        </w:rPr>
      </w:pPr>
      <w:r w:rsidRPr="006750E7">
        <w:rPr>
          <w:b/>
          <w:bCs w:val="0"/>
          <w:color w:val="auto"/>
          <w:sz w:val="22"/>
          <w:szCs w:val="22"/>
          <w:u w:val="single"/>
          <w:lang w:val="sr-Cyrl-CS"/>
        </w:rPr>
        <w:t>412-Социјални доприноси на терет послодавца                                                     8.</w:t>
      </w:r>
      <w:r w:rsidR="00170CEC" w:rsidRPr="006750E7">
        <w:rPr>
          <w:b/>
          <w:bCs w:val="0"/>
          <w:color w:val="auto"/>
          <w:sz w:val="22"/>
          <w:szCs w:val="22"/>
          <w:u w:val="single"/>
          <w:lang w:val="sr-Cyrl-CS"/>
        </w:rPr>
        <w:t>803</w:t>
      </w:r>
      <w:r w:rsidRPr="006750E7">
        <w:rPr>
          <w:b/>
          <w:bCs w:val="0"/>
          <w:color w:val="auto"/>
          <w:sz w:val="22"/>
          <w:szCs w:val="22"/>
          <w:u w:val="single"/>
          <w:lang w:val="sr-Cyrl-CS"/>
        </w:rPr>
        <w:t>.</w:t>
      </w:r>
      <w:r w:rsidR="00170CEC" w:rsidRPr="006750E7">
        <w:rPr>
          <w:b/>
          <w:bCs w:val="0"/>
          <w:color w:val="auto"/>
          <w:sz w:val="22"/>
          <w:szCs w:val="22"/>
          <w:u w:val="single"/>
          <w:lang w:val="sr-Cyrl-CS"/>
        </w:rPr>
        <w:t>000</w:t>
      </w:r>
      <w:r w:rsidRPr="006750E7">
        <w:rPr>
          <w:b/>
          <w:bCs w:val="0"/>
          <w:color w:val="auto"/>
          <w:sz w:val="22"/>
          <w:szCs w:val="22"/>
          <w:u w:val="single"/>
          <w:lang w:val="sr-Cyrl-CS"/>
        </w:rPr>
        <w:t>,00</w:t>
      </w:r>
    </w:p>
    <w:p w:rsidR="00D21F35" w:rsidRPr="006750E7" w:rsidRDefault="008D2F26" w:rsidP="008D2F26">
      <w:pPr>
        <w:tabs>
          <w:tab w:val="right" w:pos="8640"/>
        </w:tabs>
        <w:ind w:firstLine="720"/>
        <w:rPr>
          <w:color w:val="auto"/>
          <w:sz w:val="22"/>
          <w:szCs w:val="22"/>
          <w:lang w:val="sr-Cyrl-CS"/>
        </w:rPr>
      </w:pPr>
      <w:r w:rsidRPr="006750E7">
        <w:rPr>
          <w:bCs w:val="0"/>
          <w:color w:val="auto"/>
          <w:sz w:val="22"/>
          <w:szCs w:val="22"/>
          <w:lang w:val="sr-Cyrl-CS"/>
        </w:rPr>
        <w:tab/>
      </w:r>
      <w:r w:rsidR="00595CF2" w:rsidRPr="006750E7">
        <w:rPr>
          <w:bCs w:val="0"/>
          <w:color w:val="auto"/>
          <w:sz w:val="22"/>
          <w:szCs w:val="22"/>
          <w:lang w:val="sr-Cyrl-CS"/>
        </w:rPr>
        <w:t>Планирана су</w:t>
      </w:r>
      <w:r w:rsidRPr="006750E7">
        <w:rPr>
          <w:bCs w:val="0"/>
          <w:color w:val="auto"/>
          <w:sz w:val="22"/>
          <w:szCs w:val="22"/>
          <w:lang w:val="sr-Cyrl-CS"/>
        </w:rPr>
        <w:t xml:space="preserve"> средства </w:t>
      </w:r>
      <w:r w:rsidR="00595CF2" w:rsidRPr="006750E7">
        <w:rPr>
          <w:bCs w:val="0"/>
          <w:color w:val="auto"/>
          <w:sz w:val="22"/>
          <w:szCs w:val="22"/>
          <w:lang w:val="sr-Cyrl-CS"/>
        </w:rPr>
        <w:t xml:space="preserve">у износу од </w:t>
      </w:r>
      <w:r w:rsidR="00170CEC" w:rsidRPr="006750E7">
        <w:rPr>
          <w:bCs w:val="0"/>
          <w:color w:val="auto"/>
          <w:sz w:val="22"/>
          <w:szCs w:val="22"/>
          <w:lang w:val="sr-Cyrl-CS"/>
        </w:rPr>
        <w:t xml:space="preserve">8.803.000,00 </w:t>
      </w:r>
      <w:r w:rsidR="00595CF2" w:rsidRPr="006750E7">
        <w:rPr>
          <w:bCs w:val="0"/>
          <w:color w:val="auto"/>
          <w:sz w:val="22"/>
          <w:szCs w:val="22"/>
          <w:lang w:val="sr-Cyrl-CS"/>
        </w:rPr>
        <w:t xml:space="preserve">динара </w:t>
      </w:r>
      <w:r w:rsidR="00595CF2" w:rsidRPr="006750E7">
        <w:rPr>
          <w:bCs w:val="0"/>
          <w:iCs/>
          <w:color w:val="auto"/>
          <w:sz w:val="22"/>
          <w:szCs w:val="22"/>
          <w:lang w:val="sr-Cyrl-CS"/>
        </w:rPr>
        <w:t>(</w:t>
      </w:r>
      <w:r w:rsidR="00632720" w:rsidRPr="006750E7">
        <w:rPr>
          <w:bCs w:val="0"/>
          <w:color w:val="auto"/>
          <w:sz w:val="22"/>
          <w:szCs w:val="22"/>
          <w:lang w:val="sr-Cyrl-CS"/>
        </w:rPr>
        <w:t>извор 01 - приходи из буџета</w:t>
      </w:r>
      <w:r w:rsidR="00595CF2" w:rsidRPr="006750E7">
        <w:rPr>
          <w:bCs w:val="0"/>
          <w:iCs/>
          <w:color w:val="auto"/>
          <w:sz w:val="22"/>
          <w:szCs w:val="22"/>
          <w:lang w:val="sr-Cyrl-CS"/>
        </w:rPr>
        <w:t xml:space="preserve">) </w:t>
      </w:r>
      <w:r w:rsidRPr="006750E7">
        <w:rPr>
          <w:bCs w:val="0"/>
          <w:color w:val="auto"/>
          <w:sz w:val="22"/>
          <w:szCs w:val="22"/>
          <w:lang w:val="sr-Cyrl-CS"/>
        </w:rPr>
        <w:t xml:space="preserve">за  доприносе на терет послодавца за уплату обрачунатих обавеза </w:t>
      </w:r>
      <w:r w:rsidR="00595CF2" w:rsidRPr="006750E7">
        <w:rPr>
          <w:bCs w:val="0"/>
          <w:color w:val="auto"/>
          <w:sz w:val="22"/>
          <w:szCs w:val="22"/>
          <w:lang w:val="sr-Cyrl-CS"/>
        </w:rPr>
        <w:t>од 1</w:t>
      </w:r>
      <w:r w:rsidR="00595CF2" w:rsidRPr="006750E7">
        <w:rPr>
          <w:bCs w:val="0"/>
          <w:color w:val="auto"/>
          <w:sz w:val="22"/>
          <w:szCs w:val="22"/>
          <w:lang w:val="en-US"/>
        </w:rPr>
        <w:t>7</w:t>
      </w:r>
      <w:r w:rsidR="00595CF2" w:rsidRPr="006750E7">
        <w:rPr>
          <w:bCs w:val="0"/>
          <w:color w:val="auto"/>
          <w:sz w:val="22"/>
          <w:szCs w:val="22"/>
          <w:lang w:val="sr-Cyrl-CS"/>
        </w:rPr>
        <w:t>,</w:t>
      </w:r>
      <w:r w:rsidR="00170CEC" w:rsidRPr="006750E7">
        <w:rPr>
          <w:bCs w:val="0"/>
          <w:color w:val="auto"/>
          <w:sz w:val="22"/>
          <w:szCs w:val="22"/>
          <w:lang w:val="sr-Cyrl-CS"/>
        </w:rPr>
        <w:t>15</w:t>
      </w:r>
      <w:r w:rsidR="00595CF2" w:rsidRPr="006750E7">
        <w:rPr>
          <w:bCs w:val="0"/>
          <w:color w:val="auto"/>
          <w:sz w:val="22"/>
          <w:szCs w:val="22"/>
          <w:lang w:val="sr-Cyrl-CS"/>
        </w:rPr>
        <w:t xml:space="preserve">% </w:t>
      </w:r>
      <w:r w:rsidR="00F54873" w:rsidRPr="006750E7">
        <w:rPr>
          <w:bCs w:val="0"/>
          <w:color w:val="auto"/>
          <w:sz w:val="22"/>
          <w:szCs w:val="22"/>
          <w:lang w:val="sr-Cyrl-CS"/>
        </w:rPr>
        <w:t>за дванаест бру</w:t>
      </w:r>
      <w:r w:rsidRPr="006750E7">
        <w:rPr>
          <w:bCs w:val="0"/>
          <w:color w:val="auto"/>
          <w:sz w:val="22"/>
          <w:szCs w:val="22"/>
          <w:lang w:val="sr-Cyrl-CS"/>
        </w:rPr>
        <w:t xml:space="preserve">то плата  за 71 запосленог на неодређено време,1 </w:t>
      </w:r>
      <w:r w:rsidR="00595CF2" w:rsidRPr="006750E7">
        <w:rPr>
          <w:bCs w:val="0"/>
          <w:color w:val="auto"/>
          <w:sz w:val="22"/>
          <w:szCs w:val="22"/>
          <w:lang w:val="sr-Cyrl-CS"/>
        </w:rPr>
        <w:t xml:space="preserve">постављено лице на неодређено време </w:t>
      </w:r>
      <w:r w:rsidRPr="006750E7">
        <w:rPr>
          <w:bCs w:val="0"/>
          <w:color w:val="auto"/>
          <w:sz w:val="22"/>
          <w:szCs w:val="22"/>
          <w:lang w:val="sr-Cyrl-CS"/>
        </w:rPr>
        <w:t xml:space="preserve">(начелник Општинске управе) и 6 </w:t>
      </w:r>
      <w:r w:rsidR="00595CF2" w:rsidRPr="006750E7">
        <w:rPr>
          <w:bCs w:val="0"/>
          <w:color w:val="auto"/>
          <w:sz w:val="22"/>
          <w:szCs w:val="22"/>
          <w:lang w:val="ru-RU"/>
        </w:rPr>
        <w:t>запослених</w:t>
      </w:r>
      <w:r w:rsidRPr="006750E7">
        <w:rPr>
          <w:bCs w:val="0"/>
          <w:color w:val="auto"/>
          <w:sz w:val="22"/>
          <w:szCs w:val="22"/>
          <w:lang w:val="sr-Cyrl-CS"/>
        </w:rPr>
        <w:t xml:space="preserve"> на одређено времеу О</w:t>
      </w:r>
      <w:r w:rsidR="00595CF2" w:rsidRPr="006750E7">
        <w:rPr>
          <w:bCs w:val="0"/>
          <w:color w:val="auto"/>
          <w:sz w:val="22"/>
          <w:szCs w:val="22"/>
          <w:lang w:val="sr-Cyrl-CS"/>
        </w:rPr>
        <w:t xml:space="preserve">пштинској управи </w:t>
      </w:r>
      <w:r w:rsidRPr="006750E7">
        <w:rPr>
          <w:bCs w:val="0"/>
          <w:color w:val="auto"/>
          <w:sz w:val="22"/>
          <w:szCs w:val="22"/>
          <w:lang w:val="sr-Cyrl-CS"/>
        </w:rPr>
        <w:t xml:space="preserve">према Закону о пензијском и инвалидском осигурању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34/2003 ... </w:t>
      </w:r>
      <w:r w:rsidRPr="006750E7">
        <w:rPr>
          <w:color w:val="auto"/>
          <w:sz w:val="22"/>
          <w:szCs w:val="22"/>
          <w:lang w:val="en-US"/>
        </w:rPr>
        <w:t>73/</w:t>
      </w:r>
      <w:r w:rsidRPr="006750E7">
        <w:rPr>
          <w:color w:val="auto"/>
          <w:sz w:val="22"/>
          <w:szCs w:val="22"/>
        </w:rPr>
        <w:t>20</w:t>
      </w:r>
      <w:r w:rsidRPr="006750E7">
        <w:rPr>
          <w:color w:val="auto"/>
          <w:sz w:val="22"/>
          <w:szCs w:val="22"/>
          <w:lang w:val="en-US"/>
        </w:rPr>
        <w:t>18</w:t>
      </w:r>
      <w:r w:rsidRPr="006750E7">
        <w:rPr>
          <w:color w:val="auto"/>
          <w:sz w:val="22"/>
          <w:szCs w:val="22"/>
          <w:lang w:val="sr-Cyrl-CS"/>
        </w:rPr>
        <w:t>)</w:t>
      </w:r>
      <w:r w:rsidRPr="006750E7">
        <w:rPr>
          <w:bCs w:val="0"/>
          <w:color w:val="auto"/>
          <w:sz w:val="22"/>
          <w:szCs w:val="22"/>
          <w:lang w:val="sr-Cyrl-CS"/>
        </w:rPr>
        <w:t xml:space="preserve">, Закону о запошљавању и осигурању за случај незапослености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36/2009 ... </w:t>
      </w:r>
      <w:r w:rsidRPr="006750E7">
        <w:rPr>
          <w:color w:val="auto"/>
          <w:sz w:val="22"/>
          <w:szCs w:val="22"/>
        </w:rPr>
        <w:t>113</w:t>
      </w:r>
      <w:r w:rsidRPr="006750E7">
        <w:rPr>
          <w:color w:val="auto"/>
          <w:sz w:val="22"/>
          <w:szCs w:val="22"/>
          <w:lang w:val="en-US"/>
        </w:rPr>
        <w:t>/</w:t>
      </w:r>
      <w:r w:rsidRPr="006750E7">
        <w:rPr>
          <w:color w:val="auto"/>
          <w:sz w:val="22"/>
          <w:szCs w:val="22"/>
        </w:rPr>
        <w:t>20</w:t>
      </w:r>
      <w:r w:rsidRPr="006750E7">
        <w:rPr>
          <w:color w:val="auto"/>
          <w:sz w:val="22"/>
          <w:szCs w:val="22"/>
          <w:lang w:val="en-US"/>
        </w:rPr>
        <w:t>1</w:t>
      </w:r>
      <w:r w:rsidRPr="006750E7">
        <w:rPr>
          <w:color w:val="auto"/>
          <w:sz w:val="22"/>
          <w:szCs w:val="22"/>
        </w:rPr>
        <w:t>7</w:t>
      </w:r>
      <w:r w:rsidRPr="006750E7">
        <w:rPr>
          <w:color w:val="auto"/>
          <w:sz w:val="22"/>
          <w:szCs w:val="22"/>
          <w:lang w:val="sr-Cyrl-CS"/>
        </w:rPr>
        <w:t>)</w:t>
      </w:r>
      <w:r w:rsidRPr="006750E7">
        <w:rPr>
          <w:bCs w:val="0"/>
          <w:color w:val="auto"/>
          <w:sz w:val="22"/>
          <w:szCs w:val="22"/>
          <w:lang w:val="sr-Cyrl-CS"/>
        </w:rPr>
        <w:t xml:space="preserve"> и Закону о здравственом осигурању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107/2005 ... </w:t>
      </w:r>
      <w:r w:rsidRPr="006750E7">
        <w:rPr>
          <w:color w:val="auto"/>
          <w:sz w:val="22"/>
          <w:szCs w:val="22"/>
        </w:rPr>
        <w:t>106</w:t>
      </w:r>
      <w:r w:rsidRPr="006750E7">
        <w:rPr>
          <w:color w:val="auto"/>
          <w:sz w:val="22"/>
          <w:szCs w:val="22"/>
          <w:lang w:val="en-US"/>
        </w:rPr>
        <w:t>/</w:t>
      </w:r>
      <w:r w:rsidRPr="006750E7">
        <w:rPr>
          <w:color w:val="auto"/>
          <w:sz w:val="22"/>
          <w:szCs w:val="22"/>
        </w:rPr>
        <w:t>20</w:t>
      </w:r>
      <w:r w:rsidRPr="006750E7">
        <w:rPr>
          <w:color w:val="auto"/>
          <w:sz w:val="22"/>
          <w:szCs w:val="22"/>
          <w:lang w:val="en-US"/>
        </w:rPr>
        <w:t>1</w:t>
      </w:r>
      <w:r w:rsidRPr="006750E7">
        <w:rPr>
          <w:color w:val="auto"/>
          <w:sz w:val="22"/>
          <w:szCs w:val="22"/>
        </w:rPr>
        <w:t>5</w:t>
      </w:r>
      <w:r w:rsidRPr="006750E7">
        <w:rPr>
          <w:color w:val="auto"/>
          <w:sz w:val="22"/>
          <w:szCs w:val="22"/>
          <w:lang w:val="sr-Cyrl-CS"/>
        </w:rPr>
        <w:t>).</w:t>
      </w:r>
    </w:p>
    <w:p w:rsidR="008D2F26" w:rsidRPr="006750E7" w:rsidRDefault="008D2F26" w:rsidP="008D2F26">
      <w:pPr>
        <w:tabs>
          <w:tab w:val="right" w:pos="8640"/>
        </w:tabs>
        <w:ind w:firstLine="720"/>
        <w:jc w:val="left"/>
        <w:rPr>
          <w:bCs w:val="0"/>
          <w:color w:val="auto"/>
          <w:sz w:val="22"/>
          <w:szCs w:val="22"/>
          <w:lang w:val="sr-Cyrl-CS"/>
        </w:rPr>
      </w:pPr>
    </w:p>
    <w:p w:rsidR="00595CF2" w:rsidRPr="006750E7" w:rsidRDefault="00595CF2" w:rsidP="00257EDA">
      <w:pPr>
        <w:tabs>
          <w:tab w:val="right" w:pos="8640"/>
        </w:tabs>
        <w:rPr>
          <w:b/>
          <w:bCs w:val="0"/>
          <w:color w:val="auto"/>
          <w:sz w:val="22"/>
          <w:szCs w:val="22"/>
          <w:u w:val="single"/>
          <w:lang w:val="sr-Cyrl-CS"/>
        </w:rPr>
      </w:pPr>
      <w:r w:rsidRPr="006750E7">
        <w:rPr>
          <w:b/>
          <w:bCs w:val="0"/>
          <w:color w:val="auto"/>
          <w:sz w:val="22"/>
          <w:szCs w:val="22"/>
          <w:u w:val="single"/>
          <w:lang w:val="sr-Cyrl-CS"/>
        </w:rPr>
        <w:t>41</w:t>
      </w:r>
      <w:r w:rsidRPr="006750E7">
        <w:rPr>
          <w:b/>
          <w:bCs w:val="0"/>
          <w:color w:val="auto"/>
          <w:sz w:val="22"/>
          <w:szCs w:val="22"/>
          <w:u w:val="single"/>
          <w:lang w:val="ru-RU"/>
        </w:rPr>
        <w:t>3</w:t>
      </w:r>
      <w:r w:rsidRPr="006750E7">
        <w:rPr>
          <w:b/>
          <w:bCs w:val="0"/>
          <w:color w:val="auto"/>
          <w:sz w:val="22"/>
          <w:szCs w:val="22"/>
          <w:u w:val="single"/>
          <w:lang w:val="sr-Cyrl-CS"/>
        </w:rPr>
        <w:t xml:space="preserve">-Накнаде у натури                                           </w:t>
      </w:r>
      <w:r w:rsidR="006C0CF4" w:rsidRPr="006750E7">
        <w:rPr>
          <w:b/>
          <w:bCs w:val="0"/>
          <w:color w:val="auto"/>
          <w:sz w:val="22"/>
          <w:szCs w:val="22"/>
          <w:u w:val="single"/>
          <w:lang w:val="sr-Cyrl-CS"/>
        </w:rPr>
        <w:t xml:space="preserve">  1.250.000,00</w:t>
      </w:r>
    </w:p>
    <w:p w:rsidR="00595CF2" w:rsidRPr="006750E7" w:rsidRDefault="00595CF2" w:rsidP="00DA44F1">
      <w:pPr>
        <w:ind w:firstLine="720"/>
        <w:rPr>
          <w:bCs w:val="0"/>
          <w:iCs/>
          <w:color w:val="auto"/>
          <w:sz w:val="22"/>
          <w:szCs w:val="22"/>
          <w:lang w:val="sr-Cyrl-CS"/>
        </w:rPr>
      </w:pPr>
      <w:r w:rsidRPr="006750E7">
        <w:rPr>
          <w:bCs w:val="0"/>
          <w:iCs/>
          <w:color w:val="auto"/>
          <w:sz w:val="22"/>
          <w:szCs w:val="22"/>
          <w:lang w:val="sr-Cyrl-CS"/>
        </w:rPr>
        <w:t>Планирана су с</w:t>
      </w:r>
      <w:r w:rsidR="006C0CF4" w:rsidRPr="006750E7">
        <w:rPr>
          <w:bCs w:val="0"/>
          <w:iCs/>
          <w:color w:val="auto"/>
          <w:sz w:val="22"/>
          <w:szCs w:val="22"/>
          <w:lang w:val="sr-Cyrl-CS"/>
        </w:rPr>
        <w:t xml:space="preserve">редства у износу од </w:t>
      </w:r>
      <w:r w:rsidR="00FA0629" w:rsidRPr="006750E7">
        <w:rPr>
          <w:bCs w:val="0"/>
          <w:iCs/>
          <w:color w:val="auto"/>
          <w:sz w:val="22"/>
          <w:szCs w:val="22"/>
          <w:lang w:val="sr-Cyrl-CS"/>
        </w:rPr>
        <w:t>1.250.000,00</w:t>
      </w:r>
      <w:r w:rsidRPr="006750E7">
        <w:rPr>
          <w:bCs w:val="0"/>
          <w:iCs/>
          <w:color w:val="auto"/>
          <w:sz w:val="22"/>
          <w:szCs w:val="22"/>
          <w:lang w:val="sr-Cyrl-CS"/>
        </w:rPr>
        <w:t xml:space="preserve"> динара (</w:t>
      </w:r>
      <w:r w:rsidR="00F301DD" w:rsidRPr="006750E7">
        <w:rPr>
          <w:bCs w:val="0"/>
          <w:color w:val="auto"/>
          <w:sz w:val="22"/>
          <w:szCs w:val="22"/>
          <w:lang w:val="sr-Cyrl-CS"/>
        </w:rPr>
        <w:t>извор 01 - приходи из буџета</w:t>
      </w:r>
      <w:r w:rsidRPr="006750E7">
        <w:rPr>
          <w:bCs w:val="0"/>
          <w:iCs/>
          <w:color w:val="auto"/>
          <w:sz w:val="22"/>
          <w:szCs w:val="22"/>
          <w:lang w:val="sr-Cyrl-CS"/>
        </w:rPr>
        <w:t>)</w:t>
      </w:r>
      <w:r w:rsidR="00FA0629" w:rsidRPr="006750E7">
        <w:rPr>
          <w:bCs w:val="0"/>
          <w:iCs/>
          <w:color w:val="auto"/>
          <w:sz w:val="22"/>
          <w:szCs w:val="22"/>
          <w:lang w:val="sr-Cyrl-CS"/>
        </w:rPr>
        <w:t>, од тога</w:t>
      </w:r>
      <w:r w:rsidRPr="006750E7">
        <w:rPr>
          <w:bCs w:val="0"/>
          <w:iCs/>
          <w:color w:val="auto"/>
          <w:sz w:val="22"/>
          <w:szCs w:val="22"/>
          <w:lang w:val="sr-Cyrl-CS"/>
        </w:rPr>
        <w:t xml:space="preserve"> за поклоне</w:t>
      </w:r>
      <w:r w:rsidR="006C0CF4" w:rsidRPr="006750E7">
        <w:rPr>
          <w:bCs w:val="0"/>
          <w:iCs/>
          <w:color w:val="auto"/>
          <w:sz w:val="22"/>
          <w:szCs w:val="22"/>
          <w:lang w:val="sr-Cyrl-CS"/>
        </w:rPr>
        <w:t xml:space="preserve"> деци запослених у износу од 650</w:t>
      </w:r>
      <w:r w:rsidRPr="006750E7">
        <w:rPr>
          <w:bCs w:val="0"/>
          <w:iCs/>
          <w:color w:val="auto"/>
          <w:sz w:val="22"/>
          <w:szCs w:val="22"/>
          <w:lang w:val="sr-Cyrl-CS"/>
        </w:rPr>
        <w:t xml:space="preserve">.000,00 динара у складу са чланом 45. Анекса Посебног колективног уговора за државне органе и </w:t>
      </w:r>
      <w:r w:rsidR="00FA0629" w:rsidRPr="006750E7">
        <w:rPr>
          <w:color w:val="auto"/>
          <w:sz w:val="22"/>
          <w:szCs w:val="22"/>
          <w:lang w:val="sr-Cyrl-CS"/>
        </w:rPr>
        <w:t>Одлуком</w:t>
      </w:r>
      <w:r w:rsidRPr="006750E7">
        <w:rPr>
          <w:color w:val="auto"/>
          <w:sz w:val="22"/>
          <w:szCs w:val="22"/>
        </w:rPr>
        <w:t xml:space="preserve"> о </w:t>
      </w:r>
      <w:r w:rsidRPr="006750E7">
        <w:rPr>
          <w:color w:val="auto"/>
          <w:sz w:val="22"/>
          <w:szCs w:val="22"/>
          <w:lang w:val="sr-Cyrl-CS"/>
        </w:rPr>
        <w:t>наба</w:t>
      </w:r>
      <w:r w:rsidR="00FA0629" w:rsidRPr="006750E7">
        <w:rPr>
          <w:color w:val="auto"/>
          <w:sz w:val="22"/>
          <w:szCs w:val="22"/>
          <w:lang w:val="sr-Cyrl-CS"/>
        </w:rPr>
        <w:t>в</w:t>
      </w:r>
      <w:r w:rsidRPr="006750E7">
        <w:rPr>
          <w:color w:val="auto"/>
          <w:sz w:val="22"/>
          <w:szCs w:val="22"/>
          <w:lang w:val="sr-Cyrl-CS"/>
        </w:rPr>
        <w:t>ци новогодишњих пакетића за децу запосл</w:t>
      </w:r>
      <w:r w:rsidR="00B64DAE" w:rsidRPr="006750E7">
        <w:rPr>
          <w:color w:val="auto"/>
          <w:sz w:val="22"/>
          <w:szCs w:val="22"/>
          <w:lang w:val="sr-Cyrl-CS"/>
        </w:rPr>
        <w:t>е</w:t>
      </w:r>
      <w:r w:rsidRPr="006750E7">
        <w:rPr>
          <w:color w:val="auto"/>
          <w:sz w:val="22"/>
          <w:szCs w:val="22"/>
          <w:lang w:val="sr-Cyrl-CS"/>
        </w:rPr>
        <w:t>них лица у Опш</w:t>
      </w:r>
      <w:r w:rsidR="00FA0629" w:rsidRPr="006750E7">
        <w:rPr>
          <w:color w:val="auto"/>
          <w:sz w:val="22"/>
          <w:szCs w:val="22"/>
          <w:lang w:val="sr-Cyrl-CS"/>
        </w:rPr>
        <w:t>тинској управи општине Лајковац</w:t>
      </w:r>
      <w:r w:rsidRPr="006750E7">
        <w:rPr>
          <w:color w:val="auto"/>
          <w:sz w:val="22"/>
          <w:szCs w:val="22"/>
          <w:lang w:val="sr-Cyrl-CS"/>
        </w:rPr>
        <w:t>.</w:t>
      </w:r>
    </w:p>
    <w:p w:rsidR="00595CF2" w:rsidRPr="006750E7" w:rsidRDefault="00595CF2" w:rsidP="00DA44F1">
      <w:pPr>
        <w:tabs>
          <w:tab w:val="right" w:pos="9450"/>
        </w:tabs>
        <w:rPr>
          <w:bCs w:val="0"/>
          <w:color w:val="auto"/>
          <w:sz w:val="22"/>
          <w:szCs w:val="22"/>
          <w:lang w:val="ru-RU"/>
        </w:rPr>
      </w:pPr>
      <w:r w:rsidRPr="006750E7">
        <w:rPr>
          <w:bCs w:val="0"/>
          <w:color w:val="auto"/>
          <w:sz w:val="22"/>
          <w:szCs w:val="22"/>
          <w:lang w:val="ru-RU"/>
        </w:rPr>
        <w:t xml:space="preserve">Послодавац  је дужан </w:t>
      </w:r>
      <w:r w:rsidR="00FA0629" w:rsidRPr="006750E7">
        <w:rPr>
          <w:bCs w:val="0"/>
          <w:color w:val="auto"/>
          <w:sz w:val="22"/>
          <w:szCs w:val="22"/>
          <w:lang w:val="ru-RU"/>
        </w:rPr>
        <w:t xml:space="preserve">да </w:t>
      </w:r>
      <w:r w:rsidRPr="006750E7">
        <w:rPr>
          <w:bCs w:val="0"/>
          <w:color w:val="auto"/>
          <w:sz w:val="22"/>
          <w:szCs w:val="22"/>
          <w:lang w:val="ru-RU"/>
        </w:rPr>
        <w:t>обезбед</w:t>
      </w:r>
      <w:r w:rsidR="006C0CF4" w:rsidRPr="006750E7">
        <w:rPr>
          <w:bCs w:val="0"/>
          <w:color w:val="auto"/>
          <w:sz w:val="22"/>
          <w:szCs w:val="22"/>
          <w:lang w:val="ru-RU"/>
        </w:rPr>
        <w:t>и деци запосленог старости до 15</w:t>
      </w:r>
      <w:r w:rsidR="00FA0629" w:rsidRPr="006750E7">
        <w:rPr>
          <w:bCs w:val="0"/>
          <w:color w:val="auto"/>
          <w:sz w:val="22"/>
          <w:szCs w:val="22"/>
          <w:lang w:val="ru-RU"/>
        </w:rPr>
        <w:t xml:space="preserve"> година живота поклон за </w:t>
      </w:r>
      <w:r w:rsidR="00DA44F1" w:rsidRPr="006750E7">
        <w:rPr>
          <w:bCs w:val="0"/>
          <w:color w:val="auto"/>
          <w:sz w:val="22"/>
          <w:szCs w:val="22"/>
          <w:lang w:val="ru-RU"/>
        </w:rPr>
        <w:t xml:space="preserve">Нову </w:t>
      </w:r>
      <w:r w:rsidRPr="006750E7">
        <w:rPr>
          <w:bCs w:val="0"/>
          <w:color w:val="auto"/>
          <w:sz w:val="22"/>
          <w:szCs w:val="22"/>
          <w:lang w:val="ru-RU"/>
        </w:rPr>
        <w:t>годину - новчану честитку у вредности до неопоре</w:t>
      </w:r>
      <w:r w:rsidR="00FA0629" w:rsidRPr="006750E7">
        <w:rPr>
          <w:bCs w:val="0"/>
          <w:color w:val="auto"/>
          <w:sz w:val="22"/>
          <w:szCs w:val="22"/>
          <w:lang w:val="ru-RU"/>
        </w:rPr>
        <w:t>зивог износа који је предвиђен З</w:t>
      </w:r>
      <w:r w:rsidRPr="006750E7">
        <w:rPr>
          <w:bCs w:val="0"/>
          <w:color w:val="auto"/>
          <w:sz w:val="22"/>
          <w:szCs w:val="22"/>
          <w:lang w:val="ru-RU"/>
        </w:rPr>
        <w:t>аконом</w:t>
      </w:r>
      <w:r w:rsidRPr="006750E7">
        <w:rPr>
          <w:bCs w:val="0"/>
          <w:color w:val="auto"/>
          <w:sz w:val="22"/>
          <w:szCs w:val="22"/>
          <w:lang w:val="en-US"/>
        </w:rPr>
        <w:t> </w:t>
      </w:r>
      <w:r w:rsidRPr="006750E7">
        <w:rPr>
          <w:bCs w:val="0"/>
          <w:color w:val="auto"/>
          <w:sz w:val="22"/>
          <w:szCs w:val="22"/>
          <w:lang w:val="ru-RU"/>
        </w:rPr>
        <w:t>којим се уређује порез на доходак грађана.</w:t>
      </w:r>
    </w:p>
    <w:p w:rsidR="00595CF2" w:rsidRPr="006750E7" w:rsidRDefault="006C0CF4" w:rsidP="00DA44F1">
      <w:pPr>
        <w:ind w:right="374"/>
        <w:rPr>
          <w:bCs w:val="0"/>
          <w:color w:val="auto"/>
          <w:sz w:val="22"/>
          <w:szCs w:val="22"/>
          <w:lang w:val="sr-Cyrl-CS"/>
        </w:rPr>
      </w:pPr>
      <w:r w:rsidRPr="006750E7">
        <w:rPr>
          <w:bCs w:val="0"/>
          <w:color w:val="auto"/>
          <w:sz w:val="22"/>
          <w:szCs w:val="22"/>
          <w:lang w:val="sr-Cyrl-CS"/>
        </w:rPr>
        <w:t>Конкретно: 65</w:t>
      </w:r>
      <w:r w:rsidR="00595CF2" w:rsidRPr="006750E7">
        <w:rPr>
          <w:bCs w:val="0"/>
          <w:color w:val="auto"/>
          <w:sz w:val="22"/>
          <w:szCs w:val="22"/>
          <w:lang w:val="sr-Cyrl-CS"/>
        </w:rPr>
        <w:t xml:space="preserve"> (број деце) *10.000,0</w:t>
      </w:r>
      <w:r w:rsidR="00FA0629" w:rsidRPr="006750E7">
        <w:rPr>
          <w:bCs w:val="0"/>
          <w:color w:val="auto"/>
          <w:sz w:val="22"/>
          <w:szCs w:val="22"/>
          <w:lang w:val="sr-Cyrl-CS"/>
        </w:rPr>
        <w:t>0 (</w:t>
      </w:r>
      <w:r w:rsidR="00595CF2" w:rsidRPr="006750E7">
        <w:rPr>
          <w:bCs w:val="0"/>
          <w:color w:val="auto"/>
          <w:sz w:val="22"/>
          <w:szCs w:val="22"/>
          <w:lang w:val="sr-Cyrl-CS"/>
        </w:rPr>
        <w:t>износ по Одлуци о набавци пакетића)</w:t>
      </w:r>
    </w:p>
    <w:p w:rsidR="006C0CF4" w:rsidRPr="006750E7" w:rsidRDefault="00FA0629" w:rsidP="00DA44F1">
      <w:pPr>
        <w:ind w:firstLine="720"/>
        <w:rPr>
          <w:bCs w:val="0"/>
          <w:color w:val="auto"/>
          <w:sz w:val="22"/>
          <w:szCs w:val="22"/>
          <w:lang w:val="sr-Cyrl-CS"/>
        </w:rPr>
      </w:pPr>
      <w:r w:rsidRPr="006750E7">
        <w:rPr>
          <w:bCs w:val="0"/>
          <w:color w:val="auto"/>
          <w:sz w:val="22"/>
          <w:szCs w:val="22"/>
          <w:lang w:val="sr-Cyrl-CS"/>
        </w:rPr>
        <w:t>Преостали износ од 600.000,00</w:t>
      </w:r>
      <w:r w:rsidR="00595CF2" w:rsidRPr="006750E7">
        <w:rPr>
          <w:bCs w:val="0"/>
          <w:color w:val="auto"/>
          <w:sz w:val="22"/>
          <w:szCs w:val="22"/>
          <w:lang w:val="sr-Cyrl-CS"/>
        </w:rPr>
        <w:t xml:space="preserve"> динара односи </w:t>
      </w:r>
      <w:r w:rsidRPr="006750E7">
        <w:rPr>
          <w:bCs w:val="0"/>
          <w:color w:val="auto"/>
          <w:sz w:val="22"/>
          <w:szCs w:val="22"/>
          <w:lang w:val="sr-Cyrl-CS"/>
        </w:rPr>
        <w:t>се на</w:t>
      </w:r>
      <w:r w:rsidR="00595CF2" w:rsidRPr="006750E7">
        <w:rPr>
          <w:bCs w:val="0"/>
          <w:color w:val="auto"/>
          <w:sz w:val="22"/>
          <w:szCs w:val="22"/>
          <w:lang w:val="sr-Cyrl-CS"/>
        </w:rPr>
        <w:t xml:space="preserve"> куповину маркица за превоз на посао</w:t>
      </w:r>
      <w:r w:rsidRPr="006750E7">
        <w:rPr>
          <w:bCs w:val="0"/>
          <w:color w:val="auto"/>
          <w:sz w:val="22"/>
          <w:szCs w:val="22"/>
          <w:lang w:val="sr-Cyrl-CS"/>
        </w:rPr>
        <w:t xml:space="preserve"> и са посла запослених радника у </w:t>
      </w:r>
      <w:r w:rsidR="00595CF2" w:rsidRPr="006750E7">
        <w:rPr>
          <w:bCs w:val="0"/>
          <w:color w:val="auto"/>
          <w:sz w:val="22"/>
          <w:szCs w:val="22"/>
          <w:lang w:val="sr-Cyrl-CS"/>
        </w:rPr>
        <w:t>Општинској управи општине Лајковац</w:t>
      </w:r>
      <w:r w:rsidRPr="006750E7">
        <w:rPr>
          <w:bCs w:val="0"/>
          <w:color w:val="auto"/>
          <w:sz w:val="22"/>
          <w:szCs w:val="22"/>
          <w:lang w:val="sr-Cyrl-CS"/>
        </w:rPr>
        <w:t>, а у складу са чланом</w:t>
      </w:r>
      <w:r w:rsidR="006C0CF4" w:rsidRPr="006750E7">
        <w:rPr>
          <w:bCs w:val="0"/>
          <w:color w:val="auto"/>
          <w:sz w:val="22"/>
          <w:szCs w:val="22"/>
          <w:lang w:val="sr-Cyrl-CS"/>
        </w:rPr>
        <w:t xml:space="preserve"> 41.Анекса </w:t>
      </w:r>
      <w:r w:rsidR="007D1C3E" w:rsidRPr="006750E7">
        <w:rPr>
          <w:bCs w:val="0"/>
          <w:color w:val="auto"/>
          <w:sz w:val="22"/>
          <w:szCs w:val="22"/>
          <w:lang w:val="sr-Cyrl-CS"/>
        </w:rPr>
        <w:t>Посебног колективног уговора за државне органе:</w:t>
      </w:r>
    </w:p>
    <w:p w:rsidR="006A5AC9" w:rsidRPr="006750E7" w:rsidRDefault="006A5AC9" w:rsidP="006A5AC9">
      <w:pPr>
        <w:rPr>
          <w:rFonts w:eastAsia="Calibri"/>
          <w:color w:val="auto"/>
          <w:sz w:val="22"/>
          <w:szCs w:val="22"/>
          <w:lang w:eastAsia="zh-CN"/>
        </w:rPr>
      </w:pPr>
      <w:r w:rsidRPr="006750E7">
        <w:rPr>
          <w:color w:val="auto"/>
          <w:sz w:val="22"/>
          <w:szCs w:val="22"/>
        </w:rPr>
        <w:t>Запослени има право на месечну претплатну карту за долазак и одлазак са рада за релације где јавни превозник омогућава куповину истих.</w:t>
      </w:r>
    </w:p>
    <w:p w:rsidR="006A5AC9" w:rsidRPr="006750E7" w:rsidRDefault="006A5AC9" w:rsidP="006A5AC9">
      <w:pPr>
        <w:rPr>
          <w:color w:val="auto"/>
          <w:sz w:val="22"/>
          <w:szCs w:val="22"/>
        </w:rPr>
      </w:pPr>
      <w:r w:rsidRPr="006750E7">
        <w:rPr>
          <w:color w:val="auto"/>
          <w:sz w:val="22"/>
          <w:szCs w:val="22"/>
        </w:rPr>
        <w:t>Изузетно од става 1. овог члана, на захтев запосленог, послодавац може донети одлуку да исплату врши у новцу у висини цене месечне претплатне карте.</w:t>
      </w:r>
    </w:p>
    <w:p w:rsidR="006A5AC9" w:rsidRPr="006750E7" w:rsidRDefault="006A5AC9" w:rsidP="006A5AC9">
      <w:pPr>
        <w:rPr>
          <w:color w:val="auto"/>
          <w:sz w:val="22"/>
          <w:szCs w:val="22"/>
        </w:rPr>
      </w:pPr>
      <w:r w:rsidRPr="006750E7">
        <w:rPr>
          <w:color w:val="auto"/>
          <w:sz w:val="22"/>
          <w:szCs w:val="22"/>
        </w:rPr>
        <w:t>За релације на којима јавни превозник не омогућава куповину месечне претплатне карте запослени има право на накнаду трошкова превоза у новцу и то у висини стварних трошкова.</w:t>
      </w:r>
    </w:p>
    <w:p w:rsidR="006A5AC9" w:rsidRPr="006750E7" w:rsidRDefault="006A5AC9" w:rsidP="006A5AC9">
      <w:pPr>
        <w:rPr>
          <w:color w:val="auto"/>
          <w:sz w:val="22"/>
          <w:szCs w:val="22"/>
        </w:rPr>
      </w:pPr>
      <w:r w:rsidRPr="006750E7">
        <w:rPr>
          <w:color w:val="auto"/>
          <w:sz w:val="22"/>
          <w:szCs w:val="22"/>
        </w:rPr>
        <w:t>Стварни трошак се утврђује на основу броја дана доласка и одласка са рада и износа цене појединачне карте на линијама и растојању које запослени користи а за које не постоји месечна претплатна карта.</w:t>
      </w:r>
    </w:p>
    <w:p w:rsidR="006A5AC9" w:rsidRPr="006750E7" w:rsidRDefault="006A5AC9" w:rsidP="006A5AC9">
      <w:pPr>
        <w:rPr>
          <w:color w:val="auto"/>
          <w:sz w:val="22"/>
          <w:szCs w:val="22"/>
        </w:rPr>
      </w:pPr>
      <w:r w:rsidRPr="006750E7">
        <w:rPr>
          <w:color w:val="auto"/>
          <w:sz w:val="22"/>
          <w:szCs w:val="22"/>
        </w:rPr>
        <w:t>Ако на истој релацији превоз обавља више превозника при утврђивању стварних трошкова превоза узима се износ из цене појединачне карте превозника који има најнижу цену.</w:t>
      </w:r>
    </w:p>
    <w:p w:rsidR="006A5AC9" w:rsidRPr="006750E7" w:rsidRDefault="006A5AC9" w:rsidP="006A5AC9">
      <w:pPr>
        <w:rPr>
          <w:color w:val="auto"/>
          <w:sz w:val="22"/>
          <w:szCs w:val="22"/>
        </w:rPr>
      </w:pPr>
      <w:r w:rsidRPr="006750E7">
        <w:rPr>
          <w:color w:val="auto"/>
          <w:sz w:val="22"/>
          <w:szCs w:val="22"/>
        </w:rPr>
        <w:t>Запослени који нема могућност да при доласку и одласку са рада користи јавни превоз јер на конкретној релацији нема организованог јавног превоза, има право на накнаду трошкова у новцу у висини цене месечне претплатне карте у јавном саобраћају за сличну релацију, а на основу потврде јавног превозника.</w:t>
      </w:r>
    </w:p>
    <w:p w:rsidR="006A5AC9" w:rsidRPr="006750E7" w:rsidRDefault="006A5AC9" w:rsidP="006A5AC9">
      <w:pPr>
        <w:tabs>
          <w:tab w:val="left" w:pos="450"/>
          <w:tab w:val="left" w:pos="540"/>
          <w:tab w:val="left" w:pos="630"/>
        </w:tabs>
        <w:ind w:firstLine="720"/>
        <w:rPr>
          <w:bCs w:val="0"/>
          <w:color w:val="auto"/>
          <w:sz w:val="22"/>
          <w:szCs w:val="22"/>
        </w:rPr>
      </w:pPr>
      <w:r w:rsidRPr="006750E7">
        <w:rPr>
          <w:bCs w:val="0"/>
          <w:color w:val="auto"/>
          <w:sz w:val="22"/>
          <w:szCs w:val="22"/>
        </w:rPr>
        <w:t xml:space="preserve">Преко неопорезивог износа плаћа се порез по стопи од 10% по Закону о порезу на доходак грађана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24/2001 </w:t>
      </w:r>
      <w:r w:rsidRPr="006750E7">
        <w:rPr>
          <w:color w:val="auto"/>
          <w:sz w:val="22"/>
          <w:szCs w:val="22"/>
          <w:lang w:val="en-US"/>
        </w:rPr>
        <w:t>…</w:t>
      </w:r>
      <w:r w:rsidRPr="006750E7">
        <w:rPr>
          <w:color w:val="auto"/>
          <w:sz w:val="22"/>
          <w:szCs w:val="22"/>
        </w:rPr>
        <w:t xml:space="preserve"> 95/18</w:t>
      </w:r>
      <w:r w:rsidRPr="006750E7">
        <w:rPr>
          <w:color w:val="auto"/>
          <w:sz w:val="22"/>
          <w:szCs w:val="22"/>
          <w:lang w:val="sr-Cyrl-CS"/>
        </w:rPr>
        <w:t>)</w:t>
      </w:r>
      <w:r w:rsidRPr="006750E7">
        <w:rPr>
          <w:bCs w:val="0"/>
          <w:color w:val="auto"/>
          <w:sz w:val="22"/>
          <w:szCs w:val="22"/>
        </w:rPr>
        <w:t>.</w:t>
      </w:r>
    </w:p>
    <w:p w:rsidR="006C0CF4" w:rsidRPr="006750E7" w:rsidRDefault="006C0CF4" w:rsidP="00257EDA">
      <w:pPr>
        <w:rPr>
          <w:bCs w:val="0"/>
          <w:color w:val="auto"/>
          <w:sz w:val="22"/>
          <w:szCs w:val="22"/>
          <w:lang w:val="sr-Cyrl-CS"/>
        </w:rPr>
      </w:pPr>
    </w:p>
    <w:p w:rsidR="00595CF2" w:rsidRPr="006750E7" w:rsidRDefault="00595CF2" w:rsidP="00257EDA">
      <w:pPr>
        <w:tabs>
          <w:tab w:val="right" w:pos="8640"/>
        </w:tabs>
        <w:jc w:val="left"/>
        <w:rPr>
          <w:b/>
          <w:bCs w:val="0"/>
          <w:color w:val="auto"/>
          <w:sz w:val="22"/>
          <w:szCs w:val="22"/>
          <w:u w:val="single"/>
          <w:lang w:val="ru-RU"/>
        </w:rPr>
      </w:pPr>
      <w:r w:rsidRPr="006750E7">
        <w:rPr>
          <w:b/>
          <w:bCs w:val="0"/>
          <w:color w:val="auto"/>
          <w:sz w:val="22"/>
          <w:szCs w:val="22"/>
          <w:u w:val="single"/>
          <w:lang w:val="sr-Cyrl-CS"/>
        </w:rPr>
        <w:t>414-Социјална давања запосленима     ____________________________________</w:t>
      </w:r>
      <w:r w:rsidR="00170CEC" w:rsidRPr="006750E7">
        <w:rPr>
          <w:b/>
          <w:bCs w:val="0"/>
          <w:color w:val="auto"/>
          <w:sz w:val="22"/>
          <w:szCs w:val="22"/>
          <w:u w:val="single"/>
          <w:lang w:val="sr-Cyrl-CS"/>
        </w:rPr>
        <w:t>2.285</w:t>
      </w:r>
      <w:r w:rsidRPr="006750E7">
        <w:rPr>
          <w:b/>
          <w:bCs w:val="0"/>
          <w:color w:val="auto"/>
          <w:sz w:val="22"/>
          <w:szCs w:val="22"/>
          <w:u w:val="single"/>
          <w:lang w:val="sr-Cyrl-CS"/>
        </w:rPr>
        <w:t>.000,00</w:t>
      </w:r>
    </w:p>
    <w:p w:rsidR="00595CF2" w:rsidRPr="006750E7" w:rsidRDefault="006A5AC9" w:rsidP="006A5AC9">
      <w:pPr>
        <w:tabs>
          <w:tab w:val="right" w:pos="8640"/>
        </w:tabs>
        <w:ind w:firstLine="720"/>
        <w:rPr>
          <w:bCs w:val="0"/>
          <w:color w:val="auto"/>
          <w:sz w:val="22"/>
          <w:szCs w:val="22"/>
          <w:lang w:val="sr-Cyrl-CS"/>
        </w:rPr>
      </w:pPr>
      <w:r w:rsidRPr="006750E7">
        <w:rPr>
          <w:bCs w:val="0"/>
          <w:color w:val="auto"/>
          <w:sz w:val="22"/>
          <w:szCs w:val="22"/>
          <w:lang w:val="sr-Cyrl-CS"/>
        </w:rPr>
        <w:t>Планирана</w:t>
      </w:r>
      <w:r w:rsidR="00595CF2" w:rsidRPr="006750E7">
        <w:rPr>
          <w:bCs w:val="0"/>
          <w:color w:val="auto"/>
          <w:sz w:val="22"/>
          <w:szCs w:val="22"/>
          <w:lang w:val="sr-Cyrl-CS"/>
        </w:rPr>
        <w:t xml:space="preserve"> су средства у износу од </w:t>
      </w:r>
      <w:r w:rsidR="00170CEC" w:rsidRPr="006750E7">
        <w:rPr>
          <w:bCs w:val="0"/>
          <w:color w:val="auto"/>
          <w:sz w:val="22"/>
          <w:szCs w:val="22"/>
          <w:lang w:val="sr-Cyrl-CS"/>
        </w:rPr>
        <w:t>1.550</w:t>
      </w:r>
      <w:r w:rsidR="00595CF2" w:rsidRPr="006750E7">
        <w:rPr>
          <w:bCs w:val="0"/>
          <w:color w:val="auto"/>
          <w:sz w:val="22"/>
          <w:szCs w:val="22"/>
          <w:lang w:val="sr-Cyrl-CS"/>
        </w:rPr>
        <w:t xml:space="preserve">.000,00 динара </w:t>
      </w:r>
      <w:r w:rsidR="00595CF2"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00595CF2" w:rsidRPr="006750E7">
        <w:rPr>
          <w:bCs w:val="0"/>
          <w:iCs/>
          <w:color w:val="auto"/>
          <w:sz w:val="22"/>
          <w:szCs w:val="22"/>
          <w:lang w:val="sr-Cyrl-CS"/>
        </w:rPr>
        <w:t xml:space="preserve">) на економским класификацијама </w:t>
      </w:r>
      <w:r w:rsidR="00595CF2" w:rsidRPr="006750E7">
        <w:rPr>
          <w:bCs w:val="0"/>
          <w:color w:val="auto"/>
          <w:sz w:val="22"/>
          <w:szCs w:val="22"/>
          <w:lang w:val="sr-Cyrl-CS"/>
        </w:rPr>
        <w:t>4143-Помоћ услучају смрти запосленог или члана уже породице</w:t>
      </w:r>
      <w:r w:rsidR="00595CF2" w:rsidRPr="006750E7">
        <w:rPr>
          <w:bCs w:val="0"/>
          <w:color w:val="auto"/>
          <w:sz w:val="22"/>
          <w:szCs w:val="22"/>
        </w:rPr>
        <w:t xml:space="preserve">и </w:t>
      </w:r>
      <w:r w:rsidRPr="006750E7">
        <w:rPr>
          <w:bCs w:val="0"/>
          <w:color w:val="auto"/>
          <w:sz w:val="22"/>
          <w:szCs w:val="22"/>
          <w:lang w:val="sr-Cyrl-CS"/>
        </w:rPr>
        <w:t>4144-П</w:t>
      </w:r>
      <w:r w:rsidR="00DA44F1" w:rsidRPr="006750E7">
        <w:rPr>
          <w:bCs w:val="0"/>
          <w:color w:val="auto"/>
          <w:sz w:val="22"/>
          <w:szCs w:val="22"/>
          <w:lang w:val="sr-Cyrl-CS"/>
        </w:rPr>
        <w:t xml:space="preserve">омоћ </w:t>
      </w:r>
      <w:r w:rsidR="00595CF2" w:rsidRPr="006750E7">
        <w:rPr>
          <w:bCs w:val="0"/>
          <w:color w:val="auto"/>
          <w:sz w:val="22"/>
          <w:szCs w:val="22"/>
          <w:lang w:val="sr-Cyrl-CS"/>
        </w:rPr>
        <w:t>у медицинском лечењу за</w:t>
      </w:r>
      <w:r w:rsidRPr="006750E7">
        <w:rPr>
          <w:bCs w:val="0"/>
          <w:color w:val="auto"/>
          <w:sz w:val="22"/>
          <w:szCs w:val="22"/>
          <w:lang w:val="sr-Cyrl-CS"/>
        </w:rPr>
        <w:t>посленог или члана уже породице</w:t>
      </w:r>
      <w:r w:rsidR="00595CF2" w:rsidRPr="006750E7">
        <w:rPr>
          <w:bCs w:val="0"/>
          <w:color w:val="auto"/>
          <w:sz w:val="22"/>
          <w:szCs w:val="22"/>
          <w:lang w:val="sr-Cyrl-CS"/>
        </w:rPr>
        <w:t xml:space="preserve"> и друге помоћи запосленом у складу са чланом 47.</w:t>
      </w:r>
      <w:r w:rsidRPr="006750E7">
        <w:rPr>
          <w:bCs w:val="0"/>
          <w:color w:val="auto"/>
          <w:sz w:val="22"/>
          <w:szCs w:val="22"/>
          <w:lang w:val="sr-Cyrl-CS"/>
        </w:rPr>
        <w:t xml:space="preserve"> Анекса</w:t>
      </w:r>
      <w:r w:rsidR="00595CF2" w:rsidRPr="006750E7">
        <w:rPr>
          <w:bCs w:val="0"/>
          <w:color w:val="auto"/>
          <w:sz w:val="22"/>
          <w:szCs w:val="22"/>
          <w:lang w:val="sr-Cyrl-CS"/>
        </w:rPr>
        <w:t xml:space="preserve"> Посебног колективног уговора за државне органе:</w:t>
      </w:r>
    </w:p>
    <w:p w:rsidR="006A5AC9" w:rsidRPr="006750E7" w:rsidRDefault="006A5AC9" w:rsidP="006A5AC9">
      <w:pPr>
        <w:ind w:right="525" w:firstLine="720"/>
        <w:rPr>
          <w:bCs w:val="0"/>
          <w:color w:val="auto"/>
          <w:sz w:val="22"/>
          <w:szCs w:val="22"/>
          <w:lang w:val="en-US"/>
        </w:rPr>
      </w:pPr>
      <w:r w:rsidRPr="006750E7">
        <w:rPr>
          <w:bCs w:val="0"/>
          <w:color w:val="auto"/>
          <w:sz w:val="22"/>
          <w:szCs w:val="22"/>
          <w:lang w:val="en-US"/>
        </w:rPr>
        <w:t>Запослени има право на солидарну помоћ за случај:</w:t>
      </w:r>
    </w:p>
    <w:p w:rsidR="006A5AC9" w:rsidRPr="006750E7" w:rsidRDefault="006A5AC9" w:rsidP="006A5AC9">
      <w:pPr>
        <w:ind w:right="525"/>
        <w:rPr>
          <w:bCs w:val="0"/>
          <w:color w:val="auto"/>
          <w:sz w:val="22"/>
          <w:szCs w:val="22"/>
        </w:rPr>
      </w:pPr>
      <w:r w:rsidRPr="006750E7">
        <w:rPr>
          <w:bCs w:val="0"/>
          <w:color w:val="auto"/>
          <w:sz w:val="22"/>
          <w:szCs w:val="22"/>
          <w:lang w:val="en-US"/>
        </w:rPr>
        <w:t>1) дуже или теже болести запосленог или члана његове уже породице;</w:t>
      </w:r>
    </w:p>
    <w:p w:rsidR="006A5AC9" w:rsidRPr="006750E7" w:rsidRDefault="006A5AC9" w:rsidP="006A5AC9">
      <w:pPr>
        <w:rPr>
          <w:bCs w:val="0"/>
          <w:color w:val="auto"/>
          <w:sz w:val="22"/>
          <w:szCs w:val="22"/>
          <w:lang w:val="en-US"/>
        </w:rPr>
      </w:pPr>
      <w:r w:rsidRPr="006750E7">
        <w:rPr>
          <w:bCs w:val="0"/>
          <w:color w:val="auto"/>
          <w:sz w:val="22"/>
          <w:szCs w:val="22"/>
          <w:lang w:val="en-US"/>
        </w:rPr>
        <w:t>2) набавке ортопедских помагала и апарата за рехабилитацију запосленог или члана његове уже породице;</w:t>
      </w:r>
    </w:p>
    <w:p w:rsidR="006A5AC9" w:rsidRPr="006750E7" w:rsidRDefault="006A5AC9" w:rsidP="006A5AC9">
      <w:pPr>
        <w:ind w:right="525"/>
        <w:rPr>
          <w:bCs w:val="0"/>
          <w:color w:val="auto"/>
          <w:sz w:val="22"/>
          <w:szCs w:val="22"/>
          <w:lang w:val="en-US"/>
        </w:rPr>
      </w:pPr>
      <w:r w:rsidRPr="006750E7">
        <w:rPr>
          <w:bCs w:val="0"/>
          <w:color w:val="auto"/>
          <w:sz w:val="22"/>
          <w:szCs w:val="22"/>
          <w:lang w:val="en-US"/>
        </w:rPr>
        <w:t>3) здравствене рехабилитације запосленог;</w:t>
      </w:r>
    </w:p>
    <w:p w:rsidR="006A5AC9" w:rsidRPr="006750E7" w:rsidRDefault="006A5AC9" w:rsidP="006A5AC9">
      <w:pPr>
        <w:ind w:right="525"/>
        <w:rPr>
          <w:bCs w:val="0"/>
          <w:color w:val="auto"/>
          <w:sz w:val="22"/>
          <w:szCs w:val="22"/>
          <w:lang w:val="en-US"/>
        </w:rPr>
      </w:pPr>
      <w:r w:rsidRPr="006750E7">
        <w:rPr>
          <w:bCs w:val="0"/>
          <w:color w:val="auto"/>
          <w:sz w:val="22"/>
          <w:szCs w:val="22"/>
          <w:lang w:val="en-US"/>
        </w:rPr>
        <w:t>4) настанка теже инвалидности запосленог;</w:t>
      </w:r>
    </w:p>
    <w:p w:rsidR="006A5AC9" w:rsidRPr="006750E7" w:rsidRDefault="006A5AC9" w:rsidP="006A5AC9">
      <w:pPr>
        <w:ind w:right="525"/>
        <w:rPr>
          <w:bCs w:val="0"/>
          <w:color w:val="auto"/>
          <w:sz w:val="22"/>
          <w:szCs w:val="22"/>
          <w:lang w:val="en-US"/>
        </w:rPr>
      </w:pPr>
      <w:r w:rsidRPr="006750E7">
        <w:rPr>
          <w:bCs w:val="0"/>
          <w:color w:val="auto"/>
          <w:sz w:val="22"/>
          <w:szCs w:val="22"/>
          <w:lang w:val="en-US"/>
        </w:rPr>
        <w:t>5) набавке лекова за запосленог или члана уже породице;</w:t>
      </w:r>
    </w:p>
    <w:p w:rsidR="006A5AC9" w:rsidRPr="006750E7" w:rsidRDefault="006A5AC9" w:rsidP="006A5AC9">
      <w:pPr>
        <w:rPr>
          <w:bCs w:val="0"/>
          <w:color w:val="auto"/>
          <w:sz w:val="22"/>
          <w:szCs w:val="22"/>
          <w:lang w:val="en-US"/>
        </w:rPr>
      </w:pPr>
      <w:r w:rsidRPr="006750E7">
        <w:rPr>
          <w:bCs w:val="0"/>
          <w:color w:val="auto"/>
          <w:sz w:val="22"/>
          <w:szCs w:val="22"/>
          <w:lang w:val="en-US"/>
        </w:rPr>
        <w:t>6) помоћ члановима уже породице, односно малолетној деци запосленог за случај смрти запосленог и запосленом са случај смрти члана уже породице;</w:t>
      </w:r>
    </w:p>
    <w:p w:rsidR="006A5AC9" w:rsidRPr="006750E7" w:rsidRDefault="006A5AC9" w:rsidP="006A5AC9">
      <w:pPr>
        <w:rPr>
          <w:bCs w:val="0"/>
          <w:color w:val="auto"/>
          <w:sz w:val="22"/>
          <w:szCs w:val="22"/>
        </w:rPr>
      </w:pPr>
      <w:r w:rsidRPr="006750E7">
        <w:rPr>
          <w:bCs w:val="0"/>
          <w:color w:val="auto"/>
          <w:sz w:val="22"/>
          <w:szCs w:val="22"/>
          <w:lang w:val="en-US"/>
        </w:rPr>
        <w:t>7) месечну стипендију током редовног школовања за децу запосленог који погине у току обављања послова радног места на које је распоређен - до висине просечне зараде без пореза и доприноса у Републици Србији према последњем објављеном податку органа надлежног за послове статистике;</w:t>
      </w:r>
    </w:p>
    <w:p w:rsidR="006A5AC9" w:rsidRPr="006750E7" w:rsidRDefault="006A5AC9" w:rsidP="006A5AC9">
      <w:pPr>
        <w:rPr>
          <w:bCs w:val="0"/>
          <w:color w:val="auto"/>
          <w:sz w:val="22"/>
          <w:szCs w:val="22"/>
          <w:lang w:val="en-US"/>
        </w:rPr>
      </w:pPr>
      <w:r w:rsidRPr="006750E7">
        <w:rPr>
          <w:bCs w:val="0"/>
          <w:color w:val="auto"/>
          <w:sz w:val="22"/>
          <w:szCs w:val="22"/>
          <w:lang w:val="en-US"/>
        </w:rPr>
        <w:t>8) рођења детета запосленог - у висини просечне зараде без пореза и доприноса у Републици Србији према последњем објављеном податку органа надлежног за послове статистике.</w:t>
      </w:r>
    </w:p>
    <w:p w:rsidR="006A5AC9" w:rsidRPr="006750E7" w:rsidRDefault="006A5AC9" w:rsidP="006A5AC9">
      <w:pPr>
        <w:rPr>
          <w:bCs w:val="0"/>
          <w:color w:val="auto"/>
          <w:sz w:val="22"/>
          <w:szCs w:val="22"/>
        </w:rPr>
      </w:pPr>
      <w:r w:rsidRPr="006750E7">
        <w:rPr>
          <w:bCs w:val="0"/>
          <w:color w:val="auto"/>
          <w:sz w:val="22"/>
          <w:szCs w:val="22"/>
        </w:rPr>
        <w:t>9)</w:t>
      </w:r>
      <w:r w:rsidRPr="006750E7">
        <w:rPr>
          <w:color w:val="auto"/>
          <w:sz w:val="22"/>
          <w:szCs w:val="22"/>
        </w:rPr>
        <w:t xml:space="preserve"> штете настале услед елементарних непогода или несрећним случајем (пожар, поплава, бујица, земљотрес, клизишта и сл</w:t>
      </w:r>
      <w:r w:rsidRPr="006750E7">
        <w:rPr>
          <w:color w:val="auto"/>
          <w:sz w:val="22"/>
          <w:szCs w:val="22"/>
          <w:lang w:val="hr-HR"/>
        </w:rPr>
        <w:t>.</w:t>
      </w:r>
      <w:r w:rsidRPr="006750E7">
        <w:rPr>
          <w:color w:val="auto"/>
          <w:sz w:val="22"/>
          <w:szCs w:val="22"/>
        </w:rPr>
        <w:t>), у породичном домаћинству у коме живи запослени, ако штета није надокнађена из одговарајућег осигурања, односно од штетника – до висине месечне просечне зараде без пореза и доприноса у Републици Србији према последњем објављеном податку органа надлежног за послове статистике;</w:t>
      </w:r>
    </w:p>
    <w:p w:rsidR="006A5AC9" w:rsidRPr="006750E7" w:rsidRDefault="006A5AC9" w:rsidP="006A5AC9">
      <w:pPr>
        <w:ind w:right="525"/>
        <w:rPr>
          <w:bCs w:val="0"/>
          <w:color w:val="auto"/>
          <w:sz w:val="22"/>
          <w:szCs w:val="22"/>
        </w:rPr>
      </w:pPr>
      <w:r w:rsidRPr="006750E7">
        <w:rPr>
          <w:bCs w:val="0"/>
          <w:color w:val="auto"/>
          <w:sz w:val="22"/>
          <w:szCs w:val="22"/>
        </w:rPr>
        <w:t>10) помоћ запосленој за вантелесну оплодњу;</w:t>
      </w:r>
    </w:p>
    <w:p w:rsidR="006A5AC9" w:rsidRPr="006750E7" w:rsidRDefault="006A5AC9" w:rsidP="006A5AC9">
      <w:pPr>
        <w:ind w:right="525"/>
        <w:rPr>
          <w:bCs w:val="0"/>
          <w:color w:val="auto"/>
          <w:sz w:val="22"/>
          <w:szCs w:val="22"/>
        </w:rPr>
      </w:pPr>
      <w:r w:rsidRPr="006750E7">
        <w:rPr>
          <w:bCs w:val="0"/>
          <w:color w:val="auto"/>
          <w:sz w:val="22"/>
          <w:szCs w:val="22"/>
        </w:rPr>
        <w:t>11) другу солидарну помоћ у складу са општим актом.</w:t>
      </w:r>
    </w:p>
    <w:p w:rsidR="006A5AC9" w:rsidRPr="006750E7" w:rsidRDefault="006A5AC9" w:rsidP="006A5AC9">
      <w:pPr>
        <w:ind w:firstLine="720"/>
        <w:rPr>
          <w:color w:val="auto"/>
          <w:sz w:val="22"/>
          <w:szCs w:val="22"/>
        </w:rPr>
      </w:pPr>
      <w:r w:rsidRPr="006750E7">
        <w:rPr>
          <w:color w:val="auto"/>
          <w:sz w:val="22"/>
          <w:szCs w:val="22"/>
        </w:rPr>
        <w:t>Члановима уже породице у смислу овог члана, сматрају се брачни или ванбрачни партнер, деца, родитељи, усвојилац, усвојеник и старатељ запосленог.</w:t>
      </w:r>
    </w:p>
    <w:p w:rsidR="006A5AC9" w:rsidRPr="006750E7" w:rsidRDefault="006A5AC9" w:rsidP="006A5AC9">
      <w:pPr>
        <w:ind w:firstLine="720"/>
        <w:rPr>
          <w:color w:val="auto"/>
          <w:sz w:val="22"/>
          <w:szCs w:val="22"/>
        </w:rPr>
      </w:pPr>
      <w:r w:rsidRPr="006750E7">
        <w:rPr>
          <w:color w:val="auto"/>
          <w:sz w:val="22"/>
          <w:szCs w:val="22"/>
        </w:rPr>
        <w:t>У случају да је више чланова уже породице запослено код послодавца, право на солидарну помоћ за члана уже породице из става 1. тач. 1), 2), 5), 8) и 9) остварује један запослени.</w:t>
      </w:r>
    </w:p>
    <w:p w:rsidR="006A5AC9" w:rsidRPr="006750E7" w:rsidRDefault="006A5AC9" w:rsidP="006A5AC9">
      <w:pPr>
        <w:ind w:firstLine="720"/>
        <w:rPr>
          <w:color w:val="auto"/>
          <w:sz w:val="22"/>
          <w:szCs w:val="22"/>
        </w:rPr>
      </w:pPr>
      <w:r w:rsidRPr="006750E7">
        <w:rPr>
          <w:color w:val="auto"/>
          <w:sz w:val="22"/>
          <w:szCs w:val="22"/>
        </w:rPr>
        <w:t>Дужа болест у смислу става 1. тачка 1) овог члана постоји ако је запослени одсутан са рада најмање 60 дана непрекидно због спречености за рад услед болести.</w:t>
      </w:r>
    </w:p>
    <w:p w:rsidR="006A5AC9" w:rsidRPr="006750E7" w:rsidRDefault="006A5AC9" w:rsidP="006A5AC9">
      <w:pPr>
        <w:ind w:firstLine="720"/>
        <w:rPr>
          <w:color w:val="auto"/>
          <w:sz w:val="22"/>
          <w:szCs w:val="22"/>
        </w:rPr>
      </w:pPr>
      <w:r w:rsidRPr="006750E7">
        <w:rPr>
          <w:color w:val="auto"/>
          <w:sz w:val="22"/>
          <w:szCs w:val="22"/>
        </w:rPr>
        <w:t>Солидарна помоћ у току године, у случајевима утврђеним у ставу 1. тач. од 1) до 5) овог члана признаје се на основу уредне документације, у складу са средствима обезбеђеним у буџету органа јединице локалне самоуправе, а највише до висине три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6A5AC9" w:rsidRPr="006750E7" w:rsidRDefault="006A5AC9" w:rsidP="006A5AC9">
      <w:pPr>
        <w:ind w:firstLine="720"/>
        <w:rPr>
          <w:color w:val="auto"/>
          <w:sz w:val="22"/>
          <w:szCs w:val="22"/>
        </w:rPr>
      </w:pPr>
      <w:r w:rsidRPr="006750E7">
        <w:rPr>
          <w:color w:val="auto"/>
          <w:sz w:val="22"/>
          <w:szCs w:val="22"/>
        </w:rPr>
        <w:t>Солидарна помоћ у случају утврђеном у ставу 1. тачка 6) овог члана признаје се породици и остварују се по захтеву члана породице који се подноси у календарској години у којој је наступила околност која је основ за исплату солидарне помоћи, највише до висине две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6A5AC9" w:rsidRPr="006750E7" w:rsidRDefault="006A5AC9" w:rsidP="006A5AC9">
      <w:pPr>
        <w:ind w:firstLine="720"/>
        <w:rPr>
          <w:color w:val="auto"/>
          <w:sz w:val="22"/>
          <w:szCs w:val="22"/>
        </w:rPr>
      </w:pPr>
      <w:r w:rsidRPr="006750E7">
        <w:rPr>
          <w:color w:val="auto"/>
          <w:sz w:val="22"/>
          <w:szCs w:val="22"/>
        </w:rPr>
        <w:t>Породицу у смислу става 5. и 6.овог члана чине брачни и ванбрачни партнер, деца, родитељи, усвојилац, усвојеник и старатељ.</w:t>
      </w:r>
    </w:p>
    <w:p w:rsidR="006A5AC9" w:rsidRPr="006750E7" w:rsidRDefault="006A5AC9" w:rsidP="006A5AC9">
      <w:pPr>
        <w:ind w:firstLine="720"/>
        <w:rPr>
          <w:color w:val="auto"/>
          <w:sz w:val="22"/>
          <w:szCs w:val="22"/>
        </w:rPr>
      </w:pPr>
      <w:r w:rsidRPr="006750E7">
        <w:rPr>
          <w:color w:val="auto"/>
          <w:sz w:val="22"/>
          <w:szCs w:val="22"/>
        </w:rPr>
        <w:t>Запослени може да оствари право на солидарну помоћ, уколико право на ортопедска помагала, апарате за рехабилитацију, лекове и др. није остварено у складу са другим прописима из области обавезног социјалног осигурања, борачко-инвалидске заштите и другим прописима.</w:t>
      </w:r>
      <w:r w:rsidRPr="006750E7">
        <w:rPr>
          <w:bCs w:val="0"/>
          <w:color w:val="auto"/>
          <w:sz w:val="22"/>
          <w:szCs w:val="22"/>
          <w:lang w:val="sr-Cyrl-CS"/>
        </w:rPr>
        <w:tab/>
      </w:r>
    </w:p>
    <w:p w:rsidR="00595CF2" w:rsidRPr="006750E7" w:rsidRDefault="00453DFF" w:rsidP="006A5AC9">
      <w:pPr>
        <w:tabs>
          <w:tab w:val="right" w:pos="8640"/>
        </w:tabs>
        <w:ind w:firstLine="720"/>
        <w:rPr>
          <w:bCs w:val="0"/>
          <w:color w:val="auto"/>
          <w:sz w:val="22"/>
          <w:szCs w:val="22"/>
          <w:lang w:val="sr-Cyrl-CS"/>
        </w:rPr>
      </w:pPr>
      <w:r w:rsidRPr="006750E7">
        <w:rPr>
          <w:bCs w:val="0"/>
          <w:color w:val="auto"/>
          <w:sz w:val="22"/>
          <w:szCs w:val="22"/>
          <w:lang w:val="sr-Cyrl-CS"/>
        </w:rPr>
        <w:t xml:space="preserve">Планирана су </w:t>
      </w:r>
      <w:r w:rsidR="006A5AC9" w:rsidRPr="006750E7">
        <w:rPr>
          <w:bCs w:val="0"/>
          <w:color w:val="auto"/>
          <w:sz w:val="22"/>
          <w:szCs w:val="22"/>
          <w:lang w:val="sr-Cyrl-CS"/>
        </w:rPr>
        <w:t>и</w:t>
      </w:r>
      <w:r w:rsidR="00170CEC" w:rsidRPr="006750E7">
        <w:rPr>
          <w:bCs w:val="0"/>
          <w:color w:val="auto"/>
          <w:sz w:val="22"/>
          <w:szCs w:val="22"/>
          <w:lang w:val="sr-Cyrl-CS"/>
        </w:rPr>
        <w:t>средства у</w:t>
      </w:r>
      <w:r w:rsidRPr="006750E7">
        <w:rPr>
          <w:bCs w:val="0"/>
          <w:color w:val="auto"/>
          <w:sz w:val="22"/>
          <w:szCs w:val="22"/>
          <w:lang w:val="sr-Cyrl-CS"/>
        </w:rPr>
        <w:t xml:space="preserve"> износу од 735</w:t>
      </w:r>
      <w:r w:rsidR="00595CF2" w:rsidRPr="006750E7">
        <w:rPr>
          <w:bCs w:val="0"/>
          <w:color w:val="auto"/>
          <w:sz w:val="22"/>
          <w:szCs w:val="22"/>
          <w:lang w:val="sr-Cyrl-CS"/>
        </w:rPr>
        <w:t xml:space="preserve">.000,00 динара </w:t>
      </w:r>
      <w:r w:rsidR="006A5AC9" w:rsidRPr="006750E7">
        <w:rPr>
          <w:bCs w:val="0"/>
          <w:color w:val="auto"/>
          <w:sz w:val="22"/>
          <w:szCs w:val="22"/>
          <w:lang w:val="sr-Cyrl-CS"/>
        </w:rPr>
        <w:t>(извор 03-</w:t>
      </w:r>
      <w:r w:rsidR="00DA44F1" w:rsidRPr="006750E7">
        <w:rPr>
          <w:bCs w:val="0"/>
          <w:color w:val="auto"/>
          <w:sz w:val="22"/>
          <w:szCs w:val="22"/>
          <w:lang w:val="sr-Cyrl-CS"/>
        </w:rPr>
        <w:t xml:space="preserve"> С</w:t>
      </w:r>
      <w:r w:rsidR="006A5AC9" w:rsidRPr="006750E7">
        <w:rPr>
          <w:bCs w:val="0"/>
          <w:color w:val="auto"/>
          <w:sz w:val="22"/>
          <w:szCs w:val="22"/>
          <w:lang w:val="sr-Cyrl-CS"/>
        </w:rPr>
        <w:t xml:space="preserve">оцијални доприноси) </w:t>
      </w:r>
      <w:r w:rsidR="00595CF2" w:rsidRPr="006750E7">
        <w:rPr>
          <w:bCs w:val="0"/>
          <w:color w:val="auto"/>
          <w:sz w:val="22"/>
          <w:szCs w:val="22"/>
          <w:lang w:val="sr-Cyrl-CS"/>
        </w:rPr>
        <w:t>на име накнада зарада које се финансирају на терет фондова (боловање преко 30 дана,породиљско боловање).</w:t>
      </w:r>
    </w:p>
    <w:p w:rsidR="00D21F35" w:rsidRPr="006750E7" w:rsidRDefault="00D21F35" w:rsidP="00257EDA">
      <w:pPr>
        <w:tabs>
          <w:tab w:val="right" w:pos="8640"/>
        </w:tabs>
        <w:ind w:right="360"/>
        <w:rPr>
          <w:bCs w:val="0"/>
          <w:color w:val="auto"/>
          <w:sz w:val="22"/>
          <w:szCs w:val="22"/>
        </w:rPr>
      </w:pPr>
    </w:p>
    <w:p w:rsidR="00595CF2" w:rsidRPr="006750E7" w:rsidRDefault="00DA44F1" w:rsidP="00A337B0">
      <w:pPr>
        <w:tabs>
          <w:tab w:val="right" w:pos="8640"/>
        </w:tabs>
        <w:jc w:val="left"/>
        <w:rPr>
          <w:b/>
          <w:bCs w:val="0"/>
          <w:color w:val="auto"/>
          <w:sz w:val="22"/>
          <w:szCs w:val="22"/>
          <w:u w:val="single"/>
          <w:lang w:val="ru-RU"/>
        </w:rPr>
      </w:pPr>
      <w:r w:rsidRPr="006750E7">
        <w:rPr>
          <w:b/>
          <w:bCs w:val="0"/>
          <w:color w:val="auto"/>
          <w:sz w:val="22"/>
          <w:szCs w:val="22"/>
          <w:u w:val="single"/>
          <w:lang w:val="sr-Cyrl-CS"/>
        </w:rPr>
        <w:t>415-Накнаде трошкова за</w:t>
      </w:r>
      <w:r w:rsidR="00595CF2" w:rsidRPr="006750E7">
        <w:rPr>
          <w:b/>
          <w:bCs w:val="0"/>
          <w:color w:val="auto"/>
          <w:sz w:val="22"/>
          <w:szCs w:val="22"/>
          <w:u w:val="single"/>
          <w:lang w:val="sr-Cyrl-CS"/>
        </w:rPr>
        <w:t xml:space="preserve"> запослене      </w:t>
      </w:r>
      <w:r w:rsidR="007034F4" w:rsidRPr="006750E7">
        <w:rPr>
          <w:b/>
          <w:bCs w:val="0"/>
          <w:color w:val="auto"/>
          <w:sz w:val="22"/>
          <w:szCs w:val="22"/>
          <w:u w:val="single"/>
          <w:lang w:val="sr-Cyrl-CS"/>
        </w:rPr>
        <w:t>2.</w:t>
      </w:r>
      <w:r w:rsidR="00170CEC" w:rsidRPr="006750E7">
        <w:rPr>
          <w:b/>
          <w:bCs w:val="0"/>
          <w:color w:val="auto"/>
          <w:sz w:val="22"/>
          <w:szCs w:val="22"/>
          <w:u w:val="single"/>
          <w:lang w:val="ru-RU"/>
        </w:rPr>
        <w:t>400</w:t>
      </w:r>
      <w:r w:rsidR="00593466" w:rsidRPr="006750E7">
        <w:rPr>
          <w:b/>
          <w:bCs w:val="0"/>
          <w:color w:val="auto"/>
          <w:sz w:val="22"/>
          <w:szCs w:val="22"/>
          <w:u w:val="single"/>
          <w:lang w:val="ru-RU"/>
        </w:rPr>
        <w:t>.000</w:t>
      </w:r>
      <w:r w:rsidR="00595CF2" w:rsidRPr="006750E7">
        <w:rPr>
          <w:b/>
          <w:bCs w:val="0"/>
          <w:color w:val="auto"/>
          <w:sz w:val="22"/>
          <w:szCs w:val="22"/>
          <w:u w:val="single"/>
          <w:lang w:val="ru-RU"/>
        </w:rPr>
        <w:t>,00</w:t>
      </w:r>
    </w:p>
    <w:p w:rsidR="00593466" w:rsidRPr="006750E7" w:rsidRDefault="00595CF2" w:rsidP="006A6D37">
      <w:pPr>
        <w:ind w:firstLine="720"/>
        <w:rPr>
          <w:bCs w:val="0"/>
          <w:color w:val="auto"/>
          <w:sz w:val="22"/>
          <w:szCs w:val="22"/>
          <w:lang w:val="sr-Cyrl-CS"/>
        </w:rPr>
      </w:pPr>
      <w:r w:rsidRPr="006750E7">
        <w:rPr>
          <w:bCs w:val="0"/>
          <w:color w:val="auto"/>
          <w:sz w:val="22"/>
          <w:szCs w:val="22"/>
        </w:rPr>
        <w:t xml:space="preserve">Планирана су </w:t>
      </w:r>
      <w:r w:rsidR="006A5AC9" w:rsidRPr="006750E7">
        <w:rPr>
          <w:bCs w:val="0"/>
          <w:color w:val="auto"/>
          <w:sz w:val="22"/>
          <w:szCs w:val="22"/>
          <w:lang w:val="sr-Cyrl-CS"/>
        </w:rPr>
        <w:t>средства</w:t>
      </w:r>
      <w:r w:rsidR="00EF0103" w:rsidRPr="006750E7">
        <w:rPr>
          <w:bCs w:val="0"/>
          <w:color w:val="auto"/>
          <w:sz w:val="22"/>
          <w:szCs w:val="22"/>
          <w:lang w:val="sr-Cyrl-CS"/>
        </w:rPr>
        <w:t xml:space="preserve"> у износу од </w:t>
      </w:r>
      <w:r w:rsidR="00593466" w:rsidRPr="006750E7">
        <w:rPr>
          <w:bCs w:val="0"/>
          <w:color w:val="auto"/>
          <w:sz w:val="22"/>
          <w:szCs w:val="22"/>
          <w:lang w:val="sr-Cyrl-CS"/>
        </w:rPr>
        <w:t>2.</w:t>
      </w:r>
      <w:r w:rsidR="007034F4" w:rsidRPr="006750E7">
        <w:rPr>
          <w:bCs w:val="0"/>
          <w:color w:val="auto"/>
          <w:sz w:val="22"/>
          <w:szCs w:val="22"/>
          <w:lang w:val="sr-Cyrl-CS"/>
        </w:rPr>
        <w:t>4</w:t>
      </w:r>
      <w:r w:rsidR="00593466" w:rsidRPr="006750E7">
        <w:rPr>
          <w:bCs w:val="0"/>
          <w:color w:val="auto"/>
          <w:sz w:val="22"/>
          <w:szCs w:val="22"/>
          <w:lang w:val="sr-Cyrl-CS"/>
        </w:rPr>
        <w:t>00.000</w:t>
      </w:r>
      <w:r w:rsidRPr="006750E7">
        <w:rPr>
          <w:bCs w:val="0"/>
          <w:color w:val="auto"/>
          <w:sz w:val="22"/>
          <w:szCs w:val="22"/>
          <w:lang w:val="sr-Cyrl-CS"/>
        </w:rPr>
        <w:t xml:space="preserve">,00 динара </w:t>
      </w:r>
      <w:r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Pr="006750E7">
        <w:rPr>
          <w:bCs w:val="0"/>
          <w:iCs/>
          <w:color w:val="auto"/>
          <w:sz w:val="22"/>
          <w:szCs w:val="22"/>
          <w:lang w:val="sr-Cyrl-CS"/>
        </w:rPr>
        <w:t xml:space="preserve">) </w:t>
      </w:r>
      <w:r w:rsidR="006A6D37" w:rsidRPr="006750E7">
        <w:rPr>
          <w:bCs w:val="0"/>
          <w:color w:val="auto"/>
          <w:sz w:val="22"/>
          <w:szCs w:val="22"/>
          <w:lang w:val="sr-Cyrl-CS"/>
        </w:rPr>
        <w:t>на позицији накнаде</w:t>
      </w:r>
      <w:r w:rsidRPr="006750E7">
        <w:rPr>
          <w:bCs w:val="0"/>
          <w:color w:val="auto"/>
          <w:sz w:val="22"/>
          <w:szCs w:val="22"/>
          <w:lang w:val="sr-Cyrl-CS"/>
        </w:rPr>
        <w:t xml:space="preserve"> за превоз на посао и са</w:t>
      </w:r>
      <w:r w:rsidR="006A6D37" w:rsidRPr="006750E7">
        <w:rPr>
          <w:bCs w:val="0"/>
          <w:color w:val="auto"/>
          <w:sz w:val="22"/>
          <w:szCs w:val="22"/>
          <w:lang w:val="sr-Cyrl-CS"/>
        </w:rPr>
        <w:t xml:space="preserve"> посла по поједничаним решењима</w:t>
      </w:r>
      <w:r w:rsidR="00593466" w:rsidRPr="006750E7">
        <w:rPr>
          <w:bCs w:val="0"/>
          <w:color w:val="auto"/>
          <w:sz w:val="22"/>
          <w:szCs w:val="22"/>
          <w:lang w:val="sr-Cyrl-CS"/>
        </w:rPr>
        <w:t>,</w:t>
      </w:r>
      <w:r w:rsidR="006A6D37" w:rsidRPr="006750E7">
        <w:rPr>
          <w:bCs w:val="0"/>
          <w:color w:val="auto"/>
          <w:sz w:val="22"/>
          <w:szCs w:val="22"/>
          <w:lang w:val="sr-Cyrl-CS"/>
        </w:rPr>
        <w:t xml:space="preserve"> у </w:t>
      </w:r>
      <w:r w:rsidR="00593466" w:rsidRPr="006750E7">
        <w:rPr>
          <w:rFonts w:eastAsia="Calibri"/>
          <w:color w:val="auto"/>
          <w:sz w:val="22"/>
          <w:szCs w:val="22"/>
          <w:lang w:eastAsia="zh-CN"/>
        </w:rPr>
        <w:t>складу са новим изменама Анек</w:t>
      </w:r>
      <w:r w:rsidR="006A6D37" w:rsidRPr="006750E7">
        <w:rPr>
          <w:rFonts w:eastAsia="Calibri"/>
          <w:color w:val="auto"/>
          <w:sz w:val="22"/>
          <w:szCs w:val="22"/>
          <w:lang w:eastAsia="zh-CN"/>
        </w:rPr>
        <w:t xml:space="preserve">са Посебног </w:t>
      </w:r>
      <w:r w:rsidR="00593466" w:rsidRPr="006750E7">
        <w:rPr>
          <w:rFonts w:eastAsia="Calibri"/>
          <w:color w:val="auto"/>
          <w:sz w:val="22"/>
          <w:szCs w:val="22"/>
          <w:lang w:eastAsia="zh-CN"/>
        </w:rPr>
        <w:t xml:space="preserve">колективног уговора за државне органе </w:t>
      </w:r>
      <w:r w:rsidR="006A6D37" w:rsidRPr="006750E7">
        <w:rPr>
          <w:color w:val="auto"/>
          <w:sz w:val="22"/>
          <w:szCs w:val="22"/>
          <w:lang w:val="sr-Cyrl-CS"/>
        </w:rPr>
        <w:t>(</w:t>
      </w:r>
      <w:r w:rsidR="006A6D37" w:rsidRPr="006750E7">
        <w:rPr>
          <w:rFonts w:eastAsia="Calibri"/>
          <w:color w:val="auto"/>
          <w:sz w:val="22"/>
          <w:szCs w:val="22"/>
          <w:lang w:eastAsia="sr-Latn-CS"/>
        </w:rPr>
        <w:t>"</w:t>
      </w:r>
      <w:r w:rsidR="006A6D37" w:rsidRPr="006750E7">
        <w:rPr>
          <w:color w:val="auto"/>
          <w:sz w:val="22"/>
          <w:szCs w:val="22"/>
          <w:lang w:val="sr-Cyrl-CS"/>
        </w:rPr>
        <w:t>Сл. гласник РС</w:t>
      </w:r>
      <w:r w:rsidR="006A6D37" w:rsidRPr="006750E7">
        <w:rPr>
          <w:rFonts w:eastAsia="Calibri"/>
          <w:color w:val="auto"/>
          <w:sz w:val="22"/>
          <w:szCs w:val="22"/>
          <w:lang w:eastAsia="sr-Latn-CS"/>
        </w:rPr>
        <w:t>",</w:t>
      </w:r>
      <w:r w:rsidR="006A6D37" w:rsidRPr="006750E7">
        <w:rPr>
          <w:color w:val="auto"/>
          <w:sz w:val="22"/>
          <w:szCs w:val="22"/>
          <w:lang w:val="sr-Cyrl-CS"/>
        </w:rPr>
        <w:t xml:space="preserve"> бр. </w:t>
      </w:r>
      <w:r w:rsidR="006A6D37" w:rsidRPr="006750E7">
        <w:rPr>
          <w:color w:val="auto"/>
          <w:sz w:val="22"/>
          <w:szCs w:val="22"/>
          <w:lang w:val="en-US"/>
        </w:rPr>
        <w:t>25/</w:t>
      </w:r>
      <w:r w:rsidR="006A6D37" w:rsidRPr="006750E7">
        <w:rPr>
          <w:color w:val="auto"/>
          <w:sz w:val="22"/>
          <w:szCs w:val="22"/>
        </w:rPr>
        <w:t>20</w:t>
      </w:r>
      <w:r w:rsidR="006A6D37" w:rsidRPr="006750E7">
        <w:rPr>
          <w:color w:val="auto"/>
          <w:sz w:val="22"/>
          <w:szCs w:val="22"/>
          <w:lang w:val="en-US"/>
        </w:rPr>
        <w:t>15,</w:t>
      </w:r>
      <w:r w:rsidR="006A6D37" w:rsidRPr="006750E7">
        <w:rPr>
          <w:color w:val="auto"/>
          <w:sz w:val="22"/>
          <w:szCs w:val="22"/>
          <w:lang w:val="sr-Cyrl-CS"/>
        </w:rPr>
        <w:t>50/2015</w:t>
      </w:r>
      <w:r w:rsidR="006A6D37" w:rsidRPr="006750E7">
        <w:rPr>
          <w:color w:val="auto"/>
          <w:sz w:val="22"/>
          <w:szCs w:val="22"/>
          <w:lang w:val="en-US"/>
        </w:rPr>
        <w:t>,20/</w:t>
      </w:r>
      <w:r w:rsidR="006A6D37" w:rsidRPr="006750E7">
        <w:rPr>
          <w:color w:val="auto"/>
          <w:sz w:val="22"/>
          <w:szCs w:val="22"/>
        </w:rPr>
        <w:t>20</w:t>
      </w:r>
      <w:r w:rsidR="006A6D37" w:rsidRPr="006750E7">
        <w:rPr>
          <w:color w:val="auto"/>
          <w:sz w:val="22"/>
          <w:szCs w:val="22"/>
          <w:lang w:val="en-US"/>
        </w:rPr>
        <w:t>18</w:t>
      </w:r>
      <w:r w:rsidR="006A6D37" w:rsidRPr="006750E7">
        <w:rPr>
          <w:color w:val="auto"/>
          <w:sz w:val="22"/>
          <w:szCs w:val="22"/>
        </w:rPr>
        <w:t xml:space="preserve"> и </w:t>
      </w:r>
      <w:r w:rsidR="006A6D37" w:rsidRPr="006750E7">
        <w:rPr>
          <w:color w:val="auto"/>
          <w:sz w:val="22"/>
          <w:szCs w:val="22"/>
          <w:lang w:val="en-US"/>
        </w:rPr>
        <w:t>34/</w:t>
      </w:r>
      <w:r w:rsidR="006A6D37" w:rsidRPr="006750E7">
        <w:rPr>
          <w:color w:val="auto"/>
          <w:sz w:val="22"/>
          <w:szCs w:val="22"/>
        </w:rPr>
        <w:t>20</w:t>
      </w:r>
      <w:r w:rsidR="006A6D37" w:rsidRPr="006750E7">
        <w:rPr>
          <w:color w:val="auto"/>
          <w:sz w:val="22"/>
          <w:szCs w:val="22"/>
          <w:lang w:val="en-US"/>
        </w:rPr>
        <w:t>18</w:t>
      </w:r>
      <w:r w:rsidR="006A6D37" w:rsidRPr="006750E7">
        <w:rPr>
          <w:color w:val="auto"/>
          <w:sz w:val="22"/>
          <w:szCs w:val="22"/>
          <w:lang w:val="sr-Cyrl-CS"/>
        </w:rPr>
        <w:t>)</w:t>
      </w:r>
      <w:r w:rsidR="00593466" w:rsidRPr="006750E7">
        <w:rPr>
          <w:rFonts w:eastAsia="Calibri"/>
          <w:color w:val="auto"/>
          <w:sz w:val="22"/>
          <w:szCs w:val="22"/>
          <w:lang w:eastAsia="zh-CN"/>
        </w:rPr>
        <w:t xml:space="preserve"> који се ступ</w:t>
      </w:r>
      <w:r w:rsidR="006A6D37" w:rsidRPr="006750E7">
        <w:rPr>
          <w:rFonts w:eastAsia="Calibri"/>
          <w:color w:val="auto"/>
          <w:sz w:val="22"/>
          <w:szCs w:val="22"/>
          <w:lang w:eastAsia="zh-CN"/>
        </w:rPr>
        <w:t>ио на снагу 12.маја 2018. године,</w:t>
      </w:r>
      <w:r w:rsidR="00593466" w:rsidRPr="006750E7">
        <w:rPr>
          <w:rFonts w:eastAsia="Calibri"/>
          <w:color w:val="auto"/>
          <w:sz w:val="22"/>
          <w:szCs w:val="22"/>
          <w:lang w:eastAsia="zh-CN"/>
        </w:rPr>
        <w:t xml:space="preserve"> где по члану 41:</w:t>
      </w:r>
    </w:p>
    <w:p w:rsidR="006A6D37" w:rsidRPr="006750E7" w:rsidRDefault="006A6D37" w:rsidP="006A6D37">
      <w:pPr>
        <w:rPr>
          <w:rFonts w:eastAsia="Calibri"/>
          <w:color w:val="auto"/>
          <w:sz w:val="22"/>
          <w:szCs w:val="22"/>
          <w:lang w:eastAsia="zh-CN"/>
        </w:rPr>
      </w:pPr>
      <w:r w:rsidRPr="006750E7">
        <w:rPr>
          <w:color w:val="auto"/>
          <w:sz w:val="22"/>
          <w:szCs w:val="22"/>
        </w:rPr>
        <w:t>Запослени има право на месечну претплатну карту за долазак и одлазак са рада за релације где јавни превозник омогућава куповину истих.</w:t>
      </w:r>
    </w:p>
    <w:p w:rsidR="006A6D37" w:rsidRPr="006750E7" w:rsidRDefault="006A6D37" w:rsidP="006A6D37">
      <w:pPr>
        <w:rPr>
          <w:color w:val="auto"/>
          <w:sz w:val="22"/>
          <w:szCs w:val="22"/>
        </w:rPr>
      </w:pPr>
      <w:r w:rsidRPr="006750E7">
        <w:rPr>
          <w:color w:val="auto"/>
          <w:sz w:val="22"/>
          <w:szCs w:val="22"/>
        </w:rPr>
        <w:t>Изузетно од става 1. овог члана, на захтев запосленог, послодавац може донети одлуку да исплату врши у новцу у висини цене месечне претплатне карте.</w:t>
      </w:r>
    </w:p>
    <w:p w:rsidR="006A6D37" w:rsidRPr="006750E7" w:rsidRDefault="006A6D37" w:rsidP="006A6D37">
      <w:pPr>
        <w:rPr>
          <w:color w:val="auto"/>
          <w:sz w:val="22"/>
          <w:szCs w:val="22"/>
        </w:rPr>
      </w:pPr>
      <w:r w:rsidRPr="006750E7">
        <w:rPr>
          <w:color w:val="auto"/>
          <w:sz w:val="22"/>
          <w:szCs w:val="22"/>
        </w:rPr>
        <w:t>За релације на којима јавни превозник не омогућава куповину месечне претплатне карте запослени има право на накнаду трошкова превоза у новцу и то у висини стварних трошкова.</w:t>
      </w:r>
    </w:p>
    <w:p w:rsidR="006A6D37" w:rsidRPr="006750E7" w:rsidRDefault="006A6D37" w:rsidP="006A6D37">
      <w:pPr>
        <w:rPr>
          <w:color w:val="auto"/>
          <w:sz w:val="22"/>
          <w:szCs w:val="22"/>
        </w:rPr>
      </w:pPr>
      <w:r w:rsidRPr="006750E7">
        <w:rPr>
          <w:color w:val="auto"/>
          <w:sz w:val="22"/>
          <w:szCs w:val="22"/>
        </w:rPr>
        <w:t>Стварни трошак се утврђује на основу броја дана доласка и одласка са рада и износа цене појединачне карте на линијама и растојању које запослени користи а за које не постоји месечна претплатна карта.</w:t>
      </w:r>
    </w:p>
    <w:p w:rsidR="006A6D37" w:rsidRPr="006750E7" w:rsidRDefault="006A6D37" w:rsidP="006A6D37">
      <w:pPr>
        <w:rPr>
          <w:color w:val="auto"/>
          <w:sz w:val="22"/>
          <w:szCs w:val="22"/>
        </w:rPr>
      </w:pPr>
      <w:r w:rsidRPr="006750E7">
        <w:rPr>
          <w:color w:val="auto"/>
          <w:sz w:val="22"/>
          <w:szCs w:val="22"/>
        </w:rPr>
        <w:t>Ако на истој релацији превоз обавља више превозника при утврђивању стварних трошкова превоза узима се износ из цене појединачне карте превозника који има најнижу цену.</w:t>
      </w:r>
    </w:p>
    <w:p w:rsidR="006A6D37" w:rsidRPr="006750E7" w:rsidRDefault="006A6D37" w:rsidP="006A6D37">
      <w:pPr>
        <w:rPr>
          <w:color w:val="auto"/>
          <w:sz w:val="22"/>
          <w:szCs w:val="22"/>
        </w:rPr>
      </w:pPr>
      <w:r w:rsidRPr="006750E7">
        <w:rPr>
          <w:color w:val="auto"/>
          <w:sz w:val="22"/>
          <w:szCs w:val="22"/>
        </w:rPr>
        <w:t>Запослени који нема могућност да при доласку и одласку са рада користи јавни превоз јер на конкретној релацији нема организованог јавног превоза, има право на накнаду трошкова у новцу у висини цене месечне претплатне карте у јавном саобраћају за сличну релацију, а на основу потврде јавног превозника.</w:t>
      </w:r>
    </w:p>
    <w:p w:rsidR="006A6D37" w:rsidRPr="006750E7" w:rsidRDefault="006A6D37" w:rsidP="006A6D37">
      <w:pPr>
        <w:tabs>
          <w:tab w:val="left" w:pos="450"/>
          <w:tab w:val="left" w:pos="540"/>
          <w:tab w:val="left" w:pos="630"/>
        </w:tabs>
        <w:ind w:firstLine="720"/>
        <w:rPr>
          <w:bCs w:val="0"/>
          <w:color w:val="auto"/>
          <w:sz w:val="22"/>
          <w:szCs w:val="22"/>
        </w:rPr>
      </w:pPr>
      <w:r w:rsidRPr="006750E7">
        <w:rPr>
          <w:bCs w:val="0"/>
          <w:color w:val="auto"/>
          <w:sz w:val="22"/>
          <w:szCs w:val="22"/>
        </w:rPr>
        <w:t xml:space="preserve">Преко неопорезивог износа плаћа се порез по стопи од 10% по Закону о порезу на доходак грађана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24/2001 </w:t>
      </w:r>
      <w:r w:rsidRPr="006750E7">
        <w:rPr>
          <w:color w:val="auto"/>
          <w:sz w:val="22"/>
          <w:szCs w:val="22"/>
          <w:lang w:val="en-US"/>
        </w:rPr>
        <w:t>…</w:t>
      </w:r>
      <w:r w:rsidRPr="006750E7">
        <w:rPr>
          <w:color w:val="auto"/>
          <w:sz w:val="22"/>
          <w:szCs w:val="22"/>
        </w:rPr>
        <w:t xml:space="preserve"> 95/18</w:t>
      </w:r>
      <w:r w:rsidRPr="006750E7">
        <w:rPr>
          <w:color w:val="auto"/>
          <w:sz w:val="22"/>
          <w:szCs w:val="22"/>
          <w:lang w:val="sr-Cyrl-CS"/>
        </w:rPr>
        <w:t>)</w:t>
      </w:r>
      <w:r w:rsidRPr="006750E7">
        <w:rPr>
          <w:bCs w:val="0"/>
          <w:color w:val="auto"/>
          <w:sz w:val="22"/>
          <w:szCs w:val="22"/>
        </w:rPr>
        <w:t>.</w:t>
      </w:r>
    </w:p>
    <w:p w:rsidR="00595CF2" w:rsidRPr="006750E7" w:rsidRDefault="00595CF2" w:rsidP="00257EDA">
      <w:pPr>
        <w:ind w:right="360"/>
        <w:jc w:val="left"/>
        <w:rPr>
          <w:bCs w:val="0"/>
          <w:color w:val="auto"/>
          <w:sz w:val="22"/>
          <w:szCs w:val="22"/>
        </w:rPr>
      </w:pPr>
    </w:p>
    <w:p w:rsidR="00D21F35" w:rsidRPr="006750E7" w:rsidRDefault="00595CF2" w:rsidP="006A6D37">
      <w:pPr>
        <w:tabs>
          <w:tab w:val="right" w:pos="8640"/>
        </w:tabs>
        <w:rPr>
          <w:b/>
          <w:bCs w:val="0"/>
          <w:color w:val="auto"/>
          <w:sz w:val="22"/>
          <w:szCs w:val="22"/>
          <w:u w:val="single"/>
          <w:lang w:val="sr-Cyrl-CS"/>
        </w:rPr>
      </w:pPr>
      <w:r w:rsidRPr="006750E7">
        <w:rPr>
          <w:b/>
          <w:bCs w:val="0"/>
          <w:color w:val="auto"/>
          <w:sz w:val="22"/>
          <w:szCs w:val="22"/>
          <w:u w:val="single"/>
          <w:lang w:val="sr-Cyrl-CS"/>
        </w:rPr>
        <w:t>416-На</w:t>
      </w:r>
      <w:r w:rsidR="007034F4" w:rsidRPr="006750E7">
        <w:rPr>
          <w:b/>
          <w:bCs w:val="0"/>
          <w:color w:val="auto"/>
          <w:sz w:val="22"/>
          <w:szCs w:val="22"/>
          <w:u w:val="single"/>
          <w:lang w:val="sr-Cyrl-CS"/>
        </w:rPr>
        <w:t>гра</w:t>
      </w:r>
      <w:r w:rsidRPr="006750E7">
        <w:rPr>
          <w:b/>
          <w:bCs w:val="0"/>
          <w:color w:val="auto"/>
          <w:sz w:val="22"/>
          <w:szCs w:val="22"/>
          <w:u w:val="single"/>
          <w:lang w:val="sr-Cyrl-CS"/>
        </w:rPr>
        <w:t xml:space="preserve">де запосленима и остали посебни расходи_____ __________        </w:t>
      </w:r>
      <w:r w:rsidR="00593466" w:rsidRPr="006750E7">
        <w:rPr>
          <w:b/>
          <w:bCs w:val="0"/>
          <w:color w:val="auto"/>
          <w:sz w:val="22"/>
          <w:szCs w:val="22"/>
          <w:u w:val="single"/>
          <w:lang w:val="ru-RU"/>
        </w:rPr>
        <w:t>1.10</w:t>
      </w:r>
      <w:r w:rsidRPr="006750E7">
        <w:rPr>
          <w:b/>
          <w:bCs w:val="0"/>
          <w:color w:val="auto"/>
          <w:sz w:val="22"/>
          <w:szCs w:val="22"/>
          <w:u w:val="single"/>
          <w:lang w:val="sr-Cyrl-CS"/>
        </w:rPr>
        <w:t>0.000,00</w:t>
      </w:r>
    </w:p>
    <w:p w:rsidR="00595CF2" w:rsidRPr="006750E7" w:rsidRDefault="00595CF2" w:rsidP="0099132C">
      <w:pPr>
        <w:shd w:val="clear" w:color="auto" w:fill="FFFFFF"/>
        <w:ind w:firstLine="720"/>
        <w:rPr>
          <w:bCs w:val="0"/>
          <w:color w:val="auto"/>
          <w:sz w:val="22"/>
          <w:szCs w:val="22"/>
        </w:rPr>
      </w:pPr>
      <w:r w:rsidRPr="006750E7">
        <w:rPr>
          <w:bCs w:val="0"/>
          <w:color w:val="auto"/>
          <w:sz w:val="22"/>
          <w:szCs w:val="22"/>
          <w:lang w:val="sr-Cyrl-CS"/>
        </w:rPr>
        <w:t>План</w:t>
      </w:r>
      <w:r w:rsidR="00593466" w:rsidRPr="006750E7">
        <w:rPr>
          <w:bCs w:val="0"/>
          <w:color w:val="auto"/>
          <w:sz w:val="22"/>
          <w:szCs w:val="22"/>
          <w:lang w:val="sr-Cyrl-CS"/>
        </w:rPr>
        <w:t>ирана су средства у износу од 1.10</w:t>
      </w:r>
      <w:r w:rsidRPr="006750E7">
        <w:rPr>
          <w:bCs w:val="0"/>
          <w:color w:val="auto"/>
          <w:sz w:val="22"/>
          <w:szCs w:val="22"/>
          <w:lang w:val="sr-Cyrl-CS"/>
        </w:rPr>
        <w:t xml:space="preserve">0.000,00 динара </w:t>
      </w:r>
      <w:r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006A6D37" w:rsidRPr="006750E7">
        <w:rPr>
          <w:bCs w:val="0"/>
          <w:iCs/>
          <w:color w:val="auto"/>
          <w:sz w:val="22"/>
          <w:szCs w:val="22"/>
          <w:lang w:val="sr-Cyrl-CS"/>
        </w:rPr>
        <w:t xml:space="preserve">) </w:t>
      </w:r>
      <w:r w:rsidRPr="006750E7">
        <w:rPr>
          <w:bCs w:val="0"/>
          <w:color w:val="auto"/>
          <w:sz w:val="22"/>
          <w:szCs w:val="22"/>
          <w:lang w:val="sr-Cyrl-CS"/>
        </w:rPr>
        <w:t>за исплату јубиларних награда запо</w:t>
      </w:r>
      <w:r w:rsidR="00593466" w:rsidRPr="006750E7">
        <w:rPr>
          <w:bCs w:val="0"/>
          <w:color w:val="auto"/>
          <w:sz w:val="22"/>
          <w:szCs w:val="22"/>
          <w:lang w:val="sr-Cyrl-CS"/>
        </w:rPr>
        <w:t>сленима кој</w:t>
      </w:r>
      <w:r w:rsidR="00292B75" w:rsidRPr="006750E7">
        <w:rPr>
          <w:bCs w:val="0"/>
          <w:color w:val="auto"/>
          <w:sz w:val="22"/>
          <w:szCs w:val="22"/>
          <w:lang w:val="sr-Cyrl-CS"/>
        </w:rPr>
        <w:t>и</w:t>
      </w:r>
      <w:r w:rsidR="00593466" w:rsidRPr="006750E7">
        <w:rPr>
          <w:bCs w:val="0"/>
          <w:color w:val="auto"/>
          <w:sz w:val="22"/>
          <w:szCs w:val="22"/>
          <w:lang w:val="sr-Cyrl-CS"/>
        </w:rPr>
        <w:t xml:space="preserve"> то право стичу 2019</w:t>
      </w:r>
      <w:r w:rsidRPr="006750E7">
        <w:rPr>
          <w:bCs w:val="0"/>
          <w:color w:val="auto"/>
          <w:sz w:val="22"/>
          <w:szCs w:val="22"/>
          <w:lang w:val="sr-Cyrl-CS"/>
        </w:rPr>
        <w:t>.године,а на основу члана 46</w:t>
      </w:r>
      <w:r w:rsidR="006A6D37" w:rsidRPr="006750E7">
        <w:rPr>
          <w:bCs w:val="0"/>
          <w:color w:val="auto"/>
          <w:sz w:val="22"/>
          <w:szCs w:val="22"/>
          <w:lang w:val="sr-Cyrl-CS"/>
        </w:rPr>
        <w:t>.</w:t>
      </w:r>
      <w:r w:rsidRPr="006750E7">
        <w:rPr>
          <w:bCs w:val="0"/>
          <w:color w:val="auto"/>
          <w:sz w:val="22"/>
          <w:szCs w:val="22"/>
          <w:lang w:val="sr-Cyrl-CS"/>
        </w:rPr>
        <w:t xml:space="preserve">   Анекса Посебног колективног уговора за државне органе </w:t>
      </w:r>
      <w:r w:rsidR="006A6D37" w:rsidRPr="006750E7">
        <w:rPr>
          <w:color w:val="auto"/>
          <w:sz w:val="22"/>
          <w:szCs w:val="22"/>
          <w:lang w:val="sr-Cyrl-CS"/>
        </w:rPr>
        <w:t>(</w:t>
      </w:r>
      <w:r w:rsidR="006A6D37" w:rsidRPr="006750E7">
        <w:rPr>
          <w:rFonts w:eastAsia="Calibri"/>
          <w:color w:val="auto"/>
          <w:sz w:val="22"/>
          <w:szCs w:val="22"/>
          <w:lang w:eastAsia="sr-Latn-CS"/>
        </w:rPr>
        <w:t>"</w:t>
      </w:r>
      <w:r w:rsidR="006A6D37" w:rsidRPr="006750E7">
        <w:rPr>
          <w:color w:val="auto"/>
          <w:sz w:val="22"/>
          <w:szCs w:val="22"/>
          <w:lang w:val="sr-Cyrl-CS"/>
        </w:rPr>
        <w:t>Сл. гласник РС</w:t>
      </w:r>
      <w:r w:rsidR="006A6D37" w:rsidRPr="006750E7">
        <w:rPr>
          <w:rFonts w:eastAsia="Calibri"/>
          <w:color w:val="auto"/>
          <w:sz w:val="22"/>
          <w:szCs w:val="22"/>
          <w:lang w:eastAsia="sr-Latn-CS"/>
        </w:rPr>
        <w:t>",</w:t>
      </w:r>
      <w:r w:rsidR="006A6D37" w:rsidRPr="006750E7">
        <w:rPr>
          <w:color w:val="auto"/>
          <w:sz w:val="22"/>
          <w:szCs w:val="22"/>
          <w:lang w:val="sr-Cyrl-CS"/>
        </w:rPr>
        <w:t xml:space="preserve"> бр. </w:t>
      </w:r>
      <w:r w:rsidR="006A6D37" w:rsidRPr="006750E7">
        <w:rPr>
          <w:color w:val="auto"/>
          <w:sz w:val="22"/>
          <w:szCs w:val="22"/>
          <w:lang w:val="en-US"/>
        </w:rPr>
        <w:t>25/</w:t>
      </w:r>
      <w:r w:rsidR="006A6D37" w:rsidRPr="006750E7">
        <w:rPr>
          <w:color w:val="auto"/>
          <w:sz w:val="22"/>
          <w:szCs w:val="22"/>
        </w:rPr>
        <w:t>20</w:t>
      </w:r>
      <w:r w:rsidR="006A6D37" w:rsidRPr="006750E7">
        <w:rPr>
          <w:color w:val="auto"/>
          <w:sz w:val="22"/>
          <w:szCs w:val="22"/>
          <w:lang w:val="en-US"/>
        </w:rPr>
        <w:t>15,</w:t>
      </w:r>
      <w:r w:rsidR="006A6D37" w:rsidRPr="006750E7">
        <w:rPr>
          <w:color w:val="auto"/>
          <w:sz w:val="22"/>
          <w:szCs w:val="22"/>
          <w:lang w:val="sr-Cyrl-CS"/>
        </w:rPr>
        <w:t>50/2015</w:t>
      </w:r>
      <w:r w:rsidR="006A6D37" w:rsidRPr="006750E7">
        <w:rPr>
          <w:color w:val="auto"/>
          <w:sz w:val="22"/>
          <w:szCs w:val="22"/>
          <w:lang w:val="en-US"/>
        </w:rPr>
        <w:t>,20/</w:t>
      </w:r>
      <w:r w:rsidR="006A6D37" w:rsidRPr="006750E7">
        <w:rPr>
          <w:color w:val="auto"/>
          <w:sz w:val="22"/>
          <w:szCs w:val="22"/>
        </w:rPr>
        <w:t>20</w:t>
      </w:r>
      <w:r w:rsidR="006A6D37" w:rsidRPr="006750E7">
        <w:rPr>
          <w:color w:val="auto"/>
          <w:sz w:val="22"/>
          <w:szCs w:val="22"/>
          <w:lang w:val="en-US"/>
        </w:rPr>
        <w:t>18</w:t>
      </w:r>
      <w:r w:rsidR="006A6D37" w:rsidRPr="006750E7">
        <w:rPr>
          <w:color w:val="auto"/>
          <w:sz w:val="22"/>
          <w:szCs w:val="22"/>
        </w:rPr>
        <w:t xml:space="preserve"> и </w:t>
      </w:r>
      <w:r w:rsidR="006A6D37" w:rsidRPr="006750E7">
        <w:rPr>
          <w:color w:val="auto"/>
          <w:sz w:val="22"/>
          <w:szCs w:val="22"/>
          <w:lang w:val="en-US"/>
        </w:rPr>
        <w:t>34/</w:t>
      </w:r>
      <w:r w:rsidR="006A6D37" w:rsidRPr="006750E7">
        <w:rPr>
          <w:color w:val="auto"/>
          <w:sz w:val="22"/>
          <w:szCs w:val="22"/>
        </w:rPr>
        <w:t>20</w:t>
      </w:r>
      <w:r w:rsidR="006A6D37" w:rsidRPr="006750E7">
        <w:rPr>
          <w:color w:val="auto"/>
          <w:sz w:val="22"/>
          <w:szCs w:val="22"/>
          <w:lang w:val="en-US"/>
        </w:rPr>
        <w:t>18</w:t>
      </w:r>
      <w:r w:rsidR="006A6D37" w:rsidRPr="006750E7">
        <w:rPr>
          <w:color w:val="auto"/>
          <w:sz w:val="22"/>
          <w:szCs w:val="22"/>
          <w:lang w:val="sr-Cyrl-CS"/>
        </w:rPr>
        <w:t xml:space="preserve">) </w:t>
      </w:r>
      <w:r w:rsidRPr="006750E7">
        <w:rPr>
          <w:bCs w:val="0"/>
          <w:color w:val="auto"/>
          <w:sz w:val="22"/>
          <w:szCs w:val="22"/>
          <w:lang w:val="sr-Cyrl-CS"/>
        </w:rPr>
        <w:t xml:space="preserve">у висини </w:t>
      </w:r>
      <w:r w:rsidRPr="006750E7">
        <w:rPr>
          <w:bCs w:val="0"/>
          <w:color w:val="auto"/>
          <w:sz w:val="22"/>
          <w:szCs w:val="22"/>
          <w:lang w:val="en-US"/>
        </w:rPr>
        <w:t>просечне зараде без пореза и доприноса по запосленом у Републици Србији према последњем објављеном податку органа надлежног за послове статистике, с тим што се висина новчане награде увећава за 25% при сваком наредном остваривању тог права, тако да се исплаћује:</w:t>
      </w:r>
    </w:p>
    <w:p w:rsidR="00595CF2" w:rsidRPr="006750E7" w:rsidRDefault="00595CF2" w:rsidP="0099132C">
      <w:pPr>
        <w:tabs>
          <w:tab w:val="right" w:pos="9450"/>
        </w:tabs>
        <w:rPr>
          <w:bCs w:val="0"/>
          <w:color w:val="auto"/>
          <w:sz w:val="22"/>
          <w:szCs w:val="22"/>
          <w:lang w:val="en-US"/>
        </w:rPr>
      </w:pPr>
      <w:r w:rsidRPr="006750E7">
        <w:rPr>
          <w:bCs w:val="0"/>
          <w:color w:val="auto"/>
          <w:sz w:val="22"/>
          <w:szCs w:val="22"/>
          <w:lang w:val="en-US"/>
        </w:rPr>
        <w:t>1) За 10 година рада у радном односу - у висини просечне зараде без пореза и доприноса;</w:t>
      </w:r>
    </w:p>
    <w:p w:rsidR="00595CF2" w:rsidRPr="006750E7" w:rsidRDefault="006A6D37" w:rsidP="0099132C">
      <w:pPr>
        <w:rPr>
          <w:bCs w:val="0"/>
          <w:color w:val="auto"/>
          <w:sz w:val="22"/>
          <w:szCs w:val="22"/>
          <w:lang w:val="en-US"/>
        </w:rPr>
      </w:pPr>
      <w:r w:rsidRPr="006750E7">
        <w:rPr>
          <w:bCs w:val="0"/>
          <w:color w:val="auto"/>
          <w:sz w:val="22"/>
          <w:szCs w:val="22"/>
          <w:lang w:val="en-US"/>
        </w:rPr>
        <w:t>2)</w:t>
      </w:r>
      <w:r w:rsidR="00595CF2" w:rsidRPr="006750E7">
        <w:rPr>
          <w:bCs w:val="0"/>
          <w:color w:val="auto"/>
          <w:sz w:val="22"/>
          <w:szCs w:val="22"/>
          <w:lang w:val="en-US"/>
        </w:rPr>
        <w:t>За 20 година рада у радном односу - у висини новчане</w:t>
      </w:r>
      <w:r w:rsidR="0099132C" w:rsidRPr="006750E7">
        <w:rPr>
          <w:bCs w:val="0"/>
          <w:color w:val="auto"/>
          <w:sz w:val="22"/>
          <w:szCs w:val="22"/>
          <w:lang w:val="en-US"/>
        </w:rPr>
        <w:t xml:space="preserve"> награде из тачке 1) овог члана</w:t>
      </w:r>
      <w:r w:rsidR="00595CF2" w:rsidRPr="006750E7">
        <w:rPr>
          <w:bCs w:val="0"/>
          <w:color w:val="auto"/>
          <w:sz w:val="22"/>
          <w:szCs w:val="22"/>
          <w:lang w:val="en-US"/>
        </w:rPr>
        <w:t>увећане за 25%;</w:t>
      </w:r>
    </w:p>
    <w:p w:rsidR="00595CF2" w:rsidRPr="006750E7" w:rsidRDefault="00595CF2" w:rsidP="0099132C">
      <w:pPr>
        <w:rPr>
          <w:bCs w:val="0"/>
          <w:color w:val="auto"/>
          <w:sz w:val="22"/>
          <w:szCs w:val="22"/>
          <w:lang w:val="en-US"/>
        </w:rPr>
      </w:pPr>
      <w:r w:rsidRPr="006750E7">
        <w:rPr>
          <w:bCs w:val="0"/>
          <w:color w:val="auto"/>
          <w:sz w:val="22"/>
          <w:szCs w:val="22"/>
          <w:lang w:val="en-US"/>
        </w:rPr>
        <w:t>3) За 30 година рада у радном односу - у висини новчане награде из тачке 2) овог члана увећане за 25%;</w:t>
      </w:r>
    </w:p>
    <w:p w:rsidR="00593466" w:rsidRPr="006750E7" w:rsidRDefault="00593466" w:rsidP="0099132C">
      <w:pPr>
        <w:tabs>
          <w:tab w:val="right" w:pos="9450"/>
        </w:tabs>
        <w:rPr>
          <w:bCs w:val="0"/>
          <w:color w:val="auto"/>
          <w:sz w:val="22"/>
          <w:szCs w:val="22"/>
          <w:lang w:val="en-US"/>
        </w:rPr>
      </w:pPr>
      <w:r w:rsidRPr="006750E7">
        <w:rPr>
          <w:bCs w:val="0"/>
          <w:color w:val="auto"/>
          <w:sz w:val="22"/>
          <w:szCs w:val="22"/>
        </w:rPr>
        <w:t xml:space="preserve">4) </w:t>
      </w:r>
      <w:r w:rsidRPr="006750E7">
        <w:rPr>
          <w:bCs w:val="0"/>
          <w:color w:val="auto"/>
          <w:sz w:val="22"/>
          <w:szCs w:val="22"/>
          <w:lang w:val="en-US"/>
        </w:rPr>
        <w:t>За 35 година рада у радном односу - у висини новчане награде из тачке 3) овог члана увећане за 25%;</w:t>
      </w:r>
    </w:p>
    <w:p w:rsidR="0099132C" w:rsidRPr="006750E7" w:rsidRDefault="00593466" w:rsidP="0099132C">
      <w:pPr>
        <w:rPr>
          <w:bCs w:val="0"/>
          <w:color w:val="auto"/>
          <w:sz w:val="22"/>
          <w:szCs w:val="22"/>
        </w:rPr>
      </w:pPr>
      <w:r w:rsidRPr="006750E7">
        <w:rPr>
          <w:bCs w:val="0"/>
          <w:color w:val="auto"/>
          <w:sz w:val="22"/>
          <w:szCs w:val="22"/>
          <w:lang w:val="en-US"/>
        </w:rPr>
        <w:t>5</w:t>
      </w:r>
      <w:r w:rsidR="00595CF2" w:rsidRPr="006750E7">
        <w:rPr>
          <w:bCs w:val="0"/>
          <w:color w:val="auto"/>
          <w:sz w:val="22"/>
          <w:szCs w:val="22"/>
          <w:lang w:val="en-US"/>
        </w:rPr>
        <w:t>) За 40 година рада у радном односу - у в</w:t>
      </w:r>
      <w:r w:rsidR="006A6D37" w:rsidRPr="006750E7">
        <w:rPr>
          <w:bCs w:val="0"/>
          <w:color w:val="auto"/>
          <w:sz w:val="22"/>
          <w:szCs w:val="22"/>
          <w:lang w:val="en-US"/>
        </w:rPr>
        <w:t xml:space="preserve">исини новчане награде из тачке </w:t>
      </w:r>
      <w:r w:rsidR="006A6D37" w:rsidRPr="006750E7">
        <w:rPr>
          <w:bCs w:val="0"/>
          <w:color w:val="auto"/>
          <w:sz w:val="22"/>
          <w:szCs w:val="22"/>
        </w:rPr>
        <w:t>4</w:t>
      </w:r>
      <w:r w:rsidR="00595CF2" w:rsidRPr="006750E7">
        <w:rPr>
          <w:bCs w:val="0"/>
          <w:color w:val="auto"/>
          <w:sz w:val="22"/>
          <w:szCs w:val="22"/>
          <w:lang w:val="en-US"/>
        </w:rPr>
        <w:t>) овог члана увећане за 25%.</w:t>
      </w:r>
    </w:p>
    <w:p w:rsidR="0099132C" w:rsidRPr="006750E7" w:rsidRDefault="00595CF2" w:rsidP="0099132C">
      <w:pPr>
        <w:ind w:firstLine="720"/>
        <w:rPr>
          <w:bCs w:val="0"/>
          <w:color w:val="auto"/>
          <w:sz w:val="22"/>
          <w:szCs w:val="22"/>
        </w:rPr>
      </w:pPr>
      <w:r w:rsidRPr="006750E7">
        <w:rPr>
          <w:bCs w:val="0"/>
          <w:color w:val="auto"/>
          <w:sz w:val="22"/>
          <w:szCs w:val="22"/>
          <w:lang w:val="en-US"/>
        </w:rPr>
        <w:t>Јубиларном годином рада сматра се година у којој запослени навршава 10, 20, 30</w:t>
      </w:r>
      <w:r w:rsidR="00593466" w:rsidRPr="006750E7">
        <w:rPr>
          <w:bCs w:val="0"/>
          <w:color w:val="auto"/>
          <w:sz w:val="22"/>
          <w:szCs w:val="22"/>
        </w:rPr>
        <w:t>,35</w:t>
      </w:r>
      <w:r w:rsidRPr="006750E7">
        <w:rPr>
          <w:bCs w:val="0"/>
          <w:color w:val="auto"/>
          <w:sz w:val="22"/>
          <w:szCs w:val="22"/>
          <w:lang w:val="en-US"/>
        </w:rPr>
        <w:t xml:space="preserve"> и 40 година рада проведених у радном односу код послодаваца, без обзира на то у ком државном органу је запослени остваривао права из радног односа.</w:t>
      </w:r>
    </w:p>
    <w:p w:rsidR="00595CF2" w:rsidRPr="006750E7" w:rsidRDefault="00595CF2" w:rsidP="0099132C">
      <w:pPr>
        <w:ind w:firstLine="720"/>
        <w:rPr>
          <w:bCs w:val="0"/>
          <w:color w:val="auto"/>
          <w:sz w:val="22"/>
          <w:szCs w:val="22"/>
          <w:lang w:val="en-US"/>
        </w:rPr>
      </w:pPr>
      <w:r w:rsidRPr="006750E7">
        <w:rPr>
          <w:bCs w:val="0"/>
          <w:color w:val="auto"/>
          <w:sz w:val="22"/>
          <w:szCs w:val="22"/>
          <w:lang w:val="sr-Cyrl-CS"/>
        </w:rPr>
        <w:t>Број запослених који остварују п</w:t>
      </w:r>
      <w:r w:rsidR="00593466" w:rsidRPr="006750E7">
        <w:rPr>
          <w:bCs w:val="0"/>
          <w:color w:val="auto"/>
          <w:sz w:val="22"/>
          <w:szCs w:val="22"/>
          <w:lang w:val="sr-Cyrl-CS"/>
        </w:rPr>
        <w:t>раво на јубиларну награду у 2019</w:t>
      </w:r>
      <w:r w:rsidRPr="006750E7">
        <w:rPr>
          <w:bCs w:val="0"/>
          <w:color w:val="auto"/>
          <w:sz w:val="22"/>
          <w:szCs w:val="22"/>
          <w:lang w:val="sr-Cyrl-CS"/>
        </w:rPr>
        <w:t>.</w:t>
      </w:r>
      <w:r w:rsidR="0099132C" w:rsidRPr="006750E7">
        <w:rPr>
          <w:bCs w:val="0"/>
          <w:color w:val="auto"/>
          <w:sz w:val="22"/>
          <w:szCs w:val="22"/>
          <w:lang w:val="sr-Cyrl-CS"/>
        </w:rPr>
        <w:t xml:space="preserve"> години</w:t>
      </w:r>
      <w:r w:rsidR="00DA44F1" w:rsidRPr="006750E7">
        <w:rPr>
          <w:bCs w:val="0"/>
          <w:color w:val="auto"/>
          <w:sz w:val="22"/>
          <w:szCs w:val="22"/>
          <w:lang w:val="sr-Cyrl-CS"/>
        </w:rPr>
        <w:t xml:space="preserve"> је једанаест  радника и то три</w:t>
      </w:r>
      <w:r w:rsidRPr="006750E7">
        <w:rPr>
          <w:bCs w:val="0"/>
          <w:color w:val="auto"/>
          <w:sz w:val="22"/>
          <w:szCs w:val="22"/>
          <w:lang w:val="sr-Cyrl-CS"/>
        </w:rPr>
        <w:t xml:space="preserve"> радника за</w:t>
      </w:r>
      <w:r w:rsidR="0099132C" w:rsidRPr="006750E7">
        <w:rPr>
          <w:bCs w:val="0"/>
          <w:color w:val="auto"/>
          <w:sz w:val="22"/>
          <w:szCs w:val="22"/>
          <w:lang w:val="sr-Cyrl-CS"/>
        </w:rPr>
        <w:t xml:space="preserve"> десет година</w:t>
      </w:r>
      <w:r w:rsidR="00BD35C2" w:rsidRPr="006750E7">
        <w:rPr>
          <w:bCs w:val="0"/>
          <w:color w:val="auto"/>
          <w:sz w:val="22"/>
          <w:szCs w:val="22"/>
          <w:lang w:val="sr-Cyrl-CS"/>
        </w:rPr>
        <w:t>,седам</w:t>
      </w:r>
      <w:r w:rsidRPr="006750E7">
        <w:rPr>
          <w:bCs w:val="0"/>
          <w:color w:val="auto"/>
          <w:sz w:val="22"/>
          <w:szCs w:val="22"/>
          <w:lang w:val="sr-Cyrl-CS"/>
        </w:rPr>
        <w:t xml:space="preserve"> радника за д</w:t>
      </w:r>
      <w:r w:rsidR="00BD35C2" w:rsidRPr="006750E7">
        <w:rPr>
          <w:bCs w:val="0"/>
          <w:color w:val="auto"/>
          <w:sz w:val="22"/>
          <w:szCs w:val="22"/>
          <w:lang w:val="sr-Cyrl-CS"/>
        </w:rPr>
        <w:t>вадесет година непрекидног рада и један радник који остварује пра</w:t>
      </w:r>
      <w:r w:rsidR="0099132C" w:rsidRPr="006750E7">
        <w:rPr>
          <w:bCs w:val="0"/>
          <w:color w:val="auto"/>
          <w:sz w:val="22"/>
          <w:szCs w:val="22"/>
          <w:lang w:val="sr-Cyrl-CS"/>
        </w:rPr>
        <w:t xml:space="preserve">во на јубиларну награду за 35 </w:t>
      </w:r>
      <w:r w:rsidR="00BD35C2" w:rsidRPr="006750E7">
        <w:rPr>
          <w:bCs w:val="0"/>
          <w:color w:val="auto"/>
          <w:sz w:val="22"/>
          <w:szCs w:val="22"/>
          <w:lang w:val="sr-Cyrl-CS"/>
        </w:rPr>
        <w:t>година неп</w:t>
      </w:r>
      <w:r w:rsidR="00734E07" w:rsidRPr="006750E7">
        <w:rPr>
          <w:bCs w:val="0"/>
          <w:color w:val="auto"/>
          <w:sz w:val="22"/>
          <w:szCs w:val="22"/>
          <w:lang w:val="sr-Cyrl-CS"/>
        </w:rPr>
        <w:t>р</w:t>
      </w:r>
      <w:r w:rsidR="00BD35C2" w:rsidRPr="006750E7">
        <w:rPr>
          <w:bCs w:val="0"/>
          <w:color w:val="auto"/>
          <w:sz w:val="22"/>
          <w:szCs w:val="22"/>
          <w:lang w:val="sr-Cyrl-CS"/>
        </w:rPr>
        <w:t>екидног рада.</w:t>
      </w:r>
    </w:p>
    <w:p w:rsidR="00D21F35" w:rsidRPr="006750E7" w:rsidRDefault="00D21F35" w:rsidP="0099132C">
      <w:pPr>
        <w:rPr>
          <w:bCs w:val="0"/>
          <w:color w:val="auto"/>
          <w:sz w:val="22"/>
          <w:szCs w:val="22"/>
        </w:rPr>
      </w:pPr>
    </w:p>
    <w:p w:rsidR="00595CF2" w:rsidRPr="006750E7" w:rsidRDefault="00595CF2" w:rsidP="00256327">
      <w:pPr>
        <w:tabs>
          <w:tab w:val="right" w:pos="8640"/>
        </w:tabs>
        <w:rPr>
          <w:b/>
          <w:bCs w:val="0"/>
          <w:color w:val="auto"/>
          <w:sz w:val="22"/>
          <w:szCs w:val="22"/>
          <w:u w:val="single"/>
          <w:lang w:val="sr-Cyrl-CS"/>
        </w:rPr>
      </w:pPr>
      <w:r w:rsidRPr="006750E7">
        <w:rPr>
          <w:b/>
          <w:bCs w:val="0"/>
          <w:color w:val="auto"/>
          <w:sz w:val="22"/>
          <w:szCs w:val="22"/>
          <w:u w:val="single"/>
          <w:lang w:val="sr-Cyrl-CS"/>
        </w:rPr>
        <w:t>421-Стални трошкови      ________________________________</w:t>
      </w:r>
      <w:r w:rsidR="0099132C" w:rsidRPr="006750E7">
        <w:rPr>
          <w:b/>
          <w:bCs w:val="0"/>
          <w:color w:val="auto"/>
          <w:sz w:val="22"/>
          <w:szCs w:val="22"/>
          <w:u w:val="single"/>
          <w:lang w:val="sr-Cyrl-CS"/>
        </w:rPr>
        <w:t xml:space="preserve">____        __ </w:t>
      </w:r>
      <w:r w:rsidR="004132E8" w:rsidRPr="006750E7">
        <w:rPr>
          <w:b/>
          <w:bCs w:val="0"/>
          <w:color w:val="auto"/>
          <w:sz w:val="22"/>
          <w:szCs w:val="22"/>
          <w:u w:val="single"/>
          <w:lang w:val="sr-Cyrl-CS"/>
        </w:rPr>
        <w:t>7.</w:t>
      </w:r>
      <w:r w:rsidR="007034F4" w:rsidRPr="006750E7">
        <w:rPr>
          <w:b/>
          <w:bCs w:val="0"/>
          <w:color w:val="auto"/>
          <w:sz w:val="22"/>
          <w:szCs w:val="22"/>
          <w:u w:val="single"/>
          <w:lang w:val="sr-Cyrl-CS"/>
        </w:rPr>
        <w:t>500</w:t>
      </w:r>
      <w:r w:rsidRPr="006750E7">
        <w:rPr>
          <w:b/>
          <w:bCs w:val="0"/>
          <w:color w:val="auto"/>
          <w:sz w:val="22"/>
          <w:szCs w:val="22"/>
          <w:u w:val="single"/>
          <w:lang w:val="sr-Cyrl-CS"/>
        </w:rPr>
        <w:t>.000,00</w:t>
      </w:r>
    </w:p>
    <w:p w:rsidR="0099132C" w:rsidRPr="006750E7" w:rsidRDefault="0099132C" w:rsidP="0099132C">
      <w:pPr>
        <w:tabs>
          <w:tab w:val="right" w:pos="8640"/>
        </w:tabs>
        <w:ind w:firstLine="720"/>
        <w:rPr>
          <w:bCs w:val="0"/>
          <w:color w:val="auto"/>
          <w:sz w:val="22"/>
          <w:szCs w:val="22"/>
          <w:lang w:val="sr-Cyrl-CS"/>
        </w:rPr>
      </w:pPr>
      <w:r w:rsidRPr="006750E7">
        <w:rPr>
          <w:bCs w:val="0"/>
          <w:color w:val="auto"/>
          <w:sz w:val="22"/>
          <w:szCs w:val="22"/>
          <w:lang w:val="sr-Cyrl-CS"/>
        </w:rPr>
        <w:tab/>
      </w:r>
      <w:r w:rsidR="00595CF2" w:rsidRPr="006750E7">
        <w:rPr>
          <w:bCs w:val="0"/>
          <w:color w:val="auto"/>
          <w:sz w:val="22"/>
          <w:szCs w:val="22"/>
          <w:lang w:val="sr-Cyrl-CS"/>
        </w:rPr>
        <w:t>Планирана су средства у износу од 7.</w:t>
      </w:r>
      <w:r w:rsidR="004132E8" w:rsidRPr="006750E7">
        <w:rPr>
          <w:bCs w:val="0"/>
          <w:color w:val="auto"/>
          <w:sz w:val="22"/>
          <w:szCs w:val="22"/>
          <w:lang w:val="sr-Cyrl-CS"/>
        </w:rPr>
        <w:t>5</w:t>
      </w:r>
      <w:r w:rsidR="00595CF2" w:rsidRPr="006750E7">
        <w:rPr>
          <w:bCs w:val="0"/>
          <w:color w:val="auto"/>
          <w:sz w:val="22"/>
          <w:szCs w:val="22"/>
          <w:lang w:val="sr-Cyrl-CS"/>
        </w:rPr>
        <w:t xml:space="preserve">00.000,00 динара </w:t>
      </w:r>
      <w:r w:rsidR="00595CF2"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00595CF2" w:rsidRPr="006750E7">
        <w:rPr>
          <w:bCs w:val="0"/>
          <w:iCs/>
          <w:color w:val="auto"/>
          <w:sz w:val="22"/>
          <w:szCs w:val="22"/>
          <w:lang w:val="sr-Cyrl-CS"/>
        </w:rPr>
        <w:t xml:space="preserve">) </w:t>
      </w:r>
      <w:r w:rsidR="00595CF2" w:rsidRPr="006750E7">
        <w:rPr>
          <w:bCs w:val="0"/>
          <w:color w:val="auto"/>
          <w:sz w:val="22"/>
          <w:szCs w:val="22"/>
          <w:lang w:val="sr-Cyrl-CS"/>
        </w:rPr>
        <w:t>за сталне трошкове везане за рад Општинске управе</w:t>
      </w:r>
      <w:r w:rsidRPr="006750E7">
        <w:rPr>
          <w:bCs w:val="0"/>
          <w:color w:val="auto"/>
          <w:sz w:val="22"/>
          <w:szCs w:val="22"/>
          <w:lang w:val="sr-Cyrl-CS"/>
        </w:rPr>
        <w:t xml:space="preserve"> у складу са</w:t>
      </w:r>
      <w:r w:rsidR="00595CF2" w:rsidRPr="006750E7">
        <w:rPr>
          <w:bCs w:val="0"/>
          <w:color w:val="auto"/>
          <w:sz w:val="22"/>
          <w:szCs w:val="22"/>
          <w:lang w:val="sr-Cyrl-CS"/>
        </w:rPr>
        <w:t xml:space="preserve"> члан</w:t>
      </w:r>
      <w:r w:rsidRPr="006750E7">
        <w:rPr>
          <w:bCs w:val="0"/>
          <w:color w:val="auto"/>
          <w:sz w:val="22"/>
          <w:szCs w:val="22"/>
          <w:lang w:val="sr-Cyrl-CS"/>
        </w:rPr>
        <w:t>ом</w:t>
      </w:r>
      <w:r w:rsidR="00595CF2" w:rsidRPr="006750E7">
        <w:rPr>
          <w:bCs w:val="0"/>
          <w:color w:val="auto"/>
          <w:sz w:val="22"/>
          <w:szCs w:val="22"/>
          <w:lang w:val="sr-Cyrl-CS"/>
        </w:rPr>
        <w:t xml:space="preserve"> 20. Закона о локалној самоуправи </w:t>
      </w:r>
      <w:r w:rsidRPr="006750E7">
        <w:rPr>
          <w:color w:val="auto"/>
          <w:sz w:val="22"/>
          <w:szCs w:val="22"/>
        </w:rPr>
        <w:t>(''Службени гласник РС'', број: 129/2007 и 47/2018)</w:t>
      </w:r>
      <w:r w:rsidR="00595CF2" w:rsidRPr="006750E7">
        <w:rPr>
          <w:bCs w:val="0"/>
          <w:color w:val="auto"/>
          <w:sz w:val="22"/>
          <w:szCs w:val="22"/>
          <w:lang w:val="sr-Cyrl-CS"/>
        </w:rPr>
        <w:t xml:space="preserve"> и то:</w:t>
      </w:r>
    </w:p>
    <w:p w:rsidR="0099132C" w:rsidRPr="006750E7" w:rsidRDefault="00595CF2" w:rsidP="0099132C">
      <w:pPr>
        <w:tabs>
          <w:tab w:val="right" w:pos="8640"/>
        </w:tabs>
        <w:ind w:firstLine="720"/>
        <w:rPr>
          <w:bCs w:val="0"/>
          <w:color w:val="auto"/>
          <w:sz w:val="22"/>
          <w:szCs w:val="22"/>
          <w:lang w:val="sr-Cyrl-CS"/>
        </w:rPr>
      </w:pPr>
      <w:r w:rsidRPr="006750E7">
        <w:rPr>
          <w:bCs w:val="0"/>
          <w:color w:val="auto"/>
          <w:sz w:val="22"/>
          <w:szCs w:val="22"/>
          <w:lang w:val="sr-Cyrl-CS"/>
        </w:rPr>
        <w:t>4211-Трошкови платног промета</w:t>
      </w:r>
      <w:r w:rsidR="0099132C" w:rsidRPr="006750E7">
        <w:rPr>
          <w:bCs w:val="0"/>
          <w:color w:val="auto"/>
          <w:sz w:val="22"/>
          <w:szCs w:val="22"/>
          <w:lang w:val="sr-Cyrl-CS"/>
        </w:rPr>
        <w:t xml:space="preserve"> - </w:t>
      </w:r>
      <w:r w:rsidRPr="006750E7">
        <w:rPr>
          <w:bCs w:val="0"/>
          <w:color w:val="auto"/>
          <w:sz w:val="22"/>
          <w:szCs w:val="22"/>
          <w:lang w:val="sr-Cyrl-CS"/>
        </w:rPr>
        <w:t>на основу Уредбе о јединственој тарифи по којој се наплаћују накнаде за услуге које врши Управа за т</w:t>
      </w:r>
      <w:r w:rsidR="00631C3F" w:rsidRPr="006750E7">
        <w:rPr>
          <w:bCs w:val="0"/>
          <w:color w:val="auto"/>
          <w:sz w:val="22"/>
          <w:szCs w:val="22"/>
          <w:lang w:val="sr-Cyrl-CS"/>
        </w:rPr>
        <w:t>резор</w:t>
      </w:r>
      <w:r w:rsidR="0099132C" w:rsidRPr="006750E7">
        <w:rPr>
          <w:bCs w:val="0"/>
          <w:color w:val="auto"/>
          <w:sz w:val="22"/>
          <w:szCs w:val="22"/>
          <w:lang w:val="sr-Cyrl-CS"/>
        </w:rPr>
        <w:t xml:space="preserve"> (</w:t>
      </w:r>
      <w:r w:rsidR="0099132C" w:rsidRPr="006750E7">
        <w:rPr>
          <w:color w:val="auto"/>
          <w:sz w:val="22"/>
          <w:szCs w:val="22"/>
        </w:rPr>
        <w:t xml:space="preserve">''Службени гласник РС'', број: </w:t>
      </w:r>
      <w:r w:rsidR="00631C3F" w:rsidRPr="006750E7">
        <w:rPr>
          <w:bCs w:val="0"/>
          <w:color w:val="auto"/>
          <w:sz w:val="22"/>
          <w:szCs w:val="22"/>
          <w:lang w:val="sr-Cyrl-CS"/>
        </w:rPr>
        <w:t>116/2013,80/2014,12/2015</w:t>
      </w:r>
      <w:r w:rsidR="0099132C" w:rsidRPr="006750E7">
        <w:rPr>
          <w:bCs w:val="0"/>
          <w:color w:val="auto"/>
          <w:sz w:val="22"/>
          <w:szCs w:val="22"/>
          <w:lang w:val="sr-Cyrl-CS"/>
        </w:rPr>
        <w:t xml:space="preserve"> и 96/2017</w:t>
      </w:r>
      <w:r w:rsidR="00631C3F" w:rsidRPr="006750E7">
        <w:rPr>
          <w:bCs w:val="0"/>
          <w:color w:val="auto"/>
          <w:sz w:val="22"/>
          <w:szCs w:val="22"/>
          <w:lang w:val="sr-Cyrl-CS"/>
        </w:rPr>
        <w:t>).</w:t>
      </w:r>
    </w:p>
    <w:p w:rsidR="00B7238D" w:rsidRPr="006750E7" w:rsidRDefault="0099132C" w:rsidP="00B7238D">
      <w:pPr>
        <w:tabs>
          <w:tab w:val="right" w:pos="8640"/>
        </w:tabs>
        <w:ind w:firstLine="720"/>
        <w:rPr>
          <w:bCs w:val="0"/>
          <w:color w:val="auto"/>
          <w:sz w:val="22"/>
          <w:szCs w:val="22"/>
          <w:lang w:val="sr-Cyrl-CS"/>
        </w:rPr>
      </w:pPr>
      <w:r w:rsidRPr="006750E7">
        <w:rPr>
          <w:bCs w:val="0"/>
          <w:color w:val="auto"/>
          <w:sz w:val="22"/>
          <w:szCs w:val="22"/>
          <w:lang w:val="sr-Cyrl-CS"/>
        </w:rPr>
        <w:t xml:space="preserve">4213-Комуналне услуге - </w:t>
      </w:r>
      <w:r w:rsidR="00595CF2" w:rsidRPr="006750E7">
        <w:rPr>
          <w:bCs w:val="0"/>
          <w:color w:val="auto"/>
          <w:sz w:val="22"/>
          <w:szCs w:val="22"/>
          <w:lang w:val="sr-Cyrl-CS"/>
        </w:rPr>
        <w:t>где су пре свега предвиђени трошкови водовода и канализације,</w:t>
      </w:r>
      <w:r w:rsidR="00B7238D" w:rsidRPr="006750E7">
        <w:rPr>
          <w:bCs w:val="0"/>
          <w:color w:val="auto"/>
          <w:sz w:val="22"/>
          <w:szCs w:val="22"/>
          <w:lang w:val="sr-Cyrl-CS"/>
        </w:rPr>
        <w:t xml:space="preserve"> и </w:t>
      </w:r>
      <w:r w:rsidR="00595CF2" w:rsidRPr="006750E7">
        <w:rPr>
          <w:bCs w:val="0"/>
          <w:color w:val="auto"/>
          <w:sz w:val="22"/>
          <w:szCs w:val="22"/>
          <w:lang w:val="sr-Cyrl-CS"/>
        </w:rPr>
        <w:t xml:space="preserve">услуге чишћења  на основу Закона о комуналним делатностима </w:t>
      </w:r>
      <w:r w:rsidR="00B7238D" w:rsidRPr="006750E7">
        <w:rPr>
          <w:bCs w:val="0"/>
          <w:color w:val="auto"/>
          <w:sz w:val="22"/>
          <w:szCs w:val="22"/>
          <w:lang w:val="sr-Cyrl-CS"/>
        </w:rPr>
        <w:t>(</w:t>
      </w:r>
      <w:r w:rsidR="00B7238D" w:rsidRPr="006750E7">
        <w:rPr>
          <w:color w:val="auto"/>
          <w:sz w:val="22"/>
          <w:szCs w:val="22"/>
        </w:rPr>
        <w:t xml:space="preserve">''Службени гласник РС'', број: 80/2011, </w:t>
      </w:r>
      <w:r w:rsidR="00595CF2" w:rsidRPr="006750E7">
        <w:rPr>
          <w:bCs w:val="0"/>
          <w:color w:val="auto"/>
          <w:sz w:val="22"/>
          <w:szCs w:val="22"/>
          <w:lang w:val="sr-Cyrl-CS"/>
        </w:rPr>
        <w:t>46/2014</w:t>
      </w:r>
      <w:r w:rsidR="0047307F" w:rsidRPr="006750E7">
        <w:rPr>
          <w:bCs w:val="0"/>
          <w:color w:val="auto"/>
          <w:sz w:val="22"/>
          <w:szCs w:val="22"/>
          <w:lang w:val="sr-Cyrl-CS"/>
        </w:rPr>
        <w:t>,104/</w:t>
      </w:r>
      <w:r w:rsidR="00B7238D" w:rsidRPr="006750E7">
        <w:rPr>
          <w:bCs w:val="0"/>
          <w:color w:val="auto"/>
          <w:sz w:val="22"/>
          <w:szCs w:val="22"/>
          <w:lang w:val="sr-Cyrl-CS"/>
        </w:rPr>
        <w:t xml:space="preserve">2016 и </w:t>
      </w:r>
      <w:r w:rsidR="0047307F" w:rsidRPr="006750E7">
        <w:rPr>
          <w:bCs w:val="0"/>
          <w:color w:val="auto"/>
          <w:sz w:val="22"/>
          <w:szCs w:val="22"/>
          <w:lang w:val="sr-Cyrl-CS"/>
        </w:rPr>
        <w:t>95/</w:t>
      </w:r>
      <w:r w:rsidR="00B7238D" w:rsidRPr="006750E7">
        <w:rPr>
          <w:bCs w:val="0"/>
          <w:color w:val="auto"/>
          <w:sz w:val="22"/>
          <w:szCs w:val="22"/>
          <w:lang w:val="sr-Cyrl-CS"/>
        </w:rPr>
        <w:t>20</w:t>
      </w:r>
      <w:r w:rsidR="0047307F" w:rsidRPr="006750E7">
        <w:rPr>
          <w:bCs w:val="0"/>
          <w:color w:val="auto"/>
          <w:sz w:val="22"/>
          <w:szCs w:val="22"/>
          <w:lang w:val="sr-Cyrl-CS"/>
        </w:rPr>
        <w:t>18</w:t>
      </w:r>
      <w:r w:rsidR="00595CF2" w:rsidRPr="006750E7">
        <w:rPr>
          <w:bCs w:val="0"/>
          <w:color w:val="auto"/>
          <w:sz w:val="22"/>
          <w:szCs w:val="22"/>
          <w:lang w:val="sr-Cyrl-CS"/>
        </w:rPr>
        <w:t>)</w:t>
      </w:r>
      <w:r w:rsidR="00B7238D" w:rsidRPr="006750E7">
        <w:rPr>
          <w:bCs w:val="0"/>
          <w:color w:val="auto"/>
          <w:sz w:val="22"/>
          <w:szCs w:val="22"/>
          <w:lang w:val="sr-Cyrl-CS"/>
        </w:rPr>
        <w:t>,</w:t>
      </w:r>
      <w:r w:rsidR="00595CF2" w:rsidRPr="006750E7">
        <w:rPr>
          <w:bCs w:val="0"/>
          <w:color w:val="auto"/>
          <w:sz w:val="22"/>
          <w:szCs w:val="22"/>
          <w:lang w:val="sr-Cyrl-CS"/>
        </w:rPr>
        <w:t xml:space="preserve"> услуге прања и сл.   </w:t>
      </w:r>
    </w:p>
    <w:p w:rsidR="00256327" w:rsidRPr="006750E7" w:rsidRDefault="00B7238D" w:rsidP="00256327">
      <w:pPr>
        <w:tabs>
          <w:tab w:val="right" w:pos="8640"/>
        </w:tabs>
        <w:ind w:firstLine="720"/>
        <w:rPr>
          <w:bCs w:val="0"/>
          <w:color w:val="auto"/>
          <w:sz w:val="22"/>
          <w:szCs w:val="22"/>
          <w:lang w:val="sr-Cyrl-CS"/>
        </w:rPr>
      </w:pPr>
      <w:r w:rsidRPr="006750E7">
        <w:rPr>
          <w:bCs w:val="0"/>
          <w:color w:val="auto"/>
          <w:sz w:val="22"/>
          <w:szCs w:val="22"/>
          <w:lang w:val="sr-Cyrl-CS"/>
        </w:rPr>
        <w:t xml:space="preserve">4214-Услуге комуникација - </w:t>
      </w:r>
      <w:r w:rsidR="00595CF2" w:rsidRPr="006750E7">
        <w:rPr>
          <w:bCs w:val="0"/>
          <w:color w:val="auto"/>
          <w:sz w:val="22"/>
          <w:szCs w:val="22"/>
          <w:lang w:val="sr-Cyrl-CS"/>
        </w:rPr>
        <w:t>где су предвиђени трошкови за телефон,интернет,услуге мобилног телефона,поште,на основу Закона о електронским  комуникацијама</w:t>
      </w:r>
      <w:r w:rsidRPr="006750E7">
        <w:rPr>
          <w:bCs w:val="0"/>
          <w:color w:val="auto"/>
          <w:sz w:val="22"/>
          <w:szCs w:val="22"/>
          <w:lang w:val="sr-Cyrl-CS"/>
        </w:rPr>
        <w:t xml:space="preserve"> (</w:t>
      </w:r>
      <w:r w:rsidRPr="006750E7">
        <w:rPr>
          <w:color w:val="auto"/>
          <w:sz w:val="22"/>
          <w:szCs w:val="22"/>
        </w:rPr>
        <w:t>''Службени гласник РС'', број: 44/2010 и 62/2014)</w:t>
      </w:r>
      <w:r w:rsidR="00595CF2" w:rsidRPr="006750E7">
        <w:rPr>
          <w:bCs w:val="0"/>
          <w:color w:val="auto"/>
          <w:sz w:val="22"/>
          <w:szCs w:val="22"/>
          <w:lang w:val="sr-Cyrl-CS"/>
        </w:rPr>
        <w:t>,Уговора између Општинске управе и ПТТ-а,Уговора са мобилним оператерима,Правилника о употреби мобилних телефона</w:t>
      </w:r>
      <w:r w:rsidRPr="006750E7">
        <w:rPr>
          <w:bCs w:val="0"/>
          <w:color w:val="auto"/>
          <w:sz w:val="22"/>
          <w:szCs w:val="22"/>
          <w:lang w:val="sr-Cyrl-CS"/>
        </w:rPr>
        <w:t xml:space="preserve"> за службене потребе запослених у органима и службама општине Лајковац број: 345-1/</w:t>
      </w:r>
      <w:r w:rsidRPr="006750E7">
        <w:rPr>
          <w:bCs w:val="0"/>
          <w:color w:val="auto"/>
          <w:sz w:val="22"/>
          <w:szCs w:val="22"/>
          <w:lang w:val="en-US"/>
        </w:rPr>
        <w:t>IV</w:t>
      </w:r>
      <w:r w:rsidRPr="006750E7">
        <w:rPr>
          <w:bCs w:val="0"/>
          <w:color w:val="auto"/>
          <w:sz w:val="22"/>
          <w:szCs w:val="22"/>
        </w:rPr>
        <w:t xml:space="preserve"> од 01.02.2010. год</w:t>
      </w:r>
      <w:r w:rsidR="00256327" w:rsidRPr="006750E7">
        <w:rPr>
          <w:bCs w:val="0"/>
          <w:color w:val="auto"/>
          <w:sz w:val="22"/>
          <w:szCs w:val="22"/>
        </w:rPr>
        <w:t>ине</w:t>
      </w:r>
      <w:r w:rsidR="00595CF2" w:rsidRPr="006750E7">
        <w:rPr>
          <w:bCs w:val="0"/>
          <w:color w:val="auto"/>
          <w:sz w:val="22"/>
          <w:szCs w:val="22"/>
          <w:lang w:val="sr-Cyrl-CS"/>
        </w:rPr>
        <w:t>.Запослени рефундирају трошкове мобилних телефона преко одобрених лимита.</w:t>
      </w:r>
    </w:p>
    <w:p w:rsidR="00256327" w:rsidRPr="006750E7" w:rsidRDefault="00256327" w:rsidP="00256327">
      <w:pPr>
        <w:tabs>
          <w:tab w:val="right" w:pos="8640"/>
        </w:tabs>
        <w:ind w:firstLine="720"/>
        <w:rPr>
          <w:bCs w:val="0"/>
          <w:color w:val="auto"/>
          <w:sz w:val="22"/>
          <w:szCs w:val="22"/>
          <w:lang w:val="sr-Cyrl-CS"/>
        </w:rPr>
      </w:pPr>
      <w:r w:rsidRPr="006750E7">
        <w:rPr>
          <w:bCs w:val="0"/>
          <w:color w:val="auto"/>
          <w:sz w:val="22"/>
          <w:szCs w:val="22"/>
          <w:lang w:val="sr-Cyrl-CS"/>
        </w:rPr>
        <w:t xml:space="preserve">4215-Трошкови осигурања - </w:t>
      </w:r>
      <w:r w:rsidR="00595CF2" w:rsidRPr="006750E7">
        <w:rPr>
          <w:bCs w:val="0"/>
          <w:color w:val="auto"/>
          <w:sz w:val="22"/>
          <w:szCs w:val="22"/>
          <w:lang w:val="sr-Cyrl-CS"/>
        </w:rPr>
        <w:t>где су предвиђени трошкови осигурања имовине и запослених,на основу Закона о осигурању (</w:t>
      </w:r>
      <w:r w:rsidRPr="006750E7">
        <w:rPr>
          <w:color w:val="auto"/>
          <w:sz w:val="22"/>
          <w:szCs w:val="22"/>
        </w:rPr>
        <w:t xml:space="preserve">''Службени гласник РС'', бр. </w:t>
      </w:r>
      <w:r w:rsidR="00595CF2" w:rsidRPr="006750E7">
        <w:rPr>
          <w:bCs w:val="0"/>
          <w:color w:val="auto"/>
          <w:sz w:val="22"/>
          <w:szCs w:val="22"/>
          <w:lang w:val="sr-Cyrl-CS"/>
        </w:rPr>
        <w:t>55/</w:t>
      </w:r>
      <w:r w:rsidRPr="006750E7">
        <w:rPr>
          <w:bCs w:val="0"/>
          <w:color w:val="auto"/>
          <w:sz w:val="22"/>
          <w:szCs w:val="22"/>
          <w:lang w:val="sr-Cyrl-CS"/>
        </w:rPr>
        <w:t>20</w:t>
      </w:r>
      <w:r w:rsidR="00595CF2" w:rsidRPr="006750E7">
        <w:rPr>
          <w:bCs w:val="0"/>
          <w:color w:val="auto"/>
          <w:sz w:val="22"/>
          <w:szCs w:val="22"/>
          <w:lang w:val="sr-Cyrl-CS"/>
        </w:rPr>
        <w:t>0</w:t>
      </w:r>
      <w:r w:rsidRPr="006750E7">
        <w:rPr>
          <w:bCs w:val="0"/>
          <w:color w:val="auto"/>
          <w:sz w:val="22"/>
          <w:szCs w:val="22"/>
          <w:lang w:val="sr-Cyrl-CS"/>
        </w:rPr>
        <w:t xml:space="preserve">4 ... </w:t>
      </w:r>
      <w:r w:rsidR="00595CF2" w:rsidRPr="006750E7">
        <w:rPr>
          <w:bCs w:val="0"/>
          <w:color w:val="auto"/>
          <w:sz w:val="22"/>
          <w:szCs w:val="22"/>
          <w:lang w:val="sr-Cyrl-CS"/>
        </w:rPr>
        <w:t>116/13).</w:t>
      </w:r>
    </w:p>
    <w:p w:rsidR="00595CF2" w:rsidRPr="006750E7" w:rsidRDefault="00256327" w:rsidP="00256327">
      <w:pPr>
        <w:ind w:firstLine="720"/>
        <w:rPr>
          <w:color w:val="auto"/>
          <w:sz w:val="22"/>
          <w:szCs w:val="22"/>
        </w:rPr>
      </w:pPr>
      <w:r w:rsidRPr="006750E7">
        <w:rPr>
          <w:bCs w:val="0"/>
          <w:color w:val="auto"/>
          <w:sz w:val="22"/>
          <w:szCs w:val="22"/>
          <w:lang w:val="sr-Cyrl-CS"/>
        </w:rPr>
        <w:t xml:space="preserve">Набавка се врши на основу одредаба Закона о јавним набавкама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w:t>
      </w:r>
      <w:r w:rsidRPr="006750E7">
        <w:rPr>
          <w:bCs w:val="0"/>
          <w:color w:val="auto"/>
          <w:sz w:val="22"/>
          <w:szCs w:val="22"/>
          <w:lang w:val="sr-Cyrl-CS"/>
        </w:rPr>
        <w:t>124/2012, 14/2015 и 68/2015)</w:t>
      </w:r>
      <w:r w:rsidRPr="006750E7">
        <w:rPr>
          <w:bCs w:val="0"/>
          <w:color w:val="auto"/>
          <w:sz w:val="22"/>
          <w:szCs w:val="22"/>
          <w:lang w:val="ru-RU"/>
        </w:rPr>
        <w:t>, Правилника о ближем уређењу поступка јавне набавке органа општине Лајковац бр.06-83/15-</w:t>
      </w:r>
      <w:r w:rsidRPr="006750E7">
        <w:rPr>
          <w:bCs w:val="0"/>
          <w:color w:val="auto"/>
          <w:sz w:val="22"/>
          <w:szCs w:val="22"/>
        </w:rPr>
        <w:t>III од 23.10.2015.године</w:t>
      </w:r>
      <w:r w:rsidRPr="006750E7">
        <w:rPr>
          <w:bCs w:val="0"/>
          <w:color w:val="auto"/>
          <w:sz w:val="22"/>
          <w:szCs w:val="22"/>
          <w:lang w:val="sr-Cyrl-CS"/>
        </w:rPr>
        <w:t xml:space="preserve">и по Плану набавки </w:t>
      </w:r>
      <w:r w:rsidR="00595CF2" w:rsidRPr="006750E7">
        <w:rPr>
          <w:bCs w:val="0"/>
          <w:color w:val="auto"/>
          <w:sz w:val="22"/>
          <w:szCs w:val="22"/>
          <w:lang w:val="sr-Cyrl-CS"/>
        </w:rPr>
        <w:t>Општинске управе.</w:t>
      </w:r>
    </w:p>
    <w:p w:rsidR="00D21F35" w:rsidRPr="006750E7" w:rsidRDefault="00D21F35" w:rsidP="00257EDA">
      <w:pPr>
        <w:tabs>
          <w:tab w:val="right" w:pos="8640"/>
        </w:tabs>
        <w:rPr>
          <w:b/>
          <w:bCs w:val="0"/>
          <w:color w:val="auto"/>
          <w:sz w:val="22"/>
          <w:szCs w:val="22"/>
          <w:u w:val="single"/>
        </w:rPr>
      </w:pPr>
    </w:p>
    <w:p w:rsidR="00595CF2" w:rsidRPr="006750E7" w:rsidRDefault="00595CF2" w:rsidP="00257EDA">
      <w:pPr>
        <w:tabs>
          <w:tab w:val="right" w:pos="8640"/>
        </w:tabs>
        <w:rPr>
          <w:b/>
          <w:bCs w:val="0"/>
          <w:color w:val="auto"/>
          <w:sz w:val="22"/>
          <w:szCs w:val="22"/>
          <w:u w:val="single"/>
          <w:lang w:val="sr-Cyrl-CS"/>
        </w:rPr>
      </w:pPr>
      <w:r w:rsidRPr="006750E7">
        <w:rPr>
          <w:b/>
          <w:bCs w:val="0"/>
          <w:color w:val="auto"/>
          <w:sz w:val="22"/>
          <w:szCs w:val="22"/>
          <w:u w:val="single"/>
          <w:lang w:val="sr-Cyrl-CS"/>
        </w:rPr>
        <w:t>422-Трошкови путовања      ________________________</w:t>
      </w:r>
      <w:r w:rsidR="00BD35C2" w:rsidRPr="006750E7">
        <w:rPr>
          <w:b/>
          <w:bCs w:val="0"/>
          <w:color w:val="auto"/>
          <w:sz w:val="22"/>
          <w:szCs w:val="22"/>
          <w:u w:val="single"/>
          <w:lang w:val="sr-Cyrl-CS"/>
        </w:rPr>
        <w:t>___________     _             _</w:t>
      </w:r>
      <w:r w:rsidRPr="006750E7">
        <w:rPr>
          <w:b/>
          <w:bCs w:val="0"/>
          <w:color w:val="auto"/>
          <w:sz w:val="22"/>
          <w:szCs w:val="22"/>
          <w:u w:val="single"/>
          <w:lang w:val="sr-Cyrl-CS"/>
        </w:rPr>
        <w:t>5</w:t>
      </w:r>
      <w:r w:rsidR="00BD35C2" w:rsidRPr="006750E7">
        <w:rPr>
          <w:b/>
          <w:bCs w:val="0"/>
          <w:color w:val="auto"/>
          <w:sz w:val="22"/>
          <w:szCs w:val="22"/>
          <w:u w:val="single"/>
          <w:lang w:val="sr-Cyrl-CS"/>
        </w:rPr>
        <w:t>0</w:t>
      </w:r>
      <w:r w:rsidRPr="006750E7">
        <w:rPr>
          <w:b/>
          <w:bCs w:val="0"/>
          <w:color w:val="auto"/>
          <w:sz w:val="22"/>
          <w:szCs w:val="22"/>
          <w:u w:val="single"/>
          <w:lang w:val="sr-Cyrl-CS"/>
        </w:rPr>
        <w:t>0.000,00</w:t>
      </w:r>
    </w:p>
    <w:p w:rsidR="00595CF2" w:rsidRPr="006750E7" w:rsidRDefault="00595CF2" w:rsidP="00257EDA">
      <w:pPr>
        <w:ind w:firstLine="720"/>
        <w:rPr>
          <w:bCs w:val="0"/>
          <w:color w:val="auto"/>
          <w:sz w:val="22"/>
          <w:szCs w:val="22"/>
          <w:lang w:val="ru-RU"/>
        </w:rPr>
      </w:pPr>
      <w:r w:rsidRPr="006750E7">
        <w:rPr>
          <w:bCs w:val="0"/>
          <w:color w:val="auto"/>
          <w:sz w:val="22"/>
          <w:szCs w:val="22"/>
          <w:lang w:val="sr-Cyrl-CS"/>
        </w:rPr>
        <w:t>Пла</w:t>
      </w:r>
      <w:r w:rsidR="00BD35C2" w:rsidRPr="006750E7">
        <w:rPr>
          <w:bCs w:val="0"/>
          <w:color w:val="auto"/>
          <w:sz w:val="22"/>
          <w:szCs w:val="22"/>
          <w:lang w:val="sr-Cyrl-CS"/>
        </w:rPr>
        <w:t xml:space="preserve">нирана су средства у износу од </w:t>
      </w:r>
      <w:r w:rsidRPr="006750E7">
        <w:rPr>
          <w:bCs w:val="0"/>
          <w:color w:val="auto"/>
          <w:sz w:val="22"/>
          <w:szCs w:val="22"/>
          <w:lang w:val="sr-Cyrl-CS"/>
        </w:rPr>
        <w:t>5</w:t>
      </w:r>
      <w:r w:rsidR="00BD35C2" w:rsidRPr="006750E7">
        <w:rPr>
          <w:bCs w:val="0"/>
          <w:color w:val="auto"/>
          <w:sz w:val="22"/>
          <w:szCs w:val="22"/>
          <w:lang w:val="sr-Cyrl-CS"/>
        </w:rPr>
        <w:t>0</w:t>
      </w:r>
      <w:r w:rsidRPr="006750E7">
        <w:rPr>
          <w:bCs w:val="0"/>
          <w:color w:val="auto"/>
          <w:sz w:val="22"/>
          <w:szCs w:val="22"/>
          <w:lang w:val="sr-Cyrl-CS"/>
        </w:rPr>
        <w:t xml:space="preserve">0.000,00 динара </w:t>
      </w:r>
      <w:r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Pr="006750E7">
        <w:rPr>
          <w:bCs w:val="0"/>
          <w:iCs/>
          <w:color w:val="auto"/>
          <w:sz w:val="22"/>
          <w:szCs w:val="22"/>
          <w:lang w:val="sr-Cyrl-CS"/>
        </w:rPr>
        <w:t>)</w:t>
      </w:r>
      <w:r w:rsidRPr="006750E7">
        <w:rPr>
          <w:bCs w:val="0"/>
          <w:color w:val="auto"/>
          <w:sz w:val="22"/>
          <w:szCs w:val="22"/>
          <w:lang w:val="sr-Cyrl-CS"/>
        </w:rPr>
        <w:t>за службена путовања у земљи, тј. дневнице,смештај на службеном путу,трошкови превоза на службеном путу,паркинг, путарина и осталих пратећи трошкови везани за службена путовања</w:t>
      </w:r>
      <w:r w:rsidR="00256327" w:rsidRPr="006750E7">
        <w:rPr>
          <w:bCs w:val="0"/>
          <w:color w:val="auto"/>
          <w:sz w:val="22"/>
          <w:szCs w:val="22"/>
          <w:lang w:val="sr-Cyrl-CS"/>
        </w:rPr>
        <w:t>.</w:t>
      </w:r>
    </w:p>
    <w:p w:rsidR="00954053" w:rsidRPr="006750E7" w:rsidRDefault="00954053" w:rsidP="00954053">
      <w:pPr>
        <w:ind w:firstLine="720"/>
        <w:rPr>
          <w:bCs w:val="0"/>
          <w:color w:val="auto"/>
          <w:sz w:val="22"/>
          <w:szCs w:val="22"/>
          <w:lang w:val="sr-Cyrl-CS"/>
        </w:rPr>
      </w:pPr>
      <w:r w:rsidRPr="006750E7">
        <w:rPr>
          <w:bCs w:val="0"/>
          <w:color w:val="auto"/>
          <w:sz w:val="22"/>
          <w:szCs w:val="22"/>
          <w:lang w:val="sr-Cyrl-CS"/>
        </w:rPr>
        <w:t>На обрачун накнада трошкова службених путовања примењује се Уредба о накнади трошкова и отпремнини државних службеника и намештеника ("Службени гласник РС", бр. 98/2007, 84/2014</w:t>
      </w:r>
      <w:r w:rsidRPr="006750E7">
        <w:rPr>
          <w:bCs w:val="0"/>
          <w:color w:val="auto"/>
          <w:sz w:val="22"/>
          <w:szCs w:val="22"/>
        </w:rPr>
        <w:t xml:space="preserve"> и 84/2015</w:t>
      </w:r>
      <w:r w:rsidRPr="006750E7">
        <w:rPr>
          <w:bCs w:val="0"/>
          <w:color w:val="auto"/>
          <w:sz w:val="22"/>
          <w:szCs w:val="22"/>
          <w:lang w:val="sr-Cyrl-CS"/>
        </w:rPr>
        <w:t xml:space="preserve">). </w:t>
      </w:r>
    </w:p>
    <w:p w:rsidR="00954053" w:rsidRPr="006750E7" w:rsidRDefault="00954053" w:rsidP="00954053">
      <w:pPr>
        <w:rPr>
          <w:bCs w:val="0"/>
          <w:color w:val="auto"/>
          <w:sz w:val="22"/>
          <w:szCs w:val="22"/>
          <w:lang w:val="ru-RU"/>
        </w:rPr>
      </w:pPr>
      <w:r w:rsidRPr="006750E7">
        <w:rPr>
          <w:bCs w:val="0"/>
          <w:color w:val="auto"/>
          <w:sz w:val="22"/>
          <w:szCs w:val="22"/>
          <w:lang w:val="ru-RU"/>
        </w:rPr>
        <w:t>- Државном службенику и намештенику надокнађују се трошкови смештаја, исхране, превоза и остали трошкови у вези са службеним путовањем у земљи. Трошкови дневнице и градског превоза надокнађују се преко дневнице.</w:t>
      </w:r>
    </w:p>
    <w:p w:rsidR="00954053" w:rsidRPr="006750E7" w:rsidRDefault="00954053" w:rsidP="00954053">
      <w:pPr>
        <w:rPr>
          <w:bCs w:val="0"/>
          <w:color w:val="auto"/>
          <w:sz w:val="22"/>
          <w:szCs w:val="22"/>
          <w:lang w:val="ru-RU"/>
        </w:rPr>
      </w:pPr>
      <w:r w:rsidRPr="006750E7">
        <w:rPr>
          <w:bCs w:val="0"/>
          <w:color w:val="auto"/>
          <w:sz w:val="22"/>
          <w:szCs w:val="22"/>
          <w:lang w:val="ru-RU"/>
        </w:rPr>
        <w:t>- Државном службенику и намештенику исплаћује се дневница за службено путовање у земљи која износи 150,00 динара.</w:t>
      </w:r>
    </w:p>
    <w:p w:rsidR="00954053" w:rsidRPr="006750E7" w:rsidRDefault="00954053" w:rsidP="00954053">
      <w:pPr>
        <w:rPr>
          <w:bCs w:val="0"/>
          <w:color w:val="auto"/>
          <w:sz w:val="22"/>
          <w:szCs w:val="22"/>
          <w:lang w:val="ru-RU"/>
        </w:rPr>
      </w:pPr>
      <w:r w:rsidRPr="006750E7">
        <w:rPr>
          <w:bCs w:val="0"/>
          <w:color w:val="auto"/>
          <w:sz w:val="22"/>
          <w:szCs w:val="22"/>
          <w:lang w:val="ru-RU"/>
        </w:rPr>
        <w:t xml:space="preserve">- </w:t>
      </w:r>
      <w:r w:rsidRPr="006750E7">
        <w:rPr>
          <w:bCs w:val="0"/>
          <w:color w:val="auto"/>
          <w:sz w:val="22"/>
          <w:szCs w:val="22"/>
          <w:lang w:val="en-US"/>
        </w:rPr>
        <w:t>Државном службенику и намештенику надо</w:t>
      </w:r>
      <w:r w:rsidRPr="006750E7">
        <w:rPr>
          <w:bCs w:val="0"/>
          <w:color w:val="auto"/>
          <w:sz w:val="22"/>
          <w:szCs w:val="22"/>
        </w:rPr>
        <w:t>к</w:t>
      </w:r>
      <w:r w:rsidRPr="006750E7">
        <w:rPr>
          <w:bCs w:val="0"/>
          <w:color w:val="auto"/>
          <w:sz w:val="22"/>
          <w:szCs w:val="22"/>
          <w:lang w:val="en-US"/>
        </w:rPr>
        <w:t>нађују се трошкови смештаја према приложеном хотелском рачуну за преноћиште и доручак, изузев за преноћиште и доручак у хотелу прве категорије (пет звездица).</w:t>
      </w:r>
    </w:p>
    <w:p w:rsidR="00954053" w:rsidRPr="006750E7" w:rsidRDefault="00954053" w:rsidP="00954053">
      <w:pPr>
        <w:rPr>
          <w:bCs w:val="0"/>
          <w:color w:val="auto"/>
          <w:sz w:val="22"/>
          <w:szCs w:val="22"/>
          <w:lang w:val="ru-RU"/>
        </w:rPr>
      </w:pPr>
      <w:r w:rsidRPr="006750E7">
        <w:rPr>
          <w:bCs w:val="0"/>
          <w:color w:val="auto"/>
          <w:sz w:val="22"/>
          <w:szCs w:val="22"/>
        </w:rPr>
        <w:t xml:space="preserve">- </w:t>
      </w:r>
      <w:r w:rsidRPr="006750E7">
        <w:rPr>
          <w:bCs w:val="0"/>
          <w:color w:val="auto"/>
          <w:sz w:val="22"/>
          <w:szCs w:val="22"/>
          <w:lang w:val="en-US"/>
        </w:rPr>
        <w:t>Државном службенику или намештенику коме су обезбеђени бесплатно преноћиште и доручак не накнађују се трошкови смештаја.</w:t>
      </w:r>
    </w:p>
    <w:p w:rsidR="00954053" w:rsidRPr="006750E7" w:rsidRDefault="00954053" w:rsidP="00954053">
      <w:pPr>
        <w:rPr>
          <w:bCs w:val="0"/>
          <w:color w:val="auto"/>
          <w:sz w:val="22"/>
          <w:szCs w:val="22"/>
        </w:rPr>
      </w:pPr>
      <w:r w:rsidRPr="006750E7">
        <w:rPr>
          <w:bCs w:val="0"/>
          <w:color w:val="auto"/>
          <w:sz w:val="22"/>
          <w:szCs w:val="22"/>
        </w:rPr>
        <w:t xml:space="preserve">- </w:t>
      </w:r>
      <w:r w:rsidRPr="006750E7">
        <w:rPr>
          <w:bCs w:val="0"/>
          <w:color w:val="auto"/>
          <w:sz w:val="22"/>
          <w:szCs w:val="22"/>
          <w:lang w:val="en-US"/>
        </w:rPr>
        <w:t>Државном службенику и намештенику на службеном</w:t>
      </w:r>
      <w:r w:rsidRPr="006750E7">
        <w:rPr>
          <w:bCs w:val="0"/>
          <w:color w:val="auto"/>
          <w:sz w:val="22"/>
          <w:szCs w:val="22"/>
        </w:rPr>
        <w:t xml:space="preserve"> путовању</w:t>
      </w:r>
      <w:r w:rsidR="00DA44F1" w:rsidRPr="006750E7">
        <w:rPr>
          <w:bCs w:val="0"/>
          <w:color w:val="auto"/>
          <w:sz w:val="22"/>
          <w:szCs w:val="22"/>
        </w:rPr>
        <w:t xml:space="preserve"> у</w:t>
      </w:r>
      <w:r w:rsidRPr="006750E7">
        <w:rPr>
          <w:bCs w:val="0"/>
          <w:color w:val="auto"/>
          <w:sz w:val="22"/>
          <w:szCs w:val="22"/>
        </w:rPr>
        <w:t xml:space="preserve"> инострансту признају се трошкови </w:t>
      </w:r>
      <w:r w:rsidRPr="006750E7">
        <w:rPr>
          <w:bCs w:val="0"/>
          <w:color w:val="auto"/>
          <w:sz w:val="22"/>
          <w:szCs w:val="22"/>
          <w:lang w:val="en-US"/>
        </w:rPr>
        <w:t xml:space="preserve"> исхране и градског превоза у месту боравка у иностранству, трошкови превоза ради извршења службеног посла, трошкови прибављања путних исправа.</w:t>
      </w:r>
    </w:p>
    <w:p w:rsidR="00954053" w:rsidRPr="006750E7" w:rsidRDefault="00954053" w:rsidP="00954053">
      <w:pPr>
        <w:rPr>
          <w:bCs w:val="0"/>
          <w:color w:val="auto"/>
          <w:sz w:val="22"/>
          <w:szCs w:val="22"/>
          <w:lang w:val="en-US"/>
        </w:rPr>
      </w:pPr>
      <w:r w:rsidRPr="006750E7">
        <w:rPr>
          <w:bCs w:val="0"/>
          <w:color w:val="auto"/>
          <w:sz w:val="22"/>
          <w:szCs w:val="22"/>
        </w:rPr>
        <w:t xml:space="preserve">- </w:t>
      </w:r>
      <w:r w:rsidRPr="006750E7">
        <w:rPr>
          <w:bCs w:val="0"/>
          <w:color w:val="auto"/>
          <w:sz w:val="22"/>
          <w:szCs w:val="22"/>
          <w:lang w:val="en-US"/>
        </w:rPr>
        <w:t>Државном службенику и намештенику на службеном путовању у иностранство</w:t>
      </w:r>
      <w:r w:rsidRPr="006750E7">
        <w:rPr>
          <w:bCs w:val="0"/>
          <w:color w:val="auto"/>
          <w:sz w:val="22"/>
          <w:szCs w:val="22"/>
        </w:rPr>
        <w:t xml:space="preserve"> н</w:t>
      </w:r>
      <w:r w:rsidRPr="006750E7">
        <w:rPr>
          <w:bCs w:val="0"/>
          <w:color w:val="auto"/>
          <w:sz w:val="22"/>
          <w:szCs w:val="22"/>
          <w:lang w:val="en-US"/>
        </w:rPr>
        <w:t>а</w:t>
      </w:r>
      <w:r w:rsidRPr="006750E7">
        <w:rPr>
          <w:bCs w:val="0"/>
          <w:color w:val="auto"/>
          <w:sz w:val="22"/>
          <w:szCs w:val="22"/>
        </w:rPr>
        <w:t>до</w:t>
      </w:r>
      <w:r w:rsidRPr="006750E7">
        <w:rPr>
          <w:bCs w:val="0"/>
          <w:color w:val="auto"/>
          <w:sz w:val="22"/>
          <w:szCs w:val="22"/>
          <w:lang w:val="en-US"/>
        </w:rPr>
        <w:t>кнађују се трошкови смештаја у висини плаћеног хотелског рачуна за преноћиште и доручак, изузев за преноћиште и доручак у хотелу прве категорије (пет звездица). Државном службенику или намештенику коме су обезбеђени бесплатно преноћиште и доручак не накнађују се трошкови смештаја.</w:t>
      </w:r>
    </w:p>
    <w:p w:rsidR="00954053" w:rsidRPr="006750E7" w:rsidRDefault="00954053" w:rsidP="00954053">
      <w:pPr>
        <w:ind w:right="-90"/>
        <w:jc w:val="left"/>
        <w:rPr>
          <w:bCs w:val="0"/>
          <w:color w:val="auto"/>
          <w:sz w:val="22"/>
          <w:szCs w:val="22"/>
          <w:lang w:val="en-US"/>
        </w:rPr>
      </w:pPr>
      <w:r w:rsidRPr="006750E7">
        <w:rPr>
          <w:bCs w:val="0"/>
          <w:color w:val="auto"/>
          <w:sz w:val="22"/>
          <w:szCs w:val="22"/>
        </w:rPr>
        <w:t xml:space="preserve">- </w:t>
      </w:r>
      <w:r w:rsidRPr="006750E7">
        <w:rPr>
          <w:bCs w:val="0"/>
          <w:color w:val="auto"/>
          <w:sz w:val="22"/>
          <w:szCs w:val="22"/>
          <w:lang w:val="en-US"/>
        </w:rPr>
        <w:t>Државном службенику и намештенику накнађују се трошкови исхране и градског превоза уместу боравка у иностранству у износу од 15 евра на свака 24 часа проведена у иностранству.</w:t>
      </w:r>
    </w:p>
    <w:p w:rsidR="00954053" w:rsidRPr="006750E7" w:rsidRDefault="00954053" w:rsidP="00954053">
      <w:pPr>
        <w:ind w:firstLine="720"/>
        <w:rPr>
          <w:bCs w:val="0"/>
          <w:color w:val="auto"/>
          <w:sz w:val="22"/>
          <w:szCs w:val="22"/>
          <w:lang w:val="ru-RU"/>
        </w:rPr>
      </w:pPr>
      <w:r w:rsidRPr="006750E7">
        <w:rPr>
          <w:bCs w:val="0"/>
          <w:color w:val="auto"/>
          <w:sz w:val="22"/>
          <w:szCs w:val="22"/>
          <w:lang w:val="ru-RU"/>
        </w:rPr>
        <w:t>До ступања на снагу прописа којима ће се уредити права по основу рада у органима локалне самоуправе, изабрана, постављена и именована лица и запослени у органима локалне самоуправе остварују право на накнаду трошкова а запослени и право на отпремнину сходном применом одредаба ове Уредбе.</w:t>
      </w:r>
    </w:p>
    <w:p w:rsidR="00595CF2" w:rsidRPr="006750E7" w:rsidRDefault="00595CF2" w:rsidP="00257EDA">
      <w:pPr>
        <w:rPr>
          <w:bCs w:val="0"/>
          <w:color w:val="auto"/>
          <w:sz w:val="22"/>
          <w:szCs w:val="22"/>
          <w:lang w:val="ru-RU"/>
        </w:rPr>
      </w:pPr>
      <w:r w:rsidRPr="006750E7">
        <w:rPr>
          <w:bCs w:val="0"/>
          <w:color w:val="auto"/>
          <w:sz w:val="22"/>
          <w:szCs w:val="22"/>
          <w:lang w:val="ru-RU"/>
        </w:rPr>
        <w:tab/>
      </w:r>
    </w:p>
    <w:p w:rsidR="00D21F35" w:rsidRPr="006750E7" w:rsidRDefault="00595CF2" w:rsidP="00257EDA">
      <w:pPr>
        <w:tabs>
          <w:tab w:val="right" w:pos="9090"/>
        </w:tabs>
        <w:rPr>
          <w:b/>
          <w:bCs w:val="0"/>
          <w:color w:val="auto"/>
          <w:sz w:val="22"/>
          <w:szCs w:val="22"/>
          <w:u w:val="single"/>
          <w:lang w:val="sr-Cyrl-CS"/>
        </w:rPr>
      </w:pPr>
      <w:r w:rsidRPr="006750E7">
        <w:rPr>
          <w:b/>
          <w:bCs w:val="0"/>
          <w:color w:val="auto"/>
          <w:sz w:val="22"/>
          <w:szCs w:val="22"/>
          <w:u w:val="single"/>
          <w:lang w:val="sr-Cyrl-CS"/>
        </w:rPr>
        <w:t xml:space="preserve">423-Услуге по уговору      ____________________________  </w:t>
      </w:r>
      <w:r w:rsidR="00EA381A" w:rsidRPr="006750E7">
        <w:rPr>
          <w:b/>
          <w:bCs w:val="0"/>
          <w:color w:val="auto"/>
          <w:sz w:val="22"/>
          <w:szCs w:val="22"/>
          <w:u w:val="single"/>
          <w:lang w:val="sr-Cyrl-CS"/>
        </w:rPr>
        <w:t xml:space="preserve">             ____     15.0</w:t>
      </w:r>
      <w:r w:rsidRPr="006750E7">
        <w:rPr>
          <w:b/>
          <w:bCs w:val="0"/>
          <w:color w:val="auto"/>
          <w:sz w:val="22"/>
          <w:szCs w:val="22"/>
          <w:u w:val="single"/>
          <w:lang w:val="sr-Cyrl-CS"/>
        </w:rPr>
        <w:t xml:space="preserve">00.000,00  </w:t>
      </w:r>
    </w:p>
    <w:p w:rsidR="00595CF2" w:rsidRPr="006750E7" w:rsidRDefault="00595CF2" w:rsidP="00257EDA">
      <w:pPr>
        <w:rPr>
          <w:bCs w:val="0"/>
          <w:color w:val="auto"/>
          <w:sz w:val="22"/>
          <w:szCs w:val="22"/>
          <w:lang w:val="sr-Cyrl-CS"/>
        </w:rPr>
      </w:pPr>
      <w:r w:rsidRPr="006750E7">
        <w:rPr>
          <w:bCs w:val="0"/>
          <w:color w:val="auto"/>
          <w:sz w:val="22"/>
          <w:szCs w:val="22"/>
          <w:lang w:val="sr-Cyrl-CS"/>
        </w:rPr>
        <w:t xml:space="preserve">              Планирана су средст</w:t>
      </w:r>
      <w:r w:rsidR="00EA381A" w:rsidRPr="006750E7">
        <w:rPr>
          <w:bCs w:val="0"/>
          <w:color w:val="auto"/>
          <w:sz w:val="22"/>
          <w:szCs w:val="22"/>
          <w:lang w:val="sr-Cyrl-CS"/>
        </w:rPr>
        <w:t>ва у износу од 15.0</w:t>
      </w:r>
      <w:r w:rsidRPr="006750E7">
        <w:rPr>
          <w:bCs w:val="0"/>
          <w:color w:val="auto"/>
          <w:sz w:val="22"/>
          <w:szCs w:val="22"/>
          <w:lang w:val="sr-Cyrl-CS"/>
        </w:rPr>
        <w:t xml:space="preserve">00.000,00 динара </w:t>
      </w:r>
      <w:r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00954053" w:rsidRPr="006750E7">
        <w:rPr>
          <w:bCs w:val="0"/>
          <w:iCs/>
          <w:color w:val="auto"/>
          <w:sz w:val="22"/>
          <w:szCs w:val="22"/>
          <w:lang w:val="sr-Cyrl-CS"/>
        </w:rPr>
        <w:t>)</w:t>
      </w:r>
      <w:r w:rsidRPr="006750E7">
        <w:rPr>
          <w:bCs w:val="0"/>
          <w:color w:val="auto"/>
          <w:sz w:val="22"/>
          <w:szCs w:val="22"/>
          <w:lang w:val="sr-Cyrl-CS"/>
        </w:rPr>
        <w:t xml:space="preserve"> за:</w:t>
      </w:r>
    </w:p>
    <w:p w:rsidR="00595CF2" w:rsidRPr="006750E7" w:rsidRDefault="00595CF2" w:rsidP="00257EDA">
      <w:pPr>
        <w:ind w:firstLine="720"/>
        <w:rPr>
          <w:bCs w:val="0"/>
          <w:color w:val="auto"/>
          <w:sz w:val="22"/>
          <w:szCs w:val="22"/>
          <w:lang w:val="sr-Cyrl-CS"/>
        </w:rPr>
      </w:pPr>
      <w:r w:rsidRPr="006750E7">
        <w:rPr>
          <w:bCs w:val="0"/>
          <w:color w:val="auto"/>
          <w:sz w:val="22"/>
          <w:szCs w:val="22"/>
          <w:lang w:val="sr-Cyrl-CS"/>
        </w:rPr>
        <w:t xml:space="preserve">4232-Компјутерске услуге </w:t>
      </w:r>
      <w:r w:rsidR="00954053" w:rsidRPr="006750E7">
        <w:rPr>
          <w:bCs w:val="0"/>
          <w:color w:val="auto"/>
          <w:sz w:val="22"/>
          <w:szCs w:val="22"/>
          <w:lang w:val="sr-Cyrl-CS"/>
        </w:rPr>
        <w:t>- одржавање софтвера у О</w:t>
      </w:r>
      <w:r w:rsidRPr="006750E7">
        <w:rPr>
          <w:bCs w:val="0"/>
          <w:color w:val="auto"/>
          <w:sz w:val="22"/>
          <w:szCs w:val="22"/>
          <w:lang w:val="sr-Cyrl-CS"/>
        </w:rPr>
        <w:t>пштинској управи,рачунарске мреже у ЛПА,рачуноводству,писарници и сл.</w:t>
      </w:r>
    </w:p>
    <w:p w:rsidR="00595CF2" w:rsidRPr="006750E7" w:rsidRDefault="00954053" w:rsidP="00257EDA">
      <w:pPr>
        <w:ind w:firstLine="720"/>
        <w:rPr>
          <w:bCs w:val="0"/>
          <w:color w:val="auto"/>
          <w:sz w:val="22"/>
          <w:szCs w:val="22"/>
          <w:lang w:val="sr-Cyrl-CS"/>
        </w:rPr>
      </w:pPr>
      <w:r w:rsidRPr="006750E7">
        <w:rPr>
          <w:bCs w:val="0"/>
          <w:color w:val="auto"/>
          <w:sz w:val="22"/>
          <w:szCs w:val="22"/>
          <w:lang w:val="sr-Cyrl-CS"/>
        </w:rPr>
        <w:t xml:space="preserve">4233-Услуге </w:t>
      </w:r>
      <w:r w:rsidR="00595CF2" w:rsidRPr="006750E7">
        <w:rPr>
          <w:bCs w:val="0"/>
          <w:color w:val="auto"/>
          <w:sz w:val="22"/>
          <w:szCs w:val="22"/>
          <w:lang w:val="sr-Cyrl-CS"/>
        </w:rPr>
        <w:t>обра</w:t>
      </w:r>
      <w:r w:rsidRPr="006750E7">
        <w:rPr>
          <w:bCs w:val="0"/>
          <w:color w:val="auto"/>
          <w:sz w:val="22"/>
          <w:szCs w:val="22"/>
          <w:lang w:val="sr-Cyrl-CS"/>
        </w:rPr>
        <w:t xml:space="preserve">зовања и усавршавања запослених - </w:t>
      </w:r>
      <w:r w:rsidR="00595CF2" w:rsidRPr="006750E7">
        <w:rPr>
          <w:bCs w:val="0"/>
          <w:color w:val="auto"/>
          <w:sz w:val="22"/>
          <w:szCs w:val="22"/>
          <w:lang w:val="sr-Cyrl-CS"/>
        </w:rPr>
        <w:t>планирана су средства за стручна         саветовања,семинаре,</w:t>
      </w:r>
      <w:r w:rsidRPr="006750E7">
        <w:rPr>
          <w:bCs w:val="0"/>
          <w:color w:val="auto"/>
          <w:sz w:val="22"/>
          <w:szCs w:val="22"/>
          <w:lang w:val="sr-Cyrl-CS"/>
        </w:rPr>
        <w:t xml:space="preserve"> стручне испите,</w:t>
      </w:r>
      <w:r w:rsidR="00595CF2" w:rsidRPr="006750E7">
        <w:rPr>
          <w:bCs w:val="0"/>
          <w:color w:val="auto"/>
          <w:sz w:val="22"/>
          <w:szCs w:val="22"/>
          <w:lang w:val="sr-Cyrl-CS"/>
        </w:rPr>
        <w:t xml:space="preserve"> на основу Одлуке о општинској управи,Посебног колективног уговора за државне</w:t>
      </w:r>
      <w:r w:rsidRPr="006750E7">
        <w:rPr>
          <w:bCs w:val="0"/>
          <w:color w:val="auto"/>
          <w:sz w:val="22"/>
          <w:szCs w:val="22"/>
          <w:lang w:val="sr-Cyrl-CS"/>
        </w:rPr>
        <w:t xml:space="preserve"> органе и Програма који доноси начелник О</w:t>
      </w:r>
      <w:r w:rsidR="00595CF2" w:rsidRPr="006750E7">
        <w:rPr>
          <w:bCs w:val="0"/>
          <w:color w:val="auto"/>
          <w:sz w:val="22"/>
          <w:szCs w:val="22"/>
          <w:lang w:val="sr-Cyrl-CS"/>
        </w:rPr>
        <w:t xml:space="preserve">пштинске управе.  </w:t>
      </w:r>
    </w:p>
    <w:p w:rsidR="00116A3F" w:rsidRPr="006750E7" w:rsidRDefault="00954053" w:rsidP="00116A3F">
      <w:pPr>
        <w:ind w:firstLine="720"/>
        <w:contextualSpacing/>
        <w:rPr>
          <w:bCs w:val="0"/>
          <w:color w:val="auto"/>
          <w:sz w:val="22"/>
          <w:szCs w:val="22"/>
        </w:rPr>
      </w:pPr>
      <w:r w:rsidRPr="006750E7">
        <w:rPr>
          <w:bCs w:val="0"/>
          <w:color w:val="auto"/>
          <w:sz w:val="22"/>
          <w:szCs w:val="22"/>
          <w:lang w:val="sr-Cyrl-CS"/>
        </w:rPr>
        <w:t>4234-Услуге информисања -</w:t>
      </w:r>
      <w:r w:rsidR="00595CF2" w:rsidRPr="006750E7">
        <w:rPr>
          <w:bCs w:val="0"/>
          <w:color w:val="auto"/>
          <w:sz w:val="22"/>
          <w:szCs w:val="22"/>
          <w:lang w:val="sr-Cyrl-CS"/>
        </w:rPr>
        <w:t xml:space="preserve"> планирана су средства за услуге</w:t>
      </w:r>
      <w:r w:rsidR="00595CF2" w:rsidRPr="006750E7">
        <w:rPr>
          <w:bCs w:val="0"/>
          <w:color w:val="auto"/>
          <w:sz w:val="22"/>
          <w:szCs w:val="22"/>
        </w:rPr>
        <w:t>штампања публикација и остале услуге штампања,</w:t>
      </w:r>
      <w:r w:rsidR="00595CF2" w:rsidRPr="006750E7">
        <w:rPr>
          <w:bCs w:val="0"/>
          <w:color w:val="auto"/>
          <w:sz w:val="22"/>
          <w:szCs w:val="22"/>
          <w:lang w:val="sr-Cyrl-CS"/>
        </w:rPr>
        <w:t xml:space="preserve"> информисања путем објављивања огласа,јавних позива,конкруса и др</w:t>
      </w:r>
      <w:r w:rsidRPr="006750E7">
        <w:rPr>
          <w:bCs w:val="0"/>
          <w:color w:val="auto"/>
          <w:sz w:val="22"/>
          <w:szCs w:val="22"/>
          <w:lang w:val="sr-Cyrl-CS"/>
        </w:rPr>
        <w:t xml:space="preserve">. у складу </w:t>
      </w:r>
      <w:r w:rsidR="00116A3F" w:rsidRPr="006750E7">
        <w:rPr>
          <w:bCs w:val="0"/>
          <w:color w:val="auto"/>
          <w:sz w:val="22"/>
          <w:szCs w:val="22"/>
          <w:lang w:val="sr-Cyrl-CS"/>
        </w:rPr>
        <w:t xml:space="preserve">са чланом 20. Закона о локалној самоуправи </w:t>
      </w:r>
      <w:r w:rsidR="00116A3F" w:rsidRPr="006750E7">
        <w:rPr>
          <w:color w:val="auto"/>
          <w:sz w:val="22"/>
          <w:szCs w:val="22"/>
        </w:rPr>
        <w:t>(''Службени гласник РС'', број: 129/07 и 47/2018)</w:t>
      </w:r>
      <w:r w:rsidR="00116A3F" w:rsidRPr="006750E7">
        <w:rPr>
          <w:bCs w:val="0"/>
          <w:color w:val="auto"/>
          <w:sz w:val="22"/>
          <w:szCs w:val="22"/>
          <w:lang w:val="sr-Cyrl-CS"/>
        </w:rPr>
        <w:t xml:space="preserve"> и чланом 14. Статута општине Лајковац (</w:t>
      </w:r>
      <w:r w:rsidR="00116A3F" w:rsidRPr="006750E7">
        <w:rPr>
          <w:color w:val="auto"/>
          <w:sz w:val="22"/>
          <w:szCs w:val="22"/>
        </w:rPr>
        <w:t>''С</w:t>
      </w:r>
      <w:r w:rsidR="00116A3F" w:rsidRPr="006750E7">
        <w:rPr>
          <w:bCs w:val="0"/>
          <w:color w:val="auto"/>
          <w:sz w:val="22"/>
          <w:szCs w:val="22"/>
          <w:lang w:val="sr-Cyrl-CS"/>
        </w:rPr>
        <w:t>лужбени гласник општине Лајковац</w:t>
      </w:r>
      <w:r w:rsidR="00116A3F" w:rsidRPr="006750E7">
        <w:rPr>
          <w:color w:val="auto"/>
          <w:sz w:val="22"/>
          <w:szCs w:val="22"/>
        </w:rPr>
        <w:t>'',</w:t>
      </w:r>
      <w:r w:rsidR="00116A3F" w:rsidRPr="006750E7">
        <w:rPr>
          <w:bCs w:val="0"/>
          <w:color w:val="auto"/>
          <w:sz w:val="22"/>
          <w:szCs w:val="22"/>
          <w:lang w:val="sr-Cyrl-CS"/>
        </w:rPr>
        <w:t xml:space="preserve"> бр. 11/2008). </w:t>
      </w:r>
    </w:p>
    <w:p w:rsidR="00116A3F" w:rsidRPr="006750E7" w:rsidRDefault="00116A3F" w:rsidP="00116A3F">
      <w:pPr>
        <w:ind w:firstLine="720"/>
        <w:contextualSpacing/>
        <w:rPr>
          <w:bCs w:val="0"/>
          <w:color w:val="auto"/>
          <w:sz w:val="22"/>
          <w:szCs w:val="22"/>
        </w:rPr>
      </w:pPr>
      <w:r w:rsidRPr="006750E7">
        <w:rPr>
          <w:bCs w:val="0"/>
          <w:color w:val="auto"/>
          <w:sz w:val="22"/>
          <w:szCs w:val="22"/>
          <w:lang w:val="sr-Cyrl-CS"/>
        </w:rPr>
        <w:t>4235-Стручне услуге -</w:t>
      </w:r>
      <w:r w:rsidR="00595CF2" w:rsidRPr="006750E7">
        <w:rPr>
          <w:bCs w:val="0"/>
          <w:color w:val="auto"/>
          <w:sz w:val="22"/>
          <w:szCs w:val="22"/>
          <w:lang w:val="sr-Cyrl-CS"/>
        </w:rPr>
        <w:t xml:space="preserve"> услуге вештачења,остале стручне услуге,</w:t>
      </w:r>
      <w:r w:rsidR="00595CF2" w:rsidRPr="006750E7">
        <w:rPr>
          <w:bCs w:val="0"/>
          <w:color w:val="auto"/>
          <w:sz w:val="22"/>
          <w:szCs w:val="22"/>
        </w:rPr>
        <w:t>консултантске услуге,</w:t>
      </w:r>
      <w:r w:rsidR="00595CF2" w:rsidRPr="006750E7">
        <w:rPr>
          <w:bCs w:val="0"/>
          <w:color w:val="auto"/>
          <w:sz w:val="22"/>
          <w:szCs w:val="22"/>
          <w:lang w:val="sr-Cyrl-CS"/>
        </w:rPr>
        <w:t>остале правне услуге, накна</w:t>
      </w:r>
      <w:r w:rsidRPr="006750E7">
        <w:rPr>
          <w:bCs w:val="0"/>
          <w:color w:val="auto"/>
          <w:sz w:val="22"/>
          <w:szCs w:val="22"/>
          <w:lang w:val="sr-Cyrl-CS"/>
        </w:rPr>
        <w:t>де за рад члановима комисија,</w:t>
      </w:r>
      <w:r w:rsidR="00595CF2" w:rsidRPr="006750E7">
        <w:rPr>
          <w:bCs w:val="0"/>
          <w:color w:val="auto"/>
          <w:sz w:val="22"/>
          <w:szCs w:val="22"/>
          <w:lang w:val="sr-Cyrl-CS"/>
        </w:rPr>
        <w:t xml:space="preserve"> и то две комисије:Интерресорна</w:t>
      </w:r>
      <w:r w:rsidRPr="006750E7">
        <w:rPr>
          <w:bCs w:val="0"/>
          <w:color w:val="auto"/>
          <w:sz w:val="22"/>
          <w:szCs w:val="22"/>
          <w:lang w:val="sr-Cyrl-CS"/>
        </w:rPr>
        <w:t xml:space="preserve"> комисија (четири члана из реда незапослених) и </w:t>
      </w:r>
      <w:r w:rsidR="00595CF2" w:rsidRPr="006750E7">
        <w:rPr>
          <w:bCs w:val="0"/>
          <w:color w:val="auto"/>
          <w:sz w:val="22"/>
          <w:szCs w:val="22"/>
          <w:lang w:val="sr-Cyrl-CS"/>
        </w:rPr>
        <w:t>Комисија за оцену психофизичке ометености детета (три</w:t>
      </w:r>
      <w:r w:rsidRPr="006750E7">
        <w:rPr>
          <w:bCs w:val="0"/>
          <w:color w:val="auto"/>
          <w:sz w:val="22"/>
          <w:szCs w:val="22"/>
          <w:lang w:val="sr-Cyrl-CS"/>
        </w:rPr>
        <w:t xml:space="preserve"> члана из редова незапослених) у складу са решењем начелника О</w:t>
      </w:r>
      <w:r w:rsidR="00595CF2" w:rsidRPr="006750E7">
        <w:rPr>
          <w:bCs w:val="0"/>
          <w:color w:val="auto"/>
          <w:sz w:val="22"/>
          <w:szCs w:val="22"/>
          <w:lang w:val="sr-Cyrl-CS"/>
        </w:rPr>
        <w:t>пштинске управе о формирању комисија.</w:t>
      </w:r>
    </w:p>
    <w:p w:rsidR="00116A3F" w:rsidRPr="006750E7" w:rsidRDefault="00595CF2" w:rsidP="00116A3F">
      <w:pPr>
        <w:ind w:firstLine="720"/>
        <w:contextualSpacing/>
        <w:rPr>
          <w:bCs w:val="0"/>
          <w:color w:val="auto"/>
          <w:sz w:val="22"/>
          <w:szCs w:val="22"/>
          <w:lang w:val="sr-Cyrl-CS"/>
        </w:rPr>
      </w:pPr>
      <w:r w:rsidRPr="006750E7">
        <w:rPr>
          <w:bCs w:val="0"/>
          <w:color w:val="auto"/>
          <w:sz w:val="22"/>
          <w:szCs w:val="22"/>
          <w:lang w:val="sr-Cyrl-CS"/>
        </w:rPr>
        <w:t>4236-Угоститељске услуге</w:t>
      </w:r>
      <w:r w:rsidR="00116A3F" w:rsidRPr="006750E7">
        <w:rPr>
          <w:bCs w:val="0"/>
          <w:color w:val="auto"/>
          <w:sz w:val="22"/>
          <w:szCs w:val="22"/>
          <w:lang w:val="sr-Cyrl-CS"/>
        </w:rPr>
        <w:t xml:space="preserve"> -</w:t>
      </w:r>
      <w:r w:rsidRPr="006750E7">
        <w:rPr>
          <w:bCs w:val="0"/>
          <w:color w:val="auto"/>
          <w:sz w:val="22"/>
          <w:szCs w:val="22"/>
          <w:lang w:val="sr-Cyrl-CS"/>
        </w:rPr>
        <w:t xml:space="preserve"> планирана су средства  на </w:t>
      </w:r>
      <w:r w:rsidR="00116A3F" w:rsidRPr="006750E7">
        <w:rPr>
          <w:bCs w:val="0"/>
          <w:color w:val="auto"/>
          <w:sz w:val="22"/>
          <w:szCs w:val="22"/>
          <w:lang w:val="sr-Cyrl-CS"/>
        </w:rPr>
        <w:t xml:space="preserve">основу </w:t>
      </w:r>
      <w:r w:rsidR="00116A3F" w:rsidRPr="006750E7">
        <w:rPr>
          <w:color w:val="auto"/>
          <w:sz w:val="22"/>
          <w:szCs w:val="22"/>
          <w:lang w:val="sr-Cyrl-CS"/>
        </w:rPr>
        <w:t>Правилника о репрезентацији у општини Лајковац, број 06-1/</w:t>
      </w:r>
      <w:r w:rsidR="00116A3F" w:rsidRPr="006750E7">
        <w:rPr>
          <w:color w:val="auto"/>
          <w:sz w:val="22"/>
          <w:szCs w:val="22"/>
        </w:rPr>
        <w:t>15-III од 09.01.201</w:t>
      </w:r>
      <w:r w:rsidR="00116A3F" w:rsidRPr="006750E7">
        <w:rPr>
          <w:color w:val="auto"/>
          <w:sz w:val="22"/>
          <w:szCs w:val="22"/>
          <w:lang w:val="sr-Cyrl-CS"/>
        </w:rPr>
        <w:t>5</w:t>
      </w:r>
      <w:r w:rsidR="00116A3F" w:rsidRPr="006750E7">
        <w:rPr>
          <w:color w:val="auto"/>
          <w:sz w:val="22"/>
          <w:szCs w:val="22"/>
        </w:rPr>
        <w:t xml:space="preserve">. год. </w:t>
      </w:r>
      <w:r w:rsidRPr="006750E7">
        <w:rPr>
          <w:bCs w:val="0"/>
          <w:color w:val="auto"/>
          <w:sz w:val="22"/>
          <w:szCs w:val="22"/>
          <w:lang w:val="sr-Cyrl-CS"/>
        </w:rPr>
        <w:t>за трошкове хране и пића у угоститељским објектима за потребе угошћава</w:t>
      </w:r>
      <w:r w:rsidR="00116A3F" w:rsidRPr="006750E7">
        <w:rPr>
          <w:bCs w:val="0"/>
          <w:color w:val="auto"/>
          <w:sz w:val="22"/>
          <w:szCs w:val="22"/>
          <w:lang w:val="sr-Cyrl-CS"/>
        </w:rPr>
        <w:t xml:space="preserve">ња пословних партнера.   </w:t>
      </w:r>
    </w:p>
    <w:p w:rsidR="00116A3F" w:rsidRPr="006750E7" w:rsidRDefault="00595CF2" w:rsidP="00116A3F">
      <w:pPr>
        <w:ind w:firstLine="720"/>
        <w:contextualSpacing/>
        <w:rPr>
          <w:color w:val="auto"/>
          <w:sz w:val="22"/>
          <w:szCs w:val="22"/>
        </w:rPr>
      </w:pPr>
      <w:r w:rsidRPr="006750E7">
        <w:rPr>
          <w:bCs w:val="0"/>
          <w:color w:val="auto"/>
          <w:sz w:val="22"/>
          <w:szCs w:val="22"/>
          <w:lang w:val="sr-Cyrl-CS"/>
        </w:rPr>
        <w:t>42</w:t>
      </w:r>
      <w:r w:rsidR="00116A3F" w:rsidRPr="006750E7">
        <w:rPr>
          <w:bCs w:val="0"/>
          <w:color w:val="auto"/>
          <w:sz w:val="22"/>
          <w:szCs w:val="22"/>
          <w:lang w:val="sr-Cyrl-CS"/>
        </w:rPr>
        <w:t xml:space="preserve">37-Репрезентација - </w:t>
      </w:r>
      <w:r w:rsidRPr="006750E7">
        <w:rPr>
          <w:bCs w:val="0"/>
          <w:color w:val="auto"/>
          <w:sz w:val="22"/>
          <w:szCs w:val="22"/>
          <w:lang w:val="sr-Cyrl-CS"/>
        </w:rPr>
        <w:t>планирана су средстваза  репрез</w:t>
      </w:r>
      <w:r w:rsidR="00D35AC7" w:rsidRPr="006750E7">
        <w:rPr>
          <w:bCs w:val="0"/>
          <w:color w:val="auto"/>
          <w:sz w:val="22"/>
          <w:szCs w:val="22"/>
          <w:lang w:val="sr-Cyrl-CS"/>
        </w:rPr>
        <w:t>е</w:t>
      </w:r>
      <w:r w:rsidRPr="006750E7">
        <w:rPr>
          <w:bCs w:val="0"/>
          <w:color w:val="auto"/>
          <w:sz w:val="22"/>
          <w:szCs w:val="22"/>
          <w:lang w:val="sr-Cyrl-CS"/>
        </w:rPr>
        <w:t xml:space="preserve">нтацију и поклоне с поводом пословним партнерима,гостима и грађанима,књиге,уметничка дела и предмети,остали поклони мале вредности,на основу </w:t>
      </w:r>
      <w:r w:rsidR="00116A3F" w:rsidRPr="006750E7">
        <w:rPr>
          <w:color w:val="auto"/>
          <w:sz w:val="22"/>
          <w:szCs w:val="22"/>
          <w:lang w:val="sr-Cyrl-CS"/>
        </w:rPr>
        <w:t>Правилника о репрезентацији у општини Лајковац, број 06-1/</w:t>
      </w:r>
      <w:r w:rsidR="00116A3F" w:rsidRPr="006750E7">
        <w:rPr>
          <w:color w:val="auto"/>
          <w:sz w:val="22"/>
          <w:szCs w:val="22"/>
        </w:rPr>
        <w:t>15-III од 09.01.201</w:t>
      </w:r>
      <w:r w:rsidR="00116A3F" w:rsidRPr="006750E7">
        <w:rPr>
          <w:color w:val="auto"/>
          <w:sz w:val="22"/>
          <w:szCs w:val="22"/>
          <w:lang w:val="sr-Cyrl-CS"/>
        </w:rPr>
        <w:t>5</w:t>
      </w:r>
      <w:r w:rsidR="00116A3F" w:rsidRPr="006750E7">
        <w:rPr>
          <w:color w:val="auto"/>
          <w:sz w:val="22"/>
          <w:szCs w:val="22"/>
        </w:rPr>
        <w:t>. год.</w:t>
      </w:r>
    </w:p>
    <w:p w:rsidR="00FC03B7" w:rsidRPr="006750E7" w:rsidRDefault="00595CF2" w:rsidP="00FC03B7">
      <w:pPr>
        <w:ind w:firstLine="720"/>
        <w:contextualSpacing/>
        <w:rPr>
          <w:color w:val="auto"/>
          <w:sz w:val="22"/>
          <w:szCs w:val="22"/>
        </w:rPr>
      </w:pPr>
      <w:r w:rsidRPr="006750E7">
        <w:rPr>
          <w:bCs w:val="0"/>
          <w:color w:val="auto"/>
          <w:sz w:val="22"/>
          <w:szCs w:val="22"/>
          <w:lang w:val="sr-Cyrl-CS"/>
        </w:rPr>
        <w:t>4239-Остале опште услуге</w:t>
      </w:r>
      <w:r w:rsidR="00116A3F" w:rsidRPr="006750E7">
        <w:rPr>
          <w:bCs w:val="0"/>
          <w:color w:val="auto"/>
          <w:sz w:val="22"/>
          <w:szCs w:val="22"/>
          <w:lang w:val="sr-Cyrl-CS"/>
        </w:rPr>
        <w:t xml:space="preserve"> - планирана су</w:t>
      </w:r>
      <w:r w:rsidRPr="006750E7">
        <w:rPr>
          <w:bCs w:val="0"/>
          <w:color w:val="auto"/>
          <w:sz w:val="22"/>
          <w:szCs w:val="22"/>
          <w:lang w:val="sr-Cyrl-CS"/>
        </w:rPr>
        <w:t xml:space="preserve"> средства за плаћање такси за услове имаоца јавних овлашћења у поступку издавања локацијских услова који претходе изради Пројеката за </w:t>
      </w:r>
      <w:r w:rsidR="00116A3F" w:rsidRPr="006750E7">
        <w:rPr>
          <w:bCs w:val="0"/>
          <w:color w:val="auto"/>
          <w:sz w:val="22"/>
          <w:szCs w:val="22"/>
          <w:lang w:val="sr-Cyrl-CS"/>
        </w:rPr>
        <w:t>грађевинску дозволу и прибављању грађевинских дозвола</w:t>
      </w:r>
      <w:r w:rsidRPr="006750E7">
        <w:rPr>
          <w:bCs w:val="0"/>
          <w:color w:val="auto"/>
          <w:sz w:val="22"/>
          <w:szCs w:val="22"/>
          <w:lang w:val="sr-Cyrl-CS"/>
        </w:rPr>
        <w:t>.</w:t>
      </w:r>
    </w:p>
    <w:p w:rsidR="00FC03B7" w:rsidRPr="006750E7" w:rsidRDefault="00595CF2" w:rsidP="00FC03B7">
      <w:pPr>
        <w:ind w:firstLine="720"/>
        <w:contextualSpacing/>
        <w:rPr>
          <w:color w:val="auto"/>
          <w:sz w:val="22"/>
          <w:szCs w:val="22"/>
        </w:rPr>
      </w:pPr>
      <w:r w:rsidRPr="006750E7">
        <w:rPr>
          <w:bCs w:val="0"/>
          <w:color w:val="auto"/>
          <w:sz w:val="22"/>
          <w:szCs w:val="22"/>
          <w:lang w:val="sr-Cyrl-CS"/>
        </w:rPr>
        <w:t xml:space="preserve">4239-Остале опште услуге </w:t>
      </w:r>
      <w:r w:rsidR="00116A3F" w:rsidRPr="006750E7">
        <w:rPr>
          <w:bCs w:val="0"/>
          <w:color w:val="auto"/>
          <w:sz w:val="22"/>
          <w:szCs w:val="22"/>
          <w:lang w:val="sr-Cyrl-CS"/>
        </w:rPr>
        <w:t>- планирана су</w:t>
      </w:r>
      <w:r w:rsidRPr="006750E7">
        <w:rPr>
          <w:bCs w:val="0"/>
          <w:color w:val="auto"/>
          <w:sz w:val="22"/>
          <w:szCs w:val="22"/>
          <w:lang w:val="sr-Cyrl-CS"/>
        </w:rPr>
        <w:t xml:space="preserve"> средства за </w:t>
      </w:r>
      <w:r w:rsidRPr="006750E7">
        <w:rPr>
          <w:bCs w:val="0"/>
          <w:color w:val="auto"/>
          <w:sz w:val="22"/>
          <w:szCs w:val="22"/>
        </w:rPr>
        <w:t>ус</w:t>
      </w:r>
      <w:r w:rsidRPr="006750E7">
        <w:rPr>
          <w:bCs w:val="0"/>
          <w:color w:val="auto"/>
          <w:sz w:val="22"/>
          <w:szCs w:val="22"/>
          <w:lang w:val="sr-Cyrl-CS"/>
        </w:rPr>
        <w:t>л</w:t>
      </w:r>
      <w:r w:rsidR="00116A3F" w:rsidRPr="006750E7">
        <w:rPr>
          <w:bCs w:val="0"/>
          <w:color w:val="auto"/>
          <w:sz w:val="22"/>
          <w:szCs w:val="22"/>
        </w:rPr>
        <w:t xml:space="preserve">уге по уговоримa </w:t>
      </w:r>
      <w:r w:rsidR="00116A3F" w:rsidRPr="006750E7">
        <w:rPr>
          <w:bCs w:val="0"/>
          <w:color w:val="auto"/>
          <w:sz w:val="22"/>
          <w:szCs w:val="22"/>
          <w:lang w:val="sr-Cyrl-CS"/>
        </w:rPr>
        <w:t xml:space="preserve">о делу, привремено </w:t>
      </w:r>
      <w:r w:rsidRPr="006750E7">
        <w:rPr>
          <w:bCs w:val="0"/>
          <w:color w:val="auto"/>
          <w:sz w:val="22"/>
          <w:szCs w:val="22"/>
          <w:lang w:val="sr-Cyrl-CS"/>
        </w:rPr>
        <w:t>повремене послове за физичке и интелектуалне услуге,</w:t>
      </w:r>
      <w:r w:rsidR="00116A3F" w:rsidRPr="006750E7">
        <w:rPr>
          <w:bCs w:val="0"/>
          <w:color w:val="auto"/>
          <w:sz w:val="22"/>
          <w:szCs w:val="22"/>
          <w:lang w:val="sr-Cyrl-CS"/>
        </w:rPr>
        <w:t xml:space="preserve"> опште послове</w:t>
      </w:r>
      <w:r w:rsidRPr="006750E7">
        <w:rPr>
          <w:bCs w:val="0"/>
          <w:color w:val="auto"/>
          <w:sz w:val="22"/>
          <w:szCs w:val="22"/>
          <w:lang w:val="sr-Cyrl-CS"/>
        </w:rPr>
        <w:t xml:space="preserve"> по питању рада,ложење и сл.</w:t>
      </w:r>
      <w:r w:rsidR="00FC03B7" w:rsidRPr="006750E7">
        <w:rPr>
          <w:bCs w:val="0"/>
          <w:color w:val="auto"/>
          <w:sz w:val="22"/>
          <w:szCs w:val="22"/>
          <w:lang w:val="sr-Cyrl-CS"/>
        </w:rPr>
        <w:t xml:space="preserve"> Н</w:t>
      </w:r>
      <w:r w:rsidRPr="006750E7">
        <w:rPr>
          <w:bCs w:val="0"/>
          <w:color w:val="auto"/>
          <w:sz w:val="22"/>
          <w:szCs w:val="22"/>
          <w:lang w:val="sr-Cyrl-CS"/>
        </w:rPr>
        <w:t>а основу члана 199</w:t>
      </w:r>
      <w:r w:rsidR="00116A3F" w:rsidRPr="006750E7">
        <w:rPr>
          <w:bCs w:val="0"/>
          <w:color w:val="auto"/>
          <w:sz w:val="22"/>
          <w:szCs w:val="22"/>
          <w:lang w:val="sr-Cyrl-CS"/>
        </w:rPr>
        <w:t>.</w:t>
      </w:r>
      <w:r w:rsidRPr="006750E7">
        <w:rPr>
          <w:bCs w:val="0"/>
          <w:color w:val="auto"/>
          <w:sz w:val="22"/>
          <w:szCs w:val="22"/>
          <w:lang w:val="sr-Cyrl-CS"/>
        </w:rPr>
        <w:t xml:space="preserve"> Закона о раду </w:t>
      </w:r>
      <w:r w:rsidR="00116A3F" w:rsidRPr="006750E7">
        <w:rPr>
          <w:rFonts w:eastAsia="Calibri"/>
          <w:color w:val="auto"/>
          <w:sz w:val="22"/>
          <w:szCs w:val="22"/>
          <w:lang w:eastAsia="sr-Latn-CS"/>
        </w:rPr>
        <w:t xml:space="preserve">("Службени гласник РС", бр. 24/2005 ... 113/2017) </w:t>
      </w:r>
      <w:r w:rsidRPr="006750E7">
        <w:rPr>
          <w:bCs w:val="0"/>
          <w:color w:val="auto"/>
          <w:sz w:val="22"/>
          <w:szCs w:val="22"/>
          <w:lang w:val="sr-Cyrl-CS"/>
        </w:rPr>
        <w:t xml:space="preserve">послодавац може са одређеним лицем да закључи уговор о делу,ради </w:t>
      </w:r>
      <w:r w:rsidR="00FC03B7" w:rsidRPr="006750E7">
        <w:rPr>
          <w:bCs w:val="0"/>
          <w:color w:val="auto"/>
          <w:sz w:val="22"/>
          <w:szCs w:val="22"/>
          <w:lang w:val="sr-Cyrl-CS"/>
        </w:rPr>
        <w:t>обављања послова који су ван</w:t>
      </w:r>
      <w:r w:rsidRPr="006750E7">
        <w:rPr>
          <w:bCs w:val="0"/>
          <w:color w:val="auto"/>
          <w:sz w:val="22"/>
          <w:szCs w:val="22"/>
          <w:lang w:val="sr-Cyrl-CS"/>
        </w:rPr>
        <w:t xml:space="preserve"> делатности послодавца,а имају за предмет самосталну израду или оправку одређене ствари,</w:t>
      </w:r>
      <w:r w:rsidR="00FC03B7" w:rsidRPr="006750E7">
        <w:rPr>
          <w:bCs w:val="0"/>
          <w:color w:val="auto"/>
          <w:sz w:val="22"/>
          <w:szCs w:val="22"/>
          <w:lang w:val="sr-Cyrl-CS"/>
        </w:rPr>
        <w:t xml:space="preserve"> самостално извршење </w:t>
      </w:r>
      <w:r w:rsidRPr="006750E7">
        <w:rPr>
          <w:bCs w:val="0"/>
          <w:color w:val="auto"/>
          <w:sz w:val="22"/>
          <w:szCs w:val="22"/>
          <w:lang w:val="sr-Cyrl-CS"/>
        </w:rPr>
        <w:t>одређеног физичког или интелектуалног посла.По</w:t>
      </w:r>
      <w:r w:rsidR="00EA381A" w:rsidRPr="006750E7">
        <w:rPr>
          <w:bCs w:val="0"/>
          <w:color w:val="auto"/>
          <w:sz w:val="22"/>
          <w:szCs w:val="22"/>
          <w:lang w:val="sr-Cyrl-CS"/>
        </w:rPr>
        <w:t xml:space="preserve"> овом основу биће ангажована </w:t>
      </w:r>
      <w:r w:rsidR="00AA35F3" w:rsidRPr="006750E7">
        <w:rPr>
          <w:bCs w:val="0"/>
          <w:color w:val="auto"/>
          <w:sz w:val="22"/>
          <w:szCs w:val="22"/>
        </w:rPr>
        <w:t>три</w:t>
      </w:r>
      <w:r w:rsidRPr="006750E7">
        <w:rPr>
          <w:bCs w:val="0"/>
          <w:color w:val="auto"/>
          <w:sz w:val="22"/>
          <w:szCs w:val="22"/>
          <w:lang w:val="sr-Cyrl-CS"/>
        </w:rPr>
        <w:t xml:space="preserve"> лица на прив</w:t>
      </w:r>
      <w:r w:rsidR="00D35AC7" w:rsidRPr="006750E7">
        <w:rPr>
          <w:bCs w:val="0"/>
          <w:color w:val="auto"/>
          <w:sz w:val="22"/>
          <w:szCs w:val="22"/>
          <w:lang w:val="sr-Cyrl-CS"/>
        </w:rPr>
        <w:t>р</w:t>
      </w:r>
      <w:r w:rsidRPr="006750E7">
        <w:rPr>
          <w:bCs w:val="0"/>
          <w:color w:val="auto"/>
          <w:sz w:val="22"/>
          <w:szCs w:val="22"/>
          <w:lang w:val="sr-Cyrl-CS"/>
        </w:rPr>
        <w:t xml:space="preserve">емено повременим пословима-послови озакоњења објеката на територији општине Лајковац </w:t>
      </w:r>
      <w:r w:rsidR="00EA381A" w:rsidRPr="006750E7">
        <w:rPr>
          <w:bCs w:val="0"/>
          <w:color w:val="auto"/>
          <w:sz w:val="22"/>
          <w:szCs w:val="22"/>
          <w:lang w:val="sr-Cyrl-CS"/>
        </w:rPr>
        <w:t>и четири</w:t>
      </w:r>
      <w:r w:rsidRPr="006750E7">
        <w:rPr>
          <w:bCs w:val="0"/>
          <w:color w:val="auto"/>
          <w:sz w:val="22"/>
          <w:szCs w:val="22"/>
          <w:lang w:val="sr-Cyrl-CS"/>
        </w:rPr>
        <w:t xml:space="preserve"> лица ангажована на уговор о делу</w:t>
      </w:r>
      <w:r w:rsidR="008C6BEA" w:rsidRPr="006750E7">
        <w:rPr>
          <w:bCs w:val="0"/>
          <w:color w:val="auto"/>
          <w:sz w:val="22"/>
          <w:szCs w:val="22"/>
          <w:lang w:val="sr-Cyrl-CS"/>
        </w:rPr>
        <w:t>,</w:t>
      </w:r>
      <w:r w:rsidR="00405175" w:rsidRPr="006750E7">
        <w:rPr>
          <w:bCs w:val="0"/>
          <w:color w:val="auto"/>
          <w:sz w:val="22"/>
          <w:szCs w:val="22"/>
          <w:lang w:val="sr-Cyrl-CS"/>
        </w:rPr>
        <w:t>по претходно  прибављеној сагласности Комисије за новозапошљавање</w:t>
      </w:r>
      <w:r w:rsidR="00FC03B7" w:rsidRPr="006750E7">
        <w:rPr>
          <w:bCs w:val="0"/>
          <w:color w:val="auto"/>
          <w:sz w:val="22"/>
          <w:szCs w:val="22"/>
          <w:lang w:val="sr-Cyrl-CS"/>
        </w:rPr>
        <w:t xml:space="preserve"> В</w:t>
      </w:r>
      <w:r w:rsidR="00405175" w:rsidRPr="006750E7">
        <w:rPr>
          <w:bCs w:val="0"/>
          <w:color w:val="auto"/>
          <w:sz w:val="22"/>
          <w:szCs w:val="22"/>
          <w:lang w:val="sr-Cyrl-CS"/>
        </w:rPr>
        <w:t>ладе РС</w:t>
      </w:r>
      <w:r w:rsidR="00172AF3" w:rsidRPr="006750E7">
        <w:rPr>
          <w:bCs w:val="0"/>
          <w:color w:val="auto"/>
          <w:sz w:val="22"/>
          <w:szCs w:val="22"/>
          <w:lang w:val="sr-Cyrl-CS"/>
        </w:rPr>
        <w:t>за ангажовање  лица преко 10% од броја запослених на неодређено време до укупно 10 лица</w:t>
      </w:r>
      <w:r w:rsidRPr="006750E7">
        <w:rPr>
          <w:bCs w:val="0"/>
          <w:color w:val="auto"/>
          <w:sz w:val="22"/>
          <w:szCs w:val="22"/>
          <w:lang w:val="sr-Cyrl-CS"/>
        </w:rPr>
        <w:t>. Планирају се и трошкови ангажовања лица преко агенције на пословима обезбеђења</w:t>
      </w:r>
      <w:r w:rsidR="00FC03B7" w:rsidRPr="006750E7">
        <w:rPr>
          <w:bCs w:val="0"/>
          <w:color w:val="auto"/>
          <w:sz w:val="22"/>
          <w:szCs w:val="22"/>
          <w:lang w:val="sr-Cyrl-CS"/>
        </w:rPr>
        <w:t>по З</w:t>
      </w:r>
      <w:r w:rsidR="00172AF3" w:rsidRPr="006750E7">
        <w:rPr>
          <w:bCs w:val="0"/>
          <w:color w:val="auto"/>
          <w:sz w:val="22"/>
          <w:szCs w:val="22"/>
          <w:lang w:val="sr-Cyrl-CS"/>
        </w:rPr>
        <w:t xml:space="preserve">акону о </w:t>
      </w:r>
      <w:r w:rsidR="00FC03B7" w:rsidRPr="006750E7">
        <w:rPr>
          <w:bCs w:val="0"/>
          <w:color w:val="auto"/>
          <w:sz w:val="22"/>
          <w:szCs w:val="22"/>
          <w:lang w:val="sr-Cyrl-CS"/>
        </w:rPr>
        <w:t>приватном обезбе</w:t>
      </w:r>
      <w:r w:rsidR="00C01DE6" w:rsidRPr="006750E7">
        <w:rPr>
          <w:bCs w:val="0"/>
          <w:color w:val="auto"/>
          <w:sz w:val="22"/>
          <w:szCs w:val="22"/>
          <w:lang w:val="sr-Cyrl-CS"/>
        </w:rPr>
        <w:t>ђењу("Сл.гласник РС",</w:t>
      </w:r>
      <w:r w:rsidR="00FC03B7" w:rsidRPr="006750E7">
        <w:rPr>
          <w:bCs w:val="0"/>
          <w:color w:val="auto"/>
          <w:sz w:val="22"/>
          <w:szCs w:val="22"/>
          <w:lang w:val="sr-Cyrl-CS"/>
        </w:rPr>
        <w:t xml:space="preserve"> бр. 104/2013,</w:t>
      </w:r>
      <w:r w:rsidR="00C01DE6" w:rsidRPr="006750E7">
        <w:rPr>
          <w:bCs w:val="0"/>
          <w:color w:val="auto"/>
          <w:sz w:val="22"/>
          <w:szCs w:val="22"/>
          <w:lang w:val="sr-Cyrl-CS"/>
        </w:rPr>
        <w:t xml:space="preserve"> 42/2015</w:t>
      </w:r>
      <w:r w:rsidR="00FC03B7" w:rsidRPr="006750E7">
        <w:rPr>
          <w:bCs w:val="0"/>
          <w:color w:val="auto"/>
          <w:sz w:val="22"/>
          <w:szCs w:val="22"/>
          <w:lang w:val="sr-Cyrl-CS"/>
        </w:rPr>
        <w:t xml:space="preserve"> и 87/2018</w:t>
      </w:r>
      <w:r w:rsidR="00C01DE6" w:rsidRPr="006750E7">
        <w:rPr>
          <w:bCs w:val="0"/>
          <w:color w:val="auto"/>
          <w:sz w:val="22"/>
          <w:szCs w:val="22"/>
          <w:lang w:val="sr-Cyrl-CS"/>
        </w:rPr>
        <w:t>)</w:t>
      </w:r>
      <w:r w:rsidRPr="006750E7">
        <w:rPr>
          <w:bCs w:val="0"/>
          <w:color w:val="auto"/>
          <w:sz w:val="22"/>
          <w:szCs w:val="22"/>
          <w:lang w:val="sr-Cyrl-CS"/>
        </w:rPr>
        <w:t>.</w:t>
      </w:r>
    </w:p>
    <w:p w:rsidR="00C44386" w:rsidRPr="006750E7" w:rsidRDefault="00595CF2" w:rsidP="00C44386">
      <w:pPr>
        <w:rPr>
          <w:rFonts w:eastAsia="Calibri"/>
          <w:color w:val="auto"/>
          <w:sz w:val="22"/>
          <w:szCs w:val="22"/>
          <w:lang w:eastAsia="sr-Latn-CS"/>
        </w:rPr>
      </w:pPr>
      <w:r w:rsidRPr="006750E7">
        <w:rPr>
          <w:bCs w:val="0"/>
          <w:color w:val="auto"/>
          <w:sz w:val="22"/>
          <w:szCs w:val="22"/>
          <w:lang w:val="sr-Cyrl-CS"/>
        </w:rPr>
        <w:t>4239-Остале опште услуге -планирана су средства за уплату чланарине Сталној конференцији градова и општина</w:t>
      </w:r>
      <w:r w:rsidRPr="006750E7">
        <w:rPr>
          <w:bCs w:val="0"/>
          <w:i/>
          <w:color w:val="auto"/>
          <w:sz w:val="22"/>
          <w:szCs w:val="22"/>
          <w:lang w:val="sr-Cyrl-CS"/>
        </w:rPr>
        <w:t>,</w:t>
      </w:r>
      <w:r w:rsidR="00C44386" w:rsidRPr="006750E7">
        <w:rPr>
          <w:bCs w:val="0"/>
          <w:color w:val="auto"/>
          <w:sz w:val="22"/>
          <w:szCs w:val="22"/>
          <w:lang w:val="sr-Cyrl-CS"/>
        </w:rPr>
        <w:t xml:space="preserve"> у складу са Одлуком 38. С</w:t>
      </w:r>
      <w:r w:rsidRPr="006750E7">
        <w:rPr>
          <w:bCs w:val="0"/>
          <w:color w:val="auto"/>
          <w:sz w:val="22"/>
          <w:szCs w:val="22"/>
          <w:lang w:val="sr-Cyrl-CS"/>
        </w:rPr>
        <w:t>купштине Сталне ко</w:t>
      </w:r>
      <w:r w:rsidR="00C44386" w:rsidRPr="006750E7">
        <w:rPr>
          <w:bCs w:val="0"/>
          <w:color w:val="auto"/>
          <w:sz w:val="22"/>
          <w:szCs w:val="22"/>
          <w:lang w:val="sr-Cyrl-CS"/>
        </w:rPr>
        <w:t xml:space="preserve">нференције градова и општина и </w:t>
      </w:r>
      <w:r w:rsidRPr="006750E7">
        <w:rPr>
          <w:bCs w:val="0"/>
          <w:color w:val="auto"/>
          <w:sz w:val="22"/>
          <w:szCs w:val="22"/>
          <w:lang w:val="sr-Cyrl-CS"/>
        </w:rPr>
        <w:t>за чланарину НАЛЕД-у (Национална алијанса за локални економски развој) у складу са чланом 39. Статута општине Лајковац (</w:t>
      </w:r>
      <w:r w:rsidR="00C44386" w:rsidRPr="006750E7">
        <w:rPr>
          <w:bCs w:val="0"/>
          <w:color w:val="auto"/>
          <w:sz w:val="22"/>
          <w:szCs w:val="22"/>
          <w:lang w:val="sr-Cyrl-CS"/>
        </w:rPr>
        <w:t>"</w:t>
      </w:r>
      <w:r w:rsidRPr="006750E7">
        <w:rPr>
          <w:bCs w:val="0"/>
          <w:color w:val="auto"/>
          <w:sz w:val="22"/>
          <w:szCs w:val="22"/>
          <w:lang w:val="sr-Cyrl-CS"/>
        </w:rPr>
        <w:t>Сл.гласник општине Лајковац</w:t>
      </w:r>
      <w:r w:rsidR="00C44386" w:rsidRPr="006750E7">
        <w:rPr>
          <w:bCs w:val="0"/>
          <w:color w:val="auto"/>
          <w:sz w:val="22"/>
          <w:szCs w:val="22"/>
          <w:lang w:val="sr-Cyrl-CS"/>
        </w:rPr>
        <w:t>" , бр. 11</w:t>
      </w:r>
      <w:r w:rsidRPr="006750E7">
        <w:rPr>
          <w:bCs w:val="0"/>
          <w:color w:val="auto"/>
          <w:sz w:val="22"/>
          <w:szCs w:val="22"/>
          <w:lang w:val="sr-Cyrl-CS"/>
        </w:rPr>
        <w:t>/</w:t>
      </w:r>
      <w:r w:rsidR="00C44386" w:rsidRPr="006750E7">
        <w:rPr>
          <w:bCs w:val="0"/>
          <w:color w:val="auto"/>
          <w:sz w:val="22"/>
          <w:szCs w:val="22"/>
          <w:lang w:val="sr-Cyrl-CS"/>
        </w:rPr>
        <w:t>2008), чланом</w:t>
      </w:r>
      <w:r w:rsidRPr="006750E7">
        <w:rPr>
          <w:bCs w:val="0"/>
          <w:color w:val="auto"/>
          <w:sz w:val="22"/>
          <w:szCs w:val="22"/>
          <w:lang w:val="sr-Cyrl-CS"/>
        </w:rPr>
        <w:t xml:space="preserve"> 88. и 89. Закона о локалној самоуправи </w:t>
      </w:r>
      <w:r w:rsidR="00C44386" w:rsidRPr="006750E7">
        <w:rPr>
          <w:color w:val="auto"/>
          <w:sz w:val="22"/>
          <w:szCs w:val="22"/>
        </w:rPr>
        <w:t>(''Службени гласник РС'', број: 129/2007 и 47/2018)</w:t>
      </w:r>
      <w:r w:rsidR="00C44386" w:rsidRPr="006750E7">
        <w:rPr>
          <w:bCs w:val="0"/>
          <w:color w:val="auto"/>
          <w:sz w:val="22"/>
          <w:szCs w:val="22"/>
          <w:lang w:val="sr-Cyrl-CS"/>
        </w:rPr>
        <w:t>, Одлуком</w:t>
      </w:r>
      <w:r w:rsidRPr="006750E7">
        <w:rPr>
          <w:bCs w:val="0"/>
          <w:color w:val="auto"/>
          <w:sz w:val="22"/>
          <w:szCs w:val="22"/>
          <w:lang w:val="sr-Cyrl-CS"/>
        </w:rPr>
        <w:t xml:space="preserve"> Скупштине општине Лајковац бр.06-14/11-</w:t>
      </w:r>
      <w:r w:rsidRPr="006750E7">
        <w:rPr>
          <w:bCs w:val="0"/>
          <w:color w:val="auto"/>
          <w:sz w:val="22"/>
          <w:szCs w:val="22"/>
        </w:rPr>
        <w:t>II</w:t>
      </w:r>
      <w:r w:rsidRPr="006750E7">
        <w:rPr>
          <w:bCs w:val="0"/>
          <w:color w:val="auto"/>
          <w:sz w:val="22"/>
          <w:szCs w:val="22"/>
          <w:lang w:val="sr-Cyrl-CS"/>
        </w:rPr>
        <w:t xml:space="preserve"> од 11.03.2011.</w:t>
      </w:r>
      <w:r w:rsidR="00C44386" w:rsidRPr="006750E7">
        <w:rPr>
          <w:bCs w:val="0"/>
          <w:color w:val="auto"/>
          <w:sz w:val="22"/>
          <w:szCs w:val="22"/>
          <w:lang w:val="sr-Cyrl-CS"/>
        </w:rPr>
        <w:t xml:space="preserve"> год. и Споразумом о учлањењу</w:t>
      </w:r>
      <w:r w:rsidRPr="006750E7">
        <w:rPr>
          <w:bCs w:val="0"/>
          <w:color w:val="auto"/>
          <w:sz w:val="22"/>
          <w:szCs w:val="22"/>
          <w:lang w:val="sr-Cyrl-CS"/>
        </w:rPr>
        <w:t xml:space="preserve"> у удружење НАЛЕД бр.031-29/2012-I oд 26.07.2012.год.</w:t>
      </w:r>
    </w:p>
    <w:p w:rsidR="00C44386" w:rsidRPr="006750E7" w:rsidRDefault="00C44386" w:rsidP="00C44386">
      <w:pPr>
        <w:ind w:firstLine="720"/>
        <w:rPr>
          <w:rFonts w:eastAsia="Calibri"/>
          <w:color w:val="auto"/>
          <w:sz w:val="22"/>
          <w:szCs w:val="22"/>
          <w:lang w:eastAsia="sr-Latn-CS"/>
        </w:rPr>
      </w:pPr>
      <w:r w:rsidRPr="006750E7">
        <w:rPr>
          <w:bCs w:val="0"/>
          <w:color w:val="auto"/>
          <w:sz w:val="22"/>
          <w:szCs w:val="22"/>
          <w:lang w:val="sr-Cyrl-CS"/>
        </w:rPr>
        <w:t xml:space="preserve">Набавка се врши на основу одредаба Закона о јавним набавкама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w:t>
      </w:r>
      <w:r w:rsidRPr="006750E7">
        <w:rPr>
          <w:bCs w:val="0"/>
          <w:color w:val="auto"/>
          <w:sz w:val="22"/>
          <w:szCs w:val="22"/>
          <w:lang w:val="sr-Cyrl-CS"/>
        </w:rPr>
        <w:t>124/2012, 14/2015 и 68/2015)</w:t>
      </w:r>
      <w:r w:rsidRPr="006750E7">
        <w:rPr>
          <w:bCs w:val="0"/>
          <w:color w:val="auto"/>
          <w:sz w:val="22"/>
          <w:szCs w:val="22"/>
          <w:lang w:val="ru-RU"/>
        </w:rPr>
        <w:t>, Правилника о ближем уређењу поступка јавне набавке органа општине Лајковац бр.06-83/15-</w:t>
      </w:r>
      <w:r w:rsidRPr="006750E7">
        <w:rPr>
          <w:bCs w:val="0"/>
          <w:color w:val="auto"/>
          <w:sz w:val="22"/>
          <w:szCs w:val="22"/>
        </w:rPr>
        <w:t>III од 23.10.2015.године</w:t>
      </w:r>
      <w:r w:rsidRPr="006750E7">
        <w:rPr>
          <w:bCs w:val="0"/>
          <w:color w:val="auto"/>
          <w:sz w:val="22"/>
          <w:szCs w:val="22"/>
          <w:lang w:val="sr-Cyrl-CS"/>
        </w:rPr>
        <w:t>и по Плану набавки Општинске управе.</w:t>
      </w:r>
    </w:p>
    <w:p w:rsidR="00D21F35" w:rsidRPr="006750E7" w:rsidRDefault="00D21F35" w:rsidP="00257EDA">
      <w:pPr>
        <w:tabs>
          <w:tab w:val="right" w:pos="8640"/>
        </w:tabs>
        <w:jc w:val="left"/>
        <w:rPr>
          <w:b/>
          <w:bCs w:val="0"/>
          <w:color w:val="auto"/>
          <w:sz w:val="22"/>
          <w:szCs w:val="22"/>
          <w:u w:val="single"/>
          <w:lang w:val="sr-Cyrl-CS"/>
        </w:rPr>
      </w:pPr>
    </w:p>
    <w:p w:rsidR="00C44386" w:rsidRPr="006750E7" w:rsidRDefault="00595CF2" w:rsidP="00257EDA">
      <w:pPr>
        <w:tabs>
          <w:tab w:val="right" w:pos="8640"/>
        </w:tabs>
        <w:rPr>
          <w:b/>
          <w:bCs w:val="0"/>
          <w:color w:val="auto"/>
          <w:sz w:val="22"/>
          <w:szCs w:val="22"/>
          <w:u w:val="single"/>
          <w:lang w:val="sr-Cyrl-CS"/>
        </w:rPr>
      </w:pPr>
      <w:r w:rsidRPr="006750E7">
        <w:rPr>
          <w:b/>
          <w:bCs w:val="0"/>
          <w:color w:val="auto"/>
          <w:sz w:val="22"/>
          <w:szCs w:val="22"/>
          <w:u w:val="single"/>
          <w:lang w:val="sr-Cyrl-CS"/>
        </w:rPr>
        <w:t xml:space="preserve">424-Специјализоване услуге     _____________ ____________ </w:t>
      </w:r>
      <w:r w:rsidR="008A0BA4" w:rsidRPr="006750E7">
        <w:rPr>
          <w:b/>
          <w:bCs w:val="0"/>
          <w:color w:val="auto"/>
          <w:sz w:val="22"/>
          <w:szCs w:val="22"/>
          <w:u w:val="single"/>
          <w:lang w:val="sr-Cyrl-CS"/>
        </w:rPr>
        <w:t xml:space="preserve">            __         ___1.435</w:t>
      </w:r>
      <w:r w:rsidRPr="006750E7">
        <w:rPr>
          <w:b/>
          <w:bCs w:val="0"/>
          <w:color w:val="auto"/>
          <w:sz w:val="22"/>
          <w:szCs w:val="22"/>
          <w:u w:val="single"/>
          <w:lang w:val="sr-Cyrl-CS"/>
        </w:rPr>
        <w:t>.000,00</w:t>
      </w:r>
    </w:p>
    <w:p w:rsidR="00C44386" w:rsidRPr="006750E7" w:rsidRDefault="00C44386" w:rsidP="00C44386">
      <w:pPr>
        <w:tabs>
          <w:tab w:val="right" w:pos="8640"/>
        </w:tabs>
        <w:ind w:firstLine="720"/>
        <w:rPr>
          <w:b/>
          <w:bCs w:val="0"/>
          <w:color w:val="auto"/>
          <w:sz w:val="22"/>
          <w:szCs w:val="22"/>
          <w:u w:val="single"/>
          <w:lang w:val="sr-Cyrl-CS"/>
        </w:rPr>
      </w:pPr>
      <w:r w:rsidRPr="006750E7">
        <w:rPr>
          <w:b/>
          <w:bCs w:val="0"/>
          <w:color w:val="auto"/>
          <w:sz w:val="22"/>
          <w:szCs w:val="22"/>
          <w:u w:val="single"/>
          <w:lang w:val="sr-Cyrl-CS"/>
        </w:rPr>
        <w:tab/>
      </w:r>
      <w:r w:rsidR="00595CF2" w:rsidRPr="006750E7">
        <w:rPr>
          <w:bCs w:val="0"/>
          <w:color w:val="auto"/>
          <w:sz w:val="22"/>
          <w:szCs w:val="22"/>
          <w:lang w:val="sr-Cyrl-CS"/>
        </w:rPr>
        <w:t>Планира</w:t>
      </w:r>
      <w:r w:rsidRPr="006750E7">
        <w:rPr>
          <w:bCs w:val="0"/>
          <w:color w:val="auto"/>
          <w:sz w:val="22"/>
          <w:szCs w:val="22"/>
          <w:lang w:val="sr-Cyrl-CS"/>
        </w:rPr>
        <w:t>на су средства у износу од</w:t>
      </w:r>
      <w:r w:rsidR="00EA381A" w:rsidRPr="006750E7">
        <w:rPr>
          <w:bCs w:val="0"/>
          <w:color w:val="auto"/>
          <w:sz w:val="22"/>
          <w:szCs w:val="22"/>
          <w:lang w:val="sr-Cyrl-CS"/>
        </w:rPr>
        <w:t xml:space="preserve"> 1.</w:t>
      </w:r>
      <w:r w:rsidR="004132E8" w:rsidRPr="006750E7">
        <w:rPr>
          <w:bCs w:val="0"/>
          <w:color w:val="auto"/>
          <w:sz w:val="22"/>
          <w:szCs w:val="22"/>
          <w:lang w:val="sr-Cyrl-CS"/>
        </w:rPr>
        <w:t>435</w:t>
      </w:r>
      <w:r w:rsidR="00595CF2" w:rsidRPr="006750E7">
        <w:rPr>
          <w:bCs w:val="0"/>
          <w:color w:val="auto"/>
          <w:sz w:val="22"/>
          <w:szCs w:val="22"/>
          <w:lang w:val="sr-Cyrl-CS"/>
        </w:rPr>
        <w:t xml:space="preserve">.000,00 динара </w:t>
      </w:r>
      <w:r w:rsidR="00595CF2"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Pr="006750E7">
        <w:rPr>
          <w:bCs w:val="0"/>
          <w:iCs/>
          <w:color w:val="auto"/>
          <w:sz w:val="22"/>
          <w:szCs w:val="22"/>
          <w:lang w:val="sr-Cyrl-CS"/>
        </w:rPr>
        <w:t xml:space="preserve">) </w:t>
      </w:r>
      <w:r w:rsidRPr="006750E7">
        <w:rPr>
          <w:bCs w:val="0"/>
          <w:color w:val="auto"/>
          <w:sz w:val="22"/>
          <w:szCs w:val="22"/>
          <w:lang w:val="sr-Cyrl-CS"/>
        </w:rPr>
        <w:t>за</w:t>
      </w:r>
      <w:r w:rsidR="00595CF2" w:rsidRPr="006750E7">
        <w:rPr>
          <w:bCs w:val="0"/>
          <w:color w:val="auto"/>
          <w:sz w:val="22"/>
          <w:szCs w:val="22"/>
          <w:lang w:val="sr-Cyrl-CS"/>
        </w:rPr>
        <w:t>:</w:t>
      </w:r>
    </w:p>
    <w:p w:rsidR="00C44386" w:rsidRPr="006750E7" w:rsidRDefault="00B535F7" w:rsidP="00C44386">
      <w:pPr>
        <w:tabs>
          <w:tab w:val="right" w:pos="8640"/>
        </w:tabs>
        <w:ind w:firstLine="720"/>
        <w:rPr>
          <w:b/>
          <w:bCs w:val="0"/>
          <w:color w:val="auto"/>
          <w:sz w:val="22"/>
          <w:szCs w:val="22"/>
          <w:u w:val="single"/>
        </w:rPr>
      </w:pPr>
      <w:r w:rsidRPr="006750E7">
        <w:rPr>
          <w:bCs w:val="0"/>
          <w:color w:val="auto"/>
          <w:sz w:val="22"/>
          <w:szCs w:val="22"/>
          <w:lang w:val="sr-Cyrl-CS"/>
        </w:rPr>
        <w:t>4243-Планирају се средстава за стар</w:t>
      </w:r>
      <w:r w:rsidR="008A0BA4" w:rsidRPr="006750E7">
        <w:rPr>
          <w:bCs w:val="0"/>
          <w:color w:val="auto"/>
          <w:sz w:val="22"/>
          <w:szCs w:val="22"/>
          <w:lang w:val="sr-Cyrl-CS"/>
        </w:rPr>
        <w:t>а</w:t>
      </w:r>
      <w:r w:rsidRPr="006750E7">
        <w:rPr>
          <w:bCs w:val="0"/>
          <w:color w:val="auto"/>
          <w:sz w:val="22"/>
          <w:szCs w:val="22"/>
          <w:lang w:val="sr-Cyrl-CS"/>
        </w:rPr>
        <w:t>ње о јавним чесмама на територији оп</w:t>
      </w:r>
      <w:r w:rsidR="00C44386" w:rsidRPr="006750E7">
        <w:rPr>
          <w:bCs w:val="0"/>
          <w:color w:val="auto"/>
          <w:sz w:val="22"/>
          <w:szCs w:val="22"/>
          <w:lang w:val="sr-Cyrl-CS"/>
        </w:rPr>
        <w:t>ш</w:t>
      </w:r>
      <w:r w:rsidRPr="006750E7">
        <w:rPr>
          <w:bCs w:val="0"/>
          <w:color w:val="auto"/>
          <w:sz w:val="22"/>
          <w:szCs w:val="22"/>
          <w:lang w:val="sr-Cyrl-CS"/>
        </w:rPr>
        <w:t xml:space="preserve">тине Лајковац на основу члана 20.Закона о локалној самоуправи </w:t>
      </w:r>
      <w:r w:rsidR="00C44386" w:rsidRPr="006750E7">
        <w:rPr>
          <w:color w:val="auto"/>
          <w:sz w:val="22"/>
          <w:szCs w:val="22"/>
        </w:rPr>
        <w:t>(''Службени гласник РС'', број: 129/2007 и 47/2018)</w:t>
      </w:r>
      <w:r w:rsidR="00D35AC7" w:rsidRPr="006750E7">
        <w:rPr>
          <w:color w:val="auto"/>
          <w:sz w:val="22"/>
          <w:szCs w:val="22"/>
        </w:rPr>
        <w:t>.</w:t>
      </w:r>
    </w:p>
    <w:p w:rsidR="007A6A07" w:rsidRPr="006750E7" w:rsidRDefault="00595CF2" w:rsidP="00C44386">
      <w:pPr>
        <w:tabs>
          <w:tab w:val="right" w:pos="8640"/>
        </w:tabs>
        <w:ind w:firstLine="720"/>
        <w:rPr>
          <w:rFonts w:eastAsia="Calibri"/>
          <w:color w:val="auto"/>
          <w:sz w:val="22"/>
          <w:szCs w:val="22"/>
          <w:lang w:eastAsia="zh-CN"/>
        </w:rPr>
      </w:pPr>
      <w:r w:rsidRPr="006750E7">
        <w:rPr>
          <w:bCs w:val="0"/>
          <w:color w:val="auto"/>
          <w:sz w:val="22"/>
          <w:szCs w:val="22"/>
          <w:lang w:val="sr-Cyrl-CS"/>
        </w:rPr>
        <w:t>424</w:t>
      </w:r>
      <w:r w:rsidR="00C44386" w:rsidRPr="006750E7">
        <w:rPr>
          <w:bCs w:val="0"/>
          <w:color w:val="auto"/>
          <w:sz w:val="22"/>
          <w:szCs w:val="22"/>
          <w:lang w:val="sr-Cyrl-CS"/>
        </w:rPr>
        <w:t xml:space="preserve">9-Остале специјализоване услуге - </w:t>
      </w:r>
      <w:r w:rsidRPr="006750E7">
        <w:rPr>
          <w:bCs w:val="0"/>
          <w:color w:val="auto"/>
          <w:sz w:val="22"/>
          <w:szCs w:val="22"/>
          <w:lang w:val="sr-Cyrl-CS"/>
        </w:rPr>
        <w:t>обухватају уско специјализоване послове,технички преглед возила на основу Закона о безбедности саобраћаја</w:t>
      </w:r>
      <w:r w:rsidR="00C44386" w:rsidRPr="006750E7">
        <w:rPr>
          <w:color w:val="auto"/>
          <w:sz w:val="22"/>
          <w:szCs w:val="22"/>
        </w:rPr>
        <w:t>(''Службени гласник РС'', број: 41/2009  ... 87/2018)</w:t>
      </w:r>
      <w:r w:rsidR="00C44386" w:rsidRPr="006750E7">
        <w:rPr>
          <w:bCs w:val="0"/>
          <w:color w:val="auto"/>
          <w:sz w:val="22"/>
          <w:szCs w:val="22"/>
          <w:lang w:val="sr-Cyrl-CS"/>
        </w:rPr>
        <w:t>, т</w:t>
      </w:r>
      <w:r w:rsidR="00C44386" w:rsidRPr="006750E7">
        <w:rPr>
          <w:rFonts w:eastAsia="Calibri"/>
          <w:color w:val="auto"/>
          <w:sz w:val="22"/>
          <w:szCs w:val="22"/>
          <w:lang w:eastAsia="zh-CN"/>
        </w:rPr>
        <w:t>рошкове Ко</w:t>
      </w:r>
      <w:r w:rsidR="007A6A07" w:rsidRPr="006750E7">
        <w:rPr>
          <w:rFonts w:eastAsia="Calibri"/>
          <w:color w:val="auto"/>
          <w:sz w:val="22"/>
          <w:szCs w:val="22"/>
          <w:lang w:eastAsia="zh-CN"/>
        </w:rPr>
        <w:t xml:space="preserve">ординатора за безбедност и здравље </w:t>
      </w:r>
      <w:r w:rsidR="00C44386" w:rsidRPr="006750E7">
        <w:rPr>
          <w:rFonts w:eastAsia="Calibri"/>
          <w:color w:val="auto"/>
          <w:sz w:val="22"/>
          <w:szCs w:val="22"/>
          <w:lang w:eastAsia="zh-CN"/>
        </w:rPr>
        <w:t>на раду на градилиштима где је О</w:t>
      </w:r>
      <w:r w:rsidR="007A6A07" w:rsidRPr="006750E7">
        <w:rPr>
          <w:rFonts w:eastAsia="Calibri"/>
          <w:color w:val="auto"/>
          <w:sz w:val="22"/>
          <w:szCs w:val="22"/>
          <w:lang w:eastAsia="zh-CN"/>
        </w:rPr>
        <w:t>пштина Лајковац инвеститор,трошкове процене ризика у заштити лица,имовине и пословања општине Лајковац и спровођење мера предвиђених наведеним актом,израда техничких е</w:t>
      </w:r>
      <w:r w:rsidR="00734E07" w:rsidRPr="006750E7">
        <w:rPr>
          <w:rFonts w:eastAsia="Calibri"/>
          <w:color w:val="auto"/>
          <w:sz w:val="22"/>
          <w:szCs w:val="22"/>
          <w:lang w:eastAsia="zh-CN"/>
        </w:rPr>
        <w:t>л</w:t>
      </w:r>
      <w:r w:rsidR="007A6A07" w:rsidRPr="006750E7">
        <w:rPr>
          <w:rFonts w:eastAsia="Calibri"/>
          <w:color w:val="auto"/>
          <w:sz w:val="22"/>
          <w:szCs w:val="22"/>
          <w:lang w:eastAsia="zh-CN"/>
        </w:rPr>
        <w:t>абората,студија и других обавезних аката.</w:t>
      </w:r>
    </w:p>
    <w:p w:rsidR="00595CF2" w:rsidRPr="006750E7" w:rsidRDefault="00595CF2" w:rsidP="00257EDA">
      <w:pPr>
        <w:rPr>
          <w:bCs w:val="0"/>
          <w:iCs/>
          <w:color w:val="auto"/>
          <w:sz w:val="22"/>
          <w:szCs w:val="22"/>
          <w:lang w:val="sr-Cyrl-CS"/>
        </w:rPr>
      </w:pPr>
    </w:p>
    <w:p w:rsidR="00595CF2" w:rsidRPr="006750E7" w:rsidRDefault="00595CF2" w:rsidP="00257EDA">
      <w:pPr>
        <w:tabs>
          <w:tab w:val="right" w:pos="8640"/>
        </w:tabs>
        <w:rPr>
          <w:b/>
          <w:bCs w:val="0"/>
          <w:color w:val="auto"/>
          <w:sz w:val="22"/>
          <w:szCs w:val="22"/>
          <w:u w:val="single"/>
          <w:lang w:val="sr-Cyrl-CS"/>
        </w:rPr>
      </w:pPr>
      <w:r w:rsidRPr="006750E7">
        <w:rPr>
          <w:b/>
          <w:bCs w:val="0"/>
          <w:color w:val="auto"/>
          <w:sz w:val="22"/>
          <w:szCs w:val="22"/>
          <w:u w:val="single"/>
          <w:lang w:val="sr-Cyrl-CS"/>
        </w:rPr>
        <w:t>425-Текуће поправке и одржавање  ______ _______________</w:t>
      </w:r>
      <w:r w:rsidRPr="006750E7">
        <w:rPr>
          <w:b/>
          <w:bCs w:val="0"/>
          <w:color w:val="auto"/>
          <w:sz w:val="22"/>
          <w:szCs w:val="22"/>
          <w:u w:val="single"/>
        </w:rPr>
        <w:t>________</w:t>
      </w:r>
      <w:r w:rsidR="00501622" w:rsidRPr="006750E7">
        <w:rPr>
          <w:b/>
          <w:bCs w:val="0"/>
          <w:color w:val="auto"/>
          <w:sz w:val="22"/>
          <w:szCs w:val="22"/>
          <w:u w:val="single"/>
          <w:lang w:val="sr-Cyrl-CS"/>
        </w:rPr>
        <w:t>__           3.012.041</w:t>
      </w:r>
      <w:r w:rsidRPr="006750E7">
        <w:rPr>
          <w:b/>
          <w:bCs w:val="0"/>
          <w:color w:val="auto"/>
          <w:sz w:val="22"/>
          <w:szCs w:val="22"/>
          <w:u w:val="single"/>
          <w:lang w:val="sr-Cyrl-CS"/>
        </w:rPr>
        <w:t>,00</w:t>
      </w:r>
    </w:p>
    <w:p w:rsidR="00595CF2" w:rsidRPr="006750E7" w:rsidRDefault="00595CF2" w:rsidP="00257EDA">
      <w:pPr>
        <w:ind w:firstLine="720"/>
        <w:rPr>
          <w:bCs w:val="0"/>
          <w:color w:val="auto"/>
          <w:sz w:val="22"/>
          <w:szCs w:val="22"/>
          <w:lang w:val="sr-Cyrl-CS"/>
        </w:rPr>
      </w:pPr>
      <w:r w:rsidRPr="006750E7">
        <w:rPr>
          <w:bCs w:val="0"/>
          <w:color w:val="auto"/>
          <w:sz w:val="22"/>
          <w:szCs w:val="22"/>
          <w:lang w:val="sr-Cyrl-CS"/>
        </w:rPr>
        <w:t>Планира</w:t>
      </w:r>
      <w:r w:rsidR="00501622" w:rsidRPr="006750E7">
        <w:rPr>
          <w:bCs w:val="0"/>
          <w:color w:val="auto"/>
          <w:sz w:val="22"/>
          <w:szCs w:val="22"/>
          <w:lang w:val="sr-Cyrl-CS"/>
        </w:rPr>
        <w:t>на су средства у износу од 3.012.041,00</w:t>
      </w:r>
      <w:r w:rsidRPr="006750E7">
        <w:rPr>
          <w:bCs w:val="0"/>
          <w:color w:val="auto"/>
          <w:sz w:val="22"/>
          <w:szCs w:val="22"/>
          <w:lang w:val="sr-Cyrl-CS"/>
        </w:rPr>
        <w:t xml:space="preserve"> динара </w:t>
      </w:r>
      <w:r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00F80CC6" w:rsidRPr="006750E7">
        <w:rPr>
          <w:bCs w:val="0"/>
          <w:iCs/>
          <w:color w:val="auto"/>
          <w:sz w:val="22"/>
          <w:szCs w:val="22"/>
          <w:lang w:val="sr-Cyrl-CS"/>
        </w:rPr>
        <w:t>)</w:t>
      </w:r>
      <w:r w:rsidRPr="006750E7">
        <w:rPr>
          <w:bCs w:val="0"/>
          <w:color w:val="auto"/>
          <w:sz w:val="22"/>
          <w:szCs w:val="22"/>
          <w:lang w:val="sr-Cyrl-CS"/>
        </w:rPr>
        <w:t xml:space="preserve"> за:</w:t>
      </w:r>
    </w:p>
    <w:p w:rsidR="00073D58" w:rsidRPr="006750E7" w:rsidRDefault="00595CF2" w:rsidP="00073D58">
      <w:pPr>
        <w:ind w:firstLine="720"/>
        <w:rPr>
          <w:bCs w:val="0"/>
          <w:color w:val="auto"/>
          <w:sz w:val="22"/>
          <w:szCs w:val="22"/>
        </w:rPr>
      </w:pPr>
      <w:r w:rsidRPr="006750E7">
        <w:rPr>
          <w:bCs w:val="0"/>
          <w:color w:val="auto"/>
          <w:sz w:val="22"/>
          <w:szCs w:val="22"/>
          <w:lang w:val="sr-Cyrl-CS"/>
        </w:rPr>
        <w:t>4251-Текуће поправке и одржавање зграда и</w:t>
      </w:r>
      <w:r w:rsidR="00F80CC6" w:rsidRPr="006750E7">
        <w:rPr>
          <w:bCs w:val="0"/>
          <w:color w:val="auto"/>
          <w:sz w:val="22"/>
          <w:szCs w:val="22"/>
          <w:lang w:val="sr-Cyrl-CS"/>
        </w:rPr>
        <w:t xml:space="preserve"> објеката - планирана су средства</w:t>
      </w:r>
      <w:r w:rsidRPr="006750E7">
        <w:rPr>
          <w:bCs w:val="0"/>
          <w:color w:val="auto"/>
          <w:sz w:val="22"/>
          <w:szCs w:val="22"/>
          <w:lang w:val="sr-Cyrl-CS"/>
        </w:rPr>
        <w:t xml:space="preserve"> за текуће поправке и одржавање </w:t>
      </w:r>
      <w:r w:rsidR="00F80CC6" w:rsidRPr="006750E7">
        <w:rPr>
          <w:bCs w:val="0"/>
          <w:color w:val="auto"/>
          <w:sz w:val="22"/>
          <w:szCs w:val="22"/>
          <w:lang w:val="sr-Cyrl-CS"/>
        </w:rPr>
        <w:t>у пословним објектима</w:t>
      </w:r>
      <w:r w:rsidRPr="006750E7">
        <w:rPr>
          <w:bCs w:val="0"/>
          <w:color w:val="auto"/>
          <w:sz w:val="22"/>
          <w:szCs w:val="22"/>
          <w:lang w:val="sr-Cyrl-CS"/>
        </w:rPr>
        <w:t>:</w:t>
      </w:r>
      <w:r w:rsidR="00F80CC6" w:rsidRPr="006750E7">
        <w:rPr>
          <w:bCs w:val="0"/>
          <w:color w:val="auto"/>
          <w:sz w:val="22"/>
          <w:szCs w:val="22"/>
          <w:lang w:val="sr-Cyrl-CS"/>
        </w:rPr>
        <w:t xml:space="preserve"> столарске радове</w:t>
      </w:r>
      <w:r w:rsidRPr="006750E7">
        <w:rPr>
          <w:bCs w:val="0"/>
          <w:color w:val="auto"/>
          <w:sz w:val="22"/>
          <w:szCs w:val="22"/>
          <w:lang w:val="sr-Cyrl-CS"/>
        </w:rPr>
        <w:t>, молерске</w:t>
      </w:r>
      <w:r w:rsidR="00F80CC6" w:rsidRPr="006750E7">
        <w:rPr>
          <w:bCs w:val="0"/>
          <w:color w:val="auto"/>
          <w:sz w:val="22"/>
          <w:szCs w:val="22"/>
          <w:lang w:val="sr-Cyrl-CS"/>
        </w:rPr>
        <w:t xml:space="preserve"> радове</w:t>
      </w:r>
      <w:r w:rsidRPr="006750E7">
        <w:rPr>
          <w:bCs w:val="0"/>
          <w:color w:val="auto"/>
          <w:sz w:val="22"/>
          <w:szCs w:val="22"/>
          <w:lang w:val="sr-Cyrl-CS"/>
        </w:rPr>
        <w:t>,радове на крову и канализацији,радове на електричним инсталацијама,</w:t>
      </w:r>
      <w:r w:rsidR="00D35AC7" w:rsidRPr="006750E7">
        <w:rPr>
          <w:bCs w:val="0"/>
          <w:color w:val="auto"/>
          <w:sz w:val="22"/>
          <w:szCs w:val="22"/>
          <w:lang w:val="sr-Cyrl-CS"/>
        </w:rPr>
        <w:t xml:space="preserve"> г</w:t>
      </w:r>
      <w:r w:rsidRPr="006750E7">
        <w:rPr>
          <w:bCs w:val="0"/>
          <w:color w:val="auto"/>
          <w:sz w:val="22"/>
          <w:szCs w:val="22"/>
          <w:lang w:val="sr-Cyrl-CS"/>
        </w:rPr>
        <w:t>рејању,радове на комуникацијским инсталацијама и ос</w:t>
      </w:r>
      <w:r w:rsidR="00F80CC6" w:rsidRPr="006750E7">
        <w:rPr>
          <w:bCs w:val="0"/>
          <w:color w:val="auto"/>
          <w:sz w:val="22"/>
          <w:szCs w:val="22"/>
          <w:lang w:val="sr-Cyrl-CS"/>
        </w:rPr>
        <w:t xml:space="preserve">тале услуге и материјали за текуће поправке и одржавање </w:t>
      </w:r>
      <w:r w:rsidRPr="006750E7">
        <w:rPr>
          <w:bCs w:val="0"/>
          <w:color w:val="auto"/>
          <w:sz w:val="22"/>
          <w:szCs w:val="22"/>
          <w:lang w:val="sr-Cyrl-CS"/>
        </w:rPr>
        <w:t>осталих објеката.</w:t>
      </w:r>
      <w:r w:rsidR="005B3D9F" w:rsidRPr="006750E7">
        <w:rPr>
          <w:bCs w:val="0"/>
          <w:color w:val="auto"/>
          <w:sz w:val="22"/>
          <w:szCs w:val="22"/>
          <w:lang w:val="sr-Cyrl-CS"/>
        </w:rPr>
        <w:t>Планирана су сре</w:t>
      </w:r>
      <w:r w:rsidR="003758D8" w:rsidRPr="006750E7">
        <w:rPr>
          <w:bCs w:val="0"/>
          <w:color w:val="auto"/>
          <w:sz w:val="22"/>
          <w:szCs w:val="22"/>
          <w:lang w:val="sr-Cyrl-CS"/>
        </w:rPr>
        <w:t>дства и з</w:t>
      </w:r>
      <w:r w:rsidR="00046680" w:rsidRPr="006750E7">
        <w:rPr>
          <w:bCs w:val="0"/>
          <w:color w:val="auto"/>
          <w:sz w:val="22"/>
          <w:szCs w:val="22"/>
          <w:lang w:val="sr-Cyrl-CS"/>
        </w:rPr>
        <w:t>а</w:t>
      </w:r>
      <w:r w:rsidR="003758D8" w:rsidRPr="006750E7">
        <w:rPr>
          <w:bCs w:val="0"/>
          <w:color w:val="auto"/>
          <w:sz w:val="22"/>
          <w:szCs w:val="22"/>
          <w:lang w:val="sr-Cyrl-CS"/>
        </w:rPr>
        <w:t xml:space="preserve"> плаћање текућег одржавања зграда и инвестиционог одржав</w:t>
      </w:r>
      <w:r w:rsidR="00F80CC6" w:rsidRPr="006750E7">
        <w:rPr>
          <w:bCs w:val="0"/>
          <w:color w:val="auto"/>
          <w:sz w:val="22"/>
          <w:szCs w:val="22"/>
          <w:lang w:val="sr-Cyrl-CS"/>
        </w:rPr>
        <w:t>ања заједничких делова зграда у којима је О</w:t>
      </w:r>
      <w:r w:rsidR="003758D8" w:rsidRPr="006750E7">
        <w:rPr>
          <w:bCs w:val="0"/>
          <w:color w:val="auto"/>
          <w:sz w:val="22"/>
          <w:szCs w:val="22"/>
          <w:lang w:val="sr-Cyrl-CS"/>
        </w:rPr>
        <w:t>пштина Лајковац власник с</w:t>
      </w:r>
      <w:r w:rsidR="00F80CC6" w:rsidRPr="006750E7">
        <w:rPr>
          <w:bCs w:val="0"/>
          <w:color w:val="auto"/>
          <w:sz w:val="22"/>
          <w:szCs w:val="22"/>
          <w:lang w:val="sr-Cyrl-CS"/>
        </w:rPr>
        <w:t xml:space="preserve">танова или пословног простора, </w:t>
      </w:r>
      <w:r w:rsidR="003758D8" w:rsidRPr="006750E7">
        <w:rPr>
          <w:bCs w:val="0"/>
          <w:color w:val="auto"/>
          <w:sz w:val="22"/>
          <w:szCs w:val="22"/>
          <w:lang w:val="sr-Cyrl-CS"/>
        </w:rPr>
        <w:t xml:space="preserve">на основу Одлуке о </w:t>
      </w:r>
      <w:r w:rsidR="00F80CC6" w:rsidRPr="006750E7">
        <w:rPr>
          <w:bCs w:val="0"/>
          <w:color w:val="auto"/>
          <w:sz w:val="22"/>
          <w:szCs w:val="22"/>
          <w:lang w:val="sr-Cyrl-CS"/>
        </w:rPr>
        <w:t>ут</w:t>
      </w:r>
      <w:r w:rsidR="00E31A36" w:rsidRPr="006750E7">
        <w:rPr>
          <w:bCs w:val="0"/>
          <w:color w:val="auto"/>
          <w:sz w:val="22"/>
          <w:szCs w:val="22"/>
          <w:lang w:val="sr-Cyrl-CS"/>
        </w:rPr>
        <w:t>в</w:t>
      </w:r>
      <w:r w:rsidR="00F80CC6" w:rsidRPr="006750E7">
        <w:rPr>
          <w:bCs w:val="0"/>
          <w:color w:val="auto"/>
          <w:sz w:val="22"/>
          <w:szCs w:val="22"/>
          <w:lang w:val="sr-Cyrl-CS"/>
        </w:rPr>
        <w:t>р</w:t>
      </w:r>
      <w:r w:rsidR="00E31A36" w:rsidRPr="006750E7">
        <w:rPr>
          <w:bCs w:val="0"/>
          <w:color w:val="auto"/>
          <w:sz w:val="22"/>
          <w:szCs w:val="22"/>
          <w:lang w:val="sr-Cyrl-CS"/>
        </w:rPr>
        <w:t>ђивању минималног износа издва</w:t>
      </w:r>
      <w:r w:rsidR="00F80CC6" w:rsidRPr="006750E7">
        <w:rPr>
          <w:bCs w:val="0"/>
          <w:color w:val="auto"/>
          <w:sz w:val="22"/>
          <w:szCs w:val="22"/>
          <w:lang w:val="sr-Cyrl-CS"/>
        </w:rPr>
        <w:t>јања за текуће одржавање зграда</w:t>
      </w:r>
      <w:r w:rsidR="00E31A36" w:rsidRPr="006750E7">
        <w:rPr>
          <w:bCs w:val="0"/>
          <w:color w:val="auto"/>
          <w:sz w:val="22"/>
          <w:szCs w:val="22"/>
          <w:lang w:val="sr-Cyrl-CS"/>
        </w:rPr>
        <w:t xml:space="preserve">,за инвестиционо одржавање заједничких делова зграда и минималног износа накнаде за </w:t>
      </w:r>
      <w:r w:rsidR="00F80CC6" w:rsidRPr="006750E7">
        <w:rPr>
          <w:bCs w:val="0"/>
          <w:color w:val="auto"/>
          <w:sz w:val="22"/>
          <w:szCs w:val="22"/>
          <w:lang w:val="sr-Cyrl-CS"/>
        </w:rPr>
        <w:t>рад принудно постављеног</w:t>
      </w:r>
      <w:r w:rsidR="00E31A36" w:rsidRPr="006750E7">
        <w:rPr>
          <w:bCs w:val="0"/>
          <w:color w:val="auto"/>
          <w:sz w:val="22"/>
          <w:szCs w:val="22"/>
          <w:lang w:val="sr-Cyrl-CS"/>
        </w:rPr>
        <w:t xml:space="preserve"> професионалног управника на територији</w:t>
      </w:r>
      <w:r w:rsidR="00F80CC6" w:rsidRPr="006750E7">
        <w:rPr>
          <w:bCs w:val="0"/>
          <w:color w:val="auto"/>
          <w:sz w:val="22"/>
          <w:szCs w:val="22"/>
          <w:lang w:val="sr-Cyrl-CS"/>
        </w:rPr>
        <w:t xml:space="preserve"> општине Лајковац број </w:t>
      </w:r>
      <w:r w:rsidR="00F80CC6" w:rsidRPr="006750E7">
        <w:rPr>
          <w:bCs w:val="0"/>
          <w:color w:val="auto"/>
          <w:sz w:val="22"/>
          <w:szCs w:val="22"/>
        </w:rPr>
        <w:t>(</w:t>
      </w:r>
      <w:r w:rsidR="00F80CC6" w:rsidRPr="006750E7">
        <w:rPr>
          <w:color w:val="auto"/>
          <w:sz w:val="22"/>
          <w:szCs w:val="22"/>
        </w:rPr>
        <w:t>''</w:t>
      </w:r>
      <w:r w:rsidR="00E31A36" w:rsidRPr="006750E7">
        <w:rPr>
          <w:bCs w:val="0"/>
          <w:color w:val="auto"/>
          <w:sz w:val="22"/>
          <w:szCs w:val="22"/>
        </w:rPr>
        <w:t>Сл.гласник општине Лајковац</w:t>
      </w:r>
      <w:r w:rsidR="00F80CC6" w:rsidRPr="006750E7">
        <w:rPr>
          <w:color w:val="auto"/>
          <w:sz w:val="22"/>
          <w:szCs w:val="22"/>
        </w:rPr>
        <w:t xml:space="preserve"> '',</w:t>
      </w:r>
      <w:r w:rsidR="00E31A36" w:rsidRPr="006750E7">
        <w:rPr>
          <w:bCs w:val="0"/>
          <w:color w:val="auto"/>
          <w:sz w:val="22"/>
          <w:szCs w:val="22"/>
        </w:rPr>
        <w:t xml:space="preserve"> број</w:t>
      </w:r>
      <w:r w:rsidR="00F80CC6" w:rsidRPr="006750E7">
        <w:rPr>
          <w:bCs w:val="0"/>
          <w:color w:val="auto"/>
          <w:sz w:val="22"/>
          <w:szCs w:val="22"/>
        </w:rPr>
        <w:t>:</w:t>
      </w:r>
      <w:r w:rsidR="00E31A36" w:rsidRPr="006750E7">
        <w:rPr>
          <w:bCs w:val="0"/>
          <w:color w:val="auto"/>
          <w:sz w:val="22"/>
          <w:szCs w:val="22"/>
        </w:rPr>
        <w:t xml:space="preserve"> 5/2018</w:t>
      </w:r>
      <w:r w:rsidR="00227E76" w:rsidRPr="006750E7">
        <w:rPr>
          <w:bCs w:val="0"/>
          <w:color w:val="auto"/>
          <w:sz w:val="22"/>
          <w:szCs w:val="22"/>
        </w:rPr>
        <w:t>)</w:t>
      </w:r>
      <w:r w:rsidR="00E31A36" w:rsidRPr="006750E7">
        <w:rPr>
          <w:bCs w:val="0"/>
          <w:color w:val="auto"/>
          <w:sz w:val="22"/>
          <w:szCs w:val="22"/>
        </w:rPr>
        <w:t>.</w:t>
      </w:r>
      <w:r w:rsidR="004D55D0" w:rsidRPr="006750E7">
        <w:rPr>
          <w:bCs w:val="0"/>
          <w:color w:val="auto"/>
          <w:sz w:val="22"/>
          <w:szCs w:val="22"/>
        </w:rPr>
        <w:t>Такође су планирана и средства за санаци</w:t>
      </w:r>
      <w:r w:rsidR="00F80CC6" w:rsidRPr="006750E7">
        <w:rPr>
          <w:bCs w:val="0"/>
          <w:color w:val="auto"/>
          <w:sz w:val="22"/>
          <w:szCs w:val="22"/>
        </w:rPr>
        <w:t xml:space="preserve">ју крова на Дому у МЗ Ратковац </w:t>
      </w:r>
      <w:r w:rsidR="004D55D0" w:rsidRPr="006750E7">
        <w:rPr>
          <w:bCs w:val="0"/>
          <w:color w:val="auto"/>
          <w:sz w:val="22"/>
          <w:szCs w:val="22"/>
        </w:rPr>
        <w:t>у износу од 400.000,00 динара</w:t>
      </w:r>
      <w:r w:rsidR="008A0BA4" w:rsidRPr="006750E7">
        <w:rPr>
          <w:bCs w:val="0"/>
          <w:color w:val="auto"/>
          <w:sz w:val="22"/>
          <w:szCs w:val="22"/>
        </w:rPr>
        <w:t xml:space="preserve"> по </w:t>
      </w:r>
      <w:r w:rsidR="002F7603" w:rsidRPr="006750E7">
        <w:rPr>
          <w:bCs w:val="0"/>
          <w:color w:val="auto"/>
          <w:sz w:val="22"/>
          <w:szCs w:val="22"/>
          <w:lang w:val="en-US"/>
        </w:rPr>
        <w:t>Програму уређивања</w:t>
      </w:r>
      <w:r w:rsidR="004D55D0" w:rsidRPr="006750E7">
        <w:rPr>
          <w:bCs w:val="0"/>
          <w:color w:val="auto"/>
          <w:sz w:val="22"/>
          <w:szCs w:val="22"/>
          <w:lang w:val="en-US"/>
        </w:rPr>
        <w:t xml:space="preserve"> грађеви</w:t>
      </w:r>
      <w:r w:rsidR="004D55D0" w:rsidRPr="006750E7">
        <w:rPr>
          <w:bCs w:val="0"/>
          <w:color w:val="auto"/>
          <w:sz w:val="22"/>
          <w:szCs w:val="22"/>
        </w:rPr>
        <w:t>н</w:t>
      </w:r>
      <w:r w:rsidR="004D55D0" w:rsidRPr="006750E7">
        <w:rPr>
          <w:bCs w:val="0"/>
          <w:color w:val="auto"/>
          <w:sz w:val="22"/>
          <w:szCs w:val="22"/>
          <w:lang w:val="en-US"/>
        </w:rPr>
        <w:t>ског земљишта општине Лајковац за 201</w:t>
      </w:r>
      <w:r w:rsidR="004D55D0" w:rsidRPr="006750E7">
        <w:rPr>
          <w:bCs w:val="0"/>
          <w:color w:val="auto"/>
          <w:sz w:val="22"/>
          <w:szCs w:val="22"/>
        </w:rPr>
        <w:t>9</w:t>
      </w:r>
      <w:r w:rsidR="00073D58" w:rsidRPr="006750E7">
        <w:rPr>
          <w:bCs w:val="0"/>
          <w:color w:val="auto"/>
          <w:sz w:val="22"/>
          <w:szCs w:val="22"/>
          <w:lang w:val="en-US"/>
        </w:rPr>
        <w:t>. годину</w:t>
      </w:r>
      <w:r w:rsidR="00073D58" w:rsidRPr="006750E7">
        <w:rPr>
          <w:bCs w:val="0"/>
          <w:color w:val="auto"/>
          <w:sz w:val="22"/>
          <w:szCs w:val="22"/>
        </w:rPr>
        <w:t>.</w:t>
      </w:r>
    </w:p>
    <w:p w:rsidR="00595CF2" w:rsidRPr="006750E7" w:rsidRDefault="00595CF2" w:rsidP="00073D58">
      <w:pPr>
        <w:ind w:firstLine="720"/>
        <w:rPr>
          <w:bCs w:val="0"/>
          <w:color w:val="auto"/>
          <w:sz w:val="22"/>
          <w:szCs w:val="22"/>
        </w:rPr>
      </w:pPr>
      <w:r w:rsidRPr="006750E7">
        <w:rPr>
          <w:bCs w:val="0"/>
          <w:color w:val="auto"/>
          <w:sz w:val="22"/>
          <w:szCs w:val="22"/>
          <w:lang w:val="sr-Cyrl-CS"/>
        </w:rPr>
        <w:t>4252-Тек</w:t>
      </w:r>
      <w:r w:rsidR="00073D58" w:rsidRPr="006750E7">
        <w:rPr>
          <w:bCs w:val="0"/>
          <w:color w:val="auto"/>
          <w:sz w:val="22"/>
          <w:szCs w:val="22"/>
          <w:lang w:val="sr-Cyrl-CS"/>
        </w:rPr>
        <w:t xml:space="preserve">уће поправке и одржавање опреме - </w:t>
      </w:r>
      <w:r w:rsidRPr="006750E7">
        <w:rPr>
          <w:bCs w:val="0"/>
          <w:color w:val="auto"/>
          <w:sz w:val="22"/>
          <w:szCs w:val="22"/>
          <w:lang w:val="sr-Cyrl-CS"/>
        </w:rPr>
        <w:t>сервисирање,</w:t>
      </w:r>
      <w:r w:rsidR="00073D58" w:rsidRPr="006750E7">
        <w:rPr>
          <w:bCs w:val="0"/>
          <w:color w:val="auto"/>
          <w:sz w:val="22"/>
          <w:szCs w:val="22"/>
          <w:lang w:val="sr-Cyrl-CS"/>
        </w:rPr>
        <w:t xml:space="preserve"> одржавање и поправка</w:t>
      </w:r>
      <w:r w:rsidRPr="006750E7">
        <w:rPr>
          <w:bCs w:val="0"/>
          <w:color w:val="auto"/>
          <w:sz w:val="22"/>
          <w:szCs w:val="22"/>
          <w:lang w:val="sr-Cyrl-CS"/>
        </w:rPr>
        <w:t xml:space="preserve"> моторних возила, сервисирање и одржавање рачунарске опреме,</w:t>
      </w:r>
      <w:r w:rsidR="00073D58" w:rsidRPr="006750E7">
        <w:rPr>
          <w:bCs w:val="0"/>
          <w:color w:val="auto"/>
          <w:sz w:val="22"/>
          <w:szCs w:val="22"/>
          <w:lang w:val="sr-Cyrl-CS"/>
        </w:rPr>
        <w:t xml:space="preserve"> опреме за јавну безбедност </w:t>
      </w:r>
      <w:r w:rsidRPr="006750E7">
        <w:rPr>
          <w:bCs w:val="0"/>
          <w:color w:val="auto"/>
          <w:sz w:val="22"/>
          <w:szCs w:val="22"/>
          <w:lang w:val="sr-Cyrl-CS"/>
        </w:rPr>
        <w:t>(на основу Закона о заштити од пожара и Правилника), поправк</w:t>
      </w:r>
      <w:r w:rsidR="00073D58" w:rsidRPr="006750E7">
        <w:rPr>
          <w:bCs w:val="0"/>
          <w:color w:val="auto"/>
          <w:sz w:val="22"/>
          <w:szCs w:val="22"/>
          <w:lang w:val="sr-Cyrl-CS"/>
        </w:rPr>
        <w:t>е остале административне опреме по списку приоритета, на основу</w:t>
      </w:r>
      <w:r w:rsidRPr="006750E7">
        <w:rPr>
          <w:bCs w:val="0"/>
          <w:color w:val="auto"/>
          <w:sz w:val="22"/>
          <w:szCs w:val="22"/>
          <w:lang w:val="sr-Cyrl-CS"/>
        </w:rPr>
        <w:t xml:space="preserve"> Закон</w:t>
      </w:r>
      <w:r w:rsidR="00073D58" w:rsidRPr="006750E7">
        <w:rPr>
          <w:bCs w:val="0"/>
          <w:color w:val="auto"/>
          <w:sz w:val="22"/>
          <w:szCs w:val="22"/>
          <w:lang w:val="sr-Cyrl-CS"/>
        </w:rPr>
        <w:t>а</w:t>
      </w:r>
      <w:r w:rsidRPr="006750E7">
        <w:rPr>
          <w:bCs w:val="0"/>
          <w:color w:val="auto"/>
          <w:sz w:val="22"/>
          <w:szCs w:val="22"/>
          <w:lang w:val="sr-Cyrl-CS"/>
        </w:rPr>
        <w:t xml:space="preserve"> о локалној самоуправи</w:t>
      </w:r>
      <w:r w:rsidR="00073D58" w:rsidRPr="006750E7">
        <w:rPr>
          <w:color w:val="auto"/>
          <w:sz w:val="22"/>
          <w:szCs w:val="22"/>
        </w:rPr>
        <w:t>(''Службени гласник РС'', број: 129/2007 и 47/2018)</w:t>
      </w:r>
      <w:r w:rsidRPr="006750E7">
        <w:rPr>
          <w:bCs w:val="0"/>
          <w:color w:val="auto"/>
          <w:sz w:val="22"/>
          <w:szCs w:val="22"/>
          <w:lang w:val="sr-Cyrl-CS"/>
        </w:rPr>
        <w:t>,Статут</w:t>
      </w:r>
      <w:r w:rsidR="00073D58" w:rsidRPr="006750E7">
        <w:rPr>
          <w:bCs w:val="0"/>
          <w:color w:val="auto"/>
          <w:sz w:val="22"/>
          <w:szCs w:val="22"/>
          <w:lang w:val="sr-Cyrl-CS"/>
        </w:rPr>
        <w:t>а</w:t>
      </w:r>
      <w:r w:rsidRPr="006750E7">
        <w:rPr>
          <w:bCs w:val="0"/>
          <w:color w:val="auto"/>
          <w:sz w:val="22"/>
          <w:szCs w:val="22"/>
          <w:lang w:val="sr-Cyrl-CS"/>
        </w:rPr>
        <w:t xml:space="preserve"> општине Лајковац</w:t>
      </w:r>
      <w:r w:rsidR="00073D58" w:rsidRPr="006750E7">
        <w:rPr>
          <w:bCs w:val="0"/>
          <w:color w:val="auto"/>
          <w:sz w:val="22"/>
          <w:szCs w:val="22"/>
          <w:lang w:val="sr-Cyrl-CS"/>
        </w:rPr>
        <w:t xml:space="preserve"> (</w:t>
      </w:r>
      <w:r w:rsidR="00073D58" w:rsidRPr="006750E7">
        <w:rPr>
          <w:color w:val="auto"/>
          <w:sz w:val="22"/>
          <w:szCs w:val="22"/>
        </w:rPr>
        <w:t>''С</w:t>
      </w:r>
      <w:r w:rsidR="00073D58" w:rsidRPr="006750E7">
        <w:rPr>
          <w:color w:val="auto"/>
          <w:sz w:val="22"/>
          <w:szCs w:val="22"/>
          <w:lang w:val="sr-Cyrl-CS"/>
        </w:rPr>
        <w:t>лужбени гласник општине Лајковац</w:t>
      </w:r>
      <w:r w:rsidR="00073D58" w:rsidRPr="006750E7">
        <w:rPr>
          <w:color w:val="auto"/>
          <w:sz w:val="22"/>
          <w:szCs w:val="22"/>
        </w:rPr>
        <w:t>'',</w:t>
      </w:r>
      <w:r w:rsidR="00073D58" w:rsidRPr="006750E7">
        <w:rPr>
          <w:color w:val="auto"/>
          <w:sz w:val="22"/>
          <w:szCs w:val="22"/>
          <w:lang w:val="sr-Cyrl-CS"/>
        </w:rPr>
        <w:t xml:space="preserve"> бр. 11/2008) </w:t>
      </w:r>
      <w:r w:rsidRPr="006750E7">
        <w:rPr>
          <w:bCs w:val="0"/>
          <w:color w:val="auto"/>
          <w:sz w:val="22"/>
          <w:szCs w:val="22"/>
          <w:lang w:val="sr-Cyrl-CS"/>
        </w:rPr>
        <w:t>и Одлуке</w:t>
      </w:r>
      <w:r w:rsidR="00073D58" w:rsidRPr="006750E7">
        <w:rPr>
          <w:bCs w:val="0"/>
          <w:color w:val="auto"/>
          <w:sz w:val="22"/>
          <w:szCs w:val="22"/>
          <w:lang w:val="sr-Cyrl-CS"/>
        </w:rPr>
        <w:t xml:space="preserve"> о</w:t>
      </w:r>
      <w:r w:rsidRPr="006750E7">
        <w:rPr>
          <w:bCs w:val="0"/>
          <w:color w:val="auto"/>
          <w:sz w:val="22"/>
          <w:szCs w:val="22"/>
          <w:lang w:val="sr-Cyrl-CS"/>
        </w:rPr>
        <w:t xml:space="preserve"> Општинској управи општине Лајковац.  </w:t>
      </w:r>
    </w:p>
    <w:p w:rsidR="00073D58" w:rsidRPr="006750E7" w:rsidRDefault="00073D58" w:rsidP="00073D58">
      <w:pPr>
        <w:ind w:firstLine="720"/>
        <w:rPr>
          <w:rFonts w:eastAsia="Calibri"/>
          <w:color w:val="auto"/>
          <w:sz w:val="22"/>
          <w:szCs w:val="22"/>
          <w:lang w:eastAsia="sr-Latn-CS"/>
        </w:rPr>
      </w:pPr>
      <w:r w:rsidRPr="006750E7">
        <w:rPr>
          <w:bCs w:val="0"/>
          <w:color w:val="auto"/>
          <w:sz w:val="22"/>
          <w:szCs w:val="22"/>
          <w:lang w:val="sr-Cyrl-CS"/>
        </w:rPr>
        <w:t xml:space="preserve">Набавка се врши на основу одредаба Закона о јавним набавкама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w:t>
      </w:r>
      <w:r w:rsidRPr="006750E7">
        <w:rPr>
          <w:bCs w:val="0"/>
          <w:color w:val="auto"/>
          <w:sz w:val="22"/>
          <w:szCs w:val="22"/>
          <w:lang w:val="sr-Cyrl-CS"/>
        </w:rPr>
        <w:t>124/2012, 14/2015 и 68/2015)</w:t>
      </w:r>
      <w:r w:rsidRPr="006750E7">
        <w:rPr>
          <w:bCs w:val="0"/>
          <w:color w:val="auto"/>
          <w:sz w:val="22"/>
          <w:szCs w:val="22"/>
          <w:lang w:val="ru-RU"/>
        </w:rPr>
        <w:t>, Правилника о ближем уређењу поступка јавне набавке органа општине Лајковац бр.06-83/15-</w:t>
      </w:r>
      <w:r w:rsidRPr="006750E7">
        <w:rPr>
          <w:bCs w:val="0"/>
          <w:color w:val="auto"/>
          <w:sz w:val="22"/>
          <w:szCs w:val="22"/>
        </w:rPr>
        <w:t>III од 23.10.2015.године</w:t>
      </w:r>
      <w:r w:rsidRPr="006750E7">
        <w:rPr>
          <w:bCs w:val="0"/>
          <w:color w:val="auto"/>
          <w:sz w:val="22"/>
          <w:szCs w:val="22"/>
          <w:lang w:val="sr-Cyrl-CS"/>
        </w:rPr>
        <w:t>и по Плану набавки Општинске управе.</w:t>
      </w:r>
    </w:p>
    <w:p w:rsidR="00595CF2" w:rsidRPr="006750E7" w:rsidRDefault="00595CF2" w:rsidP="00257EDA">
      <w:pPr>
        <w:ind w:firstLine="720"/>
        <w:rPr>
          <w:bCs w:val="0"/>
          <w:color w:val="auto"/>
          <w:sz w:val="22"/>
          <w:szCs w:val="22"/>
        </w:rPr>
      </w:pPr>
    </w:p>
    <w:p w:rsidR="002F127C" w:rsidRPr="006750E7" w:rsidRDefault="002F127C" w:rsidP="00257EDA">
      <w:pPr>
        <w:ind w:firstLine="720"/>
        <w:rPr>
          <w:bCs w:val="0"/>
          <w:color w:val="auto"/>
          <w:sz w:val="22"/>
          <w:szCs w:val="22"/>
        </w:rPr>
      </w:pPr>
    </w:p>
    <w:p w:rsidR="00073D58" w:rsidRPr="006750E7" w:rsidRDefault="00595CF2" w:rsidP="00257EDA">
      <w:pPr>
        <w:tabs>
          <w:tab w:val="right" w:pos="8640"/>
        </w:tabs>
        <w:rPr>
          <w:b/>
          <w:bCs w:val="0"/>
          <w:color w:val="auto"/>
          <w:sz w:val="22"/>
          <w:szCs w:val="22"/>
          <w:u w:val="single"/>
          <w:lang w:val="sr-Cyrl-CS"/>
        </w:rPr>
      </w:pPr>
      <w:r w:rsidRPr="006750E7">
        <w:rPr>
          <w:b/>
          <w:bCs w:val="0"/>
          <w:color w:val="auto"/>
          <w:sz w:val="22"/>
          <w:szCs w:val="22"/>
          <w:u w:val="single"/>
          <w:lang w:val="sr-Cyrl-CS"/>
        </w:rPr>
        <w:t xml:space="preserve">426-Материјал   _______________________________ _    </w:t>
      </w:r>
      <w:r w:rsidR="000C6624" w:rsidRPr="006750E7">
        <w:rPr>
          <w:b/>
          <w:bCs w:val="0"/>
          <w:color w:val="auto"/>
          <w:sz w:val="22"/>
          <w:szCs w:val="22"/>
          <w:u w:val="single"/>
          <w:lang w:val="sr-Cyrl-CS"/>
        </w:rPr>
        <w:t xml:space="preserve">        ____         __7.85</w:t>
      </w:r>
      <w:r w:rsidRPr="006750E7">
        <w:rPr>
          <w:b/>
          <w:bCs w:val="0"/>
          <w:color w:val="auto"/>
          <w:sz w:val="22"/>
          <w:szCs w:val="22"/>
          <w:u w:val="single"/>
          <w:lang w:val="sr-Cyrl-CS"/>
        </w:rPr>
        <w:t>0.000,00</w:t>
      </w:r>
    </w:p>
    <w:p w:rsidR="00073D58" w:rsidRPr="006750E7" w:rsidRDefault="00073D58" w:rsidP="00073D58">
      <w:pPr>
        <w:tabs>
          <w:tab w:val="right" w:pos="8640"/>
        </w:tabs>
        <w:ind w:firstLine="720"/>
        <w:rPr>
          <w:b/>
          <w:bCs w:val="0"/>
          <w:color w:val="auto"/>
          <w:sz w:val="22"/>
          <w:szCs w:val="22"/>
          <w:u w:val="single"/>
          <w:lang w:val="sr-Cyrl-CS"/>
        </w:rPr>
      </w:pPr>
      <w:r w:rsidRPr="006750E7">
        <w:rPr>
          <w:b/>
          <w:bCs w:val="0"/>
          <w:color w:val="auto"/>
          <w:sz w:val="22"/>
          <w:szCs w:val="22"/>
          <w:u w:val="single"/>
          <w:lang w:val="sr-Cyrl-CS"/>
        </w:rPr>
        <w:tab/>
      </w:r>
      <w:r w:rsidR="00595CF2" w:rsidRPr="006750E7">
        <w:rPr>
          <w:bCs w:val="0"/>
          <w:color w:val="auto"/>
          <w:sz w:val="22"/>
          <w:szCs w:val="22"/>
          <w:lang w:val="sr-Cyrl-CS"/>
        </w:rPr>
        <w:t>Плани</w:t>
      </w:r>
      <w:r w:rsidR="000C6624" w:rsidRPr="006750E7">
        <w:rPr>
          <w:bCs w:val="0"/>
          <w:color w:val="auto"/>
          <w:sz w:val="22"/>
          <w:szCs w:val="22"/>
          <w:lang w:val="sr-Cyrl-CS"/>
        </w:rPr>
        <w:t>рана су средства у износу од 7.85</w:t>
      </w:r>
      <w:r w:rsidR="00595CF2" w:rsidRPr="006750E7">
        <w:rPr>
          <w:bCs w:val="0"/>
          <w:color w:val="auto"/>
          <w:sz w:val="22"/>
          <w:szCs w:val="22"/>
          <w:lang w:val="sr-Cyrl-CS"/>
        </w:rPr>
        <w:t xml:space="preserve">0.000,00 динара </w:t>
      </w:r>
      <w:r w:rsidR="00595CF2"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Pr="006750E7">
        <w:rPr>
          <w:bCs w:val="0"/>
          <w:iCs/>
          <w:color w:val="auto"/>
          <w:sz w:val="22"/>
          <w:szCs w:val="22"/>
          <w:lang w:val="sr-Cyrl-CS"/>
        </w:rPr>
        <w:t>)</w:t>
      </w:r>
      <w:r w:rsidR="00595CF2" w:rsidRPr="006750E7">
        <w:rPr>
          <w:bCs w:val="0"/>
          <w:color w:val="auto"/>
          <w:sz w:val="22"/>
          <w:szCs w:val="22"/>
          <w:lang w:val="sr-Cyrl-CS"/>
        </w:rPr>
        <w:t xml:space="preserve"> за:</w:t>
      </w:r>
    </w:p>
    <w:p w:rsidR="00073D58" w:rsidRPr="006750E7" w:rsidRDefault="00595CF2" w:rsidP="00073D58">
      <w:pPr>
        <w:tabs>
          <w:tab w:val="right" w:pos="8640"/>
        </w:tabs>
        <w:ind w:firstLine="720"/>
        <w:rPr>
          <w:b/>
          <w:bCs w:val="0"/>
          <w:color w:val="auto"/>
          <w:sz w:val="22"/>
          <w:szCs w:val="22"/>
          <w:u w:val="single"/>
          <w:lang w:val="sr-Cyrl-CS"/>
        </w:rPr>
      </w:pPr>
      <w:r w:rsidRPr="006750E7">
        <w:rPr>
          <w:bCs w:val="0"/>
          <w:color w:val="auto"/>
          <w:sz w:val="22"/>
          <w:szCs w:val="22"/>
          <w:lang w:val="sr-Cyrl-CS"/>
        </w:rPr>
        <w:t>4261-Административни материј</w:t>
      </w:r>
      <w:r w:rsidR="00073D58" w:rsidRPr="006750E7">
        <w:rPr>
          <w:bCs w:val="0"/>
          <w:color w:val="auto"/>
          <w:sz w:val="22"/>
          <w:szCs w:val="22"/>
          <w:lang w:val="sr-Cyrl-CS"/>
        </w:rPr>
        <w:t>ал - планирана су средства</w:t>
      </w:r>
      <w:r w:rsidRPr="006750E7">
        <w:rPr>
          <w:bCs w:val="0"/>
          <w:color w:val="auto"/>
          <w:sz w:val="22"/>
          <w:szCs w:val="22"/>
          <w:lang w:val="sr-Cyrl-CS"/>
        </w:rPr>
        <w:t xml:space="preserve"> за набавку канцелари</w:t>
      </w:r>
      <w:r w:rsidRPr="006750E7">
        <w:rPr>
          <w:bCs w:val="0"/>
          <w:color w:val="auto"/>
          <w:sz w:val="22"/>
          <w:szCs w:val="22"/>
          <w:lang w:val="en-US"/>
        </w:rPr>
        <w:t>j</w:t>
      </w:r>
      <w:r w:rsidRPr="006750E7">
        <w:rPr>
          <w:bCs w:val="0"/>
          <w:color w:val="auto"/>
          <w:sz w:val="22"/>
          <w:szCs w:val="22"/>
          <w:lang w:val="sr-Cyrl-CS"/>
        </w:rPr>
        <w:t xml:space="preserve">ског материјала,цвећа и зеленила,набавку ХТЗ опреме. </w:t>
      </w:r>
      <w:r w:rsidRPr="006750E7">
        <w:rPr>
          <w:bCs w:val="0"/>
          <w:color w:val="auto"/>
          <w:sz w:val="22"/>
          <w:szCs w:val="22"/>
          <w:lang w:val="sr-Cyrl-CS"/>
        </w:rPr>
        <w:tab/>
      </w:r>
    </w:p>
    <w:p w:rsidR="00073D58" w:rsidRPr="006750E7" w:rsidRDefault="00595CF2" w:rsidP="00073D58">
      <w:pPr>
        <w:tabs>
          <w:tab w:val="right" w:pos="8640"/>
        </w:tabs>
        <w:ind w:firstLine="720"/>
        <w:rPr>
          <w:b/>
          <w:bCs w:val="0"/>
          <w:color w:val="auto"/>
          <w:sz w:val="22"/>
          <w:szCs w:val="22"/>
          <w:u w:val="single"/>
          <w:lang w:val="sr-Cyrl-CS"/>
        </w:rPr>
      </w:pPr>
      <w:r w:rsidRPr="006750E7">
        <w:rPr>
          <w:bCs w:val="0"/>
          <w:color w:val="auto"/>
          <w:sz w:val="22"/>
          <w:szCs w:val="22"/>
          <w:lang w:val="sr-Cyrl-CS"/>
        </w:rPr>
        <w:t>4263-Материјал за образовање и усавршавање запослених</w:t>
      </w:r>
      <w:r w:rsidR="00073D58" w:rsidRPr="006750E7">
        <w:rPr>
          <w:bCs w:val="0"/>
          <w:i/>
          <w:color w:val="auto"/>
          <w:sz w:val="22"/>
          <w:szCs w:val="22"/>
          <w:lang w:val="sr-Cyrl-CS"/>
        </w:rPr>
        <w:t xml:space="preserve"> - </w:t>
      </w:r>
      <w:r w:rsidRPr="006750E7">
        <w:rPr>
          <w:bCs w:val="0"/>
          <w:color w:val="auto"/>
          <w:sz w:val="22"/>
          <w:szCs w:val="22"/>
          <w:lang w:val="sr-Cyrl-CS"/>
        </w:rPr>
        <w:t>обухвата стручну литературу за рад и образовање запослених,у писаној и електронској форми.</w:t>
      </w:r>
    </w:p>
    <w:p w:rsidR="00227E76" w:rsidRPr="006750E7" w:rsidRDefault="00595CF2" w:rsidP="00227E76">
      <w:pPr>
        <w:tabs>
          <w:tab w:val="right" w:pos="8640"/>
        </w:tabs>
        <w:ind w:firstLine="720"/>
        <w:rPr>
          <w:b/>
          <w:bCs w:val="0"/>
          <w:color w:val="auto"/>
          <w:sz w:val="22"/>
          <w:szCs w:val="22"/>
          <w:u w:val="single"/>
          <w:lang w:val="sr-Cyrl-CS"/>
        </w:rPr>
      </w:pPr>
      <w:r w:rsidRPr="006750E7">
        <w:rPr>
          <w:bCs w:val="0"/>
          <w:color w:val="auto"/>
          <w:sz w:val="22"/>
          <w:szCs w:val="22"/>
          <w:lang w:val="sr-Cyrl-CS"/>
        </w:rPr>
        <w:t>4264-Материјал за саобраћај: трошкови горива и осталог материјала за превозна средства</w:t>
      </w:r>
      <w:r w:rsidR="00D35AC7" w:rsidRPr="006750E7">
        <w:rPr>
          <w:bCs w:val="0"/>
          <w:color w:val="auto"/>
          <w:sz w:val="22"/>
          <w:szCs w:val="22"/>
          <w:lang w:val="sr-Cyrl-CS"/>
        </w:rPr>
        <w:t xml:space="preserve"> тј. резервних делова за возила</w:t>
      </w:r>
      <w:r w:rsidRPr="006750E7">
        <w:rPr>
          <w:bCs w:val="0"/>
          <w:color w:val="auto"/>
          <w:sz w:val="22"/>
          <w:szCs w:val="22"/>
          <w:lang w:val="sr-Cyrl-CS"/>
        </w:rPr>
        <w:t xml:space="preserve"> која опслужују општинске органе,на основу Правилника о </w:t>
      </w:r>
      <w:r w:rsidR="00227E76" w:rsidRPr="006750E7">
        <w:rPr>
          <w:bCs w:val="0"/>
          <w:color w:val="auto"/>
          <w:sz w:val="22"/>
          <w:szCs w:val="22"/>
          <w:lang w:val="sr-Cyrl-CS"/>
        </w:rPr>
        <w:t xml:space="preserve">начину и условима коришћења службених возила број </w:t>
      </w:r>
      <w:r w:rsidR="006E7E35" w:rsidRPr="006750E7">
        <w:rPr>
          <w:bCs w:val="0"/>
          <w:color w:val="auto"/>
          <w:sz w:val="22"/>
          <w:szCs w:val="22"/>
          <w:lang w:val="sr-Cyrl-CS"/>
        </w:rPr>
        <w:t>031-1/11-</w:t>
      </w:r>
      <w:r w:rsidR="006E7E35" w:rsidRPr="006750E7">
        <w:rPr>
          <w:bCs w:val="0"/>
          <w:color w:val="auto"/>
          <w:sz w:val="22"/>
          <w:szCs w:val="22"/>
        </w:rPr>
        <w:t xml:space="preserve"> III</w:t>
      </w:r>
      <w:r w:rsidR="006E7E35" w:rsidRPr="006750E7">
        <w:rPr>
          <w:bCs w:val="0"/>
          <w:color w:val="auto"/>
          <w:sz w:val="22"/>
          <w:szCs w:val="22"/>
          <w:lang w:val="sr-Cyrl-CS"/>
        </w:rPr>
        <w:t xml:space="preserve"> од 31.01.2011.године,Одлуке о лими</w:t>
      </w:r>
      <w:r w:rsidR="00227E76" w:rsidRPr="006750E7">
        <w:rPr>
          <w:bCs w:val="0"/>
          <w:color w:val="auto"/>
          <w:sz w:val="22"/>
          <w:szCs w:val="22"/>
          <w:lang w:val="sr-Cyrl-CS"/>
        </w:rPr>
        <w:t>тима потрошње горива за возила О</w:t>
      </w:r>
      <w:r w:rsidR="006E7E35" w:rsidRPr="006750E7">
        <w:rPr>
          <w:bCs w:val="0"/>
          <w:color w:val="auto"/>
          <w:sz w:val="22"/>
          <w:szCs w:val="22"/>
          <w:lang w:val="sr-Cyrl-CS"/>
        </w:rPr>
        <w:t xml:space="preserve">пштинске управе број 06-116/18- </w:t>
      </w:r>
      <w:r w:rsidR="006E7E35" w:rsidRPr="006750E7">
        <w:rPr>
          <w:bCs w:val="0"/>
          <w:color w:val="auto"/>
          <w:sz w:val="22"/>
          <w:szCs w:val="22"/>
        </w:rPr>
        <w:t>III од 16.10.2018.године</w:t>
      </w:r>
      <w:r w:rsidR="00227E76" w:rsidRPr="006750E7">
        <w:rPr>
          <w:bCs w:val="0"/>
          <w:color w:val="auto"/>
          <w:sz w:val="22"/>
          <w:szCs w:val="22"/>
          <w:lang w:val="sr-Cyrl-CS"/>
        </w:rPr>
        <w:t xml:space="preserve"> и </w:t>
      </w:r>
      <w:r w:rsidRPr="006750E7">
        <w:rPr>
          <w:bCs w:val="0"/>
          <w:color w:val="auto"/>
          <w:sz w:val="22"/>
          <w:szCs w:val="22"/>
          <w:lang w:val="sr-Cyrl-CS"/>
        </w:rPr>
        <w:t>Закона о безбедности саобраћаја</w:t>
      </w:r>
      <w:r w:rsidR="00B01B23" w:rsidRPr="006750E7">
        <w:rPr>
          <w:bCs w:val="0"/>
          <w:color w:val="auto"/>
          <w:sz w:val="22"/>
          <w:szCs w:val="22"/>
          <w:lang w:val="sr-Cyrl-CS"/>
        </w:rPr>
        <w:t xml:space="preserve">на путевима </w:t>
      </w:r>
      <w:r w:rsidR="00227E76" w:rsidRPr="006750E7">
        <w:rPr>
          <w:color w:val="auto"/>
          <w:sz w:val="22"/>
          <w:szCs w:val="22"/>
        </w:rPr>
        <w:t>(''Службени гласник РС'', број: 41/2009  ... 87/2018)</w:t>
      </w:r>
      <w:r w:rsidRPr="006750E7">
        <w:rPr>
          <w:bCs w:val="0"/>
          <w:color w:val="auto"/>
          <w:sz w:val="22"/>
          <w:szCs w:val="22"/>
          <w:lang w:val="sr-Cyrl-CS"/>
        </w:rPr>
        <w:t xml:space="preserve">. </w:t>
      </w:r>
    </w:p>
    <w:p w:rsidR="00227E76" w:rsidRPr="006750E7" w:rsidRDefault="00595CF2" w:rsidP="00227E76">
      <w:pPr>
        <w:tabs>
          <w:tab w:val="right" w:pos="8640"/>
        </w:tabs>
        <w:ind w:firstLine="720"/>
        <w:rPr>
          <w:b/>
          <w:bCs w:val="0"/>
          <w:color w:val="auto"/>
          <w:sz w:val="22"/>
          <w:szCs w:val="22"/>
          <w:u w:val="single"/>
          <w:lang w:val="sr-Cyrl-CS"/>
        </w:rPr>
      </w:pPr>
      <w:r w:rsidRPr="006750E7">
        <w:rPr>
          <w:bCs w:val="0"/>
          <w:color w:val="auto"/>
          <w:sz w:val="22"/>
          <w:szCs w:val="22"/>
          <w:lang w:val="sr-Cyrl-CS"/>
        </w:rPr>
        <w:t>4268</w:t>
      </w:r>
      <w:r w:rsidRPr="006750E7">
        <w:rPr>
          <w:bCs w:val="0"/>
          <w:i/>
          <w:color w:val="auto"/>
          <w:sz w:val="22"/>
          <w:szCs w:val="22"/>
          <w:lang w:val="sr-Cyrl-CS"/>
        </w:rPr>
        <w:t>-</w:t>
      </w:r>
      <w:r w:rsidRPr="006750E7">
        <w:rPr>
          <w:bCs w:val="0"/>
          <w:color w:val="auto"/>
          <w:sz w:val="22"/>
          <w:szCs w:val="22"/>
          <w:lang w:val="sr-Cyrl-CS"/>
        </w:rPr>
        <w:t>М</w:t>
      </w:r>
      <w:r w:rsidR="00227E76" w:rsidRPr="006750E7">
        <w:rPr>
          <w:bCs w:val="0"/>
          <w:color w:val="auto"/>
          <w:sz w:val="22"/>
          <w:szCs w:val="22"/>
          <w:lang w:val="sr-Cyrl-CS"/>
        </w:rPr>
        <w:t xml:space="preserve">атеријал за одржавање хигијене и угоститељство - </w:t>
      </w:r>
      <w:r w:rsidRPr="006750E7">
        <w:rPr>
          <w:bCs w:val="0"/>
          <w:color w:val="auto"/>
          <w:sz w:val="22"/>
          <w:szCs w:val="22"/>
          <w:lang w:val="sr-Cyrl-CS"/>
        </w:rPr>
        <w:t>обухвата набавку материјала за чишћење и одржавање хигијене у пословним просторијама.</w:t>
      </w:r>
    </w:p>
    <w:p w:rsidR="00227E76" w:rsidRPr="006750E7" w:rsidRDefault="00227E76" w:rsidP="00227E76">
      <w:pPr>
        <w:tabs>
          <w:tab w:val="right" w:pos="8640"/>
        </w:tabs>
        <w:ind w:firstLine="720"/>
        <w:rPr>
          <w:b/>
          <w:bCs w:val="0"/>
          <w:color w:val="auto"/>
          <w:sz w:val="22"/>
          <w:szCs w:val="22"/>
          <w:u w:val="single"/>
          <w:lang w:val="sr-Cyrl-CS"/>
        </w:rPr>
      </w:pPr>
      <w:r w:rsidRPr="006750E7">
        <w:rPr>
          <w:bCs w:val="0"/>
          <w:color w:val="auto"/>
          <w:sz w:val="22"/>
          <w:szCs w:val="22"/>
          <w:lang w:val="sr-Cyrl-CS"/>
        </w:rPr>
        <w:t xml:space="preserve">4269-Материјал </w:t>
      </w:r>
      <w:r w:rsidR="00595CF2" w:rsidRPr="006750E7">
        <w:rPr>
          <w:bCs w:val="0"/>
          <w:color w:val="auto"/>
          <w:sz w:val="22"/>
          <w:szCs w:val="22"/>
          <w:lang w:val="sr-Cyrl-CS"/>
        </w:rPr>
        <w:t>за посебненамене</w:t>
      </w:r>
      <w:r w:rsidRPr="006750E7">
        <w:rPr>
          <w:bCs w:val="0"/>
          <w:color w:val="auto"/>
          <w:sz w:val="22"/>
          <w:szCs w:val="22"/>
          <w:lang w:val="sr-Cyrl-CS"/>
        </w:rPr>
        <w:t xml:space="preserve"> -</w:t>
      </w:r>
      <w:r w:rsidR="00595CF2" w:rsidRPr="006750E7">
        <w:rPr>
          <w:bCs w:val="0"/>
          <w:color w:val="auto"/>
          <w:sz w:val="22"/>
          <w:szCs w:val="22"/>
          <w:lang w:val="sr-Cyrl-CS"/>
        </w:rPr>
        <w:t xml:space="preserve"> обухвата набавку ситног инвентара, потрошног материјала,резервних делова и материјала за посебне намене.</w:t>
      </w:r>
    </w:p>
    <w:p w:rsidR="00D21F35" w:rsidRPr="006750E7" w:rsidRDefault="00595CF2" w:rsidP="00227E76">
      <w:pPr>
        <w:tabs>
          <w:tab w:val="right" w:pos="8640"/>
        </w:tabs>
        <w:ind w:firstLine="720"/>
        <w:rPr>
          <w:bCs w:val="0"/>
          <w:color w:val="auto"/>
          <w:sz w:val="22"/>
          <w:szCs w:val="22"/>
          <w:lang w:val="sr-Cyrl-CS"/>
        </w:rPr>
      </w:pPr>
      <w:r w:rsidRPr="006750E7">
        <w:rPr>
          <w:bCs w:val="0"/>
          <w:color w:val="auto"/>
          <w:sz w:val="22"/>
          <w:szCs w:val="22"/>
          <w:lang w:val="sr-Cyrl-CS"/>
        </w:rPr>
        <w:t xml:space="preserve">Набавка свих материјала се врши </w:t>
      </w:r>
      <w:r w:rsidR="00227E76" w:rsidRPr="006750E7">
        <w:rPr>
          <w:bCs w:val="0"/>
          <w:color w:val="auto"/>
          <w:sz w:val="22"/>
          <w:szCs w:val="22"/>
          <w:lang w:val="sr-Cyrl-CS"/>
        </w:rPr>
        <w:t xml:space="preserve">на основу одредаба Закона о јавним набавкама </w:t>
      </w:r>
      <w:r w:rsidR="00227E76" w:rsidRPr="006750E7">
        <w:rPr>
          <w:color w:val="auto"/>
          <w:sz w:val="22"/>
          <w:szCs w:val="22"/>
          <w:lang w:val="sr-Cyrl-CS"/>
        </w:rPr>
        <w:t>(</w:t>
      </w:r>
      <w:r w:rsidR="00227E76" w:rsidRPr="006750E7">
        <w:rPr>
          <w:rFonts w:eastAsia="Calibri"/>
          <w:color w:val="auto"/>
          <w:sz w:val="22"/>
          <w:szCs w:val="22"/>
          <w:lang w:eastAsia="sr-Latn-CS"/>
        </w:rPr>
        <w:t>"</w:t>
      </w:r>
      <w:r w:rsidR="00227E76" w:rsidRPr="006750E7">
        <w:rPr>
          <w:color w:val="auto"/>
          <w:sz w:val="22"/>
          <w:szCs w:val="22"/>
          <w:lang w:val="sr-Cyrl-CS"/>
        </w:rPr>
        <w:t>Службени гласник РС</w:t>
      </w:r>
      <w:r w:rsidR="00227E76" w:rsidRPr="006750E7">
        <w:rPr>
          <w:rFonts w:eastAsia="Calibri"/>
          <w:color w:val="auto"/>
          <w:sz w:val="22"/>
          <w:szCs w:val="22"/>
          <w:lang w:eastAsia="sr-Latn-CS"/>
        </w:rPr>
        <w:t>"</w:t>
      </w:r>
      <w:r w:rsidR="00227E76" w:rsidRPr="006750E7">
        <w:rPr>
          <w:color w:val="auto"/>
          <w:sz w:val="22"/>
          <w:szCs w:val="22"/>
          <w:lang w:val="sr-Cyrl-CS"/>
        </w:rPr>
        <w:t xml:space="preserve">, бр. </w:t>
      </w:r>
      <w:r w:rsidR="00227E76" w:rsidRPr="006750E7">
        <w:rPr>
          <w:bCs w:val="0"/>
          <w:color w:val="auto"/>
          <w:sz w:val="22"/>
          <w:szCs w:val="22"/>
          <w:lang w:val="sr-Cyrl-CS"/>
        </w:rPr>
        <w:t>124/2012, 14/2015 и 68/2015)</w:t>
      </w:r>
      <w:r w:rsidR="00227E76" w:rsidRPr="006750E7">
        <w:rPr>
          <w:bCs w:val="0"/>
          <w:color w:val="auto"/>
          <w:sz w:val="22"/>
          <w:szCs w:val="22"/>
          <w:lang w:val="ru-RU"/>
        </w:rPr>
        <w:t>, Правилника о ближем уређењу поступка јавне набавке органа општине Лајковац бр.06-83/15-</w:t>
      </w:r>
      <w:r w:rsidR="00227E76" w:rsidRPr="006750E7">
        <w:rPr>
          <w:bCs w:val="0"/>
          <w:color w:val="auto"/>
          <w:sz w:val="22"/>
          <w:szCs w:val="22"/>
        </w:rPr>
        <w:t>III од 23.10.2015.године</w:t>
      </w:r>
      <w:r w:rsidR="00227E76" w:rsidRPr="006750E7">
        <w:rPr>
          <w:bCs w:val="0"/>
          <w:color w:val="auto"/>
          <w:sz w:val="22"/>
          <w:szCs w:val="22"/>
          <w:lang w:val="sr-Cyrl-CS"/>
        </w:rPr>
        <w:t>и по Плану набавки Општинске управе.</w:t>
      </w:r>
    </w:p>
    <w:p w:rsidR="00227E76" w:rsidRPr="006750E7" w:rsidRDefault="00227E76" w:rsidP="00227E76">
      <w:pPr>
        <w:tabs>
          <w:tab w:val="right" w:pos="8640"/>
        </w:tabs>
        <w:ind w:firstLine="720"/>
        <w:rPr>
          <w:b/>
          <w:bCs w:val="0"/>
          <w:color w:val="auto"/>
          <w:sz w:val="22"/>
          <w:szCs w:val="22"/>
          <w:u w:val="single"/>
          <w:lang w:val="sr-Cyrl-CS"/>
        </w:rPr>
      </w:pPr>
    </w:p>
    <w:p w:rsidR="00595CF2" w:rsidRPr="006750E7" w:rsidRDefault="00595CF2" w:rsidP="00CD5B18">
      <w:pPr>
        <w:tabs>
          <w:tab w:val="right" w:pos="8640"/>
        </w:tabs>
        <w:rPr>
          <w:b/>
          <w:bCs w:val="0"/>
          <w:color w:val="auto"/>
          <w:sz w:val="22"/>
          <w:szCs w:val="22"/>
          <w:u w:val="single"/>
          <w:lang w:val="sr-Cyrl-CS"/>
        </w:rPr>
      </w:pPr>
      <w:r w:rsidRPr="006750E7">
        <w:rPr>
          <w:b/>
          <w:bCs w:val="0"/>
          <w:color w:val="auto"/>
          <w:sz w:val="22"/>
          <w:szCs w:val="22"/>
          <w:u w:val="single"/>
          <w:lang w:val="sr-Cyrl-CS"/>
        </w:rPr>
        <w:t>444-Пратећи трошкови задуживања________________________ __________          10.000,00</w:t>
      </w:r>
    </w:p>
    <w:p w:rsidR="00595CF2" w:rsidRPr="006750E7" w:rsidRDefault="00CD5B18" w:rsidP="00CD5B18">
      <w:pPr>
        <w:tabs>
          <w:tab w:val="right" w:pos="8640"/>
        </w:tabs>
        <w:ind w:firstLine="720"/>
        <w:rPr>
          <w:b/>
          <w:bCs w:val="0"/>
          <w:color w:val="auto"/>
          <w:sz w:val="22"/>
          <w:szCs w:val="22"/>
          <w:u w:val="single"/>
          <w:lang w:val="sr-Cyrl-CS"/>
        </w:rPr>
      </w:pPr>
      <w:r w:rsidRPr="006750E7">
        <w:rPr>
          <w:bCs w:val="0"/>
          <w:color w:val="auto"/>
          <w:sz w:val="22"/>
          <w:szCs w:val="22"/>
          <w:lang w:val="sr-Cyrl-CS"/>
        </w:rPr>
        <w:tab/>
      </w:r>
      <w:r w:rsidR="00595CF2" w:rsidRPr="006750E7">
        <w:rPr>
          <w:bCs w:val="0"/>
          <w:color w:val="auto"/>
          <w:sz w:val="22"/>
          <w:szCs w:val="22"/>
          <w:lang w:val="sr-Cyrl-CS"/>
        </w:rPr>
        <w:t xml:space="preserve">Планирана су средства у износу од 10.000,00 динара </w:t>
      </w:r>
      <w:r w:rsidR="00595CF2"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00595CF2" w:rsidRPr="006750E7">
        <w:rPr>
          <w:bCs w:val="0"/>
          <w:iCs/>
          <w:color w:val="auto"/>
          <w:sz w:val="22"/>
          <w:szCs w:val="22"/>
          <w:lang w:val="sr-Cyrl-CS"/>
        </w:rPr>
        <w:t xml:space="preserve">) </w:t>
      </w:r>
      <w:r w:rsidRPr="006750E7">
        <w:rPr>
          <w:bCs w:val="0"/>
          <w:color w:val="auto"/>
          <w:sz w:val="22"/>
          <w:szCs w:val="22"/>
          <w:lang w:val="sr-Cyrl-CS"/>
        </w:rPr>
        <w:t>за плаћање</w:t>
      </w:r>
      <w:r w:rsidR="00595CF2" w:rsidRPr="006750E7">
        <w:rPr>
          <w:bCs w:val="0"/>
          <w:color w:val="auto"/>
          <w:sz w:val="22"/>
          <w:szCs w:val="22"/>
          <w:lang w:val="sr-Cyrl-CS"/>
        </w:rPr>
        <w:t xml:space="preserve"> казни за кашњење,</w:t>
      </w:r>
      <w:r w:rsidRPr="006750E7">
        <w:rPr>
          <w:bCs w:val="0"/>
          <w:color w:val="auto"/>
          <w:sz w:val="22"/>
          <w:szCs w:val="22"/>
          <w:lang w:val="sr-Cyrl-CS"/>
        </w:rPr>
        <w:t xml:space="preserve"> казни по решењу правосудних органа </w:t>
      </w:r>
      <w:r w:rsidR="00595CF2" w:rsidRPr="006750E7">
        <w:rPr>
          <w:bCs w:val="0"/>
          <w:color w:val="auto"/>
          <w:sz w:val="22"/>
          <w:szCs w:val="22"/>
          <w:lang w:val="sr-Cyrl-CS"/>
        </w:rPr>
        <w:t xml:space="preserve">и </w:t>
      </w:r>
      <w:r w:rsidR="00595CF2" w:rsidRPr="006750E7">
        <w:rPr>
          <w:bCs w:val="0"/>
          <w:color w:val="auto"/>
          <w:sz w:val="22"/>
          <w:szCs w:val="22"/>
          <w:lang w:val="en-US"/>
        </w:rPr>
        <w:t>o</w:t>
      </w:r>
      <w:r w:rsidRPr="006750E7">
        <w:rPr>
          <w:bCs w:val="0"/>
          <w:color w:val="auto"/>
          <w:sz w:val="22"/>
          <w:szCs w:val="22"/>
          <w:lang w:val="sr-Cyrl-CS"/>
        </w:rPr>
        <w:t>сталих</w:t>
      </w:r>
      <w:r w:rsidR="00595CF2" w:rsidRPr="006750E7">
        <w:rPr>
          <w:bCs w:val="0"/>
          <w:color w:val="auto"/>
          <w:sz w:val="22"/>
          <w:szCs w:val="22"/>
          <w:lang w:val="sr-Cyrl-CS"/>
        </w:rPr>
        <w:t xml:space="preserve"> казне</w:t>
      </w:r>
      <w:r w:rsidR="00595CF2" w:rsidRPr="006750E7">
        <w:rPr>
          <w:b/>
          <w:bCs w:val="0"/>
          <w:color w:val="auto"/>
          <w:sz w:val="22"/>
          <w:szCs w:val="22"/>
          <w:lang w:val="sr-Cyrl-CS"/>
        </w:rPr>
        <w:t>.</w:t>
      </w:r>
    </w:p>
    <w:p w:rsidR="00DB117D" w:rsidRPr="006750E7" w:rsidRDefault="00DB117D" w:rsidP="00257EDA">
      <w:pPr>
        <w:rPr>
          <w:b/>
          <w:bCs w:val="0"/>
          <w:iCs/>
          <w:color w:val="auto"/>
          <w:sz w:val="22"/>
          <w:szCs w:val="22"/>
          <w:u w:val="single"/>
          <w:lang w:val="sr-Cyrl-CS"/>
        </w:rPr>
      </w:pPr>
    </w:p>
    <w:p w:rsidR="00595CF2" w:rsidRPr="006750E7" w:rsidRDefault="00595CF2" w:rsidP="00437034">
      <w:pPr>
        <w:tabs>
          <w:tab w:val="left" w:pos="9450"/>
        </w:tabs>
        <w:rPr>
          <w:b/>
          <w:bCs w:val="0"/>
          <w:iCs/>
          <w:color w:val="auto"/>
          <w:sz w:val="22"/>
          <w:szCs w:val="22"/>
          <w:u w:val="single"/>
          <w:lang w:val="sr-Cyrl-CS"/>
        </w:rPr>
      </w:pPr>
      <w:r w:rsidRPr="006750E7">
        <w:rPr>
          <w:b/>
          <w:bCs w:val="0"/>
          <w:iCs/>
          <w:color w:val="auto"/>
          <w:sz w:val="22"/>
          <w:szCs w:val="22"/>
          <w:u w:val="single"/>
          <w:lang w:val="sr-Cyrl-CS"/>
        </w:rPr>
        <w:t xml:space="preserve">463-Трансфери осталим нивоима власти        </w:t>
      </w:r>
      <w:r w:rsidR="00437034" w:rsidRPr="006750E7">
        <w:rPr>
          <w:b/>
          <w:bCs w:val="0"/>
          <w:iCs/>
          <w:color w:val="auto"/>
          <w:sz w:val="22"/>
          <w:szCs w:val="22"/>
          <w:u w:val="single"/>
          <w:lang w:val="sr-Cyrl-CS"/>
        </w:rPr>
        <w:t xml:space="preserve">    ___                                                   </w:t>
      </w:r>
      <w:r w:rsidRPr="006750E7">
        <w:rPr>
          <w:b/>
          <w:bCs w:val="0"/>
          <w:iCs/>
          <w:color w:val="auto"/>
          <w:sz w:val="22"/>
          <w:szCs w:val="22"/>
          <w:u w:val="single"/>
          <w:lang w:val="sr-Cyrl-CS"/>
        </w:rPr>
        <w:t xml:space="preserve">  360.000,00</w:t>
      </w:r>
    </w:p>
    <w:p w:rsidR="00595CF2" w:rsidRPr="006750E7" w:rsidRDefault="00451E65" w:rsidP="00CD5B18">
      <w:pPr>
        <w:ind w:left="-90" w:firstLine="864"/>
        <w:rPr>
          <w:color w:val="auto"/>
          <w:sz w:val="22"/>
          <w:szCs w:val="22"/>
          <w:lang w:val="sr-Cyrl-CS"/>
        </w:rPr>
      </w:pPr>
      <w:r w:rsidRPr="006750E7">
        <w:rPr>
          <w:bCs w:val="0"/>
          <w:color w:val="auto"/>
          <w:sz w:val="22"/>
          <w:szCs w:val="22"/>
          <w:lang w:val="sr-Cyrl-CS"/>
        </w:rPr>
        <w:t xml:space="preserve">Планирана су средства у </w:t>
      </w:r>
      <w:r w:rsidR="00595CF2" w:rsidRPr="006750E7">
        <w:rPr>
          <w:bCs w:val="0"/>
          <w:color w:val="auto"/>
          <w:sz w:val="22"/>
          <w:szCs w:val="22"/>
          <w:lang w:val="sr-Cyrl-CS"/>
        </w:rPr>
        <w:t xml:space="preserve">износу од 360.000,00 динара </w:t>
      </w:r>
      <w:r w:rsidR="00595CF2" w:rsidRPr="006750E7">
        <w:rPr>
          <w:bCs w:val="0"/>
          <w:iCs/>
          <w:color w:val="auto"/>
          <w:sz w:val="22"/>
          <w:szCs w:val="22"/>
          <w:lang w:val="sr-Cyrl-CS"/>
        </w:rPr>
        <w:t>(извор 01-приход</w:t>
      </w:r>
      <w:r w:rsidR="00CD5B18" w:rsidRPr="006750E7">
        <w:rPr>
          <w:bCs w:val="0"/>
          <w:iCs/>
          <w:color w:val="auto"/>
          <w:sz w:val="22"/>
          <w:szCs w:val="22"/>
          <w:lang w:val="sr-Cyrl-CS"/>
        </w:rPr>
        <w:t>и</w:t>
      </w:r>
      <w:r w:rsidR="00595CF2" w:rsidRPr="006750E7">
        <w:rPr>
          <w:bCs w:val="0"/>
          <w:iCs/>
          <w:color w:val="auto"/>
          <w:sz w:val="22"/>
          <w:szCs w:val="22"/>
          <w:lang w:val="sr-Cyrl-CS"/>
        </w:rPr>
        <w:t xml:space="preserve"> из буџета) </w:t>
      </w:r>
      <w:r w:rsidR="00595CF2" w:rsidRPr="006750E7">
        <w:rPr>
          <w:bCs w:val="0"/>
          <w:color w:val="auto"/>
          <w:sz w:val="22"/>
          <w:szCs w:val="22"/>
          <w:lang w:val="sr-Cyrl-CS"/>
        </w:rPr>
        <w:t xml:space="preserve">за Историјски архив </w:t>
      </w:r>
      <w:r w:rsidR="00AF4BAE" w:rsidRPr="006750E7">
        <w:rPr>
          <w:color w:val="auto"/>
          <w:sz w:val="22"/>
          <w:szCs w:val="22"/>
        </w:rPr>
        <w:t xml:space="preserve">на основу </w:t>
      </w:r>
      <w:r w:rsidR="00CD5B18" w:rsidRPr="006750E7">
        <w:rPr>
          <w:color w:val="auto"/>
          <w:sz w:val="22"/>
          <w:szCs w:val="22"/>
        </w:rPr>
        <w:t>Уговора о м</w:t>
      </w:r>
      <w:r w:rsidR="00595CF2" w:rsidRPr="006750E7">
        <w:rPr>
          <w:color w:val="auto"/>
          <w:sz w:val="22"/>
          <w:szCs w:val="22"/>
        </w:rPr>
        <w:t xml:space="preserve">еђусобним правима, обавезама и одговорностима за установу </w:t>
      </w:r>
      <w:r w:rsidR="00CD5B18" w:rsidRPr="006750E7">
        <w:rPr>
          <w:rFonts w:eastAsia="Calibri"/>
          <w:color w:val="auto"/>
          <w:sz w:val="22"/>
          <w:szCs w:val="22"/>
          <w:lang w:eastAsia="sr-Latn-CS"/>
        </w:rPr>
        <w:t>"</w:t>
      </w:r>
      <w:r w:rsidR="00595CF2" w:rsidRPr="006750E7">
        <w:rPr>
          <w:color w:val="auto"/>
          <w:sz w:val="22"/>
          <w:szCs w:val="22"/>
        </w:rPr>
        <w:t>Међуопштински историјски архив</w:t>
      </w:r>
      <w:r w:rsidR="00CD5B18" w:rsidRPr="006750E7">
        <w:rPr>
          <w:rFonts w:eastAsia="Calibri"/>
          <w:color w:val="auto"/>
          <w:sz w:val="22"/>
          <w:szCs w:val="22"/>
          <w:lang w:eastAsia="sr-Latn-CS"/>
        </w:rPr>
        <w:t>"</w:t>
      </w:r>
      <w:r w:rsidR="00595CF2" w:rsidRPr="006750E7">
        <w:rPr>
          <w:color w:val="auto"/>
          <w:sz w:val="22"/>
          <w:szCs w:val="22"/>
        </w:rPr>
        <w:t>,Ваљево број:400-152 од 25.08.2005</w:t>
      </w:r>
      <w:r w:rsidR="00CD5B18" w:rsidRPr="006750E7">
        <w:rPr>
          <w:color w:val="auto"/>
          <w:sz w:val="22"/>
          <w:szCs w:val="22"/>
        </w:rPr>
        <w:t>. године у износу од 2,9</w:t>
      </w:r>
      <w:r w:rsidR="00595CF2" w:rsidRPr="006750E7">
        <w:rPr>
          <w:color w:val="auto"/>
          <w:sz w:val="22"/>
          <w:szCs w:val="22"/>
        </w:rPr>
        <w:t>% финансијског плана</w:t>
      </w:r>
      <w:r w:rsidR="00595CF2" w:rsidRPr="006750E7">
        <w:rPr>
          <w:color w:val="auto"/>
          <w:sz w:val="22"/>
          <w:szCs w:val="22"/>
          <w:lang w:val="sr-Cyrl-CS"/>
        </w:rPr>
        <w:t>.</w:t>
      </w:r>
    </w:p>
    <w:p w:rsidR="00D21F35" w:rsidRPr="006750E7" w:rsidRDefault="00D21F35" w:rsidP="00257EDA">
      <w:pPr>
        <w:ind w:left="-144" w:right="-144" w:firstLine="864"/>
        <w:rPr>
          <w:bCs w:val="0"/>
          <w:color w:val="auto"/>
          <w:sz w:val="22"/>
          <w:szCs w:val="22"/>
          <w:lang w:val="sr-Cyrl-CS"/>
        </w:rPr>
      </w:pPr>
    </w:p>
    <w:p w:rsidR="00D21F35" w:rsidRPr="006750E7" w:rsidRDefault="00CD5B18" w:rsidP="00CD5B18">
      <w:pPr>
        <w:jc w:val="left"/>
        <w:rPr>
          <w:b/>
          <w:bCs w:val="0"/>
          <w:color w:val="auto"/>
          <w:sz w:val="22"/>
          <w:szCs w:val="22"/>
          <w:u w:val="single"/>
          <w:lang w:val="sr-Cyrl-CS"/>
        </w:rPr>
      </w:pPr>
      <w:r w:rsidRPr="006750E7">
        <w:rPr>
          <w:b/>
          <w:bCs w:val="0"/>
          <w:color w:val="auto"/>
          <w:sz w:val="22"/>
          <w:szCs w:val="22"/>
          <w:u w:val="single"/>
          <w:lang w:val="sr-Cyrl-CS"/>
        </w:rPr>
        <w:t xml:space="preserve">465-Остале </w:t>
      </w:r>
      <w:r w:rsidR="00595CF2" w:rsidRPr="006750E7">
        <w:rPr>
          <w:b/>
          <w:bCs w:val="0"/>
          <w:color w:val="auto"/>
          <w:sz w:val="22"/>
          <w:szCs w:val="22"/>
          <w:u w:val="single"/>
          <w:lang w:val="sr-Cyrl-CS"/>
        </w:rPr>
        <w:t xml:space="preserve">дотације и трансфери  </w:t>
      </w:r>
      <w:r w:rsidR="00501622" w:rsidRPr="006750E7">
        <w:rPr>
          <w:b/>
          <w:bCs w:val="0"/>
          <w:color w:val="auto"/>
          <w:sz w:val="22"/>
          <w:szCs w:val="22"/>
          <w:u w:val="single"/>
          <w:lang w:val="sr-Cyrl-CS"/>
        </w:rPr>
        <w:t>6.95</w:t>
      </w:r>
      <w:r w:rsidR="00595CF2" w:rsidRPr="006750E7">
        <w:rPr>
          <w:b/>
          <w:bCs w:val="0"/>
          <w:color w:val="auto"/>
          <w:sz w:val="22"/>
          <w:szCs w:val="22"/>
          <w:u w:val="single"/>
          <w:lang w:val="sr-Cyrl-CS"/>
        </w:rPr>
        <w:t xml:space="preserve">0.000,00 </w:t>
      </w:r>
    </w:p>
    <w:p w:rsidR="00D6476C" w:rsidRPr="006750E7" w:rsidRDefault="00595CF2" w:rsidP="00CD5B18">
      <w:pPr>
        <w:ind w:firstLine="720"/>
        <w:rPr>
          <w:rFonts w:eastAsia="Calibri"/>
          <w:color w:val="auto"/>
          <w:sz w:val="22"/>
          <w:szCs w:val="22"/>
          <w:lang w:eastAsia="sr-Latn-CS"/>
        </w:rPr>
      </w:pPr>
      <w:r w:rsidRPr="006750E7">
        <w:rPr>
          <w:bCs w:val="0"/>
          <w:color w:val="auto"/>
          <w:sz w:val="22"/>
          <w:szCs w:val="22"/>
          <w:lang w:val="sr-Cyrl-CS"/>
        </w:rPr>
        <w:t>Планира</w:t>
      </w:r>
      <w:r w:rsidR="00501622" w:rsidRPr="006750E7">
        <w:rPr>
          <w:bCs w:val="0"/>
          <w:color w:val="auto"/>
          <w:sz w:val="22"/>
          <w:szCs w:val="22"/>
          <w:lang w:val="sr-Cyrl-CS"/>
        </w:rPr>
        <w:t>на су средства у износу од 6.95</w:t>
      </w:r>
      <w:r w:rsidRPr="006750E7">
        <w:rPr>
          <w:bCs w:val="0"/>
          <w:color w:val="auto"/>
          <w:sz w:val="22"/>
          <w:szCs w:val="22"/>
          <w:lang w:val="sr-Cyrl-CS"/>
        </w:rPr>
        <w:t xml:space="preserve">0.000,00 динара </w:t>
      </w:r>
      <w:r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Pr="006750E7">
        <w:rPr>
          <w:bCs w:val="0"/>
          <w:iCs/>
          <w:color w:val="auto"/>
          <w:sz w:val="22"/>
          <w:szCs w:val="22"/>
          <w:lang w:val="sr-Cyrl-CS"/>
        </w:rPr>
        <w:t xml:space="preserve">) </w:t>
      </w:r>
      <w:r w:rsidR="00CD5B18" w:rsidRPr="006750E7">
        <w:rPr>
          <w:bCs w:val="0"/>
          <w:color w:val="auto"/>
          <w:sz w:val="22"/>
          <w:szCs w:val="22"/>
        </w:rPr>
        <w:t xml:space="preserve">за  умањење масе зарада </w:t>
      </w:r>
      <w:r w:rsidR="00437034" w:rsidRPr="006750E7">
        <w:rPr>
          <w:bCs w:val="0"/>
          <w:color w:val="auto"/>
          <w:sz w:val="22"/>
          <w:szCs w:val="22"/>
        </w:rPr>
        <w:t xml:space="preserve">за 10% </w:t>
      </w:r>
      <w:r w:rsidRPr="006750E7">
        <w:rPr>
          <w:bCs w:val="0"/>
          <w:color w:val="auto"/>
          <w:sz w:val="22"/>
          <w:szCs w:val="22"/>
        </w:rPr>
        <w:t xml:space="preserve">по </w:t>
      </w:r>
      <w:r w:rsidR="00CD5B18" w:rsidRPr="006750E7">
        <w:rPr>
          <w:rFonts w:eastAsia="Calibri"/>
          <w:color w:val="auto"/>
          <w:sz w:val="22"/>
          <w:szCs w:val="22"/>
          <w:lang w:eastAsia="sr-Latn-CS"/>
        </w:rPr>
        <w:t>Закон</w:t>
      </w:r>
      <w:r w:rsidR="00437034" w:rsidRPr="006750E7">
        <w:rPr>
          <w:rFonts w:eastAsia="Calibri"/>
          <w:color w:val="auto"/>
          <w:sz w:val="22"/>
          <w:szCs w:val="22"/>
          <w:lang w:eastAsia="sr-Latn-CS"/>
        </w:rPr>
        <w:t>у</w:t>
      </w:r>
      <w:r w:rsidR="00CD5B18" w:rsidRPr="006750E7">
        <w:rPr>
          <w:rFonts w:eastAsia="Calibri"/>
          <w:color w:val="auto"/>
          <w:sz w:val="22"/>
          <w:szCs w:val="22"/>
          <w:lang w:eastAsia="sr-Latn-CS"/>
        </w:rPr>
        <w:t xml:space="preserve"> о привременом уређивању основица за обрачун и исплату плата, односно зарада и других сталних примања код корисника јавних средстава ("Службени гласник РС", бр. 116/14 и 95/2018)</w:t>
      </w:r>
      <w:r w:rsidRPr="006750E7">
        <w:rPr>
          <w:bCs w:val="0"/>
          <w:color w:val="auto"/>
          <w:sz w:val="22"/>
          <w:szCs w:val="22"/>
        </w:rPr>
        <w:t>,а која се планирају на позицији 465</w:t>
      </w:r>
      <w:r w:rsidRPr="006750E7">
        <w:rPr>
          <w:bCs w:val="0"/>
          <w:color w:val="auto"/>
          <w:sz w:val="22"/>
          <w:szCs w:val="22"/>
          <w:lang w:val="sr-Cyrl-CS"/>
        </w:rPr>
        <w:t>.</w:t>
      </w:r>
      <w:r w:rsidR="00C2437F" w:rsidRPr="006750E7">
        <w:rPr>
          <w:bCs w:val="0"/>
          <w:color w:val="auto"/>
          <w:sz w:val="22"/>
          <w:szCs w:val="22"/>
          <w:lang w:val="sr-Cyrl-CS"/>
        </w:rPr>
        <w:t>Планирају се и средства за уплату пеналана основу Закона о професи</w:t>
      </w:r>
      <w:r w:rsidR="00437034" w:rsidRPr="006750E7">
        <w:rPr>
          <w:bCs w:val="0"/>
          <w:color w:val="auto"/>
          <w:sz w:val="22"/>
          <w:szCs w:val="22"/>
          <w:lang w:val="sr-Cyrl-CS"/>
        </w:rPr>
        <w:t>оналној рехабилитацији</w:t>
      </w:r>
      <w:r w:rsidR="00CD5B18" w:rsidRPr="006750E7">
        <w:rPr>
          <w:bCs w:val="0"/>
          <w:color w:val="auto"/>
          <w:sz w:val="22"/>
          <w:szCs w:val="22"/>
          <w:lang w:val="sr-Cyrl-CS"/>
        </w:rPr>
        <w:t xml:space="preserve"> и запошљ</w:t>
      </w:r>
      <w:r w:rsidR="00C2437F" w:rsidRPr="006750E7">
        <w:rPr>
          <w:bCs w:val="0"/>
          <w:color w:val="auto"/>
          <w:sz w:val="22"/>
          <w:szCs w:val="22"/>
          <w:lang w:val="sr-Cyrl-CS"/>
        </w:rPr>
        <w:t xml:space="preserve">авању особа са инвалидитетом </w:t>
      </w:r>
      <w:r w:rsidR="00D6476C" w:rsidRPr="006750E7">
        <w:rPr>
          <w:rFonts w:eastAsia="Calibri"/>
          <w:color w:val="auto"/>
          <w:sz w:val="22"/>
          <w:szCs w:val="22"/>
          <w:lang w:eastAsia="zh-CN"/>
        </w:rPr>
        <w:t>(</w:t>
      </w:r>
      <w:r w:rsidR="00CD5B18" w:rsidRPr="006750E7">
        <w:rPr>
          <w:rFonts w:eastAsia="Calibri"/>
          <w:color w:val="auto"/>
          <w:sz w:val="22"/>
          <w:szCs w:val="22"/>
          <w:lang w:eastAsia="sr-Latn-CS"/>
        </w:rPr>
        <w:t xml:space="preserve">"Службени гласник РС", бр. </w:t>
      </w:r>
      <w:r w:rsidR="00D6476C" w:rsidRPr="006750E7">
        <w:rPr>
          <w:rFonts w:eastAsia="Calibri"/>
          <w:color w:val="auto"/>
          <w:sz w:val="22"/>
          <w:szCs w:val="22"/>
          <w:lang w:eastAsia="zh-CN"/>
        </w:rPr>
        <w:t>36/</w:t>
      </w:r>
      <w:r w:rsidR="00437034" w:rsidRPr="006750E7">
        <w:rPr>
          <w:rFonts w:eastAsia="Calibri"/>
          <w:color w:val="auto"/>
          <w:sz w:val="22"/>
          <w:szCs w:val="22"/>
          <w:lang w:eastAsia="zh-CN"/>
        </w:rPr>
        <w:t>2009 и 32/2013) у износу од 50%</w:t>
      </w:r>
      <w:r w:rsidR="00D6476C" w:rsidRPr="006750E7">
        <w:rPr>
          <w:rFonts w:eastAsia="Calibri"/>
          <w:color w:val="auto"/>
          <w:sz w:val="22"/>
          <w:szCs w:val="22"/>
          <w:lang w:eastAsia="zh-CN"/>
        </w:rPr>
        <w:t xml:space="preserve"> просечне месечне бруто зараде по запосленом у Републици Србији.</w:t>
      </w:r>
    </w:p>
    <w:p w:rsidR="00595CF2" w:rsidRPr="006750E7" w:rsidRDefault="00595CF2" w:rsidP="00451E65">
      <w:pPr>
        <w:rPr>
          <w:bCs w:val="0"/>
          <w:color w:val="auto"/>
          <w:sz w:val="22"/>
          <w:szCs w:val="22"/>
          <w:lang w:val="sr-Cyrl-CS"/>
        </w:rPr>
      </w:pPr>
    </w:p>
    <w:p w:rsidR="00D21F35" w:rsidRPr="006750E7" w:rsidRDefault="00CD5B18" w:rsidP="00CD5B18">
      <w:pPr>
        <w:tabs>
          <w:tab w:val="right" w:pos="8640"/>
        </w:tabs>
        <w:jc w:val="left"/>
        <w:rPr>
          <w:b/>
          <w:bCs w:val="0"/>
          <w:color w:val="auto"/>
          <w:sz w:val="22"/>
          <w:szCs w:val="22"/>
          <w:u w:val="single"/>
          <w:lang w:val="sr-Cyrl-CS"/>
        </w:rPr>
      </w:pPr>
      <w:r w:rsidRPr="006750E7">
        <w:rPr>
          <w:b/>
          <w:bCs w:val="0"/>
          <w:color w:val="auto"/>
          <w:sz w:val="22"/>
          <w:szCs w:val="22"/>
          <w:u w:val="single"/>
          <w:lang w:val="sr-Cyrl-CS"/>
        </w:rPr>
        <w:t>472-Н</w:t>
      </w:r>
      <w:r w:rsidR="00595CF2" w:rsidRPr="006750E7">
        <w:rPr>
          <w:b/>
          <w:bCs w:val="0"/>
          <w:color w:val="auto"/>
          <w:sz w:val="22"/>
          <w:szCs w:val="22"/>
          <w:u w:val="single"/>
          <w:lang w:val="sr-Cyrl-CS"/>
        </w:rPr>
        <w:t>акнаде</w:t>
      </w:r>
      <w:r w:rsidR="00451E65" w:rsidRPr="006750E7">
        <w:rPr>
          <w:b/>
          <w:bCs w:val="0"/>
          <w:color w:val="auto"/>
          <w:sz w:val="22"/>
          <w:szCs w:val="22"/>
          <w:u w:val="single"/>
          <w:lang w:val="sr-Cyrl-CS"/>
        </w:rPr>
        <w:t xml:space="preserve"> за социјалну заштиту из буџета                           </w:t>
      </w:r>
      <w:r w:rsidR="00595CF2" w:rsidRPr="006750E7">
        <w:rPr>
          <w:b/>
          <w:bCs w:val="0"/>
          <w:color w:val="auto"/>
          <w:sz w:val="22"/>
          <w:szCs w:val="22"/>
          <w:u w:val="single"/>
          <w:lang w:val="sr-Cyrl-CS"/>
        </w:rPr>
        <w:t xml:space="preserve">    50.000,00</w:t>
      </w:r>
    </w:p>
    <w:p w:rsidR="00595CF2" w:rsidRPr="006750E7" w:rsidRDefault="00595CF2" w:rsidP="00257EDA">
      <w:pPr>
        <w:ind w:firstLine="720"/>
        <w:rPr>
          <w:bCs w:val="0"/>
          <w:iCs/>
          <w:color w:val="auto"/>
          <w:sz w:val="22"/>
          <w:szCs w:val="22"/>
          <w:lang w:val="sr-Cyrl-CS"/>
        </w:rPr>
      </w:pPr>
      <w:r w:rsidRPr="006750E7">
        <w:rPr>
          <w:bCs w:val="0"/>
          <w:iCs/>
          <w:color w:val="auto"/>
          <w:sz w:val="22"/>
          <w:szCs w:val="22"/>
          <w:lang w:val="sr-Cyrl-CS"/>
        </w:rPr>
        <w:t>Планирана су средства у износу од 50.000,00 динара (</w:t>
      </w:r>
      <w:r w:rsidR="00F301DD" w:rsidRPr="006750E7">
        <w:rPr>
          <w:bCs w:val="0"/>
          <w:color w:val="auto"/>
          <w:sz w:val="22"/>
          <w:szCs w:val="22"/>
          <w:lang w:val="sr-Cyrl-CS"/>
        </w:rPr>
        <w:t>извор 01 - приходи из буџета</w:t>
      </w:r>
      <w:r w:rsidR="00CD5B18" w:rsidRPr="006750E7">
        <w:rPr>
          <w:bCs w:val="0"/>
          <w:iCs/>
          <w:color w:val="auto"/>
          <w:sz w:val="22"/>
          <w:szCs w:val="22"/>
          <w:lang w:val="sr-Cyrl-CS"/>
        </w:rPr>
        <w:t>)</w:t>
      </w:r>
      <w:r w:rsidRPr="006750E7">
        <w:rPr>
          <w:bCs w:val="0"/>
          <w:iCs/>
          <w:color w:val="auto"/>
          <w:sz w:val="22"/>
          <w:szCs w:val="22"/>
          <w:lang w:val="sr-Cyrl-CS"/>
        </w:rPr>
        <w:t xml:space="preserve"> н</w:t>
      </w:r>
      <w:r w:rsidR="00986CE3" w:rsidRPr="006750E7">
        <w:rPr>
          <w:bCs w:val="0"/>
          <w:iCs/>
          <w:color w:val="auto"/>
          <w:sz w:val="22"/>
          <w:szCs w:val="22"/>
          <w:lang w:val="sr-Cyrl-CS"/>
        </w:rPr>
        <w:t>а економској класификацији 472 -</w:t>
      </w:r>
      <w:r w:rsidR="00CD5B18" w:rsidRPr="006750E7">
        <w:rPr>
          <w:bCs w:val="0"/>
          <w:iCs/>
          <w:color w:val="auto"/>
          <w:sz w:val="22"/>
          <w:szCs w:val="22"/>
          <w:lang w:val="sr-Cyrl-CS"/>
        </w:rPr>
        <w:t xml:space="preserve"> стална месечна новчана помоћ</w:t>
      </w:r>
      <w:r w:rsidRPr="006750E7">
        <w:rPr>
          <w:bCs w:val="0"/>
          <w:iCs/>
          <w:color w:val="auto"/>
          <w:sz w:val="22"/>
          <w:szCs w:val="22"/>
          <w:lang w:val="sr-Cyrl-CS"/>
        </w:rPr>
        <w:t xml:space="preserve"> за исплату помоћи учесницима НОР-а или члановима</w:t>
      </w:r>
      <w:r w:rsidR="00C7269A" w:rsidRPr="006750E7">
        <w:rPr>
          <w:bCs w:val="0"/>
          <w:iCs/>
          <w:color w:val="auto"/>
          <w:sz w:val="22"/>
          <w:szCs w:val="22"/>
          <w:lang w:val="sr-Cyrl-CS"/>
        </w:rPr>
        <w:t xml:space="preserve"> њихових </w:t>
      </w:r>
      <w:r w:rsidR="00CD5B18" w:rsidRPr="006750E7">
        <w:rPr>
          <w:bCs w:val="0"/>
          <w:iCs/>
          <w:color w:val="auto"/>
          <w:sz w:val="22"/>
          <w:szCs w:val="22"/>
          <w:lang w:val="sr-Cyrl-CS"/>
        </w:rPr>
        <w:t>породица</w:t>
      </w:r>
      <w:r w:rsidR="00986CE3" w:rsidRPr="006750E7">
        <w:rPr>
          <w:bCs w:val="0"/>
          <w:iCs/>
          <w:color w:val="auto"/>
          <w:sz w:val="22"/>
          <w:szCs w:val="22"/>
          <w:lang w:val="sr-Cyrl-CS"/>
        </w:rPr>
        <w:t>, на основу Одлуке о допунској заштити учесника НОР-а, припадника Југословенске војске у отаџбини и Равногорског покрета и чланова њихових породица у општини Лајковац</w:t>
      </w:r>
      <w:r w:rsidRPr="006750E7">
        <w:rPr>
          <w:bCs w:val="0"/>
          <w:iCs/>
          <w:color w:val="auto"/>
          <w:sz w:val="22"/>
          <w:szCs w:val="22"/>
          <w:lang w:val="sr-Cyrl-CS"/>
        </w:rPr>
        <w:t xml:space="preserve"> (</w:t>
      </w:r>
      <w:r w:rsidR="00986CE3" w:rsidRPr="006750E7">
        <w:rPr>
          <w:rFonts w:eastAsia="Calibri"/>
          <w:color w:val="auto"/>
          <w:sz w:val="22"/>
          <w:szCs w:val="22"/>
          <w:lang w:eastAsia="sr-Latn-CS"/>
        </w:rPr>
        <w:t>"</w:t>
      </w:r>
      <w:r w:rsidRPr="006750E7">
        <w:rPr>
          <w:bCs w:val="0"/>
          <w:iCs/>
          <w:color w:val="auto"/>
          <w:sz w:val="22"/>
          <w:szCs w:val="22"/>
          <w:lang w:val="sr-Cyrl-CS"/>
        </w:rPr>
        <w:t>„Сл.</w:t>
      </w:r>
      <w:r w:rsidR="00437034" w:rsidRPr="006750E7">
        <w:rPr>
          <w:bCs w:val="0"/>
          <w:iCs/>
          <w:color w:val="auto"/>
          <w:sz w:val="22"/>
          <w:szCs w:val="22"/>
          <w:lang w:val="sr-Cyrl-CS"/>
        </w:rPr>
        <w:t xml:space="preserve"> гласник</w:t>
      </w:r>
      <w:r w:rsidRPr="006750E7">
        <w:rPr>
          <w:bCs w:val="0"/>
          <w:iCs/>
          <w:color w:val="auto"/>
          <w:sz w:val="22"/>
          <w:szCs w:val="22"/>
          <w:lang w:val="sr-Cyrl-CS"/>
        </w:rPr>
        <w:t xml:space="preserve"> оп</w:t>
      </w:r>
      <w:r w:rsidR="00C7269A" w:rsidRPr="006750E7">
        <w:rPr>
          <w:bCs w:val="0"/>
          <w:iCs/>
          <w:color w:val="auto"/>
          <w:sz w:val="22"/>
          <w:szCs w:val="22"/>
          <w:lang w:val="sr-Cyrl-CS"/>
        </w:rPr>
        <w:t>штине Лајковац</w:t>
      </w:r>
      <w:r w:rsidR="00986CE3" w:rsidRPr="006750E7">
        <w:rPr>
          <w:rFonts w:eastAsia="Calibri"/>
          <w:color w:val="auto"/>
          <w:sz w:val="22"/>
          <w:szCs w:val="22"/>
          <w:lang w:eastAsia="sr-Latn-CS"/>
        </w:rPr>
        <w:t>"</w:t>
      </w:r>
      <w:r w:rsidR="00986CE3" w:rsidRPr="006750E7">
        <w:rPr>
          <w:bCs w:val="0"/>
          <w:iCs/>
          <w:color w:val="auto"/>
          <w:sz w:val="22"/>
          <w:szCs w:val="22"/>
          <w:lang w:val="sr-Cyrl-CS"/>
        </w:rPr>
        <w:t>,</w:t>
      </w:r>
      <w:r w:rsidR="00437034" w:rsidRPr="006750E7">
        <w:rPr>
          <w:bCs w:val="0"/>
          <w:iCs/>
          <w:color w:val="auto"/>
          <w:sz w:val="22"/>
          <w:szCs w:val="22"/>
          <w:lang w:val="sr-Cyrl-CS"/>
        </w:rPr>
        <w:t xml:space="preserve">бр. </w:t>
      </w:r>
      <w:r w:rsidR="00C7269A" w:rsidRPr="006750E7">
        <w:rPr>
          <w:bCs w:val="0"/>
          <w:iCs/>
          <w:color w:val="auto"/>
          <w:sz w:val="22"/>
          <w:szCs w:val="22"/>
          <w:lang w:val="sr-Cyrl-CS"/>
        </w:rPr>
        <w:t>5/2005).</w:t>
      </w:r>
    </w:p>
    <w:p w:rsidR="00D21F35" w:rsidRPr="006750E7" w:rsidRDefault="00D21F35" w:rsidP="00695C76">
      <w:pPr>
        <w:ind w:right="-90" w:firstLine="720"/>
        <w:rPr>
          <w:bCs w:val="0"/>
          <w:iCs/>
          <w:color w:val="auto"/>
          <w:sz w:val="22"/>
          <w:szCs w:val="22"/>
          <w:lang w:val="sr-Cyrl-CS"/>
        </w:rPr>
      </w:pPr>
    </w:p>
    <w:p w:rsidR="00D21F35" w:rsidRPr="006750E7" w:rsidRDefault="00595CF2" w:rsidP="0020482C">
      <w:pPr>
        <w:tabs>
          <w:tab w:val="right" w:pos="8640"/>
        </w:tabs>
        <w:rPr>
          <w:b/>
          <w:bCs w:val="0"/>
          <w:color w:val="auto"/>
          <w:sz w:val="22"/>
          <w:szCs w:val="22"/>
          <w:u w:val="single"/>
          <w:lang w:val="sr-Cyrl-CS"/>
        </w:rPr>
      </w:pPr>
      <w:r w:rsidRPr="006750E7">
        <w:rPr>
          <w:b/>
          <w:bCs w:val="0"/>
          <w:color w:val="auto"/>
          <w:sz w:val="22"/>
          <w:szCs w:val="22"/>
          <w:u w:val="single"/>
          <w:lang w:val="sr-Cyrl-CS"/>
        </w:rPr>
        <w:t>4</w:t>
      </w:r>
      <w:r w:rsidR="00811F91" w:rsidRPr="006750E7">
        <w:rPr>
          <w:b/>
          <w:bCs w:val="0"/>
          <w:color w:val="auto"/>
          <w:sz w:val="22"/>
          <w:szCs w:val="22"/>
          <w:u w:val="single"/>
          <w:lang w:val="sr-Cyrl-CS"/>
        </w:rPr>
        <w:t>82-Порези,обавезне таксе,казне, пенали и камате</w:t>
      </w:r>
      <w:r w:rsidRPr="006750E7">
        <w:rPr>
          <w:b/>
          <w:bCs w:val="0"/>
          <w:color w:val="auto"/>
          <w:sz w:val="22"/>
          <w:szCs w:val="22"/>
          <w:u w:val="single"/>
          <w:lang w:val="sr-Cyrl-CS"/>
        </w:rPr>
        <w:t>_____</w:t>
      </w:r>
      <w:r w:rsidR="00501622" w:rsidRPr="006750E7">
        <w:rPr>
          <w:b/>
          <w:bCs w:val="0"/>
          <w:color w:val="auto"/>
          <w:sz w:val="22"/>
          <w:szCs w:val="22"/>
          <w:u w:val="single"/>
          <w:lang w:val="sr-Cyrl-CS"/>
        </w:rPr>
        <w:t>_____________ ______         2.9</w:t>
      </w:r>
      <w:r w:rsidRPr="006750E7">
        <w:rPr>
          <w:b/>
          <w:bCs w:val="0"/>
          <w:color w:val="auto"/>
          <w:sz w:val="22"/>
          <w:szCs w:val="22"/>
          <w:u w:val="single"/>
          <w:lang w:val="sr-Cyrl-CS"/>
        </w:rPr>
        <w:t xml:space="preserve">00.000,00 </w:t>
      </w:r>
    </w:p>
    <w:p w:rsidR="00595CF2" w:rsidRPr="006750E7" w:rsidRDefault="00595CF2" w:rsidP="0020482C">
      <w:pPr>
        <w:ind w:firstLine="720"/>
        <w:rPr>
          <w:bCs w:val="0"/>
          <w:color w:val="auto"/>
          <w:sz w:val="22"/>
          <w:szCs w:val="22"/>
          <w:lang w:val="sr-Cyrl-CS"/>
        </w:rPr>
      </w:pPr>
      <w:r w:rsidRPr="006750E7">
        <w:rPr>
          <w:bCs w:val="0"/>
          <w:color w:val="auto"/>
          <w:sz w:val="22"/>
          <w:szCs w:val="22"/>
          <w:lang w:val="sr-Cyrl-CS"/>
        </w:rPr>
        <w:t>Плани</w:t>
      </w:r>
      <w:r w:rsidR="00501622" w:rsidRPr="006750E7">
        <w:rPr>
          <w:bCs w:val="0"/>
          <w:color w:val="auto"/>
          <w:sz w:val="22"/>
          <w:szCs w:val="22"/>
          <w:lang w:val="sr-Cyrl-CS"/>
        </w:rPr>
        <w:t>рана су средства у износу од 2.9</w:t>
      </w:r>
      <w:r w:rsidRPr="006750E7">
        <w:rPr>
          <w:bCs w:val="0"/>
          <w:color w:val="auto"/>
          <w:sz w:val="22"/>
          <w:szCs w:val="22"/>
          <w:lang w:val="sr-Cyrl-CS"/>
        </w:rPr>
        <w:t xml:space="preserve">00.000,00 динара </w:t>
      </w:r>
      <w:r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00437034" w:rsidRPr="006750E7">
        <w:rPr>
          <w:bCs w:val="0"/>
          <w:color w:val="auto"/>
          <w:sz w:val="22"/>
          <w:szCs w:val="22"/>
          <w:lang w:val="sr-Cyrl-CS"/>
        </w:rPr>
        <w:t>)</w:t>
      </w:r>
      <w:r w:rsidRPr="006750E7">
        <w:rPr>
          <w:bCs w:val="0"/>
          <w:color w:val="auto"/>
          <w:sz w:val="22"/>
          <w:szCs w:val="22"/>
          <w:lang w:val="sr-Cyrl-CS"/>
        </w:rPr>
        <w:t>:</w:t>
      </w:r>
    </w:p>
    <w:p w:rsidR="00595CF2" w:rsidRPr="006750E7" w:rsidRDefault="00986CE3" w:rsidP="0020482C">
      <w:pPr>
        <w:ind w:firstLine="720"/>
        <w:rPr>
          <w:bCs w:val="0"/>
          <w:color w:val="auto"/>
          <w:sz w:val="22"/>
          <w:szCs w:val="22"/>
          <w:lang w:val="sr-Cyrl-CS"/>
        </w:rPr>
      </w:pPr>
      <w:r w:rsidRPr="006750E7">
        <w:rPr>
          <w:bCs w:val="0"/>
          <w:color w:val="auto"/>
          <w:sz w:val="22"/>
          <w:szCs w:val="22"/>
          <w:lang w:val="sr-Cyrl-CS"/>
        </w:rPr>
        <w:t>4821- П</w:t>
      </w:r>
      <w:r w:rsidR="00595CF2" w:rsidRPr="006750E7">
        <w:rPr>
          <w:bCs w:val="0"/>
          <w:color w:val="auto"/>
          <w:sz w:val="22"/>
          <w:szCs w:val="22"/>
          <w:lang w:val="sr-Cyrl-CS"/>
        </w:rPr>
        <w:t>ланирана</w:t>
      </w:r>
      <w:r w:rsidRPr="006750E7">
        <w:rPr>
          <w:bCs w:val="0"/>
          <w:color w:val="auto"/>
          <w:sz w:val="22"/>
          <w:szCs w:val="22"/>
          <w:lang w:val="sr-Cyrl-CS"/>
        </w:rPr>
        <w:t xml:space="preserve"> су</w:t>
      </w:r>
      <w:r w:rsidR="00595CF2" w:rsidRPr="006750E7">
        <w:rPr>
          <w:bCs w:val="0"/>
          <w:color w:val="auto"/>
          <w:sz w:val="22"/>
          <w:szCs w:val="22"/>
          <w:lang w:val="sr-Cyrl-CS"/>
        </w:rPr>
        <w:t xml:space="preserve"> средства</w:t>
      </w:r>
      <w:r w:rsidRPr="006750E7">
        <w:rPr>
          <w:bCs w:val="0"/>
          <w:color w:val="auto"/>
          <w:sz w:val="22"/>
          <w:szCs w:val="22"/>
          <w:lang w:val="sr-Cyrl-CS"/>
        </w:rPr>
        <w:t xml:space="preserve"> за</w:t>
      </w:r>
      <w:r w:rsidR="00595CF2" w:rsidRPr="006750E7">
        <w:rPr>
          <w:bCs w:val="0"/>
          <w:color w:val="auto"/>
          <w:sz w:val="22"/>
          <w:szCs w:val="22"/>
          <w:lang w:val="sr-Cyrl-CS"/>
        </w:rPr>
        <w:t xml:space="preserve"> плаћање накнаде за одводњавање, </w:t>
      </w:r>
      <w:r w:rsidRPr="006750E7">
        <w:rPr>
          <w:bCs w:val="0"/>
          <w:color w:val="auto"/>
          <w:sz w:val="22"/>
          <w:szCs w:val="22"/>
          <w:lang w:val="sr-Cyrl-CS"/>
        </w:rPr>
        <w:t>по решењу</w:t>
      </w:r>
      <w:r w:rsidRPr="006750E7">
        <w:rPr>
          <w:rFonts w:eastAsia="Calibri"/>
          <w:color w:val="auto"/>
          <w:sz w:val="22"/>
          <w:szCs w:val="22"/>
          <w:lang w:eastAsia="sr-Latn-CS"/>
        </w:rPr>
        <w:t>"</w:t>
      </w:r>
      <w:r w:rsidR="00595CF2" w:rsidRPr="006750E7">
        <w:rPr>
          <w:bCs w:val="0"/>
          <w:color w:val="auto"/>
          <w:sz w:val="22"/>
          <w:szCs w:val="22"/>
          <w:lang w:val="sr-Cyrl-CS"/>
        </w:rPr>
        <w:t>Србијаво</w:t>
      </w:r>
      <w:r w:rsidRPr="006750E7">
        <w:rPr>
          <w:bCs w:val="0"/>
          <w:color w:val="auto"/>
          <w:sz w:val="22"/>
          <w:szCs w:val="22"/>
          <w:lang w:val="sr-Cyrl-CS"/>
        </w:rPr>
        <w:t>де</w:t>
      </w:r>
      <w:r w:rsidRPr="006750E7">
        <w:rPr>
          <w:rFonts w:eastAsia="Calibri"/>
          <w:color w:val="auto"/>
          <w:sz w:val="22"/>
          <w:szCs w:val="22"/>
          <w:lang w:eastAsia="sr-Latn-CS"/>
        </w:rPr>
        <w:t xml:space="preserve">" </w:t>
      </w:r>
      <w:r w:rsidRPr="006750E7">
        <w:rPr>
          <w:bCs w:val="0"/>
          <w:color w:val="auto"/>
          <w:sz w:val="22"/>
          <w:szCs w:val="22"/>
          <w:lang w:val="sr-Cyrl-CS"/>
        </w:rPr>
        <w:t xml:space="preserve">Београд и ВПЦ </w:t>
      </w:r>
      <w:r w:rsidRPr="006750E7">
        <w:rPr>
          <w:rFonts w:eastAsia="Calibri"/>
          <w:color w:val="auto"/>
          <w:sz w:val="22"/>
          <w:szCs w:val="22"/>
          <w:lang w:eastAsia="sr-Latn-CS"/>
        </w:rPr>
        <w:t>"</w:t>
      </w:r>
      <w:r w:rsidR="005B3D9F" w:rsidRPr="006750E7">
        <w:rPr>
          <w:bCs w:val="0"/>
          <w:color w:val="auto"/>
          <w:sz w:val="22"/>
          <w:szCs w:val="22"/>
          <w:lang w:val="sr-Cyrl-CS"/>
        </w:rPr>
        <w:t>САВА-ДУНАВ</w:t>
      </w:r>
      <w:r w:rsidRPr="006750E7">
        <w:rPr>
          <w:rFonts w:eastAsia="Calibri"/>
          <w:color w:val="auto"/>
          <w:sz w:val="22"/>
          <w:szCs w:val="22"/>
          <w:lang w:eastAsia="sr-Latn-CS"/>
        </w:rPr>
        <w:t>"</w:t>
      </w:r>
      <w:r w:rsidR="005B3D9F" w:rsidRPr="006750E7">
        <w:rPr>
          <w:bCs w:val="0"/>
          <w:color w:val="auto"/>
          <w:sz w:val="22"/>
          <w:szCs w:val="22"/>
          <w:lang w:val="sr-Cyrl-CS"/>
        </w:rPr>
        <w:t>,планирана су и сред</w:t>
      </w:r>
      <w:r w:rsidR="00C7269A" w:rsidRPr="006750E7">
        <w:rPr>
          <w:bCs w:val="0"/>
          <w:color w:val="auto"/>
          <w:sz w:val="22"/>
          <w:szCs w:val="22"/>
          <w:lang w:val="sr-Cyrl-CS"/>
        </w:rPr>
        <w:t>с</w:t>
      </w:r>
      <w:r w:rsidR="005B3D9F" w:rsidRPr="006750E7">
        <w:rPr>
          <w:bCs w:val="0"/>
          <w:color w:val="auto"/>
          <w:sz w:val="22"/>
          <w:szCs w:val="22"/>
          <w:lang w:val="sr-Cyrl-CS"/>
        </w:rPr>
        <w:t>тва на име накнаде за ПДВ по уговорима за уступљену асфалт</w:t>
      </w:r>
      <w:r w:rsidR="00946406" w:rsidRPr="006750E7">
        <w:rPr>
          <w:bCs w:val="0"/>
          <w:color w:val="auto"/>
          <w:sz w:val="22"/>
          <w:szCs w:val="22"/>
          <w:lang w:val="sr-Cyrl-CS"/>
        </w:rPr>
        <w:t>н</w:t>
      </w:r>
      <w:r w:rsidR="005B3D9F" w:rsidRPr="006750E7">
        <w:rPr>
          <w:bCs w:val="0"/>
          <w:color w:val="auto"/>
          <w:sz w:val="22"/>
          <w:szCs w:val="22"/>
          <w:lang w:val="sr-Cyrl-CS"/>
        </w:rPr>
        <w:t>у масу.</w:t>
      </w:r>
    </w:p>
    <w:p w:rsidR="00595CF2" w:rsidRPr="006750E7" w:rsidRDefault="00595CF2" w:rsidP="00437034">
      <w:pPr>
        <w:tabs>
          <w:tab w:val="left" w:pos="9450"/>
        </w:tabs>
        <w:ind w:firstLine="720"/>
        <w:rPr>
          <w:bCs w:val="0"/>
          <w:color w:val="auto"/>
          <w:sz w:val="22"/>
          <w:szCs w:val="22"/>
          <w:lang w:val="sr-Cyrl-CS"/>
        </w:rPr>
      </w:pPr>
      <w:r w:rsidRPr="006750E7">
        <w:rPr>
          <w:bCs w:val="0"/>
          <w:color w:val="auto"/>
          <w:sz w:val="22"/>
          <w:szCs w:val="22"/>
          <w:lang w:val="ru-RU"/>
        </w:rPr>
        <w:t>482</w:t>
      </w:r>
      <w:r w:rsidRPr="006750E7">
        <w:rPr>
          <w:bCs w:val="0"/>
          <w:color w:val="auto"/>
          <w:sz w:val="22"/>
          <w:szCs w:val="22"/>
          <w:lang w:val="sr-Cyrl-CS"/>
        </w:rPr>
        <w:t>2</w:t>
      </w:r>
      <w:r w:rsidRPr="006750E7">
        <w:rPr>
          <w:bCs w:val="0"/>
          <w:color w:val="auto"/>
          <w:sz w:val="22"/>
          <w:szCs w:val="22"/>
          <w:lang w:val="ru-RU"/>
        </w:rPr>
        <w:t>-</w:t>
      </w:r>
      <w:r w:rsidR="00986CE3" w:rsidRPr="006750E7">
        <w:rPr>
          <w:bCs w:val="0"/>
          <w:color w:val="auto"/>
          <w:sz w:val="22"/>
          <w:szCs w:val="22"/>
          <w:lang w:val="sr-Cyrl-CS"/>
        </w:rPr>
        <w:t>Планирана су средства за плаћање обавезних такси по</w:t>
      </w:r>
      <w:r w:rsidRPr="006750E7">
        <w:rPr>
          <w:bCs w:val="0"/>
          <w:color w:val="auto"/>
          <w:sz w:val="22"/>
          <w:szCs w:val="22"/>
          <w:lang w:val="sr-Cyrl-CS"/>
        </w:rPr>
        <w:t xml:space="preserve"> Закон</w:t>
      </w:r>
      <w:r w:rsidR="00986CE3" w:rsidRPr="006750E7">
        <w:rPr>
          <w:bCs w:val="0"/>
          <w:color w:val="auto"/>
          <w:sz w:val="22"/>
          <w:szCs w:val="22"/>
          <w:lang w:val="sr-Cyrl-CS"/>
        </w:rPr>
        <w:t>у</w:t>
      </w:r>
      <w:r w:rsidRPr="006750E7">
        <w:rPr>
          <w:bCs w:val="0"/>
          <w:color w:val="auto"/>
          <w:sz w:val="22"/>
          <w:szCs w:val="22"/>
          <w:lang w:val="sr-Cyrl-CS"/>
        </w:rPr>
        <w:t xml:space="preserve"> о републичким административним таксама (</w:t>
      </w:r>
      <w:r w:rsidR="0020482C" w:rsidRPr="006750E7">
        <w:rPr>
          <w:rFonts w:eastAsia="Calibri"/>
          <w:color w:val="auto"/>
          <w:sz w:val="22"/>
          <w:szCs w:val="22"/>
          <w:lang w:eastAsia="sr-Latn-CS"/>
        </w:rPr>
        <w:t>"</w:t>
      </w:r>
      <w:r w:rsidRPr="006750E7">
        <w:rPr>
          <w:bCs w:val="0"/>
          <w:color w:val="auto"/>
          <w:sz w:val="22"/>
          <w:szCs w:val="22"/>
          <w:lang w:val="sr-Cyrl-CS"/>
        </w:rPr>
        <w:t>Сл</w:t>
      </w:r>
      <w:r w:rsidR="0020482C" w:rsidRPr="006750E7">
        <w:rPr>
          <w:bCs w:val="0"/>
          <w:color w:val="auto"/>
          <w:sz w:val="22"/>
          <w:szCs w:val="22"/>
          <w:lang w:val="sr-Cyrl-CS"/>
        </w:rPr>
        <w:t>ужбени</w:t>
      </w:r>
      <w:r w:rsidRPr="006750E7">
        <w:rPr>
          <w:bCs w:val="0"/>
          <w:color w:val="auto"/>
          <w:sz w:val="22"/>
          <w:szCs w:val="22"/>
          <w:lang w:val="sr-Cyrl-CS"/>
        </w:rPr>
        <w:t xml:space="preserve"> гласник РС</w:t>
      </w:r>
      <w:r w:rsidR="0020482C" w:rsidRPr="006750E7">
        <w:rPr>
          <w:rFonts w:eastAsia="Calibri"/>
          <w:color w:val="auto"/>
          <w:sz w:val="22"/>
          <w:szCs w:val="22"/>
          <w:lang w:eastAsia="sr-Latn-CS"/>
        </w:rPr>
        <w:t>",</w:t>
      </w:r>
      <w:r w:rsidRPr="006750E7">
        <w:rPr>
          <w:bCs w:val="0"/>
          <w:color w:val="auto"/>
          <w:sz w:val="22"/>
          <w:szCs w:val="22"/>
          <w:lang w:val="sr-Cyrl-CS"/>
        </w:rPr>
        <w:t xml:space="preserve"> бр</w:t>
      </w:r>
      <w:r w:rsidR="0020482C" w:rsidRPr="006750E7">
        <w:rPr>
          <w:bCs w:val="0"/>
          <w:color w:val="auto"/>
          <w:sz w:val="22"/>
          <w:szCs w:val="22"/>
          <w:lang w:val="sr-Cyrl-CS"/>
        </w:rPr>
        <w:t>.</w:t>
      </w:r>
      <w:r w:rsidRPr="006750E7">
        <w:rPr>
          <w:bCs w:val="0"/>
          <w:color w:val="auto"/>
          <w:sz w:val="22"/>
          <w:szCs w:val="22"/>
          <w:lang w:val="sr-Cyrl-CS"/>
        </w:rPr>
        <w:t xml:space="preserve"> 43/2003</w:t>
      </w:r>
      <w:r w:rsidR="00B95281" w:rsidRPr="006750E7">
        <w:rPr>
          <w:bCs w:val="0"/>
          <w:color w:val="auto"/>
          <w:sz w:val="22"/>
          <w:szCs w:val="22"/>
          <w:lang w:val="sr-Cyrl-CS"/>
        </w:rPr>
        <w:t>...</w:t>
      </w:r>
      <w:r w:rsidR="00B95281" w:rsidRPr="006750E7">
        <w:rPr>
          <w:bCs w:val="0"/>
          <w:color w:val="auto"/>
          <w:sz w:val="22"/>
          <w:szCs w:val="22"/>
          <w:lang w:val="ru-RU"/>
        </w:rPr>
        <w:t>95/18</w:t>
      </w:r>
      <w:r w:rsidR="0020482C" w:rsidRPr="006750E7">
        <w:rPr>
          <w:bCs w:val="0"/>
          <w:color w:val="auto"/>
          <w:sz w:val="22"/>
          <w:szCs w:val="22"/>
          <w:lang w:val="sr-Cyrl-CS"/>
        </w:rPr>
        <w:t xml:space="preserve">) и Закону о судским </w:t>
      </w:r>
      <w:r w:rsidRPr="006750E7">
        <w:rPr>
          <w:bCs w:val="0"/>
          <w:color w:val="auto"/>
          <w:sz w:val="22"/>
          <w:szCs w:val="22"/>
          <w:lang w:val="sr-Cyrl-CS"/>
        </w:rPr>
        <w:t>таксама</w:t>
      </w:r>
      <w:r w:rsidR="0020482C" w:rsidRPr="006750E7">
        <w:rPr>
          <w:bCs w:val="0"/>
          <w:color w:val="auto"/>
          <w:sz w:val="22"/>
          <w:szCs w:val="22"/>
          <w:lang w:val="sr-Cyrl-CS"/>
        </w:rPr>
        <w:t xml:space="preserve"> (</w:t>
      </w:r>
      <w:r w:rsidR="0020482C" w:rsidRPr="006750E7">
        <w:rPr>
          <w:rFonts w:eastAsia="Calibri"/>
          <w:color w:val="auto"/>
          <w:sz w:val="22"/>
          <w:szCs w:val="22"/>
          <w:lang w:eastAsia="sr-Latn-CS"/>
        </w:rPr>
        <w:t>"</w:t>
      </w:r>
      <w:r w:rsidR="0020482C" w:rsidRPr="006750E7">
        <w:rPr>
          <w:bCs w:val="0"/>
          <w:color w:val="auto"/>
          <w:sz w:val="22"/>
          <w:szCs w:val="22"/>
          <w:lang w:val="sr-Cyrl-CS"/>
        </w:rPr>
        <w:t>Службени гласник РС</w:t>
      </w:r>
      <w:r w:rsidR="0020482C" w:rsidRPr="006750E7">
        <w:rPr>
          <w:rFonts w:eastAsia="Calibri"/>
          <w:color w:val="auto"/>
          <w:sz w:val="22"/>
          <w:szCs w:val="22"/>
          <w:lang w:eastAsia="sr-Latn-CS"/>
        </w:rPr>
        <w:t>",</w:t>
      </w:r>
      <w:r w:rsidRPr="006750E7">
        <w:rPr>
          <w:bCs w:val="0"/>
          <w:color w:val="auto"/>
          <w:sz w:val="22"/>
          <w:szCs w:val="22"/>
          <w:lang w:val="sr-Cyrl-CS"/>
        </w:rPr>
        <w:t>бр</w:t>
      </w:r>
      <w:r w:rsidR="0020482C" w:rsidRPr="006750E7">
        <w:rPr>
          <w:bCs w:val="0"/>
          <w:color w:val="auto"/>
          <w:sz w:val="22"/>
          <w:szCs w:val="22"/>
          <w:lang w:val="sr-Cyrl-CS"/>
        </w:rPr>
        <w:t>.</w:t>
      </w:r>
      <w:r w:rsidRPr="006750E7">
        <w:rPr>
          <w:bCs w:val="0"/>
          <w:color w:val="auto"/>
          <w:sz w:val="22"/>
          <w:szCs w:val="22"/>
          <w:lang w:val="sr-Cyrl-CS"/>
        </w:rPr>
        <w:t xml:space="preserve"> 28/</w:t>
      </w:r>
      <w:r w:rsidR="0020482C" w:rsidRPr="006750E7">
        <w:rPr>
          <w:bCs w:val="0"/>
          <w:color w:val="auto"/>
          <w:sz w:val="22"/>
          <w:szCs w:val="22"/>
          <w:lang w:val="sr-Cyrl-CS"/>
        </w:rPr>
        <w:t>19</w:t>
      </w:r>
      <w:r w:rsidRPr="006750E7">
        <w:rPr>
          <w:bCs w:val="0"/>
          <w:color w:val="auto"/>
          <w:sz w:val="22"/>
          <w:szCs w:val="22"/>
          <w:lang w:val="sr-Cyrl-CS"/>
        </w:rPr>
        <w:t>94...</w:t>
      </w:r>
      <w:r w:rsidR="00B95281" w:rsidRPr="006750E7">
        <w:rPr>
          <w:bCs w:val="0"/>
          <w:color w:val="auto"/>
          <w:sz w:val="22"/>
          <w:szCs w:val="22"/>
          <w:lang w:val="sr-Cyrl-CS"/>
        </w:rPr>
        <w:t>95/</w:t>
      </w:r>
      <w:r w:rsidR="0020482C" w:rsidRPr="006750E7">
        <w:rPr>
          <w:bCs w:val="0"/>
          <w:color w:val="auto"/>
          <w:sz w:val="22"/>
          <w:szCs w:val="22"/>
          <w:lang w:val="sr-Cyrl-CS"/>
        </w:rPr>
        <w:t>20</w:t>
      </w:r>
      <w:r w:rsidR="00B95281" w:rsidRPr="006750E7">
        <w:rPr>
          <w:bCs w:val="0"/>
          <w:color w:val="auto"/>
          <w:sz w:val="22"/>
          <w:szCs w:val="22"/>
          <w:lang w:val="sr-Cyrl-CS"/>
        </w:rPr>
        <w:t>18</w:t>
      </w:r>
      <w:r w:rsidRPr="006750E7">
        <w:rPr>
          <w:bCs w:val="0"/>
          <w:color w:val="auto"/>
          <w:sz w:val="22"/>
          <w:szCs w:val="22"/>
          <w:lang w:val="sr-Cyrl-CS"/>
        </w:rPr>
        <w:t>)</w:t>
      </w:r>
      <w:r w:rsidR="0020482C" w:rsidRPr="006750E7">
        <w:rPr>
          <w:bCs w:val="0"/>
          <w:color w:val="auto"/>
          <w:sz w:val="22"/>
          <w:szCs w:val="22"/>
          <w:lang w:val="sr-Cyrl-CS"/>
        </w:rPr>
        <w:t>, за</w:t>
      </w:r>
      <w:r w:rsidRPr="006750E7">
        <w:rPr>
          <w:bCs w:val="0"/>
          <w:color w:val="auto"/>
          <w:sz w:val="22"/>
          <w:szCs w:val="22"/>
          <w:lang w:val="sr-Cyrl-CS"/>
        </w:rPr>
        <w:t xml:space="preserve"> плаћање обавезних такси за издавање услова од имаоца јавних овлашћења у поступку добијања локацијских услова који претход</w:t>
      </w:r>
      <w:r w:rsidR="00811F91" w:rsidRPr="006750E7">
        <w:rPr>
          <w:bCs w:val="0"/>
          <w:color w:val="auto"/>
          <w:sz w:val="22"/>
          <w:szCs w:val="22"/>
          <w:lang w:val="sr-Cyrl-CS"/>
        </w:rPr>
        <w:t>е добијању грађевинске дозволе.</w:t>
      </w:r>
    </w:p>
    <w:p w:rsidR="00D21F35" w:rsidRPr="006750E7" w:rsidRDefault="00D21F35" w:rsidP="00257EDA">
      <w:pPr>
        <w:ind w:firstLine="720"/>
        <w:jc w:val="left"/>
        <w:rPr>
          <w:bCs w:val="0"/>
          <w:color w:val="auto"/>
          <w:sz w:val="22"/>
          <w:szCs w:val="22"/>
          <w:lang w:val="sr-Cyrl-CS"/>
        </w:rPr>
      </w:pPr>
    </w:p>
    <w:p w:rsidR="00595CF2" w:rsidRPr="006750E7" w:rsidRDefault="00595CF2" w:rsidP="00695C76">
      <w:pPr>
        <w:tabs>
          <w:tab w:val="right" w:pos="9450"/>
        </w:tabs>
        <w:ind w:right="-90"/>
        <w:rPr>
          <w:b/>
          <w:bCs w:val="0"/>
          <w:color w:val="auto"/>
          <w:sz w:val="22"/>
          <w:szCs w:val="22"/>
          <w:u w:val="single"/>
          <w:lang w:val="sr-Cyrl-CS"/>
        </w:rPr>
      </w:pPr>
      <w:r w:rsidRPr="006750E7">
        <w:rPr>
          <w:b/>
          <w:bCs w:val="0"/>
          <w:color w:val="auto"/>
          <w:sz w:val="22"/>
          <w:szCs w:val="22"/>
          <w:u w:val="single"/>
          <w:lang w:val="sr-Cyrl-CS"/>
        </w:rPr>
        <w:t>4</w:t>
      </w:r>
      <w:r w:rsidR="0020482C" w:rsidRPr="006750E7">
        <w:rPr>
          <w:b/>
          <w:bCs w:val="0"/>
          <w:color w:val="auto"/>
          <w:sz w:val="22"/>
          <w:szCs w:val="22"/>
          <w:u w:val="single"/>
          <w:lang w:val="sr-Cyrl-CS"/>
        </w:rPr>
        <w:t>83-</w:t>
      </w:r>
      <w:r w:rsidRPr="006750E7">
        <w:rPr>
          <w:b/>
          <w:bCs w:val="0"/>
          <w:color w:val="auto"/>
          <w:sz w:val="22"/>
          <w:szCs w:val="22"/>
          <w:u w:val="single"/>
          <w:lang w:val="sr-Cyrl-CS"/>
        </w:rPr>
        <w:t xml:space="preserve">Новчане казне и пенали по решењу судова __  ___     </w:t>
      </w:r>
      <w:r w:rsidR="00451E65" w:rsidRPr="006750E7">
        <w:rPr>
          <w:b/>
          <w:bCs w:val="0"/>
          <w:color w:val="auto"/>
          <w:sz w:val="22"/>
          <w:szCs w:val="22"/>
          <w:u w:val="single"/>
          <w:lang w:val="sr-Cyrl-CS"/>
        </w:rPr>
        <w:tab/>
      </w:r>
      <w:r w:rsidRPr="006750E7">
        <w:rPr>
          <w:b/>
          <w:bCs w:val="0"/>
          <w:color w:val="auto"/>
          <w:sz w:val="22"/>
          <w:szCs w:val="22"/>
          <w:u w:val="single"/>
          <w:lang w:val="sr-Cyrl-CS"/>
        </w:rPr>
        <w:t>1.000.000,00</w:t>
      </w:r>
    </w:p>
    <w:p w:rsidR="00595CF2" w:rsidRPr="006750E7" w:rsidRDefault="00595CF2" w:rsidP="00257EDA">
      <w:pPr>
        <w:ind w:firstLine="720"/>
        <w:jc w:val="left"/>
        <w:rPr>
          <w:bCs w:val="0"/>
          <w:color w:val="auto"/>
          <w:sz w:val="22"/>
          <w:szCs w:val="22"/>
          <w:lang w:val="sr-Cyrl-CS"/>
        </w:rPr>
      </w:pPr>
      <w:r w:rsidRPr="006750E7">
        <w:rPr>
          <w:bCs w:val="0"/>
          <w:color w:val="auto"/>
          <w:sz w:val="22"/>
          <w:szCs w:val="22"/>
          <w:lang w:val="sr-Cyrl-CS"/>
        </w:rPr>
        <w:t xml:space="preserve">Планирана су средства  у износу од 1.000.000,00 динара </w:t>
      </w:r>
      <w:r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00451E65" w:rsidRPr="006750E7">
        <w:rPr>
          <w:bCs w:val="0"/>
          <w:iCs/>
          <w:color w:val="auto"/>
          <w:sz w:val="22"/>
          <w:szCs w:val="22"/>
          <w:lang w:val="sr-Cyrl-CS"/>
        </w:rPr>
        <w:t xml:space="preserve">) </w:t>
      </w:r>
      <w:r w:rsidR="00AF4BAE" w:rsidRPr="006750E7">
        <w:rPr>
          <w:bCs w:val="0"/>
          <w:color w:val="auto"/>
          <w:sz w:val="22"/>
          <w:szCs w:val="22"/>
          <w:lang w:val="sr-Cyrl-CS"/>
        </w:rPr>
        <w:t xml:space="preserve">за </w:t>
      </w:r>
      <w:r w:rsidRPr="006750E7">
        <w:rPr>
          <w:bCs w:val="0"/>
          <w:color w:val="auto"/>
          <w:sz w:val="22"/>
          <w:szCs w:val="22"/>
          <w:lang w:val="sr-Cyrl-CS"/>
        </w:rPr>
        <w:t>плаћања по решењима правосудних органа,донетим у складу са прописима.</w:t>
      </w:r>
    </w:p>
    <w:p w:rsidR="00D21F35" w:rsidRPr="006750E7" w:rsidRDefault="00D21F35" w:rsidP="00257EDA">
      <w:pPr>
        <w:ind w:firstLine="720"/>
        <w:jc w:val="left"/>
        <w:rPr>
          <w:bCs w:val="0"/>
          <w:color w:val="auto"/>
          <w:sz w:val="22"/>
          <w:szCs w:val="22"/>
        </w:rPr>
      </w:pPr>
    </w:p>
    <w:p w:rsidR="00595CF2" w:rsidRPr="006750E7" w:rsidRDefault="00595CF2" w:rsidP="0020482C">
      <w:pPr>
        <w:rPr>
          <w:b/>
          <w:bCs w:val="0"/>
          <w:iCs/>
          <w:color w:val="auto"/>
          <w:sz w:val="22"/>
          <w:szCs w:val="22"/>
          <w:u w:val="single"/>
          <w:lang w:val="sr-Cyrl-CS"/>
        </w:rPr>
      </w:pPr>
      <w:r w:rsidRPr="006750E7">
        <w:rPr>
          <w:b/>
          <w:bCs w:val="0"/>
          <w:iCs/>
          <w:color w:val="auto"/>
          <w:sz w:val="22"/>
          <w:szCs w:val="22"/>
          <w:u w:val="single"/>
          <w:lang w:val="sr-Cyrl-CS"/>
        </w:rPr>
        <w:t>485-Накнад</w:t>
      </w:r>
      <w:r w:rsidR="00811F91" w:rsidRPr="006750E7">
        <w:rPr>
          <w:b/>
          <w:bCs w:val="0"/>
          <w:iCs/>
          <w:color w:val="auto"/>
          <w:sz w:val="22"/>
          <w:szCs w:val="22"/>
          <w:u w:val="single"/>
          <w:lang w:val="sr-Cyrl-CS"/>
        </w:rPr>
        <w:t>а</w:t>
      </w:r>
      <w:r w:rsidR="0020482C" w:rsidRPr="006750E7">
        <w:rPr>
          <w:b/>
          <w:bCs w:val="0"/>
          <w:iCs/>
          <w:color w:val="auto"/>
          <w:sz w:val="22"/>
          <w:szCs w:val="22"/>
          <w:u w:val="single"/>
          <w:lang w:val="sr-Cyrl-CS"/>
        </w:rPr>
        <w:t>штете за повреде</w:t>
      </w:r>
      <w:r w:rsidRPr="006750E7">
        <w:rPr>
          <w:b/>
          <w:bCs w:val="0"/>
          <w:iCs/>
          <w:color w:val="auto"/>
          <w:sz w:val="22"/>
          <w:szCs w:val="22"/>
          <w:u w:val="single"/>
          <w:lang w:val="sr-Cyrl-CS"/>
        </w:rPr>
        <w:t xml:space="preserve"> или штету нанету од стр</w:t>
      </w:r>
      <w:r w:rsidR="0020482C" w:rsidRPr="006750E7">
        <w:rPr>
          <w:b/>
          <w:bCs w:val="0"/>
          <w:iCs/>
          <w:color w:val="auto"/>
          <w:sz w:val="22"/>
          <w:szCs w:val="22"/>
          <w:u w:val="single"/>
          <w:lang w:val="sr-Cyrl-CS"/>
        </w:rPr>
        <w:t xml:space="preserve">ане државних органа </w:t>
      </w:r>
      <w:r w:rsidR="00501622" w:rsidRPr="006750E7">
        <w:rPr>
          <w:b/>
          <w:bCs w:val="0"/>
          <w:iCs/>
          <w:color w:val="auto"/>
          <w:sz w:val="22"/>
          <w:szCs w:val="22"/>
          <w:u w:val="single"/>
          <w:lang w:val="sr-Cyrl-CS"/>
        </w:rPr>
        <w:t xml:space="preserve">   __ 5.0</w:t>
      </w:r>
      <w:r w:rsidRPr="006750E7">
        <w:rPr>
          <w:b/>
          <w:bCs w:val="0"/>
          <w:iCs/>
          <w:color w:val="auto"/>
          <w:sz w:val="22"/>
          <w:szCs w:val="22"/>
          <w:u w:val="single"/>
          <w:lang w:val="sr-Cyrl-CS"/>
        </w:rPr>
        <w:t xml:space="preserve">00.000,00       </w:t>
      </w:r>
    </w:p>
    <w:p w:rsidR="00595CF2" w:rsidRPr="006750E7" w:rsidRDefault="00595CF2" w:rsidP="00257EDA">
      <w:pPr>
        <w:ind w:firstLine="720"/>
        <w:rPr>
          <w:bCs w:val="0"/>
          <w:iCs/>
          <w:color w:val="auto"/>
          <w:sz w:val="22"/>
          <w:szCs w:val="22"/>
          <w:lang w:val="sr-Cyrl-CS"/>
        </w:rPr>
      </w:pPr>
      <w:r w:rsidRPr="006750E7">
        <w:rPr>
          <w:bCs w:val="0"/>
          <w:iCs/>
          <w:color w:val="auto"/>
          <w:sz w:val="22"/>
          <w:szCs w:val="22"/>
          <w:lang w:val="sr-Cyrl-CS"/>
        </w:rPr>
        <w:t>Плани</w:t>
      </w:r>
      <w:r w:rsidR="00501622" w:rsidRPr="006750E7">
        <w:rPr>
          <w:bCs w:val="0"/>
          <w:iCs/>
          <w:color w:val="auto"/>
          <w:sz w:val="22"/>
          <w:szCs w:val="22"/>
          <w:lang w:val="sr-Cyrl-CS"/>
        </w:rPr>
        <w:t>рана  су средства у износу од 5.0</w:t>
      </w:r>
      <w:r w:rsidRPr="006750E7">
        <w:rPr>
          <w:bCs w:val="0"/>
          <w:iCs/>
          <w:color w:val="auto"/>
          <w:sz w:val="22"/>
          <w:szCs w:val="22"/>
          <w:lang w:val="sr-Cyrl-CS"/>
        </w:rPr>
        <w:t>00.000,00 динара(</w:t>
      </w:r>
      <w:r w:rsidR="00F301DD" w:rsidRPr="006750E7">
        <w:rPr>
          <w:bCs w:val="0"/>
          <w:color w:val="auto"/>
          <w:sz w:val="22"/>
          <w:szCs w:val="22"/>
          <w:lang w:val="sr-Cyrl-CS"/>
        </w:rPr>
        <w:t>извор 01 - приходи из буџета</w:t>
      </w:r>
      <w:r w:rsidRPr="006750E7">
        <w:rPr>
          <w:bCs w:val="0"/>
          <w:iCs/>
          <w:color w:val="auto"/>
          <w:sz w:val="22"/>
          <w:szCs w:val="22"/>
          <w:lang w:val="sr-Cyrl-CS"/>
        </w:rPr>
        <w:t>)</w:t>
      </w:r>
      <w:r w:rsidR="0020482C" w:rsidRPr="006750E7">
        <w:rPr>
          <w:bCs w:val="0"/>
          <w:iCs/>
          <w:color w:val="auto"/>
          <w:sz w:val="22"/>
          <w:szCs w:val="22"/>
          <w:lang w:val="sr-Cyrl-CS"/>
        </w:rPr>
        <w:t xml:space="preserve"> за надокнаду штете за</w:t>
      </w:r>
      <w:r w:rsidRPr="006750E7">
        <w:rPr>
          <w:bCs w:val="0"/>
          <w:iCs/>
          <w:color w:val="auto"/>
          <w:sz w:val="22"/>
          <w:szCs w:val="22"/>
          <w:lang w:val="sr-Cyrl-CS"/>
        </w:rPr>
        <w:t xml:space="preserve"> земљиште, а на основу члана 12.</w:t>
      </w:r>
      <w:r w:rsidR="0020482C" w:rsidRPr="006750E7">
        <w:rPr>
          <w:bCs w:val="0"/>
          <w:iCs/>
          <w:color w:val="auto"/>
          <w:sz w:val="22"/>
          <w:szCs w:val="22"/>
          <w:lang w:val="sr-Cyrl-CS"/>
        </w:rPr>
        <w:t xml:space="preserve"> став 3.</w:t>
      </w:r>
      <w:r w:rsidRPr="006750E7">
        <w:rPr>
          <w:bCs w:val="0"/>
          <w:iCs/>
          <w:color w:val="auto"/>
          <w:sz w:val="22"/>
          <w:szCs w:val="22"/>
          <w:lang w:val="sr-Cyrl-CS"/>
        </w:rPr>
        <w:t xml:space="preserve"> Закона о начину и условима признавања права и враћању земљишта које </w:t>
      </w:r>
      <w:r w:rsidR="0020482C" w:rsidRPr="006750E7">
        <w:rPr>
          <w:bCs w:val="0"/>
          <w:iCs/>
          <w:color w:val="auto"/>
          <w:sz w:val="22"/>
          <w:szCs w:val="22"/>
          <w:lang w:val="sr-Cyrl-CS"/>
        </w:rPr>
        <w:t xml:space="preserve">је </w:t>
      </w:r>
      <w:r w:rsidRPr="006750E7">
        <w:rPr>
          <w:bCs w:val="0"/>
          <w:iCs/>
          <w:color w:val="auto"/>
          <w:sz w:val="22"/>
          <w:szCs w:val="22"/>
          <w:lang w:val="sr-Cyrl-CS"/>
        </w:rPr>
        <w:t xml:space="preserve">прешло у друштвену својину по основу пољопривредног земљишта фонда и конфискацијом </w:t>
      </w:r>
      <w:r w:rsidR="0020482C" w:rsidRPr="006750E7">
        <w:rPr>
          <w:bCs w:val="0"/>
          <w:iCs/>
          <w:color w:val="auto"/>
          <w:sz w:val="22"/>
          <w:szCs w:val="22"/>
          <w:lang w:val="sr-Cyrl-CS"/>
        </w:rPr>
        <w:t>због неизвршених обавеза</w:t>
      </w:r>
      <w:r w:rsidRPr="006750E7">
        <w:rPr>
          <w:bCs w:val="0"/>
          <w:iCs/>
          <w:color w:val="auto"/>
          <w:sz w:val="22"/>
          <w:szCs w:val="22"/>
          <w:lang w:val="sr-Cyrl-CS"/>
        </w:rPr>
        <w:t xml:space="preserve"> из обавезног откупа пољопривредних производа</w:t>
      </w:r>
      <w:r w:rsidR="0020482C" w:rsidRPr="006750E7">
        <w:rPr>
          <w:bCs w:val="0"/>
          <w:color w:val="auto"/>
          <w:sz w:val="22"/>
          <w:szCs w:val="22"/>
          <w:lang w:val="sr-Cyrl-CS"/>
        </w:rPr>
        <w:t>(</w:t>
      </w:r>
      <w:r w:rsidR="0020482C" w:rsidRPr="006750E7">
        <w:rPr>
          <w:rFonts w:eastAsia="Calibri"/>
          <w:color w:val="auto"/>
          <w:sz w:val="22"/>
          <w:szCs w:val="22"/>
          <w:lang w:eastAsia="sr-Latn-CS"/>
        </w:rPr>
        <w:t>"</w:t>
      </w:r>
      <w:r w:rsidR="0020482C" w:rsidRPr="006750E7">
        <w:rPr>
          <w:bCs w:val="0"/>
          <w:color w:val="auto"/>
          <w:sz w:val="22"/>
          <w:szCs w:val="22"/>
          <w:lang w:val="sr-Cyrl-CS"/>
        </w:rPr>
        <w:t>Службени гласник РС</w:t>
      </w:r>
      <w:r w:rsidR="0020482C" w:rsidRPr="006750E7">
        <w:rPr>
          <w:rFonts w:eastAsia="Calibri"/>
          <w:color w:val="auto"/>
          <w:sz w:val="22"/>
          <w:szCs w:val="22"/>
          <w:lang w:eastAsia="sr-Latn-CS"/>
        </w:rPr>
        <w:t>",</w:t>
      </w:r>
      <w:r w:rsidR="0020482C" w:rsidRPr="006750E7">
        <w:rPr>
          <w:bCs w:val="0"/>
          <w:color w:val="auto"/>
          <w:sz w:val="22"/>
          <w:szCs w:val="22"/>
          <w:lang w:val="sr-Cyrl-CS"/>
        </w:rPr>
        <w:t xml:space="preserve"> бр. </w:t>
      </w:r>
      <w:r w:rsidRPr="006750E7">
        <w:rPr>
          <w:bCs w:val="0"/>
          <w:iCs/>
          <w:color w:val="auto"/>
          <w:sz w:val="22"/>
          <w:szCs w:val="22"/>
          <w:lang w:val="sr-Cyrl-CS"/>
        </w:rPr>
        <w:t>18/1991,20/1</w:t>
      </w:r>
      <w:r w:rsidRPr="006750E7">
        <w:rPr>
          <w:bCs w:val="0"/>
          <w:iCs/>
          <w:color w:val="auto"/>
          <w:sz w:val="22"/>
          <w:szCs w:val="22"/>
          <w:lang w:val="ru-RU"/>
        </w:rPr>
        <w:t>9</w:t>
      </w:r>
      <w:r w:rsidR="0020482C" w:rsidRPr="006750E7">
        <w:rPr>
          <w:bCs w:val="0"/>
          <w:iCs/>
          <w:color w:val="auto"/>
          <w:sz w:val="22"/>
          <w:szCs w:val="22"/>
          <w:lang w:val="sr-Cyrl-CS"/>
        </w:rPr>
        <w:t>92 и</w:t>
      </w:r>
      <w:r w:rsidRPr="006750E7">
        <w:rPr>
          <w:bCs w:val="0"/>
          <w:iCs/>
          <w:color w:val="auto"/>
          <w:sz w:val="22"/>
          <w:szCs w:val="22"/>
          <w:lang w:val="sr-Cyrl-CS"/>
        </w:rPr>
        <w:t xml:space="preserve"> 42/1998) и средства за друге накнаде штете по извештају Заједничког јавног правобранилаштва.</w:t>
      </w:r>
    </w:p>
    <w:p w:rsidR="00D21F35" w:rsidRPr="006750E7" w:rsidRDefault="00D21F35" w:rsidP="00257EDA">
      <w:pPr>
        <w:ind w:firstLine="720"/>
        <w:rPr>
          <w:bCs w:val="0"/>
          <w:iCs/>
          <w:color w:val="auto"/>
          <w:sz w:val="22"/>
          <w:szCs w:val="22"/>
          <w:lang w:val="sr-Cyrl-CS"/>
        </w:rPr>
      </w:pPr>
    </w:p>
    <w:p w:rsidR="00595CF2" w:rsidRPr="006750E7" w:rsidRDefault="00595CF2" w:rsidP="00286953">
      <w:pPr>
        <w:jc w:val="left"/>
        <w:rPr>
          <w:b/>
          <w:bCs w:val="0"/>
          <w:iCs/>
          <w:color w:val="auto"/>
          <w:sz w:val="22"/>
          <w:szCs w:val="22"/>
          <w:u w:val="single"/>
          <w:lang w:val="sr-Cyrl-CS"/>
        </w:rPr>
      </w:pPr>
      <w:r w:rsidRPr="006750E7">
        <w:rPr>
          <w:b/>
          <w:bCs w:val="0"/>
          <w:iCs/>
          <w:color w:val="auto"/>
          <w:sz w:val="22"/>
          <w:szCs w:val="22"/>
          <w:u w:val="single"/>
          <w:lang w:val="sr-Cyrl-CS"/>
        </w:rPr>
        <w:t xml:space="preserve">512-Машине и опрема                                                                 </w:t>
      </w:r>
      <w:r w:rsidR="00501622" w:rsidRPr="006750E7">
        <w:rPr>
          <w:b/>
          <w:bCs w:val="0"/>
          <w:iCs/>
          <w:color w:val="auto"/>
          <w:sz w:val="22"/>
          <w:szCs w:val="22"/>
          <w:u w:val="single"/>
          <w:lang w:val="sr-Cyrl-CS"/>
        </w:rPr>
        <w:t xml:space="preserve">      _____        __         _2.0</w:t>
      </w:r>
      <w:r w:rsidRPr="006750E7">
        <w:rPr>
          <w:b/>
          <w:bCs w:val="0"/>
          <w:iCs/>
          <w:color w:val="auto"/>
          <w:sz w:val="22"/>
          <w:szCs w:val="22"/>
          <w:u w:val="single"/>
          <w:lang w:val="sr-Cyrl-CS"/>
        </w:rPr>
        <w:t>00.000,00</w:t>
      </w:r>
    </w:p>
    <w:p w:rsidR="00DB117D" w:rsidRPr="006750E7" w:rsidRDefault="00595CF2" w:rsidP="00286953">
      <w:pPr>
        <w:tabs>
          <w:tab w:val="right" w:pos="8640"/>
        </w:tabs>
        <w:ind w:firstLine="720"/>
        <w:rPr>
          <w:bCs w:val="0"/>
          <w:color w:val="auto"/>
          <w:sz w:val="22"/>
          <w:szCs w:val="22"/>
          <w:lang w:val="sr-Cyrl-CS"/>
        </w:rPr>
      </w:pPr>
      <w:r w:rsidRPr="006750E7">
        <w:rPr>
          <w:bCs w:val="0"/>
          <w:iCs/>
          <w:color w:val="auto"/>
          <w:sz w:val="22"/>
          <w:szCs w:val="22"/>
          <w:lang w:val="sr-Cyrl-CS"/>
        </w:rPr>
        <w:t>План</w:t>
      </w:r>
      <w:r w:rsidR="00286953" w:rsidRPr="006750E7">
        <w:rPr>
          <w:bCs w:val="0"/>
          <w:iCs/>
          <w:color w:val="auto"/>
          <w:sz w:val="22"/>
          <w:szCs w:val="22"/>
          <w:lang w:val="sr-Cyrl-CS"/>
        </w:rPr>
        <w:t>ирана су средства</w:t>
      </w:r>
      <w:r w:rsidR="00501622" w:rsidRPr="006750E7">
        <w:rPr>
          <w:bCs w:val="0"/>
          <w:iCs/>
          <w:color w:val="auto"/>
          <w:sz w:val="22"/>
          <w:szCs w:val="22"/>
          <w:lang w:val="sr-Cyrl-CS"/>
        </w:rPr>
        <w:t xml:space="preserve"> у износу од 2.0</w:t>
      </w:r>
      <w:r w:rsidRPr="006750E7">
        <w:rPr>
          <w:bCs w:val="0"/>
          <w:iCs/>
          <w:color w:val="auto"/>
          <w:sz w:val="22"/>
          <w:szCs w:val="22"/>
          <w:lang w:val="sr-Cyrl-CS"/>
        </w:rPr>
        <w:t>00.000,00 динара(извор 01-приход</w:t>
      </w:r>
      <w:r w:rsidR="00286953" w:rsidRPr="006750E7">
        <w:rPr>
          <w:bCs w:val="0"/>
          <w:iCs/>
          <w:color w:val="auto"/>
          <w:sz w:val="22"/>
          <w:szCs w:val="22"/>
          <w:lang w:val="sr-Cyrl-CS"/>
        </w:rPr>
        <w:t xml:space="preserve">и из буџета) за </w:t>
      </w:r>
      <w:r w:rsidRPr="006750E7">
        <w:rPr>
          <w:bCs w:val="0"/>
          <w:iCs/>
          <w:color w:val="auto"/>
          <w:sz w:val="22"/>
          <w:szCs w:val="22"/>
          <w:lang w:val="sr-Cyrl-CS"/>
        </w:rPr>
        <w:t>набавку н</w:t>
      </w:r>
      <w:r w:rsidR="00286953" w:rsidRPr="006750E7">
        <w:rPr>
          <w:bCs w:val="0"/>
          <w:iCs/>
          <w:color w:val="auto"/>
          <w:sz w:val="22"/>
          <w:szCs w:val="22"/>
          <w:lang w:val="sr-Cyrl-CS"/>
        </w:rPr>
        <w:t>еопходне административне опреме</w:t>
      </w:r>
      <w:r w:rsidRPr="006750E7">
        <w:rPr>
          <w:bCs w:val="0"/>
          <w:iCs/>
          <w:color w:val="auto"/>
          <w:sz w:val="22"/>
          <w:szCs w:val="22"/>
          <w:lang w:val="sr-Cyrl-CS"/>
        </w:rPr>
        <w:t>.</w:t>
      </w:r>
      <w:r w:rsidRPr="006750E7">
        <w:rPr>
          <w:bCs w:val="0"/>
          <w:color w:val="auto"/>
          <w:sz w:val="22"/>
          <w:szCs w:val="22"/>
          <w:lang w:val="sr-Cyrl-CS"/>
        </w:rPr>
        <w:t xml:space="preserve"> Набавка опреме се врши </w:t>
      </w:r>
      <w:r w:rsidR="00286953" w:rsidRPr="006750E7">
        <w:rPr>
          <w:bCs w:val="0"/>
          <w:color w:val="auto"/>
          <w:sz w:val="22"/>
          <w:szCs w:val="22"/>
          <w:lang w:val="sr-Cyrl-CS"/>
        </w:rPr>
        <w:t xml:space="preserve">на основу одредаба Закона о јавним набавкама </w:t>
      </w:r>
      <w:r w:rsidR="00286953" w:rsidRPr="006750E7">
        <w:rPr>
          <w:color w:val="auto"/>
          <w:sz w:val="22"/>
          <w:szCs w:val="22"/>
          <w:lang w:val="sr-Cyrl-CS"/>
        </w:rPr>
        <w:t>(</w:t>
      </w:r>
      <w:r w:rsidR="00286953" w:rsidRPr="006750E7">
        <w:rPr>
          <w:rFonts w:eastAsia="Calibri"/>
          <w:color w:val="auto"/>
          <w:sz w:val="22"/>
          <w:szCs w:val="22"/>
          <w:lang w:eastAsia="sr-Latn-CS"/>
        </w:rPr>
        <w:t>"</w:t>
      </w:r>
      <w:r w:rsidR="00286953" w:rsidRPr="006750E7">
        <w:rPr>
          <w:color w:val="auto"/>
          <w:sz w:val="22"/>
          <w:szCs w:val="22"/>
          <w:lang w:val="sr-Cyrl-CS"/>
        </w:rPr>
        <w:t>Службени гласник РС</w:t>
      </w:r>
      <w:r w:rsidR="00286953" w:rsidRPr="006750E7">
        <w:rPr>
          <w:rFonts w:eastAsia="Calibri"/>
          <w:color w:val="auto"/>
          <w:sz w:val="22"/>
          <w:szCs w:val="22"/>
          <w:lang w:eastAsia="sr-Latn-CS"/>
        </w:rPr>
        <w:t>"</w:t>
      </w:r>
      <w:r w:rsidR="00286953" w:rsidRPr="006750E7">
        <w:rPr>
          <w:color w:val="auto"/>
          <w:sz w:val="22"/>
          <w:szCs w:val="22"/>
          <w:lang w:val="sr-Cyrl-CS"/>
        </w:rPr>
        <w:t xml:space="preserve">, бр. </w:t>
      </w:r>
      <w:r w:rsidR="00286953" w:rsidRPr="006750E7">
        <w:rPr>
          <w:bCs w:val="0"/>
          <w:color w:val="auto"/>
          <w:sz w:val="22"/>
          <w:szCs w:val="22"/>
          <w:lang w:val="sr-Cyrl-CS"/>
        </w:rPr>
        <w:t>124/2012, 14/2015 и 68/2015)</w:t>
      </w:r>
      <w:r w:rsidR="00286953" w:rsidRPr="006750E7">
        <w:rPr>
          <w:bCs w:val="0"/>
          <w:color w:val="auto"/>
          <w:sz w:val="22"/>
          <w:szCs w:val="22"/>
          <w:lang w:val="ru-RU"/>
        </w:rPr>
        <w:t>, Правилника о ближем уређењу поступка јавне набавке органа општине Лајковац бр.06-83/15-</w:t>
      </w:r>
      <w:r w:rsidR="00286953" w:rsidRPr="006750E7">
        <w:rPr>
          <w:bCs w:val="0"/>
          <w:color w:val="auto"/>
          <w:sz w:val="22"/>
          <w:szCs w:val="22"/>
        </w:rPr>
        <w:t>III од 23.10.2015.године</w:t>
      </w:r>
      <w:r w:rsidR="00286953" w:rsidRPr="006750E7">
        <w:rPr>
          <w:bCs w:val="0"/>
          <w:color w:val="auto"/>
          <w:sz w:val="22"/>
          <w:szCs w:val="22"/>
          <w:lang w:val="sr-Cyrl-CS"/>
        </w:rPr>
        <w:t>и по Плану набавки Општинске управе.</w:t>
      </w:r>
    </w:p>
    <w:p w:rsidR="00595CF2" w:rsidRPr="006750E7" w:rsidRDefault="00595CF2" w:rsidP="00257EDA">
      <w:pPr>
        <w:jc w:val="left"/>
        <w:rPr>
          <w:bCs w:val="0"/>
          <w:color w:val="auto"/>
          <w:sz w:val="22"/>
          <w:szCs w:val="22"/>
          <w:lang w:val="sr-Cyrl-CS"/>
        </w:rPr>
      </w:pPr>
    </w:p>
    <w:p w:rsidR="00595CF2" w:rsidRPr="006750E7" w:rsidRDefault="00286953" w:rsidP="00286953">
      <w:pPr>
        <w:jc w:val="left"/>
        <w:rPr>
          <w:b/>
          <w:bCs w:val="0"/>
          <w:iCs/>
          <w:color w:val="auto"/>
          <w:sz w:val="22"/>
          <w:szCs w:val="22"/>
          <w:u w:val="single"/>
          <w:lang w:val="sr-Cyrl-CS"/>
        </w:rPr>
      </w:pPr>
      <w:r w:rsidRPr="006750E7">
        <w:rPr>
          <w:b/>
          <w:bCs w:val="0"/>
          <w:iCs/>
          <w:color w:val="auto"/>
          <w:sz w:val="22"/>
          <w:szCs w:val="22"/>
          <w:u w:val="single"/>
          <w:lang w:val="sr-Cyrl-CS"/>
        </w:rPr>
        <w:t>515-</w:t>
      </w:r>
      <w:r w:rsidR="00595CF2" w:rsidRPr="006750E7">
        <w:rPr>
          <w:b/>
          <w:bCs w:val="0"/>
          <w:iCs/>
          <w:color w:val="auto"/>
          <w:sz w:val="22"/>
          <w:szCs w:val="22"/>
          <w:u w:val="single"/>
          <w:lang w:val="sr-Cyrl-CS"/>
        </w:rPr>
        <w:t xml:space="preserve">Нематеријална имовина           </w:t>
      </w:r>
      <w:r w:rsidR="00501622" w:rsidRPr="006750E7">
        <w:rPr>
          <w:b/>
          <w:bCs w:val="0"/>
          <w:iCs/>
          <w:color w:val="auto"/>
          <w:sz w:val="22"/>
          <w:szCs w:val="22"/>
          <w:u w:val="single"/>
          <w:lang w:val="sr-Cyrl-CS"/>
        </w:rPr>
        <w:t xml:space="preserve">  600</w:t>
      </w:r>
      <w:r w:rsidR="00595CF2" w:rsidRPr="006750E7">
        <w:rPr>
          <w:b/>
          <w:bCs w:val="0"/>
          <w:iCs/>
          <w:color w:val="auto"/>
          <w:sz w:val="22"/>
          <w:szCs w:val="22"/>
          <w:u w:val="single"/>
          <w:lang w:val="sr-Cyrl-CS"/>
        </w:rPr>
        <w:t>.000,00</w:t>
      </w:r>
    </w:p>
    <w:p w:rsidR="00595CF2" w:rsidRPr="006750E7" w:rsidRDefault="00595CF2" w:rsidP="00286953">
      <w:pPr>
        <w:ind w:firstLine="720"/>
        <w:rPr>
          <w:bCs w:val="0"/>
          <w:iCs/>
          <w:color w:val="auto"/>
          <w:sz w:val="22"/>
          <w:szCs w:val="22"/>
          <w:lang w:val="sr-Cyrl-CS"/>
        </w:rPr>
      </w:pPr>
      <w:r w:rsidRPr="006750E7">
        <w:rPr>
          <w:bCs w:val="0"/>
          <w:iCs/>
          <w:color w:val="auto"/>
          <w:sz w:val="22"/>
          <w:szCs w:val="22"/>
        </w:rPr>
        <w:t>Планирана</w:t>
      </w:r>
      <w:r w:rsidR="00286953" w:rsidRPr="006750E7">
        <w:rPr>
          <w:bCs w:val="0"/>
          <w:iCs/>
          <w:color w:val="auto"/>
          <w:sz w:val="22"/>
          <w:szCs w:val="22"/>
        </w:rPr>
        <w:t xml:space="preserve"> су средства</w:t>
      </w:r>
      <w:r w:rsidRPr="006750E7">
        <w:rPr>
          <w:bCs w:val="0"/>
          <w:iCs/>
          <w:color w:val="auto"/>
          <w:sz w:val="22"/>
          <w:szCs w:val="22"/>
        </w:rPr>
        <w:t xml:space="preserve"> у и</w:t>
      </w:r>
      <w:r w:rsidR="00501622" w:rsidRPr="006750E7">
        <w:rPr>
          <w:bCs w:val="0"/>
          <w:iCs/>
          <w:color w:val="auto"/>
          <w:sz w:val="22"/>
          <w:szCs w:val="22"/>
        </w:rPr>
        <w:t>зносу од 600</w:t>
      </w:r>
      <w:r w:rsidRPr="006750E7">
        <w:rPr>
          <w:bCs w:val="0"/>
          <w:iCs/>
          <w:color w:val="auto"/>
          <w:sz w:val="22"/>
          <w:szCs w:val="22"/>
        </w:rPr>
        <w:t xml:space="preserve">.000,00 динара </w:t>
      </w:r>
      <w:r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00286953" w:rsidRPr="006750E7">
        <w:rPr>
          <w:bCs w:val="0"/>
          <w:iCs/>
          <w:color w:val="auto"/>
          <w:sz w:val="22"/>
          <w:szCs w:val="22"/>
          <w:lang w:val="sr-Cyrl-CS"/>
        </w:rPr>
        <w:t>)</w:t>
      </w:r>
      <w:r w:rsidR="00286953" w:rsidRPr="006750E7">
        <w:rPr>
          <w:bCs w:val="0"/>
          <w:iCs/>
          <w:color w:val="auto"/>
          <w:sz w:val="22"/>
          <w:szCs w:val="22"/>
        </w:rPr>
        <w:t>за набавку</w:t>
      </w:r>
      <w:r w:rsidRPr="006750E7">
        <w:rPr>
          <w:bCs w:val="0"/>
          <w:iCs/>
          <w:color w:val="auto"/>
          <w:sz w:val="22"/>
          <w:szCs w:val="22"/>
        </w:rPr>
        <w:t xml:space="preserve"> софтвера на екон.клас</w:t>
      </w:r>
      <w:r w:rsidR="00286953" w:rsidRPr="006750E7">
        <w:rPr>
          <w:bCs w:val="0"/>
          <w:iCs/>
          <w:color w:val="auto"/>
          <w:sz w:val="22"/>
          <w:szCs w:val="22"/>
        </w:rPr>
        <w:t>.</w:t>
      </w:r>
      <w:r w:rsidRPr="006750E7">
        <w:rPr>
          <w:bCs w:val="0"/>
          <w:iCs/>
          <w:color w:val="auto"/>
          <w:sz w:val="22"/>
          <w:szCs w:val="22"/>
          <w:lang w:val="sr-Cyrl-CS"/>
        </w:rPr>
        <w:t>5151-Компјутерски софтвер.</w:t>
      </w:r>
    </w:p>
    <w:p w:rsidR="00451E65" w:rsidRPr="006750E7" w:rsidRDefault="00451E65" w:rsidP="00257EDA">
      <w:pPr>
        <w:rPr>
          <w:bCs w:val="0"/>
          <w:iCs/>
          <w:color w:val="auto"/>
          <w:sz w:val="22"/>
          <w:szCs w:val="22"/>
          <w:lang w:val="sr-Cyrl-CS"/>
        </w:rPr>
      </w:pPr>
    </w:p>
    <w:p w:rsidR="00793E7D" w:rsidRPr="006750E7" w:rsidRDefault="00793E7D" w:rsidP="00257EDA">
      <w:pPr>
        <w:rPr>
          <w:b/>
          <w:bCs w:val="0"/>
          <w:iCs/>
          <w:color w:val="auto"/>
          <w:sz w:val="22"/>
          <w:szCs w:val="22"/>
          <w:lang w:val="sr-Cyrl-CS"/>
        </w:rPr>
      </w:pPr>
      <w:r w:rsidRPr="006750E7">
        <w:rPr>
          <w:b/>
          <w:bCs w:val="0"/>
          <w:iCs/>
          <w:color w:val="auto"/>
          <w:sz w:val="22"/>
          <w:szCs w:val="22"/>
          <w:lang w:val="sr-Cyrl-CS"/>
        </w:rPr>
        <w:t>П</w:t>
      </w:r>
      <w:r w:rsidR="00DB117D" w:rsidRPr="006750E7">
        <w:rPr>
          <w:b/>
          <w:bCs w:val="0"/>
          <w:iCs/>
          <w:color w:val="auto"/>
          <w:sz w:val="22"/>
          <w:szCs w:val="22"/>
          <w:lang w:val="sr-Cyrl-CS"/>
        </w:rPr>
        <w:t>рограмска активност</w:t>
      </w:r>
      <w:r w:rsidR="00286953" w:rsidRPr="006750E7">
        <w:rPr>
          <w:b/>
          <w:bCs w:val="0"/>
          <w:iCs/>
          <w:color w:val="auto"/>
          <w:sz w:val="22"/>
          <w:szCs w:val="22"/>
          <w:lang w:val="sr-Cyrl-CS"/>
        </w:rPr>
        <w:t>: 0602-0009</w:t>
      </w:r>
      <w:r w:rsidRPr="006750E7">
        <w:rPr>
          <w:b/>
          <w:bCs w:val="0"/>
          <w:iCs/>
          <w:color w:val="auto"/>
          <w:sz w:val="22"/>
          <w:szCs w:val="22"/>
          <w:lang w:val="sr-Cyrl-CS"/>
        </w:rPr>
        <w:t xml:space="preserve">Текућа буџетска резерва            </w:t>
      </w:r>
    </w:p>
    <w:p w:rsidR="00811F91" w:rsidRPr="006750E7" w:rsidRDefault="00C85602" w:rsidP="00257EDA">
      <w:pPr>
        <w:rPr>
          <w:b/>
          <w:bCs w:val="0"/>
          <w:iCs/>
          <w:color w:val="auto"/>
          <w:sz w:val="22"/>
          <w:szCs w:val="22"/>
          <w:lang w:val="sr-Cyrl-CS"/>
        </w:rPr>
      </w:pPr>
      <w:r w:rsidRPr="006750E7">
        <w:rPr>
          <w:b/>
          <w:bCs w:val="0"/>
          <w:color w:val="auto"/>
          <w:sz w:val="22"/>
          <w:szCs w:val="22"/>
          <w:lang w:val="sr-Cyrl-CS"/>
        </w:rPr>
        <w:t>Функција:</w:t>
      </w:r>
      <w:r w:rsidR="00793E7D" w:rsidRPr="006750E7">
        <w:rPr>
          <w:b/>
          <w:bCs w:val="0"/>
          <w:iCs/>
          <w:color w:val="auto"/>
          <w:sz w:val="22"/>
          <w:szCs w:val="22"/>
          <w:lang w:val="sr-Cyrl-CS"/>
        </w:rPr>
        <w:t xml:space="preserve"> 160-</w:t>
      </w:r>
      <w:r w:rsidR="00811F91" w:rsidRPr="006750E7">
        <w:rPr>
          <w:b/>
          <w:bCs w:val="0"/>
          <w:iCs/>
          <w:color w:val="auto"/>
          <w:sz w:val="22"/>
          <w:szCs w:val="22"/>
          <w:lang w:val="sr-Cyrl-CS"/>
        </w:rPr>
        <w:t>Опште јавне услуге некласификоване на другом месту</w:t>
      </w:r>
    </w:p>
    <w:p w:rsidR="00793E7D" w:rsidRPr="006750E7" w:rsidRDefault="00793E7D" w:rsidP="00257EDA">
      <w:pPr>
        <w:rPr>
          <w:iCs/>
          <w:color w:val="auto"/>
          <w:sz w:val="22"/>
          <w:szCs w:val="22"/>
        </w:rPr>
      </w:pPr>
      <w:r w:rsidRPr="006750E7">
        <w:rPr>
          <w:b/>
          <w:bCs w:val="0"/>
          <w:i/>
          <w:iCs/>
          <w:color w:val="auto"/>
          <w:sz w:val="22"/>
          <w:szCs w:val="22"/>
          <w:lang w:val="sr-Cyrl-CS"/>
        </w:rPr>
        <w:tab/>
      </w:r>
    </w:p>
    <w:p w:rsidR="00793E7D" w:rsidRPr="006750E7" w:rsidRDefault="00793E7D" w:rsidP="00286953">
      <w:pPr>
        <w:jc w:val="left"/>
        <w:rPr>
          <w:b/>
          <w:bCs w:val="0"/>
          <w:color w:val="auto"/>
          <w:sz w:val="22"/>
          <w:szCs w:val="22"/>
          <w:u w:val="single"/>
          <w:lang w:val="sr-Cyrl-CS"/>
        </w:rPr>
      </w:pPr>
      <w:r w:rsidRPr="006750E7">
        <w:rPr>
          <w:b/>
          <w:bCs w:val="0"/>
          <w:color w:val="auto"/>
          <w:sz w:val="22"/>
          <w:szCs w:val="22"/>
          <w:u w:val="single"/>
          <w:lang w:val="sr-Cyrl-CS"/>
        </w:rPr>
        <w:t>499-</w:t>
      </w:r>
      <w:r w:rsidR="00811F91" w:rsidRPr="006750E7">
        <w:rPr>
          <w:b/>
          <w:bCs w:val="0"/>
          <w:color w:val="auto"/>
          <w:sz w:val="22"/>
          <w:szCs w:val="22"/>
          <w:u w:val="single"/>
          <w:lang w:val="sr-Cyrl-CS"/>
        </w:rPr>
        <w:t>Средства</w:t>
      </w:r>
      <w:r w:rsidRPr="006750E7">
        <w:rPr>
          <w:b/>
          <w:bCs w:val="0"/>
          <w:color w:val="auto"/>
          <w:sz w:val="22"/>
          <w:szCs w:val="22"/>
          <w:u w:val="single"/>
          <w:lang w:val="sr-Cyrl-CS"/>
        </w:rPr>
        <w:t xml:space="preserve"> резерв</w:t>
      </w:r>
      <w:r w:rsidR="00811F91" w:rsidRPr="006750E7">
        <w:rPr>
          <w:b/>
          <w:bCs w:val="0"/>
          <w:color w:val="auto"/>
          <w:sz w:val="22"/>
          <w:szCs w:val="22"/>
          <w:u w:val="single"/>
          <w:lang w:val="sr-Cyrl-CS"/>
        </w:rPr>
        <w:t>е</w:t>
      </w:r>
      <w:r w:rsidRPr="006750E7">
        <w:rPr>
          <w:b/>
          <w:bCs w:val="0"/>
          <w:color w:val="auto"/>
          <w:sz w:val="22"/>
          <w:szCs w:val="22"/>
          <w:u w:val="single"/>
          <w:lang w:val="sr-Cyrl-CS"/>
        </w:rPr>
        <w:t>14.040.000,00</w:t>
      </w:r>
    </w:p>
    <w:p w:rsidR="00286953" w:rsidRPr="006750E7" w:rsidRDefault="00793E7D" w:rsidP="00437034">
      <w:pPr>
        <w:ind w:firstLine="720"/>
        <w:rPr>
          <w:bCs w:val="0"/>
          <w:color w:val="auto"/>
          <w:sz w:val="22"/>
          <w:szCs w:val="22"/>
          <w:lang w:val="sr-Cyrl-CS"/>
        </w:rPr>
      </w:pPr>
      <w:r w:rsidRPr="006750E7">
        <w:rPr>
          <w:color w:val="auto"/>
          <w:sz w:val="22"/>
          <w:szCs w:val="22"/>
        </w:rPr>
        <w:t>Планирана су средства у износу од 14.040.000,00</w:t>
      </w:r>
      <w:r w:rsidR="00AF4BAE" w:rsidRPr="006750E7">
        <w:rPr>
          <w:color w:val="auto"/>
          <w:sz w:val="22"/>
          <w:szCs w:val="22"/>
        </w:rPr>
        <w:t xml:space="preserve"> динара</w:t>
      </w:r>
      <w:r w:rsidRPr="006750E7">
        <w:rPr>
          <w:bCs w:val="0"/>
          <w:color w:val="auto"/>
          <w:sz w:val="22"/>
          <w:szCs w:val="22"/>
          <w:lang w:val="sr-Cyrl-CS"/>
        </w:rPr>
        <w:t>(</w:t>
      </w:r>
      <w:r w:rsidR="00F301DD" w:rsidRPr="006750E7">
        <w:rPr>
          <w:bCs w:val="0"/>
          <w:color w:val="auto"/>
          <w:sz w:val="22"/>
          <w:szCs w:val="22"/>
          <w:lang w:val="sr-Cyrl-CS"/>
        </w:rPr>
        <w:t>извор 01 - приходи из буџета</w:t>
      </w:r>
      <w:r w:rsidRPr="006750E7">
        <w:rPr>
          <w:color w:val="auto"/>
          <w:sz w:val="22"/>
          <w:szCs w:val="22"/>
        </w:rPr>
        <w:t>) за текућу буџетску резерву.</w:t>
      </w:r>
      <w:r w:rsidRPr="006750E7">
        <w:rPr>
          <w:bCs w:val="0"/>
          <w:color w:val="auto"/>
          <w:sz w:val="22"/>
          <w:szCs w:val="22"/>
          <w:lang w:val="ru-RU"/>
        </w:rPr>
        <w:t>У оквиру буџета део планираних прихода не распоређује се унапред, већ се задржава на име текуће буџетске резерве.</w:t>
      </w:r>
    </w:p>
    <w:p w:rsidR="00335221" w:rsidRPr="006750E7" w:rsidRDefault="00335221" w:rsidP="00437034">
      <w:pPr>
        <w:ind w:firstLine="720"/>
        <w:rPr>
          <w:bCs w:val="0"/>
          <w:color w:val="auto"/>
          <w:sz w:val="22"/>
          <w:szCs w:val="22"/>
          <w:lang w:val="sr-Cyrl-CS"/>
        </w:rPr>
      </w:pPr>
      <w:r w:rsidRPr="006750E7">
        <w:rPr>
          <w:bCs w:val="0"/>
          <w:color w:val="auto"/>
          <w:sz w:val="22"/>
          <w:szCs w:val="22"/>
          <w:lang w:val="sr-Cyrl-CS"/>
        </w:rPr>
        <w:t>Износ од 11.540.000,00 ди</w:t>
      </w:r>
      <w:r w:rsidR="00286953" w:rsidRPr="006750E7">
        <w:rPr>
          <w:bCs w:val="0"/>
          <w:color w:val="auto"/>
          <w:sz w:val="22"/>
          <w:szCs w:val="22"/>
          <w:lang w:val="sr-Cyrl-CS"/>
        </w:rPr>
        <w:t>н</w:t>
      </w:r>
      <w:r w:rsidRPr="006750E7">
        <w:rPr>
          <w:bCs w:val="0"/>
          <w:color w:val="auto"/>
          <w:sz w:val="22"/>
          <w:szCs w:val="22"/>
          <w:lang w:val="sr-Cyrl-CS"/>
        </w:rPr>
        <w:t xml:space="preserve">ара резервише се за зараде 13 нових радника у ПУ </w:t>
      </w:r>
      <w:r w:rsidR="00286953" w:rsidRPr="006750E7">
        <w:rPr>
          <w:rFonts w:eastAsia="Calibri"/>
          <w:color w:val="auto"/>
          <w:sz w:val="22"/>
          <w:szCs w:val="22"/>
          <w:lang w:eastAsia="sr-Latn-CS"/>
        </w:rPr>
        <w:t>"</w:t>
      </w:r>
      <w:r w:rsidRPr="006750E7">
        <w:rPr>
          <w:bCs w:val="0"/>
          <w:color w:val="auto"/>
          <w:sz w:val="22"/>
          <w:szCs w:val="22"/>
          <w:lang w:val="sr-Cyrl-CS"/>
        </w:rPr>
        <w:t>Лептирић</w:t>
      </w:r>
      <w:r w:rsidR="00286953" w:rsidRPr="006750E7">
        <w:rPr>
          <w:rFonts w:eastAsia="Calibri"/>
          <w:color w:val="auto"/>
          <w:sz w:val="22"/>
          <w:szCs w:val="22"/>
          <w:lang w:eastAsia="sr-Latn-CS"/>
        </w:rPr>
        <w:t>",</w:t>
      </w:r>
      <w:r w:rsidRPr="006750E7">
        <w:rPr>
          <w:bCs w:val="0"/>
          <w:color w:val="auto"/>
          <w:sz w:val="22"/>
          <w:szCs w:val="22"/>
          <w:lang w:val="sr-Cyrl-CS"/>
        </w:rPr>
        <w:t xml:space="preserve"> Лајковац по прибављању сагласнос</w:t>
      </w:r>
      <w:r w:rsidR="00AF4BAE" w:rsidRPr="006750E7">
        <w:rPr>
          <w:bCs w:val="0"/>
          <w:color w:val="auto"/>
          <w:sz w:val="22"/>
          <w:szCs w:val="22"/>
          <w:lang w:val="sr-Cyrl-CS"/>
        </w:rPr>
        <w:t>ти за повећање броја запослених</w:t>
      </w:r>
      <w:r w:rsidRPr="006750E7">
        <w:rPr>
          <w:bCs w:val="0"/>
          <w:color w:val="auto"/>
          <w:sz w:val="22"/>
          <w:szCs w:val="22"/>
          <w:lang w:val="sr-Cyrl-CS"/>
        </w:rPr>
        <w:t xml:space="preserve"> и масе зарада.</w:t>
      </w:r>
    </w:p>
    <w:p w:rsidR="00335221" w:rsidRPr="006750E7" w:rsidRDefault="00335221" w:rsidP="00437034">
      <w:pPr>
        <w:rPr>
          <w:bCs w:val="0"/>
          <w:color w:val="auto"/>
          <w:sz w:val="22"/>
          <w:szCs w:val="22"/>
          <w:lang w:val="sr-Cyrl-CS"/>
        </w:rPr>
      </w:pPr>
      <w:r w:rsidRPr="006750E7">
        <w:rPr>
          <w:bCs w:val="0"/>
          <w:color w:val="auto"/>
          <w:sz w:val="22"/>
          <w:szCs w:val="22"/>
          <w:lang w:val="sr-Cyrl-CS"/>
        </w:rPr>
        <w:t xml:space="preserve">             Износ од 500.000,00 динара р</w:t>
      </w:r>
      <w:r w:rsidR="00286953" w:rsidRPr="006750E7">
        <w:rPr>
          <w:bCs w:val="0"/>
          <w:color w:val="auto"/>
          <w:sz w:val="22"/>
          <w:szCs w:val="22"/>
          <w:lang w:val="sr-Cyrl-CS"/>
        </w:rPr>
        <w:t>езервише се за учешће општине у пројектима Комесари</w:t>
      </w:r>
      <w:r w:rsidRPr="006750E7">
        <w:rPr>
          <w:bCs w:val="0"/>
          <w:color w:val="auto"/>
          <w:sz w:val="22"/>
          <w:szCs w:val="22"/>
          <w:lang w:val="sr-Cyrl-CS"/>
        </w:rPr>
        <w:t>ј</w:t>
      </w:r>
      <w:r w:rsidR="00286953" w:rsidRPr="006750E7">
        <w:rPr>
          <w:bCs w:val="0"/>
          <w:color w:val="auto"/>
          <w:sz w:val="22"/>
          <w:szCs w:val="22"/>
          <w:lang w:val="sr-Cyrl-CS"/>
        </w:rPr>
        <w:t>а</w:t>
      </w:r>
      <w:r w:rsidRPr="006750E7">
        <w:rPr>
          <w:bCs w:val="0"/>
          <w:color w:val="auto"/>
          <w:sz w:val="22"/>
          <w:szCs w:val="22"/>
          <w:lang w:val="sr-Cyrl-CS"/>
        </w:rPr>
        <w:t>та за избеглице -</w:t>
      </w:r>
      <w:r w:rsidR="00286953" w:rsidRPr="006750E7">
        <w:rPr>
          <w:bCs w:val="0"/>
          <w:color w:val="auto"/>
          <w:sz w:val="22"/>
          <w:szCs w:val="22"/>
          <w:lang w:val="sr-Cyrl-CS"/>
        </w:rPr>
        <w:t xml:space="preserve"> 10% по к</w:t>
      </w:r>
      <w:r w:rsidRPr="006750E7">
        <w:rPr>
          <w:bCs w:val="0"/>
          <w:color w:val="auto"/>
          <w:sz w:val="22"/>
          <w:szCs w:val="22"/>
          <w:lang w:val="sr-Cyrl-CS"/>
        </w:rPr>
        <w:t xml:space="preserve">онкурсима у 2019. години. </w:t>
      </w:r>
    </w:p>
    <w:p w:rsidR="00286953" w:rsidRPr="006750E7" w:rsidRDefault="00793E7D" w:rsidP="00437034">
      <w:pPr>
        <w:ind w:firstLine="720"/>
        <w:rPr>
          <w:color w:val="auto"/>
          <w:sz w:val="22"/>
          <w:szCs w:val="22"/>
        </w:rPr>
      </w:pPr>
      <w:r w:rsidRPr="006750E7">
        <w:rPr>
          <w:bCs w:val="0"/>
          <w:color w:val="auto"/>
          <w:sz w:val="22"/>
          <w:szCs w:val="22"/>
          <w:lang w:val="sr-Cyrl-CS"/>
        </w:rPr>
        <w:t>Средства текуће буџетске резерве се користе за непланиране сврхе или за сврхе за које се покаже да одобрена средства нису била дов</w:t>
      </w:r>
      <w:r w:rsidR="00286953" w:rsidRPr="006750E7">
        <w:rPr>
          <w:bCs w:val="0"/>
          <w:color w:val="auto"/>
          <w:sz w:val="22"/>
          <w:szCs w:val="22"/>
          <w:lang w:val="sr-Cyrl-CS"/>
        </w:rPr>
        <w:t>ољна.Текућа буџетска резерва се</w:t>
      </w:r>
      <w:r w:rsidR="00286953" w:rsidRPr="006750E7">
        <w:rPr>
          <w:bCs w:val="0"/>
          <w:color w:val="auto"/>
          <w:sz w:val="22"/>
          <w:szCs w:val="22"/>
          <w:lang w:val="ru-RU"/>
        </w:rPr>
        <w:t xml:space="preserve"> опредељује</w:t>
      </w:r>
      <w:r w:rsidRPr="006750E7">
        <w:rPr>
          <w:bCs w:val="0"/>
          <w:color w:val="auto"/>
          <w:sz w:val="22"/>
          <w:szCs w:val="22"/>
          <w:lang w:val="ru-RU"/>
        </w:rPr>
        <w:t xml:space="preserve"> највише до 2</w:t>
      </w:r>
      <w:r w:rsidRPr="006750E7">
        <w:rPr>
          <w:bCs w:val="0"/>
          <w:color w:val="auto"/>
          <w:sz w:val="22"/>
          <w:szCs w:val="22"/>
          <w:lang w:val="en-US"/>
        </w:rPr>
        <w:t>,5</w:t>
      </w:r>
      <w:r w:rsidRPr="006750E7">
        <w:rPr>
          <w:bCs w:val="0"/>
          <w:color w:val="auto"/>
          <w:sz w:val="22"/>
          <w:szCs w:val="22"/>
          <w:lang w:val="ru-RU"/>
        </w:rPr>
        <w:t>% укупних прихода и примања од продаје нефинансијске имовине за буџетску годину</w:t>
      </w:r>
      <w:r w:rsidR="00286953" w:rsidRPr="006750E7">
        <w:rPr>
          <w:bCs w:val="0"/>
          <w:color w:val="auto"/>
          <w:sz w:val="22"/>
          <w:szCs w:val="22"/>
          <w:lang w:val="sr-Cyrl-CS"/>
        </w:rPr>
        <w:t>, у складу са ч</w:t>
      </w:r>
      <w:r w:rsidRPr="006750E7">
        <w:rPr>
          <w:bCs w:val="0"/>
          <w:color w:val="auto"/>
          <w:sz w:val="22"/>
          <w:szCs w:val="22"/>
          <w:lang w:val="sr-Cyrl-CS"/>
        </w:rPr>
        <w:t>лан</w:t>
      </w:r>
      <w:r w:rsidR="00286953" w:rsidRPr="006750E7">
        <w:rPr>
          <w:bCs w:val="0"/>
          <w:color w:val="auto"/>
          <w:sz w:val="22"/>
          <w:szCs w:val="22"/>
          <w:lang w:val="sr-Cyrl-CS"/>
        </w:rPr>
        <w:t>ом</w:t>
      </w:r>
      <w:r w:rsidRPr="006750E7">
        <w:rPr>
          <w:bCs w:val="0"/>
          <w:color w:val="auto"/>
          <w:sz w:val="22"/>
          <w:szCs w:val="22"/>
          <w:lang w:val="sr-Cyrl-CS"/>
        </w:rPr>
        <w:t xml:space="preserve"> 69. Закона о буџетском систему </w:t>
      </w:r>
      <w:r w:rsidR="00286953" w:rsidRPr="006750E7">
        <w:rPr>
          <w:bCs w:val="0"/>
          <w:color w:val="auto"/>
          <w:sz w:val="22"/>
          <w:szCs w:val="22"/>
          <w:lang w:val="sr-Cyrl-CS"/>
        </w:rPr>
        <w:t>(</w:t>
      </w:r>
      <w:r w:rsidR="00286953" w:rsidRPr="006750E7">
        <w:rPr>
          <w:color w:val="auto"/>
          <w:sz w:val="22"/>
          <w:szCs w:val="22"/>
        </w:rPr>
        <w:t>''Службени гласник РС'', број: 54/2009 ... 95/2018).</w:t>
      </w:r>
    </w:p>
    <w:p w:rsidR="00793E7D" w:rsidRPr="006750E7" w:rsidRDefault="00793E7D" w:rsidP="00286953">
      <w:pPr>
        <w:ind w:firstLine="720"/>
        <w:rPr>
          <w:bCs w:val="0"/>
          <w:color w:val="auto"/>
          <w:sz w:val="22"/>
          <w:szCs w:val="22"/>
          <w:lang w:val="sr-Cyrl-CS"/>
        </w:rPr>
      </w:pPr>
    </w:p>
    <w:p w:rsidR="00793E7D" w:rsidRPr="006750E7" w:rsidRDefault="00793E7D" w:rsidP="00257EDA">
      <w:pPr>
        <w:rPr>
          <w:b/>
          <w:bCs w:val="0"/>
          <w:i/>
          <w:iCs/>
          <w:color w:val="auto"/>
          <w:sz w:val="22"/>
          <w:szCs w:val="22"/>
          <w:lang w:val="sr-Cyrl-CS"/>
        </w:rPr>
      </w:pPr>
      <w:r w:rsidRPr="006750E7">
        <w:rPr>
          <w:b/>
          <w:bCs w:val="0"/>
          <w:iCs/>
          <w:color w:val="auto"/>
          <w:sz w:val="22"/>
          <w:szCs w:val="22"/>
          <w:lang w:val="sr-Cyrl-CS"/>
        </w:rPr>
        <w:t>П</w:t>
      </w:r>
      <w:r w:rsidR="00DB117D" w:rsidRPr="006750E7">
        <w:rPr>
          <w:b/>
          <w:bCs w:val="0"/>
          <w:iCs/>
          <w:color w:val="auto"/>
          <w:sz w:val="22"/>
          <w:szCs w:val="22"/>
          <w:lang w:val="sr-Cyrl-CS"/>
        </w:rPr>
        <w:t>рограмска активност</w:t>
      </w:r>
      <w:r w:rsidR="00C85602" w:rsidRPr="006750E7">
        <w:rPr>
          <w:b/>
          <w:bCs w:val="0"/>
          <w:iCs/>
          <w:color w:val="auto"/>
          <w:sz w:val="22"/>
          <w:szCs w:val="22"/>
          <w:lang w:val="sr-Cyrl-CS"/>
        </w:rPr>
        <w:t>: 0602-0010</w:t>
      </w:r>
      <w:r w:rsidRPr="006750E7">
        <w:rPr>
          <w:b/>
          <w:bCs w:val="0"/>
          <w:iCs/>
          <w:color w:val="auto"/>
          <w:sz w:val="22"/>
          <w:szCs w:val="22"/>
          <w:lang w:val="sr-Cyrl-CS"/>
        </w:rPr>
        <w:t xml:space="preserve">Стална буџетска резерва            </w:t>
      </w:r>
    </w:p>
    <w:p w:rsidR="00811F91" w:rsidRPr="006750E7" w:rsidRDefault="00C85602" w:rsidP="00257EDA">
      <w:pPr>
        <w:rPr>
          <w:b/>
          <w:bCs w:val="0"/>
          <w:iCs/>
          <w:color w:val="auto"/>
          <w:sz w:val="22"/>
          <w:szCs w:val="22"/>
          <w:lang w:val="sr-Cyrl-CS"/>
        </w:rPr>
      </w:pPr>
      <w:r w:rsidRPr="006750E7">
        <w:rPr>
          <w:b/>
          <w:bCs w:val="0"/>
          <w:color w:val="auto"/>
          <w:sz w:val="22"/>
          <w:szCs w:val="22"/>
          <w:lang w:val="sr-Cyrl-CS"/>
        </w:rPr>
        <w:t>Функција:</w:t>
      </w:r>
      <w:r w:rsidR="00793E7D" w:rsidRPr="006750E7">
        <w:rPr>
          <w:b/>
          <w:bCs w:val="0"/>
          <w:iCs/>
          <w:color w:val="auto"/>
          <w:sz w:val="22"/>
          <w:szCs w:val="22"/>
          <w:lang w:val="sr-Cyrl-CS"/>
        </w:rPr>
        <w:t xml:space="preserve"> 160-</w:t>
      </w:r>
      <w:r w:rsidR="00811F91" w:rsidRPr="006750E7">
        <w:rPr>
          <w:b/>
          <w:bCs w:val="0"/>
          <w:iCs/>
          <w:color w:val="auto"/>
          <w:sz w:val="22"/>
          <w:szCs w:val="22"/>
          <w:lang w:val="sr-Cyrl-CS"/>
        </w:rPr>
        <w:t>Опште јавне услуге некласификоване на другом месту</w:t>
      </w:r>
    </w:p>
    <w:p w:rsidR="00793E7D" w:rsidRPr="006750E7" w:rsidRDefault="00793E7D" w:rsidP="00257EDA">
      <w:pPr>
        <w:rPr>
          <w:bCs w:val="0"/>
          <w:color w:val="auto"/>
          <w:sz w:val="22"/>
          <w:szCs w:val="22"/>
          <w:lang w:val="sr-Cyrl-CS"/>
        </w:rPr>
      </w:pPr>
    </w:p>
    <w:p w:rsidR="00D21F35" w:rsidRPr="006750E7" w:rsidRDefault="00286953" w:rsidP="00286953">
      <w:pPr>
        <w:jc w:val="left"/>
        <w:rPr>
          <w:b/>
          <w:bCs w:val="0"/>
          <w:color w:val="auto"/>
          <w:sz w:val="22"/>
          <w:szCs w:val="22"/>
          <w:u w:val="single"/>
          <w:lang w:val="sr-Cyrl-CS"/>
        </w:rPr>
      </w:pPr>
      <w:r w:rsidRPr="006750E7">
        <w:rPr>
          <w:b/>
          <w:bCs w:val="0"/>
          <w:color w:val="auto"/>
          <w:sz w:val="22"/>
          <w:szCs w:val="22"/>
          <w:u w:val="single"/>
          <w:lang w:val="sr-Cyrl-CS"/>
        </w:rPr>
        <w:t>499-</w:t>
      </w:r>
      <w:r w:rsidR="00811F91" w:rsidRPr="006750E7">
        <w:rPr>
          <w:b/>
          <w:bCs w:val="0"/>
          <w:color w:val="auto"/>
          <w:sz w:val="22"/>
          <w:szCs w:val="22"/>
          <w:u w:val="single"/>
          <w:lang w:val="sr-Cyrl-CS"/>
        </w:rPr>
        <w:t xml:space="preserve">Средства  резерве    </w:t>
      </w:r>
      <w:r w:rsidR="00793E7D" w:rsidRPr="006750E7">
        <w:rPr>
          <w:b/>
          <w:bCs w:val="0"/>
          <w:color w:val="auto"/>
          <w:sz w:val="22"/>
          <w:szCs w:val="22"/>
          <w:u w:val="single"/>
          <w:lang w:val="sr-Cyrl-CS"/>
        </w:rPr>
        <w:t>1.</w:t>
      </w:r>
      <w:r w:rsidR="00793E7D" w:rsidRPr="006750E7">
        <w:rPr>
          <w:b/>
          <w:bCs w:val="0"/>
          <w:color w:val="auto"/>
          <w:sz w:val="22"/>
          <w:szCs w:val="22"/>
          <w:u w:val="single"/>
          <w:lang w:val="ru-RU"/>
        </w:rPr>
        <w:t>0</w:t>
      </w:r>
      <w:r w:rsidR="00793E7D" w:rsidRPr="006750E7">
        <w:rPr>
          <w:b/>
          <w:bCs w:val="0"/>
          <w:color w:val="auto"/>
          <w:sz w:val="22"/>
          <w:szCs w:val="22"/>
          <w:u w:val="single"/>
          <w:lang w:val="sr-Cyrl-CS"/>
        </w:rPr>
        <w:t xml:space="preserve">00.000,00  </w:t>
      </w:r>
    </w:p>
    <w:p w:rsidR="00C249A2" w:rsidRPr="006750E7" w:rsidRDefault="00793E7D" w:rsidP="00C249A2">
      <w:pPr>
        <w:tabs>
          <w:tab w:val="left" w:pos="9090"/>
        </w:tabs>
        <w:ind w:firstLine="720"/>
        <w:rPr>
          <w:bCs w:val="0"/>
          <w:color w:val="auto"/>
          <w:sz w:val="22"/>
          <w:szCs w:val="22"/>
          <w:lang w:val="sr-Cyrl-CS"/>
        </w:rPr>
      </w:pPr>
      <w:r w:rsidRPr="006750E7">
        <w:rPr>
          <w:bCs w:val="0"/>
          <w:color w:val="auto"/>
          <w:sz w:val="22"/>
          <w:szCs w:val="22"/>
          <w:lang w:val="ru-RU"/>
        </w:rPr>
        <w:t xml:space="preserve">Планирају се средства у износу од 1.000.000,00 динара </w:t>
      </w:r>
      <w:r w:rsidRPr="006750E7">
        <w:rPr>
          <w:bCs w:val="0"/>
          <w:color w:val="auto"/>
          <w:sz w:val="22"/>
          <w:szCs w:val="22"/>
          <w:lang w:val="sr-Cyrl-CS"/>
        </w:rPr>
        <w:t>(</w:t>
      </w:r>
      <w:r w:rsidR="00F301DD" w:rsidRPr="006750E7">
        <w:rPr>
          <w:bCs w:val="0"/>
          <w:color w:val="auto"/>
          <w:sz w:val="22"/>
          <w:szCs w:val="22"/>
          <w:lang w:val="sr-Cyrl-CS"/>
        </w:rPr>
        <w:t>извор 01 - приходи из буџета</w:t>
      </w:r>
      <w:r w:rsidR="00286953" w:rsidRPr="006750E7">
        <w:rPr>
          <w:color w:val="auto"/>
          <w:sz w:val="22"/>
          <w:szCs w:val="22"/>
        </w:rPr>
        <w:t>) за сталну буџетску резерву,</w:t>
      </w:r>
      <w:r w:rsidR="00286953" w:rsidRPr="006750E7">
        <w:rPr>
          <w:bCs w:val="0"/>
          <w:color w:val="auto"/>
          <w:sz w:val="22"/>
          <w:szCs w:val="22"/>
          <w:lang w:val="ru-RU"/>
        </w:rPr>
        <w:t xml:space="preserve">која се користи </w:t>
      </w:r>
      <w:r w:rsidRPr="006750E7">
        <w:rPr>
          <w:bCs w:val="0"/>
          <w:color w:val="auto"/>
          <w:sz w:val="22"/>
          <w:szCs w:val="22"/>
          <w:lang w:val="ru-RU"/>
        </w:rPr>
        <w:t>за финансирање расх</w:t>
      </w:r>
      <w:r w:rsidR="00451E65" w:rsidRPr="006750E7">
        <w:rPr>
          <w:bCs w:val="0"/>
          <w:color w:val="auto"/>
          <w:sz w:val="22"/>
          <w:szCs w:val="22"/>
          <w:lang w:val="ru-RU"/>
        </w:rPr>
        <w:t xml:space="preserve">ода и издатака на име учешћа  </w:t>
      </w:r>
      <w:r w:rsidRPr="006750E7">
        <w:rPr>
          <w:bCs w:val="0"/>
          <w:color w:val="auto"/>
          <w:sz w:val="22"/>
          <w:szCs w:val="22"/>
          <w:lang w:val="ru-RU"/>
        </w:rPr>
        <w:t>локалне власти, у отклањању последица ванредних околности, као што су земљотрес, поплава, суша, пожар, клизишта, снежни наноси, град, животињске и биљне болести, еколошка катастрофа и друге елементарне непогоде, односно других ванредних догађаја, који могу да угрозе живот и здравље људи или проузрокују штету већих размера.</w:t>
      </w:r>
    </w:p>
    <w:p w:rsidR="00793E7D" w:rsidRPr="006750E7" w:rsidRDefault="00793E7D" w:rsidP="00C249A2">
      <w:pPr>
        <w:tabs>
          <w:tab w:val="left" w:pos="9090"/>
        </w:tabs>
        <w:ind w:firstLine="720"/>
        <w:rPr>
          <w:bCs w:val="0"/>
          <w:color w:val="auto"/>
          <w:sz w:val="22"/>
          <w:szCs w:val="22"/>
          <w:lang w:val="sr-Cyrl-CS"/>
        </w:rPr>
      </w:pPr>
      <w:r w:rsidRPr="006750E7">
        <w:rPr>
          <w:bCs w:val="0"/>
          <w:color w:val="auto"/>
          <w:sz w:val="22"/>
          <w:szCs w:val="22"/>
          <w:lang w:val="ru-RU"/>
        </w:rPr>
        <w:t>Стална буџетска резерва опредељује се највише до 0,5% укупних прихода и примања од продаје нефинансијске имовине за буџетску годину</w:t>
      </w:r>
      <w:r w:rsidRPr="006750E7">
        <w:rPr>
          <w:bCs w:val="0"/>
          <w:color w:val="auto"/>
          <w:sz w:val="22"/>
          <w:szCs w:val="22"/>
          <w:lang w:val="sr-Cyrl-CS"/>
        </w:rPr>
        <w:t>.</w:t>
      </w:r>
    </w:p>
    <w:p w:rsidR="00F67029" w:rsidRPr="006750E7" w:rsidRDefault="00F67029" w:rsidP="00257EDA">
      <w:pPr>
        <w:rPr>
          <w:b/>
          <w:bCs w:val="0"/>
          <w:iCs/>
          <w:color w:val="auto"/>
          <w:sz w:val="22"/>
          <w:szCs w:val="22"/>
          <w:lang w:val="sr-Cyrl-CS"/>
        </w:rPr>
      </w:pPr>
    </w:p>
    <w:p w:rsidR="00595CF2" w:rsidRPr="006750E7" w:rsidRDefault="00595CF2" w:rsidP="00257EDA">
      <w:pPr>
        <w:rPr>
          <w:b/>
          <w:bCs w:val="0"/>
          <w:iCs/>
          <w:color w:val="auto"/>
          <w:sz w:val="22"/>
          <w:szCs w:val="22"/>
          <w:lang w:val="sr-Cyrl-CS"/>
        </w:rPr>
      </w:pPr>
      <w:r w:rsidRPr="006750E7">
        <w:rPr>
          <w:b/>
          <w:bCs w:val="0"/>
          <w:iCs/>
          <w:color w:val="auto"/>
          <w:sz w:val="22"/>
          <w:szCs w:val="22"/>
          <w:lang w:val="sr-Cyrl-CS"/>
        </w:rPr>
        <w:t>Програмска активност</w:t>
      </w:r>
      <w:r w:rsidR="00C85602" w:rsidRPr="006750E7">
        <w:rPr>
          <w:b/>
          <w:bCs w:val="0"/>
          <w:iCs/>
          <w:color w:val="auto"/>
          <w:sz w:val="22"/>
          <w:szCs w:val="22"/>
          <w:lang w:val="sr-Cyrl-CS"/>
        </w:rPr>
        <w:t>: 0602-0003</w:t>
      </w:r>
      <w:r w:rsidR="00811F91" w:rsidRPr="006750E7">
        <w:rPr>
          <w:b/>
          <w:bCs w:val="0"/>
          <w:iCs/>
          <w:color w:val="auto"/>
          <w:sz w:val="22"/>
          <w:szCs w:val="22"/>
          <w:lang w:val="sr-Cyrl-CS"/>
        </w:rPr>
        <w:t xml:space="preserve">Сервисирање јавног дуга </w:t>
      </w:r>
    </w:p>
    <w:p w:rsidR="00595CF2" w:rsidRPr="006750E7" w:rsidRDefault="00C85602" w:rsidP="00257EDA">
      <w:pPr>
        <w:rPr>
          <w:b/>
          <w:bCs w:val="0"/>
          <w:iCs/>
          <w:color w:val="auto"/>
          <w:sz w:val="22"/>
          <w:szCs w:val="22"/>
          <w:lang w:val="sr-Cyrl-CS"/>
        </w:rPr>
      </w:pPr>
      <w:r w:rsidRPr="006750E7">
        <w:rPr>
          <w:b/>
          <w:bCs w:val="0"/>
          <w:color w:val="auto"/>
          <w:sz w:val="22"/>
          <w:szCs w:val="22"/>
          <w:lang w:val="sr-Cyrl-CS"/>
        </w:rPr>
        <w:t xml:space="preserve">Функција: </w:t>
      </w:r>
      <w:r w:rsidR="00595CF2" w:rsidRPr="006750E7">
        <w:rPr>
          <w:b/>
          <w:bCs w:val="0"/>
          <w:iCs/>
          <w:color w:val="auto"/>
          <w:sz w:val="22"/>
          <w:szCs w:val="22"/>
          <w:lang w:val="sr-Cyrl-CS"/>
        </w:rPr>
        <w:t>170-</w:t>
      </w:r>
      <w:r w:rsidR="00811F91" w:rsidRPr="006750E7">
        <w:rPr>
          <w:b/>
          <w:bCs w:val="0"/>
          <w:iCs/>
          <w:color w:val="auto"/>
          <w:sz w:val="22"/>
          <w:szCs w:val="22"/>
          <w:lang w:val="sr-Cyrl-CS"/>
        </w:rPr>
        <w:t>Трансакције јавног дуга</w:t>
      </w:r>
    </w:p>
    <w:p w:rsidR="00D21F35" w:rsidRPr="006750E7" w:rsidRDefault="00D21F35" w:rsidP="00257EDA">
      <w:pPr>
        <w:rPr>
          <w:b/>
          <w:bCs w:val="0"/>
          <w:i/>
          <w:iCs/>
          <w:color w:val="auto"/>
          <w:sz w:val="22"/>
          <w:szCs w:val="22"/>
        </w:rPr>
      </w:pPr>
    </w:p>
    <w:p w:rsidR="00595CF2" w:rsidRPr="006750E7" w:rsidRDefault="00595CF2" w:rsidP="00C249A2">
      <w:pPr>
        <w:tabs>
          <w:tab w:val="right" w:pos="9450"/>
        </w:tabs>
        <w:rPr>
          <w:b/>
          <w:bCs w:val="0"/>
          <w:color w:val="auto"/>
          <w:sz w:val="22"/>
          <w:szCs w:val="22"/>
          <w:u w:val="single"/>
          <w:lang w:val="sr-Cyrl-CS"/>
        </w:rPr>
      </w:pPr>
      <w:r w:rsidRPr="006750E7">
        <w:rPr>
          <w:b/>
          <w:bCs w:val="0"/>
          <w:color w:val="auto"/>
          <w:sz w:val="22"/>
          <w:szCs w:val="22"/>
          <w:u w:val="single"/>
          <w:lang w:val="sr-Cyrl-CS"/>
        </w:rPr>
        <w:t xml:space="preserve">441-Отплата домаћих камата____   _________________ _____          </w:t>
      </w:r>
      <w:r w:rsidR="00A96B13" w:rsidRPr="006750E7">
        <w:rPr>
          <w:b/>
          <w:bCs w:val="0"/>
          <w:color w:val="auto"/>
          <w:sz w:val="22"/>
          <w:szCs w:val="22"/>
          <w:u w:val="single"/>
          <w:lang w:val="sr-Cyrl-CS"/>
        </w:rPr>
        <w:t>__                 9.700.000,00</w:t>
      </w:r>
    </w:p>
    <w:p w:rsidR="00595CF2" w:rsidRPr="006750E7" w:rsidRDefault="00595CF2" w:rsidP="00476708">
      <w:pPr>
        <w:ind w:firstLine="720"/>
        <w:rPr>
          <w:bCs w:val="0"/>
          <w:color w:val="auto"/>
          <w:sz w:val="22"/>
          <w:szCs w:val="22"/>
          <w:lang w:val="sr-Cyrl-CS"/>
        </w:rPr>
      </w:pPr>
      <w:r w:rsidRPr="006750E7">
        <w:rPr>
          <w:bCs w:val="0"/>
          <w:color w:val="auto"/>
          <w:sz w:val="22"/>
          <w:szCs w:val="22"/>
          <w:lang w:val="sr-Cyrl-CS"/>
        </w:rPr>
        <w:t>Планирана су ср</w:t>
      </w:r>
      <w:r w:rsidR="00A96B13" w:rsidRPr="006750E7">
        <w:rPr>
          <w:bCs w:val="0"/>
          <w:color w:val="auto"/>
          <w:sz w:val="22"/>
          <w:szCs w:val="22"/>
          <w:lang w:val="sr-Cyrl-CS"/>
        </w:rPr>
        <w:t>едства у износу од 9.7</w:t>
      </w:r>
      <w:r w:rsidRPr="006750E7">
        <w:rPr>
          <w:bCs w:val="0"/>
          <w:color w:val="auto"/>
          <w:sz w:val="22"/>
          <w:szCs w:val="22"/>
          <w:lang w:val="sr-Cyrl-CS"/>
        </w:rPr>
        <w:t>00.000,00 динара (</w:t>
      </w:r>
      <w:r w:rsidR="00F301DD" w:rsidRPr="006750E7">
        <w:rPr>
          <w:bCs w:val="0"/>
          <w:color w:val="auto"/>
          <w:sz w:val="22"/>
          <w:szCs w:val="22"/>
          <w:lang w:val="sr-Cyrl-CS"/>
        </w:rPr>
        <w:t>извор 01 - приходи из буџета</w:t>
      </w:r>
      <w:r w:rsidR="00C249A2" w:rsidRPr="006750E7">
        <w:rPr>
          <w:bCs w:val="0"/>
          <w:color w:val="auto"/>
          <w:sz w:val="22"/>
          <w:szCs w:val="22"/>
          <w:lang w:val="sr-Cyrl-CS"/>
        </w:rPr>
        <w:t xml:space="preserve">)за отплату камате по </w:t>
      </w:r>
      <w:r w:rsidRPr="006750E7">
        <w:rPr>
          <w:color w:val="auto"/>
          <w:sz w:val="22"/>
          <w:szCs w:val="22"/>
        </w:rPr>
        <w:t>кредиту за иградњу затвореног базена</w:t>
      </w:r>
      <w:r w:rsidR="00C249A2" w:rsidRPr="006750E7">
        <w:rPr>
          <w:bCs w:val="0"/>
          <w:color w:val="auto"/>
          <w:sz w:val="22"/>
          <w:szCs w:val="22"/>
          <w:lang w:val="sr-Cyrl-CS"/>
        </w:rPr>
        <w:t>, по У</w:t>
      </w:r>
      <w:r w:rsidRPr="006750E7">
        <w:rPr>
          <w:bCs w:val="0"/>
          <w:color w:val="auto"/>
          <w:sz w:val="22"/>
          <w:szCs w:val="22"/>
          <w:lang w:val="sr-Cyrl-CS"/>
        </w:rPr>
        <w:t>говор</w:t>
      </w:r>
      <w:r w:rsidR="00C249A2" w:rsidRPr="006750E7">
        <w:rPr>
          <w:bCs w:val="0"/>
          <w:color w:val="auto"/>
          <w:sz w:val="22"/>
          <w:szCs w:val="22"/>
          <w:lang w:val="sr-Cyrl-CS"/>
        </w:rPr>
        <w:t>у</w:t>
      </w:r>
      <w:r w:rsidRPr="006750E7">
        <w:rPr>
          <w:bCs w:val="0"/>
          <w:color w:val="auto"/>
          <w:sz w:val="22"/>
          <w:szCs w:val="22"/>
          <w:lang w:val="sr-Cyrl-CS"/>
        </w:rPr>
        <w:t xml:space="preserve"> о дугорочном кредиту број 404-105/IV-15 од 16.11.2015.године</w:t>
      </w:r>
      <w:r w:rsidR="00C249A2" w:rsidRPr="006750E7">
        <w:rPr>
          <w:color w:val="auto"/>
          <w:sz w:val="22"/>
          <w:szCs w:val="22"/>
        </w:rPr>
        <w:t xml:space="preserve"> са тада HYPO ALPE-ADRIA-</w:t>
      </w:r>
      <w:r w:rsidRPr="006750E7">
        <w:rPr>
          <w:color w:val="auto"/>
          <w:sz w:val="22"/>
          <w:szCs w:val="22"/>
        </w:rPr>
        <w:t>BANK A.D</w:t>
      </w:r>
      <w:r w:rsidR="00C249A2" w:rsidRPr="006750E7">
        <w:rPr>
          <w:color w:val="auto"/>
          <w:sz w:val="22"/>
          <w:szCs w:val="22"/>
        </w:rPr>
        <w:t>.</w:t>
      </w:r>
      <w:r w:rsidRPr="006750E7">
        <w:rPr>
          <w:color w:val="auto"/>
          <w:sz w:val="22"/>
          <w:szCs w:val="22"/>
        </w:rPr>
        <w:t xml:space="preserve"> BEOGRAD,</w:t>
      </w:r>
      <w:r w:rsidRPr="006750E7">
        <w:rPr>
          <w:bCs w:val="0"/>
          <w:color w:val="auto"/>
          <w:sz w:val="22"/>
          <w:szCs w:val="22"/>
          <w:lang w:val="sr-Cyrl-CS"/>
        </w:rPr>
        <w:t xml:space="preserve"> а сада </w:t>
      </w:r>
      <w:r w:rsidR="00476708" w:rsidRPr="006750E7">
        <w:rPr>
          <w:bCs w:val="0"/>
          <w:color w:val="auto"/>
          <w:sz w:val="22"/>
          <w:szCs w:val="22"/>
        </w:rPr>
        <w:t>ADDIKO</w:t>
      </w:r>
      <w:r w:rsidR="00C249A2" w:rsidRPr="006750E7">
        <w:rPr>
          <w:bCs w:val="0"/>
          <w:color w:val="auto"/>
          <w:sz w:val="22"/>
          <w:szCs w:val="22"/>
        </w:rPr>
        <w:t xml:space="preserve"> BANK</w:t>
      </w:r>
      <w:r w:rsidR="00C249A2" w:rsidRPr="006750E7">
        <w:rPr>
          <w:color w:val="auto"/>
          <w:sz w:val="22"/>
          <w:szCs w:val="22"/>
        </w:rPr>
        <w:t xml:space="preserve"> A.D. BEOGRAD</w:t>
      </w:r>
      <w:r w:rsidR="00476708" w:rsidRPr="006750E7">
        <w:rPr>
          <w:color w:val="auto"/>
          <w:sz w:val="22"/>
          <w:szCs w:val="22"/>
        </w:rPr>
        <w:t>.</w:t>
      </w:r>
      <w:r w:rsidR="00476708" w:rsidRPr="006750E7">
        <w:rPr>
          <w:bCs w:val="0"/>
          <w:color w:val="auto"/>
          <w:sz w:val="22"/>
          <w:szCs w:val="22"/>
          <w:lang w:val="sr-Cyrl-CS"/>
        </w:rPr>
        <w:t>Ф</w:t>
      </w:r>
      <w:r w:rsidRPr="006750E7">
        <w:rPr>
          <w:bCs w:val="0"/>
          <w:color w:val="auto"/>
          <w:sz w:val="22"/>
          <w:szCs w:val="22"/>
          <w:lang w:val="sr-Cyrl-CS"/>
        </w:rPr>
        <w:t>инансирањ</w:t>
      </w:r>
      <w:r w:rsidR="00476708" w:rsidRPr="006750E7">
        <w:rPr>
          <w:bCs w:val="0"/>
          <w:color w:val="auto"/>
          <w:sz w:val="22"/>
          <w:szCs w:val="22"/>
          <w:lang w:val="sr-Cyrl-CS"/>
        </w:rPr>
        <w:t>е отплате спроводи се</w:t>
      </w:r>
      <w:r w:rsidRPr="006750E7">
        <w:rPr>
          <w:bCs w:val="0"/>
          <w:color w:val="auto"/>
          <w:sz w:val="22"/>
          <w:szCs w:val="22"/>
          <w:lang w:val="sr-Cyrl-CS"/>
        </w:rPr>
        <w:t xml:space="preserve"> по Програму за унапређење услова живота локалне заједнице за 201</w:t>
      </w:r>
      <w:r w:rsidR="00A96B13" w:rsidRPr="006750E7">
        <w:rPr>
          <w:bCs w:val="0"/>
          <w:color w:val="auto"/>
          <w:sz w:val="22"/>
          <w:szCs w:val="22"/>
          <w:lang w:val="sr-Cyrl-CS"/>
        </w:rPr>
        <w:t>9</w:t>
      </w:r>
      <w:r w:rsidRPr="006750E7">
        <w:rPr>
          <w:bCs w:val="0"/>
          <w:color w:val="auto"/>
          <w:sz w:val="22"/>
          <w:szCs w:val="22"/>
          <w:lang w:val="sr-Cyrl-CS"/>
        </w:rPr>
        <w:t>.</w:t>
      </w:r>
      <w:r w:rsidR="00476708" w:rsidRPr="006750E7">
        <w:rPr>
          <w:bCs w:val="0"/>
          <w:color w:val="auto"/>
          <w:sz w:val="22"/>
          <w:szCs w:val="22"/>
          <w:lang w:val="sr-Cyrl-CS"/>
        </w:rPr>
        <w:t xml:space="preserve"> годину, н</w:t>
      </w:r>
      <w:r w:rsidRPr="006750E7">
        <w:rPr>
          <w:bCs w:val="0"/>
          <w:color w:val="auto"/>
          <w:sz w:val="22"/>
          <w:szCs w:val="22"/>
          <w:lang w:val="sr-Cyrl-CS"/>
        </w:rPr>
        <w:t xml:space="preserve">а основу Закона о јавном дугу </w:t>
      </w:r>
      <w:r w:rsidR="00476708" w:rsidRPr="006750E7">
        <w:rPr>
          <w:bCs w:val="0"/>
          <w:color w:val="auto"/>
          <w:sz w:val="22"/>
          <w:szCs w:val="22"/>
          <w:lang w:val="sr-Cyrl-CS"/>
        </w:rPr>
        <w:t>(</w:t>
      </w:r>
      <w:r w:rsidR="00476708" w:rsidRPr="006750E7">
        <w:rPr>
          <w:color w:val="auto"/>
          <w:sz w:val="22"/>
          <w:szCs w:val="22"/>
        </w:rPr>
        <w:t xml:space="preserve">''Службени гласник РС'', број: </w:t>
      </w:r>
      <w:r w:rsidR="00476708" w:rsidRPr="006750E7">
        <w:rPr>
          <w:bCs w:val="0"/>
          <w:color w:val="auto"/>
          <w:sz w:val="22"/>
          <w:szCs w:val="22"/>
          <w:lang w:val="sr-Cyrl-CS"/>
        </w:rPr>
        <w:t xml:space="preserve">61/2005 ... </w:t>
      </w:r>
      <w:r w:rsidR="00407129" w:rsidRPr="006750E7">
        <w:rPr>
          <w:bCs w:val="0"/>
          <w:color w:val="auto"/>
          <w:sz w:val="22"/>
          <w:szCs w:val="22"/>
          <w:lang w:val="sr-Cyrl-CS"/>
        </w:rPr>
        <w:t>95/</w:t>
      </w:r>
      <w:r w:rsidR="00476708" w:rsidRPr="006750E7">
        <w:rPr>
          <w:bCs w:val="0"/>
          <w:color w:val="auto"/>
          <w:sz w:val="22"/>
          <w:szCs w:val="22"/>
          <w:lang w:val="sr-Cyrl-CS"/>
        </w:rPr>
        <w:t>20</w:t>
      </w:r>
      <w:r w:rsidR="00407129" w:rsidRPr="006750E7">
        <w:rPr>
          <w:bCs w:val="0"/>
          <w:color w:val="auto"/>
          <w:sz w:val="22"/>
          <w:szCs w:val="22"/>
          <w:lang w:val="sr-Cyrl-CS"/>
        </w:rPr>
        <w:t>18</w:t>
      </w:r>
      <w:r w:rsidRPr="006750E7">
        <w:rPr>
          <w:bCs w:val="0"/>
          <w:color w:val="auto"/>
          <w:sz w:val="22"/>
          <w:szCs w:val="22"/>
          <w:lang w:val="sr-Cyrl-CS"/>
        </w:rPr>
        <w:t>)</w:t>
      </w:r>
      <w:r w:rsidR="00476708" w:rsidRPr="006750E7">
        <w:rPr>
          <w:bCs w:val="0"/>
          <w:color w:val="auto"/>
          <w:sz w:val="22"/>
          <w:szCs w:val="22"/>
          <w:lang w:val="sr-Cyrl-CS"/>
        </w:rPr>
        <w:t>.</w:t>
      </w:r>
    </w:p>
    <w:p w:rsidR="00595CF2" w:rsidRPr="006750E7" w:rsidRDefault="00595CF2" w:rsidP="00257EDA">
      <w:pPr>
        <w:tabs>
          <w:tab w:val="right" w:pos="9090"/>
        </w:tabs>
        <w:rPr>
          <w:b/>
          <w:bCs w:val="0"/>
          <w:color w:val="auto"/>
          <w:sz w:val="22"/>
          <w:szCs w:val="22"/>
          <w:u w:val="single"/>
        </w:rPr>
      </w:pPr>
    </w:p>
    <w:p w:rsidR="00D21F35" w:rsidRPr="006750E7" w:rsidRDefault="00595CF2" w:rsidP="00C85602">
      <w:pPr>
        <w:tabs>
          <w:tab w:val="right" w:pos="9090"/>
        </w:tabs>
        <w:rPr>
          <w:b/>
          <w:bCs w:val="0"/>
          <w:color w:val="auto"/>
          <w:sz w:val="22"/>
          <w:szCs w:val="22"/>
          <w:u w:val="single"/>
          <w:lang w:val="sr-Cyrl-CS"/>
        </w:rPr>
      </w:pPr>
      <w:r w:rsidRPr="006750E7">
        <w:rPr>
          <w:b/>
          <w:bCs w:val="0"/>
          <w:color w:val="auto"/>
          <w:sz w:val="22"/>
          <w:szCs w:val="22"/>
          <w:u w:val="single"/>
          <w:lang w:val="sr-Cyrl-CS"/>
        </w:rPr>
        <w:t>444-Пратећи трошкови задуживања    ___   ____________</w:t>
      </w:r>
      <w:r w:rsidR="00A96B13" w:rsidRPr="006750E7">
        <w:rPr>
          <w:b/>
          <w:bCs w:val="0"/>
          <w:color w:val="auto"/>
          <w:sz w:val="22"/>
          <w:szCs w:val="22"/>
          <w:u w:val="single"/>
          <w:lang w:val="sr-Cyrl-CS"/>
        </w:rPr>
        <w:t>__  _   ____                 __2</w:t>
      </w:r>
      <w:r w:rsidRPr="006750E7">
        <w:rPr>
          <w:b/>
          <w:bCs w:val="0"/>
          <w:color w:val="auto"/>
          <w:sz w:val="22"/>
          <w:szCs w:val="22"/>
          <w:u w:val="single"/>
          <w:lang w:val="sr-Cyrl-CS"/>
        </w:rPr>
        <w:t>00.000,00</w:t>
      </w:r>
    </w:p>
    <w:p w:rsidR="00476708" w:rsidRPr="006750E7" w:rsidRDefault="00595CF2" w:rsidP="00476708">
      <w:pPr>
        <w:ind w:firstLine="720"/>
        <w:rPr>
          <w:bCs w:val="0"/>
          <w:color w:val="auto"/>
          <w:sz w:val="22"/>
          <w:szCs w:val="22"/>
          <w:lang w:val="sr-Cyrl-CS"/>
        </w:rPr>
      </w:pPr>
      <w:r w:rsidRPr="006750E7">
        <w:rPr>
          <w:bCs w:val="0"/>
          <w:color w:val="auto"/>
          <w:sz w:val="22"/>
          <w:szCs w:val="22"/>
          <w:lang w:val="sr-Cyrl-CS"/>
        </w:rPr>
        <w:t>План</w:t>
      </w:r>
      <w:r w:rsidR="00A96B13" w:rsidRPr="006750E7">
        <w:rPr>
          <w:bCs w:val="0"/>
          <w:color w:val="auto"/>
          <w:sz w:val="22"/>
          <w:szCs w:val="22"/>
          <w:lang w:val="sr-Cyrl-CS"/>
        </w:rPr>
        <w:t>ирана су средства у износу од 20</w:t>
      </w:r>
      <w:r w:rsidRPr="006750E7">
        <w:rPr>
          <w:bCs w:val="0"/>
          <w:color w:val="auto"/>
          <w:sz w:val="22"/>
          <w:szCs w:val="22"/>
          <w:lang w:val="sr-Cyrl-CS"/>
        </w:rPr>
        <w:t xml:space="preserve">0.000,00 динара </w:t>
      </w:r>
      <w:r w:rsidR="00A96B13" w:rsidRPr="006750E7">
        <w:rPr>
          <w:bCs w:val="0"/>
          <w:color w:val="auto"/>
          <w:sz w:val="22"/>
          <w:szCs w:val="22"/>
          <w:lang w:val="sr-Cyrl-CS"/>
        </w:rPr>
        <w:t>(</w:t>
      </w:r>
      <w:r w:rsidR="00F301DD" w:rsidRPr="006750E7">
        <w:rPr>
          <w:bCs w:val="0"/>
          <w:color w:val="auto"/>
          <w:sz w:val="22"/>
          <w:szCs w:val="22"/>
          <w:lang w:val="sr-Cyrl-CS"/>
        </w:rPr>
        <w:t>извор 01 - приходи из буџета</w:t>
      </w:r>
      <w:r w:rsidR="00476708" w:rsidRPr="006750E7">
        <w:rPr>
          <w:bCs w:val="0"/>
          <w:color w:val="auto"/>
          <w:sz w:val="22"/>
          <w:szCs w:val="22"/>
          <w:lang w:val="sr-Cyrl-CS"/>
        </w:rPr>
        <w:t>)</w:t>
      </w:r>
      <w:r w:rsidRPr="006750E7">
        <w:rPr>
          <w:bCs w:val="0"/>
          <w:color w:val="auto"/>
          <w:sz w:val="22"/>
          <w:szCs w:val="22"/>
          <w:lang w:val="sr-Cyrl-CS"/>
        </w:rPr>
        <w:t xml:space="preserve"> за отплату курсних разлика  по </w:t>
      </w:r>
      <w:r w:rsidRPr="006750E7">
        <w:rPr>
          <w:color w:val="auto"/>
          <w:sz w:val="22"/>
          <w:szCs w:val="22"/>
        </w:rPr>
        <w:t xml:space="preserve">кредиту за иградњу </w:t>
      </w:r>
      <w:r w:rsidR="00476708" w:rsidRPr="006750E7">
        <w:rPr>
          <w:color w:val="auto"/>
          <w:sz w:val="22"/>
          <w:szCs w:val="22"/>
        </w:rPr>
        <w:t>затвореног базена</w:t>
      </w:r>
      <w:r w:rsidR="00476708" w:rsidRPr="006750E7">
        <w:rPr>
          <w:bCs w:val="0"/>
          <w:color w:val="auto"/>
          <w:sz w:val="22"/>
          <w:szCs w:val="22"/>
          <w:lang w:val="sr-Cyrl-CS"/>
        </w:rPr>
        <w:t>, по Уговору о дугорочном кредиту број 404-105/IV-15 од 16.11.2015. године</w:t>
      </w:r>
      <w:r w:rsidR="00476708" w:rsidRPr="006750E7">
        <w:rPr>
          <w:color w:val="auto"/>
          <w:sz w:val="22"/>
          <w:szCs w:val="22"/>
        </w:rPr>
        <w:t xml:space="preserve"> са тада HYPO ALPE-ADRIA-BANK A.D. BEOGRAD,</w:t>
      </w:r>
      <w:r w:rsidR="00476708" w:rsidRPr="006750E7">
        <w:rPr>
          <w:bCs w:val="0"/>
          <w:color w:val="auto"/>
          <w:sz w:val="22"/>
          <w:szCs w:val="22"/>
          <w:lang w:val="sr-Cyrl-CS"/>
        </w:rPr>
        <w:t xml:space="preserve"> а сада </w:t>
      </w:r>
      <w:r w:rsidR="00476708" w:rsidRPr="006750E7">
        <w:rPr>
          <w:bCs w:val="0"/>
          <w:color w:val="auto"/>
          <w:sz w:val="22"/>
          <w:szCs w:val="22"/>
        </w:rPr>
        <w:t>ADDIKO BANK</w:t>
      </w:r>
      <w:r w:rsidR="00476708" w:rsidRPr="006750E7">
        <w:rPr>
          <w:color w:val="auto"/>
          <w:sz w:val="22"/>
          <w:szCs w:val="22"/>
        </w:rPr>
        <w:t xml:space="preserve"> A.D. BEOGRAD.</w:t>
      </w:r>
      <w:r w:rsidR="00476708" w:rsidRPr="006750E7">
        <w:rPr>
          <w:bCs w:val="0"/>
          <w:color w:val="auto"/>
          <w:sz w:val="22"/>
          <w:szCs w:val="22"/>
          <w:lang w:val="sr-Cyrl-CS"/>
        </w:rPr>
        <w:t xml:space="preserve"> Финансирање отплате спроводи се по Програму за унапређење услова живота локалне заједнице за 2019. годину, на основу Закона о јавном дугу (</w:t>
      </w:r>
      <w:r w:rsidR="00476708" w:rsidRPr="006750E7">
        <w:rPr>
          <w:color w:val="auto"/>
          <w:sz w:val="22"/>
          <w:szCs w:val="22"/>
        </w:rPr>
        <w:t xml:space="preserve">''Службени гласник РС'', број: </w:t>
      </w:r>
      <w:r w:rsidR="00476708" w:rsidRPr="006750E7">
        <w:rPr>
          <w:bCs w:val="0"/>
          <w:color w:val="auto"/>
          <w:sz w:val="22"/>
          <w:szCs w:val="22"/>
          <w:lang w:val="sr-Cyrl-CS"/>
        </w:rPr>
        <w:t xml:space="preserve">61/2005 ... 95/2018). </w:t>
      </w:r>
    </w:p>
    <w:p w:rsidR="009A25ED" w:rsidRPr="006750E7" w:rsidRDefault="009A25ED" w:rsidP="00476708">
      <w:pPr>
        <w:ind w:firstLine="720"/>
        <w:rPr>
          <w:bCs w:val="0"/>
          <w:color w:val="auto"/>
          <w:sz w:val="22"/>
          <w:szCs w:val="22"/>
          <w:lang w:val="sr-Cyrl-CS"/>
        </w:rPr>
      </w:pPr>
    </w:p>
    <w:p w:rsidR="00D21F35" w:rsidRPr="006750E7" w:rsidRDefault="00595CF2" w:rsidP="00C85602">
      <w:pPr>
        <w:rPr>
          <w:b/>
          <w:bCs w:val="0"/>
          <w:color w:val="auto"/>
          <w:sz w:val="22"/>
          <w:szCs w:val="22"/>
          <w:u w:val="single"/>
          <w:lang w:val="sr-Cyrl-CS"/>
        </w:rPr>
      </w:pPr>
      <w:r w:rsidRPr="006750E7">
        <w:rPr>
          <w:b/>
          <w:bCs w:val="0"/>
          <w:color w:val="auto"/>
          <w:sz w:val="22"/>
          <w:szCs w:val="22"/>
          <w:u w:val="single"/>
          <w:lang w:val="sr-Cyrl-CS"/>
        </w:rPr>
        <w:t>611-Отплата главнице домаћим кредиторима __________</w:t>
      </w:r>
      <w:r w:rsidR="00A96B13" w:rsidRPr="006750E7">
        <w:rPr>
          <w:b/>
          <w:bCs w:val="0"/>
          <w:color w:val="auto"/>
          <w:sz w:val="22"/>
          <w:szCs w:val="22"/>
          <w:u w:val="single"/>
          <w:lang w:val="sr-Cyrl-CS"/>
        </w:rPr>
        <w:t>____                      __25.1</w:t>
      </w:r>
      <w:r w:rsidRPr="006750E7">
        <w:rPr>
          <w:b/>
          <w:bCs w:val="0"/>
          <w:color w:val="auto"/>
          <w:sz w:val="22"/>
          <w:szCs w:val="22"/>
          <w:u w:val="single"/>
          <w:lang w:val="sr-Cyrl-CS"/>
        </w:rPr>
        <w:t>00.000,00</w:t>
      </w:r>
    </w:p>
    <w:p w:rsidR="00476708" w:rsidRPr="006750E7" w:rsidRDefault="00595CF2" w:rsidP="00476708">
      <w:pPr>
        <w:ind w:firstLine="720"/>
        <w:rPr>
          <w:bCs w:val="0"/>
          <w:color w:val="auto"/>
          <w:sz w:val="22"/>
          <w:szCs w:val="22"/>
          <w:lang w:val="sr-Cyrl-CS"/>
        </w:rPr>
      </w:pPr>
      <w:r w:rsidRPr="006750E7">
        <w:rPr>
          <w:bCs w:val="0"/>
          <w:color w:val="auto"/>
          <w:sz w:val="22"/>
          <w:szCs w:val="22"/>
          <w:lang w:val="sr-Cyrl-CS"/>
        </w:rPr>
        <w:t>Планирана су ср</w:t>
      </w:r>
      <w:r w:rsidR="00A96B13" w:rsidRPr="006750E7">
        <w:rPr>
          <w:bCs w:val="0"/>
          <w:color w:val="auto"/>
          <w:sz w:val="22"/>
          <w:szCs w:val="22"/>
          <w:lang w:val="sr-Cyrl-CS"/>
        </w:rPr>
        <w:t>едства у износу од 25.100.000,00</w:t>
      </w:r>
      <w:r w:rsidRPr="006750E7">
        <w:rPr>
          <w:bCs w:val="0"/>
          <w:color w:val="auto"/>
          <w:sz w:val="22"/>
          <w:szCs w:val="22"/>
          <w:lang w:val="sr-Cyrl-CS"/>
        </w:rPr>
        <w:t xml:space="preserve"> динара (</w:t>
      </w:r>
      <w:r w:rsidR="00F301DD" w:rsidRPr="006750E7">
        <w:rPr>
          <w:bCs w:val="0"/>
          <w:color w:val="auto"/>
          <w:sz w:val="22"/>
          <w:szCs w:val="22"/>
          <w:lang w:val="sr-Cyrl-CS"/>
        </w:rPr>
        <w:t>извор 01 - приходи из буџета</w:t>
      </w:r>
      <w:r w:rsidR="00A96B13" w:rsidRPr="006750E7">
        <w:rPr>
          <w:bCs w:val="0"/>
          <w:color w:val="auto"/>
          <w:sz w:val="22"/>
          <w:szCs w:val="22"/>
          <w:lang w:val="sr-Cyrl-CS"/>
        </w:rPr>
        <w:t xml:space="preserve">) </w:t>
      </w:r>
      <w:r w:rsidR="00451E65" w:rsidRPr="006750E7">
        <w:rPr>
          <w:bCs w:val="0"/>
          <w:color w:val="auto"/>
          <w:sz w:val="22"/>
          <w:szCs w:val="22"/>
          <w:lang w:val="sr-Cyrl-CS"/>
        </w:rPr>
        <w:t xml:space="preserve">за  </w:t>
      </w:r>
      <w:r w:rsidR="00476708" w:rsidRPr="006750E7">
        <w:rPr>
          <w:bCs w:val="0"/>
          <w:color w:val="auto"/>
          <w:sz w:val="22"/>
          <w:szCs w:val="22"/>
          <w:lang w:val="sr-Cyrl-CS"/>
        </w:rPr>
        <w:t>отплату главнице по</w:t>
      </w:r>
      <w:r w:rsidRPr="006750E7">
        <w:rPr>
          <w:color w:val="auto"/>
          <w:sz w:val="22"/>
          <w:szCs w:val="22"/>
        </w:rPr>
        <w:t xml:space="preserve"> кредиту за иградњу </w:t>
      </w:r>
      <w:r w:rsidR="00476708" w:rsidRPr="006750E7">
        <w:rPr>
          <w:color w:val="auto"/>
          <w:sz w:val="22"/>
          <w:szCs w:val="22"/>
        </w:rPr>
        <w:t>затвореног базена</w:t>
      </w:r>
      <w:r w:rsidR="00476708" w:rsidRPr="006750E7">
        <w:rPr>
          <w:bCs w:val="0"/>
          <w:color w:val="auto"/>
          <w:sz w:val="22"/>
          <w:szCs w:val="22"/>
          <w:lang w:val="sr-Cyrl-CS"/>
        </w:rPr>
        <w:t>, по Уговору о дугорочном кредиту број 404-105/IV-15 од 16.11.2015. године</w:t>
      </w:r>
      <w:r w:rsidR="00476708" w:rsidRPr="006750E7">
        <w:rPr>
          <w:color w:val="auto"/>
          <w:sz w:val="22"/>
          <w:szCs w:val="22"/>
        </w:rPr>
        <w:t xml:space="preserve"> са тада HYPO ALPE-ADRIA-BANK A.D. BEOGRAD,</w:t>
      </w:r>
      <w:r w:rsidR="00476708" w:rsidRPr="006750E7">
        <w:rPr>
          <w:bCs w:val="0"/>
          <w:color w:val="auto"/>
          <w:sz w:val="22"/>
          <w:szCs w:val="22"/>
          <w:lang w:val="sr-Cyrl-CS"/>
        </w:rPr>
        <w:t xml:space="preserve"> а сада </w:t>
      </w:r>
      <w:r w:rsidR="00476708" w:rsidRPr="006750E7">
        <w:rPr>
          <w:bCs w:val="0"/>
          <w:color w:val="auto"/>
          <w:sz w:val="22"/>
          <w:szCs w:val="22"/>
        </w:rPr>
        <w:t>ADDIKO BANK</w:t>
      </w:r>
      <w:r w:rsidR="00476708" w:rsidRPr="006750E7">
        <w:rPr>
          <w:color w:val="auto"/>
          <w:sz w:val="22"/>
          <w:szCs w:val="22"/>
        </w:rPr>
        <w:t xml:space="preserve"> A.D. BEOGRAD.</w:t>
      </w:r>
      <w:r w:rsidRPr="006750E7">
        <w:rPr>
          <w:color w:val="auto"/>
          <w:sz w:val="22"/>
          <w:szCs w:val="22"/>
        </w:rPr>
        <w:t>Уговорена вредност кредита</w:t>
      </w:r>
      <w:r w:rsidR="00476708" w:rsidRPr="006750E7">
        <w:rPr>
          <w:color w:val="auto"/>
          <w:sz w:val="22"/>
          <w:szCs w:val="22"/>
        </w:rPr>
        <w:t xml:space="preserve"> је</w:t>
      </w:r>
      <w:r w:rsidRPr="006750E7">
        <w:rPr>
          <w:color w:val="auto"/>
          <w:sz w:val="22"/>
          <w:szCs w:val="22"/>
        </w:rPr>
        <w:t xml:space="preserve"> 2.000.000 ЕУР</w:t>
      </w:r>
      <w:r w:rsidRPr="006750E7">
        <w:rPr>
          <w:bCs w:val="0"/>
          <w:color w:val="auto"/>
          <w:sz w:val="22"/>
          <w:szCs w:val="22"/>
          <w:lang w:val="sr-Cyrl-CS"/>
        </w:rPr>
        <w:t xml:space="preserve"> -финансирање отплате </w:t>
      </w:r>
      <w:r w:rsidR="00451E65" w:rsidRPr="006750E7">
        <w:rPr>
          <w:bCs w:val="0"/>
          <w:color w:val="auto"/>
          <w:sz w:val="22"/>
          <w:szCs w:val="22"/>
          <w:lang w:val="sr-Cyrl-CS"/>
        </w:rPr>
        <w:t>четири ануитета од по 5</w:t>
      </w:r>
      <w:r w:rsidR="005D0877" w:rsidRPr="006750E7">
        <w:rPr>
          <w:bCs w:val="0"/>
          <w:color w:val="auto"/>
          <w:sz w:val="22"/>
          <w:szCs w:val="22"/>
          <w:lang w:val="sr-Cyrl-CS"/>
        </w:rPr>
        <w:t>2</w:t>
      </w:r>
      <w:r w:rsidR="00451E65" w:rsidRPr="006750E7">
        <w:rPr>
          <w:bCs w:val="0"/>
          <w:color w:val="auto"/>
          <w:sz w:val="22"/>
          <w:szCs w:val="22"/>
          <w:lang w:val="sr-Cyrl-CS"/>
        </w:rPr>
        <w:t>.</w:t>
      </w:r>
      <w:r w:rsidR="005D0877" w:rsidRPr="006750E7">
        <w:rPr>
          <w:bCs w:val="0"/>
          <w:color w:val="auto"/>
          <w:sz w:val="22"/>
          <w:szCs w:val="22"/>
          <w:lang w:val="sr-Cyrl-CS"/>
        </w:rPr>
        <w:t>631,58</w:t>
      </w:r>
      <w:r w:rsidR="00451E65" w:rsidRPr="006750E7">
        <w:rPr>
          <w:bCs w:val="0"/>
          <w:color w:val="auto"/>
          <w:sz w:val="22"/>
          <w:szCs w:val="22"/>
          <w:lang w:val="sr-Cyrl-CS"/>
        </w:rPr>
        <w:t xml:space="preserve"> ЕУР</w:t>
      </w:r>
      <w:r w:rsidRPr="006750E7">
        <w:rPr>
          <w:bCs w:val="0"/>
          <w:color w:val="auto"/>
          <w:sz w:val="22"/>
          <w:szCs w:val="22"/>
          <w:lang w:val="sr-Cyrl-CS"/>
        </w:rPr>
        <w:t>по Програму за унапређење услова живота локалне заједнице за 201</w:t>
      </w:r>
      <w:r w:rsidR="00A96B13" w:rsidRPr="006750E7">
        <w:rPr>
          <w:bCs w:val="0"/>
          <w:color w:val="auto"/>
          <w:sz w:val="22"/>
          <w:szCs w:val="22"/>
          <w:lang w:val="sr-Cyrl-CS"/>
        </w:rPr>
        <w:t>9</w:t>
      </w:r>
      <w:r w:rsidRPr="006750E7">
        <w:rPr>
          <w:bCs w:val="0"/>
          <w:color w:val="auto"/>
          <w:sz w:val="22"/>
          <w:szCs w:val="22"/>
          <w:lang w:val="sr-Cyrl-CS"/>
        </w:rPr>
        <w:t>.годину</w:t>
      </w:r>
      <w:r w:rsidR="00476708" w:rsidRPr="006750E7">
        <w:rPr>
          <w:bCs w:val="0"/>
          <w:color w:val="auto"/>
          <w:sz w:val="22"/>
          <w:szCs w:val="22"/>
          <w:lang w:val="sr-Cyrl-CS"/>
        </w:rPr>
        <w:t>, на основу Закона о јавном дугу (</w:t>
      </w:r>
      <w:r w:rsidR="00476708" w:rsidRPr="006750E7">
        <w:rPr>
          <w:color w:val="auto"/>
          <w:sz w:val="22"/>
          <w:szCs w:val="22"/>
        </w:rPr>
        <w:t xml:space="preserve">''Службени гласник РС'', број: </w:t>
      </w:r>
      <w:r w:rsidR="00476708" w:rsidRPr="006750E7">
        <w:rPr>
          <w:bCs w:val="0"/>
          <w:color w:val="auto"/>
          <w:sz w:val="22"/>
          <w:szCs w:val="22"/>
          <w:lang w:val="sr-Cyrl-CS"/>
        </w:rPr>
        <w:t xml:space="preserve">61/2005 ... 95/2018). </w:t>
      </w:r>
    </w:p>
    <w:p w:rsidR="00595CF2" w:rsidRPr="006750E7" w:rsidRDefault="00595CF2" w:rsidP="00476708">
      <w:pPr>
        <w:rPr>
          <w:bCs w:val="0"/>
          <w:color w:val="auto"/>
          <w:sz w:val="22"/>
          <w:szCs w:val="22"/>
        </w:rPr>
      </w:pPr>
    </w:p>
    <w:p w:rsidR="00793E7D" w:rsidRPr="006750E7" w:rsidRDefault="00793E7D" w:rsidP="00257EDA">
      <w:pPr>
        <w:rPr>
          <w:b/>
          <w:bCs w:val="0"/>
          <w:i/>
          <w:iCs/>
          <w:color w:val="auto"/>
          <w:sz w:val="22"/>
          <w:szCs w:val="22"/>
          <w:lang w:val="sr-Cyrl-CS"/>
        </w:rPr>
      </w:pPr>
      <w:r w:rsidRPr="006750E7">
        <w:rPr>
          <w:b/>
          <w:bCs w:val="0"/>
          <w:iCs/>
          <w:color w:val="auto"/>
          <w:sz w:val="22"/>
          <w:szCs w:val="22"/>
          <w:lang w:val="sr-Cyrl-CS"/>
        </w:rPr>
        <w:t>П</w:t>
      </w:r>
      <w:r w:rsidR="00DB117D" w:rsidRPr="006750E7">
        <w:rPr>
          <w:b/>
          <w:bCs w:val="0"/>
          <w:iCs/>
          <w:color w:val="auto"/>
          <w:sz w:val="22"/>
          <w:szCs w:val="22"/>
          <w:lang w:val="sr-Cyrl-CS"/>
        </w:rPr>
        <w:t>рограмска активност</w:t>
      </w:r>
      <w:r w:rsidR="00C85602" w:rsidRPr="006750E7">
        <w:rPr>
          <w:b/>
          <w:bCs w:val="0"/>
          <w:iCs/>
          <w:color w:val="auto"/>
          <w:sz w:val="22"/>
          <w:szCs w:val="22"/>
          <w:lang w:val="sr-Cyrl-CS"/>
        </w:rPr>
        <w:t>: 0602-0014</w:t>
      </w:r>
      <w:r w:rsidR="00811F91" w:rsidRPr="006750E7">
        <w:rPr>
          <w:b/>
          <w:bCs w:val="0"/>
          <w:iCs/>
          <w:color w:val="auto"/>
          <w:sz w:val="22"/>
          <w:szCs w:val="22"/>
          <w:lang w:val="sr-Cyrl-CS"/>
        </w:rPr>
        <w:t>Управљање у ванредним ситуацијама</w:t>
      </w:r>
    </w:p>
    <w:p w:rsidR="00793E7D" w:rsidRPr="006750E7" w:rsidRDefault="00C85602" w:rsidP="00257EDA">
      <w:pPr>
        <w:rPr>
          <w:b/>
          <w:bCs w:val="0"/>
          <w:iCs/>
          <w:color w:val="auto"/>
          <w:sz w:val="22"/>
          <w:szCs w:val="22"/>
          <w:lang w:val="sr-Cyrl-CS"/>
        </w:rPr>
      </w:pPr>
      <w:r w:rsidRPr="006750E7">
        <w:rPr>
          <w:b/>
          <w:bCs w:val="0"/>
          <w:color w:val="auto"/>
          <w:sz w:val="22"/>
          <w:szCs w:val="22"/>
          <w:lang w:val="sr-Cyrl-CS"/>
        </w:rPr>
        <w:t>Функција:</w:t>
      </w:r>
      <w:r w:rsidR="00793E7D" w:rsidRPr="006750E7">
        <w:rPr>
          <w:b/>
          <w:bCs w:val="0"/>
          <w:iCs/>
          <w:color w:val="auto"/>
          <w:sz w:val="22"/>
          <w:szCs w:val="22"/>
          <w:lang w:val="sr-Cyrl-CS"/>
        </w:rPr>
        <w:t xml:space="preserve"> 220-Цивилна одбрана      </w:t>
      </w:r>
    </w:p>
    <w:p w:rsidR="00793E7D" w:rsidRPr="006750E7" w:rsidRDefault="00793E7D" w:rsidP="00257EDA">
      <w:pPr>
        <w:tabs>
          <w:tab w:val="right" w:pos="8640"/>
        </w:tabs>
        <w:rPr>
          <w:b/>
          <w:bCs w:val="0"/>
          <w:color w:val="auto"/>
          <w:sz w:val="22"/>
          <w:szCs w:val="22"/>
          <w:u w:val="single"/>
          <w:lang w:val="sr-Cyrl-CS"/>
        </w:rPr>
      </w:pPr>
    </w:p>
    <w:p w:rsidR="00793E7D" w:rsidRPr="006750E7" w:rsidRDefault="00793E7D" w:rsidP="00C85602">
      <w:pPr>
        <w:tabs>
          <w:tab w:val="right" w:pos="8640"/>
        </w:tabs>
        <w:rPr>
          <w:b/>
          <w:bCs w:val="0"/>
          <w:color w:val="auto"/>
          <w:sz w:val="22"/>
          <w:szCs w:val="22"/>
          <w:u w:val="single"/>
          <w:lang w:val="sr-Cyrl-CS"/>
        </w:rPr>
      </w:pPr>
      <w:r w:rsidRPr="006750E7">
        <w:rPr>
          <w:b/>
          <w:bCs w:val="0"/>
          <w:color w:val="auto"/>
          <w:sz w:val="22"/>
          <w:szCs w:val="22"/>
          <w:u w:val="single"/>
          <w:lang w:val="sr-Cyrl-CS"/>
        </w:rPr>
        <w:t>424-Специјализоване услуге   ______________________________________ _              _500.000,00</w:t>
      </w:r>
    </w:p>
    <w:p w:rsidR="00C85602" w:rsidRPr="006750E7" w:rsidRDefault="00C85602" w:rsidP="00C85602">
      <w:pPr>
        <w:tabs>
          <w:tab w:val="left" w:pos="810"/>
        </w:tabs>
        <w:ind w:firstLine="810"/>
        <w:rPr>
          <w:bCs w:val="0"/>
          <w:iCs/>
          <w:color w:val="auto"/>
          <w:sz w:val="22"/>
          <w:szCs w:val="22"/>
          <w:lang w:val="sr-Cyrl-CS"/>
        </w:rPr>
      </w:pPr>
      <w:r w:rsidRPr="006750E7">
        <w:rPr>
          <w:color w:val="auto"/>
          <w:sz w:val="22"/>
          <w:szCs w:val="22"/>
        </w:rPr>
        <w:t>Планирана су средства</w:t>
      </w:r>
      <w:r w:rsidR="00793E7D" w:rsidRPr="006750E7">
        <w:rPr>
          <w:color w:val="auto"/>
          <w:sz w:val="22"/>
          <w:szCs w:val="22"/>
        </w:rPr>
        <w:t xml:space="preserve"> у износу од 500.000,00 динара </w:t>
      </w:r>
      <w:r w:rsidR="00793E7D" w:rsidRPr="006750E7">
        <w:rPr>
          <w:bCs w:val="0"/>
          <w:color w:val="auto"/>
          <w:sz w:val="22"/>
          <w:szCs w:val="22"/>
          <w:lang w:val="sr-Cyrl-CS"/>
        </w:rPr>
        <w:t>(</w:t>
      </w:r>
      <w:r w:rsidR="00F301DD" w:rsidRPr="006750E7">
        <w:rPr>
          <w:bCs w:val="0"/>
          <w:color w:val="auto"/>
          <w:sz w:val="22"/>
          <w:szCs w:val="22"/>
          <w:lang w:val="sr-Cyrl-CS"/>
        </w:rPr>
        <w:t>извор 01 - приходи из буџета</w:t>
      </w:r>
      <w:r w:rsidR="00793E7D" w:rsidRPr="006750E7">
        <w:rPr>
          <w:color w:val="auto"/>
          <w:sz w:val="22"/>
          <w:szCs w:val="22"/>
        </w:rPr>
        <w:t>) за израду Плана</w:t>
      </w:r>
      <w:r w:rsidR="00793E7D" w:rsidRPr="006750E7">
        <w:rPr>
          <w:bCs w:val="0"/>
          <w:iCs/>
          <w:color w:val="auto"/>
          <w:sz w:val="22"/>
          <w:szCs w:val="22"/>
          <w:lang w:val="sr-Cyrl-CS"/>
        </w:rPr>
        <w:t xml:space="preserve"> заштите и спашавања и за финансирање других обавеза које проистичу из Закона о</w:t>
      </w:r>
      <w:r w:rsidRPr="006750E7">
        <w:rPr>
          <w:bCs w:val="0"/>
          <w:iCs/>
          <w:color w:val="auto"/>
          <w:sz w:val="22"/>
          <w:szCs w:val="22"/>
          <w:lang w:val="sr-Cyrl-CS"/>
        </w:rPr>
        <w:t xml:space="preserve"> смањењу ризика од катастрофа и управљању</w:t>
      </w:r>
      <w:r w:rsidR="00793E7D" w:rsidRPr="006750E7">
        <w:rPr>
          <w:bCs w:val="0"/>
          <w:iCs/>
          <w:color w:val="auto"/>
          <w:sz w:val="22"/>
          <w:szCs w:val="22"/>
          <w:lang w:val="sr-Cyrl-CS"/>
        </w:rPr>
        <w:t xml:space="preserve"> ванредним ситуацијама </w:t>
      </w:r>
      <w:r w:rsidRPr="006750E7">
        <w:rPr>
          <w:bCs w:val="0"/>
          <w:color w:val="auto"/>
          <w:sz w:val="22"/>
          <w:szCs w:val="22"/>
          <w:lang w:val="sr-Cyrl-CS"/>
        </w:rPr>
        <w:t>(</w:t>
      </w:r>
      <w:r w:rsidRPr="006750E7">
        <w:rPr>
          <w:color w:val="auto"/>
          <w:sz w:val="22"/>
          <w:szCs w:val="22"/>
        </w:rPr>
        <w:t xml:space="preserve">''Службени гласник РС'', број: </w:t>
      </w:r>
      <w:r w:rsidR="00407129" w:rsidRPr="006750E7">
        <w:rPr>
          <w:bCs w:val="0"/>
          <w:iCs/>
          <w:color w:val="auto"/>
          <w:sz w:val="22"/>
          <w:szCs w:val="22"/>
          <w:lang w:val="sr-Cyrl-CS"/>
        </w:rPr>
        <w:t>87/</w:t>
      </w:r>
      <w:r w:rsidRPr="006750E7">
        <w:rPr>
          <w:bCs w:val="0"/>
          <w:iCs/>
          <w:color w:val="auto"/>
          <w:sz w:val="22"/>
          <w:szCs w:val="22"/>
          <w:lang w:val="sr-Cyrl-CS"/>
        </w:rPr>
        <w:t>20</w:t>
      </w:r>
      <w:r w:rsidR="00407129" w:rsidRPr="006750E7">
        <w:rPr>
          <w:bCs w:val="0"/>
          <w:iCs/>
          <w:color w:val="auto"/>
          <w:sz w:val="22"/>
          <w:szCs w:val="22"/>
          <w:lang w:val="sr-Cyrl-CS"/>
        </w:rPr>
        <w:t>18</w:t>
      </w:r>
      <w:r w:rsidR="00793E7D" w:rsidRPr="006750E7">
        <w:rPr>
          <w:bCs w:val="0"/>
          <w:iCs/>
          <w:color w:val="auto"/>
          <w:sz w:val="22"/>
          <w:szCs w:val="22"/>
          <w:lang w:val="sr-Cyrl-CS"/>
        </w:rPr>
        <w:t>)</w:t>
      </w:r>
      <w:r w:rsidRPr="006750E7">
        <w:rPr>
          <w:bCs w:val="0"/>
          <w:iCs/>
          <w:color w:val="auto"/>
          <w:sz w:val="22"/>
          <w:szCs w:val="22"/>
          <w:lang w:val="sr-Cyrl-CS"/>
        </w:rPr>
        <w:t>.</w:t>
      </w:r>
    </w:p>
    <w:p w:rsidR="00C85602" w:rsidRPr="006750E7" w:rsidRDefault="00C85602" w:rsidP="00C85602">
      <w:pPr>
        <w:tabs>
          <w:tab w:val="left" w:pos="810"/>
        </w:tabs>
        <w:rPr>
          <w:color w:val="auto"/>
          <w:sz w:val="22"/>
          <w:szCs w:val="22"/>
        </w:rPr>
      </w:pPr>
      <w:r w:rsidRPr="006750E7">
        <w:rPr>
          <w:bCs w:val="0"/>
          <w:color w:val="auto"/>
          <w:sz w:val="22"/>
          <w:szCs w:val="22"/>
          <w:lang w:val="sr-Cyrl-CS"/>
        </w:rPr>
        <w:tab/>
        <w:t xml:space="preserve">Набавка се врши на основу одредаба Закона о јавним набавкама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w:t>
      </w:r>
      <w:r w:rsidRPr="006750E7">
        <w:rPr>
          <w:bCs w:val="0"/>
          <w:color w:val="auto"/>
          <w:sz w:val="22"/>
          <w:szCs w:val="22"/>
          <w:lang w:val="sr-Cyrl-CS"/>
        </w:rPr>
        <w:t>124/2012, 14/2015 и 68/2015)</w:t>
      </w:r>
      <w:r w:rsidRPr="006750E7">
        <w:rPr>
          <w:bCs w:val="0"/>
          <w:color w:val="auto"/>
          <w:sz w:val="22"/>
          <w:szCs w:val="22"/>
          <w:lang w:val="ru-RU"/>
        </w:rPr>
        <w:t>, Правилника о ближем уређењу поступка јавне набавке органа општине Лајковац бр.06-83/15-</w:t>
      </w:r>
      <w:r w:rsidRPr="006750E7">
        <w:rPr>
          <w:bCs w:val="0"/>
          <w:color w:val="auto"/>
          <w:sz w:val="22"/>
          <w:szCs w:val="22"/>
        </w:rPr>
        <w:t>III од 23.10.2015.године</w:t>
      </w:r>
      <w:r w:rsidRPr="006750E7">
        <w:rPr>
          <w:bCs w:val="0"/>
          <w:color w:val="auto"/>
          <w:sz w:val="22"/>
          <w:szCs w:val="22"/>
          <w:lang w:val="sr-Cyrl-CS"/>
        </w:rPr>
        <w:t>и по Плану набавки Општинске управе.</w:t>
      </w:r>
    </w:p>
    <w:p w:rsidR="009A25ED" w:rsidRPr="006750E7" w:rsidRDefault="009A25ED" w:rsidP="00257EDA">
      <w:pPr>
        <w:tabs>
          <w:tab w:val="right" w:pos="8640"/>
        </w:tabs>
        <w:rPr>
          <w:b/>
          <w:bCs w:val="0"/>
          <w:color w:val="auto"/>
          <w:sz w:val="22"/>
          <w:szCs w:val="22"/>
          <w:u w:val="single"/>
          <w:lang w:val="sr-Cyrl-CS"/>
        </w:rPr>
      </w:pPr>
    </w:p>
    <w:p w:rsidR="00793E7D" w:rsidRPr="006750E7" w:rsidRDefault="00793E7D" w:rsidP="00C85602">
      <w:pPr>
        <w:tabs>
          <w:tab w:val="right" w:pos="8640"/>
        </w:tabs>
        <w:rPr>
          <w:b/>
          <w:bCs w:val="0"/>
          <w:color w:val="auto"/>
          <w:sz w:val="22"/>
          <w:szCs w:val="22"/>
          <w:u w:val="single"/>
          <w:lang w:val="sr-Cyrl-CS"/>
        </w:rPr>
      </w:pPr>
      <w:r w:rsidRPr="006750E7">
        <w:rPr>
          <w:b/>
          <w:bCs w:val="0"/>
          <w:color w:val="auto"/>
          <w:sz w:val="22"/>
          <w:szCs w:val="22"/>
          <w:u w:val="single"/>
          <w:lang w:val="sr-Cyrl-CS"/>
        </w:rPr>
        <w:t>426-Материјал   ______________________________________ _            ____   _         _200.000,00</w:t>
      </w:r>
    </w:p>
    <w:p w:rsidR="00793E7D" w:rsidRPr="006750E7" w:rsidRDefault="006628D2" w:rsidP="006628D2">
      <w:pPr>
        <w:tabs>
          <w:tab w:val="left" w:pos="810"/>
        </w:tabs>
        <w:rPr>
          <w:color w:val="auto"/>
          <w:sz w:val="22"/>
          <w:szCs w:val="22"/>
        </w:rPr>
      </w:pPr>
      <w:r w:rsidRPr="006750E7">
        <w:rPr>
          <w:color w:val="auto"/>
          <w:sz w:val="22"/>
          <w:szCs w:val="22"/>
        </w:rPr>
        <w:tab/>
      </w:r>
      <w:r w:rsidR="00793E7D" w:rsidRPr="006750E7">
        <w:rPr>
          <w:color w:val="auto"/>
          <w:sz w:val="22"/>
          <w:szCs w:val="22"/>
        </w:rPr>
        <w:t xml:space="preserve">Планирана су средства  у износу од 200.000,00 динара </w:t>
      </w:r>
      <w:r w:rsidR="00793E7D" w:rsidRPr="006750E7">
        <w:rPr>
          <w:bCs w:val="0"/>
          <w:color w:val="auto"/>
          <w:sz w:val="22"/>
          <w:szCs w:val="22"/>
          <w:lang w:val="sr-Cyrl-CS"/>
        </w:rPr>
        <w:t>(</w:t>
      </w:r>
      <w:r w:rsidR="00F301DD" w:rsidRPr="006750E7">
        <w:rPr>
          <w:bCs w:val="0"/>
          <w:color w:val="auto"/>
          <w:sz w:val="22"/>
          <w:szCs w:val="22"/>
          <w:lang w:val="sr-Cyrl-CS"/>
        </w:rPr>
        <w:t>извор 01 - приходи из буџета</w:t>
      </w:r>
      <w:r w:rsidR="00793E7D" w:rsidRPr="006750E7">
        <w:rPr>
          <w:color w:val="auto"/>
          <w:sz w:val="22"/>
          <w:szCs w:val="22"/>
        </w:rPr>
        <w:t>) за набавку ситног инвентара за потребе опремања јединице з</w:t>
      </w:r>
      <w:r w:rsidRPr="006750E7">
        <w:rPr>
          <w:color w:val="auto"/>
          <w:sz w:val="22"/>
          <w:szCs w:val="22"/>
        </w:rPr>
        <w:t xml:space="preserve">а цивилну заштиту опште намене. </w:t>
      </w:r>
      <w:r w:rsidR="00AF4BAE" w:rsidRPr="006750E7">
        <w:rPr>
          <w:color w:val="auto"/>
          <w:sz w:val="22"/>
          <w:szCs w:val="22"/>
        </w:rPr>
        <w:t>Набавка</w:t>
      </w:r>
      <w:r w:rsidR="00793E7D" w:rsidRPr="006750E7">
        <w:rPr>
          <w:color w:val="auto"/>
          <w:sz w:val="22"/>
          <w:szCs w:val="22"/>
        </w:rPr>
        <w:t xml:space="preserve"> се врши на основу Одлуке о организацији и функционисању цивилне заштите на територији општине Лајковац</w:t>
      </w:r>
      <w:r w:rsidR="003B391E" w:rsidRPr="006750E7">
        <w:rPr>
          <w:bCs w:val="0"/>
          <w:color w:val="auto"/>
          <w:sz w:val="22"/>
          <w:szCs w:val="22"/>
          <w:lang w:val="sr-Cyrl-CS"/>
        </w:rPr>
        <w:t>(</w:t>
      </w:r>
      <w:r w:rsidR="003B391E" w:rsidRPr="006750E7">
        <w:rPr>
          <w:color w:val="auto"/>
          <w:sz w:val="22"/>
          <w:szCs w:val="22"/>
        </w:rPr>
        <w:t>''Службени гласник општине Лајковац'', бр. 12/2012)</w:t>
      </w:r>
      <w:r w:rsidR="00793E7D" w:rsidRPr="006750E7">
        <w:rPr>
          <w:color w:val="auto"/>
          <w:sz w:val="22"/>
          <w:szCs w:val="22"/>
        </w:rPr>
        <w:t>,</w:t>
      </w:r>
      <w:r w:rsidR="003B391E" w:rsidRPr="006750E7">
        <w:rPr>
          <w:color w:val="auto"/>
          <w:sz w:val="22"/>
          <w:szCs w:val="22"/>
        </w:rPr>
        <w:t>Одлуке о образовању јединица</w:t>
      </w:r>
      <w:r w:rsidR="00793E7D" w:rsidRPr="006750E7">
        <w:rPr>
          <w:color w:val="auto"/>
          <w:sz w:val="22"/>
          <w:szCs w:val="22"/>
        </w:rPr>
        <w:t xml:space="preserve"> цивилне заштите опште намене</w:t>
      </w:r>
      <w:r w:rsidR="003B391E" w:rsidRPr="006750E7">
        <w:rPr>
          <w:color w:val="auto"/>
          <w:sz w:val="22"/>
          <w:szCs w:val="22"/>
        </w:rPr>
        <w:t xml:space="preserve"> на територији општине Лајковац</w:t>
      </w:r>
      <w:r w:rsidR="00793E7D" w:rsidRPr="006750E7">
        <w:rPr>
          <w:color w:val="auto"/>
          <w:sz w:val="22"/>
          <w:szCs w:val="22"/>
        </w:rPr>
        <w:t xml:space="preserve">, Уредбе о обавезним средствима и опреми за личну,узајамну и колективну заштиту од елементарних непогода и других несрећа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w:t>
      </w:r>
      <w:r w:rsidR="00793E7D" w:rsidRPr="006750E7">
        <w:rPr>
          <w:color w:val="auto"/>
          <w:sz w:val="22"/>
          <w:szCs w:val="22"/>
        </w:rPr>
        <w:t>3/2011 и 37/2015)</w:t>
      </w:r>
      <w:r w:rsidRPr="006750E7">
        <w:rPr>
          <w:color w:val="auto"/>
          <w:sz w:val="22"/>
          <w:szCs w:val="22"/>
        </w:rPr>
        <w:t>,</w:t>
      </w:r>
      <w:r w:rsidR="00AF4BAE" w:rsidRPr="006750E7">
        <w:rPr>
          <w:color w:val="auto"/>
          <w:sz w:val="22"/>
          <w:szCs w:val="22"/>
        </w:rPr>
        <w:t xml:space="preserve"> одредаба</w:t>
      </w:r>
      <w:r w:rsidRPr="006750E7">
        <w:rPr>
          <w:bCs w:val="0"/>
          <w:color w:val="auto"/>
          <w:sz w:val="22"/>
          <w:szCs w:val="22"/>
          <w:lang w:val="sr-Cyrl-CS"/>
        </w:rPr>
        <w:t xml:space="preserve">Закона о јавним набавкама </w:t>
      </w:r>
      <w:r w:rsidRPr="006750E7">
        <w:rPr>
          <w:color w:val="auto"/>
          <w:sz w:val="22"/>
          <w:szCs w:val="22"/>
          <w:lang w:val="sr-Cyrl-CS"/>
        </w:rPr>
        <w:t>(</w:t>
      </w:r>
      <w:r w:rsidRPr="006750E7">
        <w:rPr>
          <w:rFonts w:eastAsia="Calibri"/>
          <w:color w:val="auto"/>
          <w:sz w:val="22"/>
          <w:szCs w:val="22"/>
          <w:lang w:eastAsia="sr-Latn-CS"/>
        </w:rPr>
        <w:t>"</w:t>
      </w:r>
      <w:r w:rsidRPr="006750E7">
        <w:rPr>
          <w:color w:val="auto"/>
          <w:sz w:val="22"/>
          <w:szCs w:val="22"/>
          <w:lang w:val="sr-Cyrl-CS"/>
        </w:rPr>
        <w:t>Службени гласник РС</w:t>
      </w:r>
      <w:r w:rsidRPr="006750E7">
        <w:rPr>
          <w:rFonts w:eastAsia="Calibri"/>
          <w:color w:val="auto"/>
          <w:sz w:val="22"/>
          <w:szCs w:val="22"/>
          <w:lang w:eastAsia="sr-Latn-CS"/>
        </w:rPr>
        <w:t>"</w:t>
      </w:r>
      <w:r w:rsidRPr="006750E7">
        <w:rPr>
          <w:color w:val="auto"/>
          <w:sz w:val="22"/>
          <w:szCs w:val="22"/>
          <w:lang w:val="sr-Cyrl-CS"/>
        </w:rPr>
        <w:t xml:space="preserve">, бр. </w:t>
      </w:r>
      <w:r w:rsidRPr="006750E7">
        <w:rPr>
          <w:bCs w:val="0"/>
          <w:color w:val="auto"/>
          <w:sz w:val="22"/>
          <w:szCs w:val="22"/>
          <w:lang w:val="sr-Cyrl-CS"/>
        </w:rPr>
        <w:t>124/2012, 14/2015 и 68/2015)</w:t>
      </w:r>
      <w:r w:rsidRPr="006750E7">
        <w:rPr>
          <w:bCs w:val="0"/>
          <w:color w:val="auto"/>
          <w:sz w:val="22"/>
          <w:szCs w:val="22"/>
          <w:lang w:val="ru-RU"/>
        </w:rPr>
        <w:t>, Правилника о ближем уређењу поступка јавне набавке органа општине Лајковац бр.06-83/15-</w:t>
      </w:r>
      <w:r w:rsidRPr="006750E7">
        <w:rPr>
          <w:bCs w:val="0"/>
          <w:color w:val="auto"/>
          <w:sz w:val="22"/>
          <w:szCs w:val="22"/>
        </w:rPr>
        <w:t>III од 23.10.2015.године и</w:t>
      </w:r>
      <w:r w:rsidR="00793E7D" w:rsidRPr="006750E7">
        <w:rPr>
          <w:bCs w:val="0"/>
          <w:iCs/>
          <w:color w:val="auto"/>
          <w:sz w:val="22"/>
          <w:szCs w:val="22"/>
          <w:lang w:val="sr-Cyrl-CS"/>
        </w:rPr>
        <w:t>Плана набавки Општинске управе општине Лајковац.</w:t>
      </w:r>
    </w:p>
    <w:p w:rsidR="006628D2" w:rsidRPr="006750E7" w:rsidRDefault="006628D2" w:rsidP="00257EDA">
      <w:pPr>
        <w:rPr>
          <w:b/>
          <w:bCs w:val="0"/>
          <w:i/>
          <w:iCs/>
          <w:color w:val="auto"/>
          <w:sz w:val="22"/>
          <w:szCs w:val="22"/>
        </w:rPr>
      </w:pPr>
    </w:p>
    <w:p w:rsidR="00595CF2" w:rsidRPr="006750E7" w:rsidRDefault="00595CF2" w:rsidP="00257EDA">
      <w:pPr>
        <w:rPr>
          <w:b/>
          <w:bCs w:val="0"/>
          <w:iCs/>
          <w:color w:val="auto"/>
          <w:sz w:val="22"/>
          <w:szCs w:val="22"/>
          <w:lang w:val="sr-Cyrl-CS"/>
        </w:rPr>
      </w:pPr>
      <w:r w:rsidRPr="006750E7">
        <w:rPr>
          <w:b/>
          <w:bCs w:val="0"/>
          <w:iCs/>
          <w:color w:val="auto"/>
          <w:sz w:val="22"/>
          <w:szCs w:val="22"/>
          <w:lang w:val="sr-Cyrl-CS"/>
        </w:rPr>
        <w:t>Програмска активност</w:t>
      </w:r>
      <w:r w:rsidR="006628D2" w:rsidRPr="006750E7">
        <w:rPr>
          <w:b/>
          <w:bCs w:val="0"/>
          <w:iCs/>
          <w:color w:val="auto"/>
          <w:sz w:val="22"/>
          <w:szCs w:val="22"/>
          <w:lang w:val="sr-Cyrl-CS"/>
        </w:rPr>
        <w:t xml:space="preserve">: </w:t>
      </w:r>
      <w:r w:rsidRPr="006750E7">
        <w:rPr>
          <w:b/>
          <w:bCs w:val="0"/>
          <w:iCs/>
          <w:color w:val="auto"/>
          <w:sz w:val="22"/>
          <w:szCs w:val="22"/>
          <w:lang w:val="sr-Cyrl-CS"/>
        </w:rPr>
        <w:t>0602</w:t>
      </w:r>
      <w:r w:rsidR="006628D2" w:rsidRPr="006750E7">
        <w:rPr>
          <w:b/>
          <w:bCs w:val="0"/>
          <w:iCs/>
          <w:color w:val="auto"/>
          <w:sz w:val="22"/>
          <w:szCs w:val="22"/>
          <w:lang w:val="sr-Cyrl-CS"/>
        </w:rPr>
        <w:t>-0004</w:t>
      </w:r>
      <w:r w:rsidR="00811F91" w:rsidRPr="006750E7">
        <w:rPr>
          <w:b/>
          <w:bCs w:val="0"/>
          <w:iCs/>
          <w:color w:val="auto"/>
          <w:sz w:val="22"/>
          <w:szCs w:val="22"/>
          <w:lang w:val="sr-Cyrl-CS"/>
        </w:rPr>
        <w:t>Општинско/градско правобранилаштво</w:t>
      </w:r>
    </w:p>
    <w:p w:rsidR="00595CF2" w:rsidRPr="006750E7" w:rsidRDefault="006628D2" w:rsidP="00257EDA">
      <w:pPr>
        <w:rPr>
          <w:b/>
          <w:bCs w:val="0"/>
          <w:iCs/>
          <w:color w:val="auto"/>
          <w:sz w:val="22"/>
          <w:szCs w:val="22"/>
        </w:rPr>
      </w:pPr>
      <w:r w:rsidRPr="006750E7">
        <w:rPr>
          <w:b/>
          <w:bCs w:val="0"/>
          <w:color w:val="auto"/>
          <w:sz w:val="22"/>
          <w:szCs w:val="22"/>
          <w:lang w:val="sr-Cyrl-CS"/>
        </w:rPr>
        <w:t>Функција:</w:t>
      </w:r>
      <w:r w:rsidR="00595CF2" w:rsidRPr="006750E7">
        <w:rPr>
          <w:b/>
          <w:bCs w:val="0"/>
          <w:iCs/>
          <w:color w:val="auto"/>
          <w:sz w:val="22"/>
          <w:szCs w:val="22"/>
          <w:lang w:val="sr-Cyrl-CS"/>
        </w:rPr>
        <w:t xml:space="preserve"> 330-Судови</w:t>
      </w:r>
    </w:p>
    <w:p w:rsidR="00595CF2" w:rsidRPr="006750E7" w:rsidRDefault="00595CF2" w:rsidP="00257EDA">
      <w:pPr>
        <w:rPr>
          <w:b/>
          <w:bCs w:val="0"/>
          <w:color w:val="auto"/>
          <w:sz w:val="22"/>
          <w:szCs w:val="22"/>
          <w:u w:val="single"/>
          <w:lang w:val="sr-Cyrl-CS"/>
        </w:rPr>
      </w:pPr>
    </w:p>
    <w:p w:rsidR="00595CF2" w:rsidRPr="006750E7" w:rsidRDefault="006628D2" w:rsidP="006628D2">
      <w:pPr>
        <w:jc w:val="left"/>
        <w:rPr>
          <w:b/>
          <w:bCs w:val="0"/>
          <w:color w:val="auto"/>
          <w:sz w:val="22"/>
          <w:szCs w:val="22"/>
          <w:u w:val="single"/>
          <w:lang w:val="sr-Cyrl-CS"/>
        </w:rPr>
      </w:pPr>
      <w:r w:rsidRPr="006750E7">
        <w:rPr>
          <w:b/>
          <w:bCs w:val="0"/>
          <w:color w:val="auto"/>
          <w:sz w:val="22"/>
          <w:szCs w:val="22"/>
          <w:u w:val="single"/>
          <w:lang w:val="sr-Cyrl-CS"/>
        </w:rPr>
        <w:t>463-</w:t>
      </w:r>
      <w:r w:rsidR="00595CF2" w:rsidRPr="006750E7">
        <w:rPr>
          <w:b/>
          <w:bCs w:val="0"/>
          <w:color w:val="auto"/>
          <w:sz w:val="22"/>
          <w:szCs w:val="22"/>
          <w:u w:val="single"/>
          <w:lang w:val="sr-Cyrl-CS"/>
        </w:rPr>
        <w:t xml:space="preserve">Трансфери осталим нивоима власти           </w:t>
      </w:r>
      <w:r w:rsidR="00F67029" w:rsidRPr="006750E7">
        <w:rPr>
          <w:b/>
          <w:bCs w:val="0"/>
          <w:color w:val="auto"/>
          <w:sz w:val="22"/>
          <w:szCs w:val="22"/>
          <w:u w:val="single"/>
          <w:lang w:val="sr-Cyrl-CS"/>
        </w:rPr>
        <w:t xml:space="preserve">  838</w:t>
      </w:r>
      <w:r w:rsidR="00A01E07" w:rsidRPr="006750E7">
        <w:rPr>
          <w:b/>
          <w:bCs w:val="0"/>
          <w:color w:val="auto"/>
          <w:sz w:val="22"/>
          <w:szCs w:val="22"/>
          <w:u w:val="single"/>
          <w:lang w:val="sr-Cyrl-CS"/>
        </w:rPr>
        <w:t>.800,00</w:t>
      </w:r>
    </w:p>
    <w:p w:rsidR="00595CF2" w:rsidRPr="006750E7" w:rsidRDefault="00595CF2" w:rsidP="006628D2">
      <w:pPr>
        <w:ind w:firstLine="720"/>
        <w:rPr>
          <w:bCs w:val="0"/>
          <w:iCs/>
          <w:color w:val="auto"/>
          <w:sz w:val="22"/>
          <w:szCs w:val="22"/>
          <w:lang w:val="sr-Cyrl-CS"/>
        </w:rPr>
      </w:pPr>
      <w:r w:rsidRPr="006750E7">
        <w:rPr>
          <w:color w:val="auto"/>
          <w:sz w:val="22"/>
          <w:szCs w:val="22"/>
        </w:rPr>
        <w:t>Планира</w:t>
      </w:r>
      <w:r w:rsidR="00904E15" w:rsidRPr="006750E7">
        <w:rPr>
          <w:color w:val="auto"/>
          <w:sz w:val="22"/>
          <w:szCs w:val="22"/>
        </w:rPr>
        <w:t xml:space="preserve">на су средства у износу од </w:t>
      </w:r>
      <w:r w:rsidR="00F67029" w:rsidRPr="006750E7">
        <w:rPr>
          <w:color w:val="auto"/>
          <w:sz w:val="22"/>
          <w:szCs w:val="22"/>
        </w:rPr>
        <w:t>838</w:t>
      </w:r>
      <w:r w:rsidR="00A01E07" w:rsidRPr="006750E7">
        <w:rPr>
          <w:color w:val="auto"/>
          <w:sz w:val="22"/>
          <w:szCs w:val="22"/>
        </w:rPr>
        <w:t>.800</w:t>
      </w:r>
      <w:r w:rsidRPr="006750E7">
        <w:rPr>
          <w:color w:val="auto"/>
          <w:sz w:val="22"/>
          <w:szCs w:val="22"/>
        </w:rPr>
        <w:t xml:space="preserve">,00 динара  </w:t>
      </w:r>
      <w:r w:rsidRPr="006750E7">
        <w:rPr>
          <w:bCs w:val="0"/>
          <w:color w:val="auto"/>
          <w:sz w:val="22"/>
          <w:szCs w:val="22"/>
          <w:lang w:val="sr-Cyrl-CS"/>
        </w:rPr>
        <w:t>(</w:t>
      </w:r>
      <w:r w:rsidR="00F301DD" w:rsidRPr="006750E7">
        <w:rPr>
          <w:bCs w:val="0"/>
          <w:color w:val="auto"/>
          <w:sz w:val="22"/>
          <w:szCs w:val="22"/>
          <w:lang w:val="sr-Cyrl-CS"/>
        </w:rPr>
        <w:t>извор 01 - приходи из буџета</w:t>
      </w:r>
      <w:r w:rsidRPr="006750E7">
        <w:rPr>
          <w:color w:val="auto"/>
          <w:sz w:val="22"/>
          <w:szCs w:val="22"/>
        </w:rPr>
        <w:t>) за Заједничко јавно правобранилаштво</w:t>
      </w:r>
      <w:r w:rsidR="006628D2" w:rsidRPr="006750E7">
        <w:rPr>
          <w:color w:val="auto"/>
          <w:sz w:val="22"/>
          <w:szCs w:val="22"/>
        </w:rPr>
        <w:t>,</w:t>
      </w:r>
      <w:r w:rsidRPr="006750E7">
        <w:rPr>
          <w:color w:val="auto"/>
          <w:sz w:val="22"/>
          <w:szCs w:val="22"/>
        </w:rPr>
        <w:t xml:space="preserve"> на основу Уговора о финансирању рада Заједничког јавног правобранилаштва општине Ваљево, Лајковац,</w:t>
      </w:r>
      <w:r w:rsidR="006628D2" w:rsidRPr="006750E7">
        <w:rPr>
          <w:color w:val="auto"/>
          <w:sz w:val="22"/>
          <w:szCs w:val="22"/>
        </w:rPr>
        <w:t xml:space="preserve"> Љиг, Мионица и Осечина у Ваљеву</w:t>
      </w:r>
      <w:r w:rsidRPr="006750E7">
        <w:rPr>
          <w:color w:val="auto"/>
          <w:sz w:val="22"/>
          <w:szCs w:val="22"/>
        </w:rPr>
        <w:t xml:space="preserve"> у и</w:t>
      </w:r>
      <w:r w:rsidR="0076570E" w:rsidRPr="006750E7">
        <w:rPr>
          <w:color w:val="auto"/>
          <w:sz w:val="22"/>
          <w:szCs w:val="22"/>
        </w:rPr>
        <w:t>зносу 10% планираних средстава О</w:t>
      </w:r>
      <w:r w:rsidRPr="006750E7">
        <w:rPr>
          <w:color w:val="auto"/>
          <w:sz w:val="22"/>
          <w:szCs w:val="22"/>
        </w:rPr>
        <w:t xml:space="preserve">длуком о буџету града Ваљева, Закона о правобранилаштву </w:t>
      </w:r>
      <w:r w:rsidR="0076570E" w:rsidRPr="006750E7">
        <w:rPr>
          <w:color w:val="auto"/>
          <w:sz w:val="22"/>
          <w:szCs w:val="22"/>
          <w:lang w:val="sr-Cyrl-CS"/>
        </w:rPr>
        <w:t>(</w:t>
      </w:r>
      <w:r w:rsidR="0076570E" w:rsidRPr="006750E7">
        <w:rPr>
          <w:rFonts w:eastAsia="Calibri"/>
          <w:color w:val="auto"/>
          <w:sz w:val="22"/>
          <w:szCs w:val="22"/>
          <w:lang w:eastAsia="sr-Latn-CS"/>
        </w:rPr>
        <w:t>"</w:t>
      </w:r>
      <w:r w:rsidR="0076570E" w:rsidRPr="006750E7">
        <w:rPr>
          <w:color w:val="auto"/>
          <w:sz w:val="22"/>
          <w:szCs w:val="22"/>
          <w:lang w:val="sr-Cyrl-CS"/>
        </w:rPr>
        <w:t>Службени гласник РС</w:t>
      </w:r>
      <w:r w:rsidR="0076570E" w:rsidRPr="006750E7">
        <w:rPr>
          <w:rFonts w:eastAsia="Calibri"/>
          <w:color w:val="auto"/>
          <w:sz w:val="22"/>
          <w:szCs w:val="22"/>
          <w:lang w:eastAsia="sr-Latn-CS"/>
        </w:rPr>
        <w:t>"</w:t>
      </w:r>
      <w:r w:rsidR="0076570E" w:rsidRPr="006750E7">
        <w:rPr>
          <w:color w:val="auto"/>
          <w:sz w:val="22"/>
          <w:szCs w:val="22"/>
          <w:lang w:val="sr-Cyrl-CS"/>
        </w:rPr>
        <w:t xml:space="preserve">, бр. 55/2014) </w:t>
      </w:r>
      <w:r w:rsidR="0076570E" w:rsidRPr="006750E7">
        <w:rPr>
          <w:color w:val="auto"/>
          <w:sz w:val="22"/>
          <w:szCs w:val="22"/>
        </w:rPr>
        <w:t>и Одлуке</w:t>
      </w:r>
      <w:r w:rsidRPr="006750E7">
        <w:rPr>
          <w:color w:val="auto"/>
          <w:sz w:val="22"/>
          <w:szCs w:val="22"/>
        </w:rPr>
        <w:t xml:space="preserve"> о </w:t>
      </w:r>
      <w:r w:rsidR="00456B06" w:rsidRPr="006750E7">
        <w:rPr>
          <w:color w:val="auto"/>
          <w:sz w:val="22"/>
          <w:szCs w:val="22"/>
        </w:rPr>
        <w:t xml:space="preserve">заједничком </w:t>
      </w:r>
      <w:r w:rsidRPr="006750E7">
        <w:rPr>
          <w:color w:val="auto"/>
          <w:sz w:val="22"/>
          <w:szCs w:val="22"/>
        </w:rPr>
        <w:t>правобранилаштв</w:t>
      </w:r>
      <w:r w:rsidR="00456B06" w:rsidRPr="006750E7">
        <w:rPr>
          <w:color w:val="auto"/>
          <w:sz w:val="22"/>
          <w:szCs w:val="22"/>
        </w:rPr>
        <w:t>у града Ваљева и општина Лајковац, Љиг, Мионица и Осечина (''С</w:t>
      </w:r>
      <w:r w:rsidR="00456B06" w:rsidRPr="006750E7">
        <w:rPr>
          <w:color w:val="auto"/>
          <w:sz w:val="22"/>
          <w:szCs w:val="22"/>
          <w:lang w:val="sr-Cyrl-CS"/>
        </w:rPr>
        <w:t>лужбени гласник општине Лајковац</w:t>
      </w:r>
      <w:r w:rsidR="00456B06" w:rsidRPr="006750E7">
        <w:rPr>
          <w:color w:val="auto"/>
          <w:sz w:val="22"/>
          <w:szCs w:val="22"/>
        </w:rPr>
        <w:t>'',</w:t>
      </w:r>
      <w:r w:rsidR="00456B06" w:rsidRPr="006750E7">
        <w:rPr>
          <w:color w:val="auto"/>
          <w:sz w:val="22"/>
          <w:szCs w:val="22"/>
          <w:lang w:val="sr-Cyrl-CS"/>
        </w:rPr>
        <w:t xml:space="preserve"> бр. 7/2014 и 11/2018)</w:t>
      </w:r>
      <w:r w:rsidRPr="006750E7">
        <w:rPr>
          <w:color w:val="auto"/>
          <w:sz w:val="22"/>
          <w:szCs w:val="22"/>
        </w:rPr>
        <w:t>.</w:t>
      </w:r>
    </w:p>
    <w:p w:rsidR="00595CF2" w:rsidRPr="006750E7" w:rsidRDefault="00595CF2" w:rsidP="00257EDA">
      <w:pPr>
        <w:jc w:val="left"/>
        <w:rPr>
          <w:bCs w:val="0"/>
          <w:color w:val="auto"/>
          <w:sz w:val="22"/>
          <w:szCs w:val="22"/>
          <w:lang w:val="sr-Cyrl-CS"/>
        </w:rPr>
      </w:pPr>
    </w:p>
    <w:p w:rsidR="00595CF2" w:rsidRPr="006750E7" w:rsidRDefault="00595CF2" w:rsidP="00257EDA">
      <w:pPr>
        <w:rPr>
          <w:b/>
          <w:bCs w:val="0"/>
          <w:color w:val="auto"/>
          <w:sz w:val="22"/>
          <w:szCs w:val="22"/>
          <w:lang w:val="sr-Cyrl-CS"/>
        </w:rPr>
      </w:pPr>
      <w:r w:rsidRPr="006750E7">
        <w:rPr>
          <w:b/>
          <w:bCs w:val="0"/>
          <w:color w:val="auto"/>
          <w:sz w:val="22"/>
          <w:szCs w:val="22"/>
          <w:lang w:val="sr-Cyrl-CS"/>
        </w:rPr>
        <w:t>Пројекат</w:t>
      </w:r>
      <w:r w:rsidR="0076570E" w:rsidRPr="006750E7">
        <w:rPr>
          <w:b/>
          <w:bCs w:val="0"/>
          <w:color w:val="auto"/>
          <w:sz w:val="22"/>
          <w:szCs w:val="22"/>
          <w:lang w:val="sr-Cyrl-CS"/>
        </w:rPr>
        <w:t>:</w:t>
      </w:r>
      <w:r w:rsidRPr="006750E7">
        <w:rPr>
          <w:b/>
          <w:bCs w:val="0"/>
          <w:color w:val="auto"/>
          <w:sz w:val="22"/>
          <w:szCs w:val="22"/>
          <w:lang w:val="en-US"/>
        </w:rPr>
        <w:t>0602</w:t>
      </w:r>
      <w:r w:rsidRPr="006750E7">
        <w:rPr>
          <w:b/>
          <w:bCs w:val="0"/>
          <w:color w:val="auto"/>
          <w:sz w:val="22"/>
          <w:szCs w:val="22"/>
          <w:lang w:val="sr-Cyrl-CS"/>
        </w:rPr>
        <w:t>- 002</w:t>
      </w:r>
      <w:r w:rsidRPr="006750E7">
        <w:rPr>
          <w:b/>
          <w:bCs w:val="0"/>
          <w:color w:val="auto"/>
          <w:sz w:val="22"/>
          <w:szCs w:val="22"/>
          <w:lang w:val="en-US"/>
        </w:rPr>
        <w:t>3</w:t>
      </w:r>
      <w:r w:rsidRPr="006750E7">
        <w:rPr>
          <w:b/>
          <w:bCs w:val="0"/>
          <w:color w:val="auto"/>
          <w:sz w:val="22"/>
          <w:szCs w:val="22"/>
          <w:lang w:val="sr-Cyrl-CS"/>
        </w:rPr>
        <w:t xml:space="preserve"> И</w:t>
      </w:r>
      <w:r w:rsidR="00811F91" w:rsidRPr="006750E7">
        <w:rPr>
          <w:b/>
          <w:bCs w:val="0"/>
          <w:color w:val="auto"/>
          <w:sz w:val="22"/>
          <w:szCs w:val="22"/>
          <w:lang w:val="sr-Cyrl-CS"/>
        </w:rPr>
        <w:t xml:space="preserve">зградња сеоске куће у Пепељевцу                                   </w:t>
      </w:r>
    </w:p>
    <w:p w:rsidR="00595CF2" w:rsidRPr="006750E7" w:rsidRDefault="00F301DD" w:rsidP="00257EDA">
      <w:pPr>
        <w:contextualSpacing/>
        <w:rPr>
          <w:b/>
          <w:color w:val="auto"/>
          <w:sz w:val="22"/>
          <w:szCs w:val="22"/>
          <w:lang w:val="sr-Cyrl-CS"/>
        </w:rPr>
      </w:pPr>
      <w:r w:rsidRPr="006750E7">
        <w:rPr>
          <w:b/>
          <w:bCs w:val="0"/>
          <w:color w:val="auto"/>
          <w:sz w:val="22"/>
          <w:szCs w:val="22"/>
          <w:lang w:val="sr-Cyrl-CS"/>
        </w:rPr>
        <w:t xml:space="preserve">Функција: </w:t>
      </w:r>
      <w:r w:rsidR="00595CF2" w:rsidRPr="006750E7">
        <w:rPr>
          <w:b/>
          <w:color w:val="auto"/>
          <w:sz w:val="22"/>
          <w:szCs w:val="22"/>
          <w:lang w:val="sr-Cyrl-CS"/>
        </w:rPr>
        <w:t>660</w:t>
      </w:r>
      <w:r w:rsidR="00595CF2" w:rsidRPr="006750E7">
        <w:rPr>
          <w:b/>
          <w:color w:val="auto"/>
          <w:sz w:val="22"/>
          <w:szCs w:val="22"/>
          <w:lang w:val="ru-RU"/>
        </w:rPr>
        <w:t>-</w:t>
      </w:r>
      <w:r w:rsidR="00595CF2" w:rsidRPr="006750E7">
        <w:rPr>
          <w:b/>
          <w:color w:val="auto"/>
          <w:sz w:val="22"/>
          <w:szCs w:val="22"/>
          <w:lang w:val="sr-Cyrl-CS"/>
        </w:rPr>
        <w:t>Послови становања и заједнице некласификовани на другом месту</w:t>
      </w:r>
    </w:p>
    <w:p w:rsidR="00595CF2" w:rsidRPr="006750E7" w:rsidRDefault="00595CF2" w:rsidP="00257EDA">
      <w:pPr>
        <w:rPr>
          <w:b/>
          <w:bCs w:val="0"/>
          <w:iCs/>
          <w:color w:val="auto"/>
          <w:sz w:val="22"/>
          <w:szCs w:val="22"/>
          <w:u w:val="single"/>
          <w:lang w:val="en-US"/>
        </w:rPr>
      </w:pPr>
    </w:p>
    <w:p w:rsidR="005637AA" w:rsidRPr="006750E7" w:rsidRDefault="00595CF2" w:rsidP="00257EDA">
      <w:pPr>
        <w:rPr>
          <w:b/>
          <w:bCs w:val="0"/>
          <w:iCs/>
          <w:color w:val="auto"/>
          <w:sz w:val="22"/>
          <w:szCs w:val="22"/>
          <w:u w:val="single"/>
          <w:lang w:val="sr-Cyrl-CS"/>
        </w:rPr>
      </w:pPr>
      <w:r w:rsidRPr="006750E7">
        <w:rPr>
          <w:b/>
          <w:bCs w:val="0"/>
          <w:iCs/>
          <w:color w:val="auto"/>
          <w:sz w:val="22"/>
          <w:szCs w:val="22"/>
          <w:u w:val="single"/>
          <w:lang w:val="sr-Cyrl-CS"/>
        </w:rPr>
        <w:t xml:space="preserve">423-Услуге по уговору ___________________ ____               </w:t>
      </w:r>
      <w:r w:rsidR="00B754EE" w:rsidRPr="006750E7">
        <w:rPr>
          <w:b/>
          <w:bCs w:val="0"/>
          <w:iCs/>
          <w:color w:val="auto"/>
          <w:sz w:val="22"/>
          <w:szCs w:val="22"/>
          <w:u w:val="single"/>
          <w:lang w:val="sr-Cyrl-CS"/>
        </w:rPr>
        <w:t>1</w:t>
      </w:r>
      <w:r w:rsidRPr="006750E7">
        <w:rPr>
          <w:b/>
          <w:bCs w:val="0"/>
          <w:iCs/>
          <w:color w:val="auto"/>
          <w:sz w:val="22"/>
          <w:szCs w:val="22"/>
          <w:u w:val="single"/>
          <w:lang w:val="en-US"/>
        </w:rPr>
        <w:t>5</w:t>
      </w:r>
      <w:r w:rsidRPr="006750E7">
        <w:rPr>
          <w:b/>
          <w:bCs w:val="0"/>
          <w:iCs/>
          <w:color w:val="auto"/>
          <w:sz w:val="22"/>
          <w:szCs w:val="22"/>
          <w:u w:val="single"/>
          <w:lang w:val="sr-Cyrl-CS"/>
        </w:rPr>
        <w:t>0.000,00</w:t>
      </w:r>
    </w:p>
    <w:p w:rsidR="00595CF2" w:rsidRPr="006750E7" w:rsidRDefault="00595CF2" w:rsidP="006A6D48">
      <w:pPr>
        <w:ind w:firstLine="720"/>
        <w:rPr>
          <w:b/>
          <w:bCs w:val="0"/>
          <w:iCs/>
          <w:color w:val="auto"/>
          <w:sz w:val="22"/>
          <w:szCs w:val="22"/>
          <w:u w:val="single"/>
        </w:rPr>
      </w:pPr>
      <w:r w:rsidRPr="006750E7">
        <w:rPr>
          <w:bCs w:val="0"/>
          <w:iCs/>
          <w:color w:val="auto"/>
          <w:sz w:val="22"/>
          <w:szCs w:val="22"/>
          <w:lang w:val="sr-Cyrl-CS"/>
        </w:rPr>
        <w:t xml:space="preserve">Планирана су средства у износу од </w:t>
      </w:r>
      <w:r w:rsidR="00B754EE" w:rsidRPr="006750E7">
        <w:rPr>
          <w:bCs w:val="0"/>
          <w:iCs/>
          <w:color w:val="auto"/>
          <w:sz w:val="22"/>
          <w:szCs w:val="22"/>
          <w:lang w:val="sr-Cyrl-CS"/>
        </w:rPr>
        <w:t>1</w:t>
      </w:r>
      <w:r w:rsidRPr="006750E7">
        <w:rPr>
          <w:bCs w:val="0"/>
          <w:iCs/>
          <w:color w:val="auto"/>
          <w:sz w:val="22"/>
          <w:szCs w:val="22"/>
          <w:lang w:val="en-US"/>
        </w:rPr>
        <w:t>5</w:t>
      </w:r>
      <w:r w:rsidR="005637AA" w:rsidRPr="006750E7">
        <w:rPr>
          <w:bCs w:val="0"/>
          <w:iCs/>
          <w:color w:val="auto"/>
          <w:sz w:val="22"/>
          <w:szCs w:val="22"/>
          <w:lang w:val="sr-Cyrl-CS"/>
        </w:rPr>
        <w:t>0.000,00 динара</w:t>
      </w:r>
      <w:r w:rsidRPr="006750E7">
        <w:rPr>
          <w:bCs w:val="0"/>
          <w:color w:val="auto"/>
          <w:sz w:val="22"/>
          <w:szCs w:val="22"/>
          <w:lang w:val="sr-Cyrl-CS"/>
        </w:rPr>
        <w:t>(</w:t>
      </w:r>
      <w:r w:rsidR="00F301DD" w:rsidRPr="006750E7">
        <w:rPr>
          <w:bCs w:val="0"/>
          <w:color w:val="auto"/>
          <w:sz w:val="22"/>
          <w:szCs w:val="22"/>
          <w:lang w:val="sr-Cyrl-CS"/>
        </w:rPr>
        <w:t>извор 01 - приходи из буџета</w:t>
      </w:r>
      <w:r w:rsidR="005637AA" w:rsidRPr="006750E7">
        <w:rPr>
          <w:color w:val="auto"/>
          <w:sz w:val="22"/>
          <w:szCs w:val="22"/>
        </w:rPr>
        <w:t>)</w:t>
      </w:r>
      <w:r w:rsidRPr="006750E7">
        <w:rPr>
          <w:bCs w:val="0"/>
          <w:iCs/>
          <w:color w:val="auto"/>
          <w:sz w:val="22"/>
          <w:szCs w:val="22"/>
          <w:lang w:val="sr-Cyrl-CS"/>
        </w:rPr>
        <w:t xml:space="preserve">за техничку контролу пројекта </w:t>
      </w:r>
      <w:r w:rsidRPr="006750E7">
        <w:rPr>
          <w:bCs w:val="0"/>
          <w:color w:val="auto"/>
          <w:sz w:val="22"/>
          <w:szCs w:val="22"/>
          <w:lang w:val="en-US"/>
        </w:rPr>
        <w:t xml:space="preserve">објекта </w:t>
      </w:r>
      <w:r w:rsidR="006A6D48" w:rsidRPr="006750E7">
        <w:rPr>
          <w:bCs w:val="0"/>
          <w:color w:val="auto"/>
          <w:sz w:val="22"/>
          <w:szCs w:val="22"/>
        </w:rPr>
        <w:t>сеоске куће</w:t>
      </w:r>
      <w:r w:rsidRPr="006750E7">
        <w:rPr>
          <w:bCs w:val="0"/>
          <w:color w:val="auto"/>
          <w:sz w:val="22"/>
          <w:szCs w:val="22"/>
          <w:lang w:val="en-US"/>
        </w:rPr>
        <w:t xml:space="preserve"> у Пепељевцу</w:t>
      </w:r>
      <w:r w:rsidR="006A6D48" w:rsidRPr="006750E7">
        <w:rPr>
          <w:bCs w:val="0"/>
          <w:color w:val="auto"/>
          <w:sz w:val="22"/>
          <w:szCs w:val="22"/>
        </w:rPr>
        <w:t xml:space="preserve"> и</w:t>
      </w:r>
      <w:r w:rsidR="00B01B23" w:rsidRPr="006750E7">
        <w:rPr>
          <w:bCs w:val="0"/>
          <w:color w:val="auto"/>
          <w:sz w:val="22"/>
          <w:szCs w:val="22"/>
        </w:rPr>
        <w:t>прикључак на дистрибутивну електроенергетску мрежу</w:t>
      </w:r>
      <w:r w:rsidR="006A6D48" w:rsidRPr="006750E7">
        <w:rPr>
          <w:bCs w:val="0"/>
          <w:color w:val="auto"/>
          <w:sz w:val="22"/>
          <w:szCs w:val="22"/>
        </w:rPr>
        <w:t>,</w:t>
      </w:r>
      <w:r w:rsidRPr="006750E7">
        <w:rPr>
          <w:bCs w:val="0"/>
          <w:color w:val="auto"/>
          <w:sz w:val="22"/>
          <w:szCs w:val="22"/>
        </w:rPr>
        <w:t xml:space="preserve"> по </w:t>
      </w:r>
      <w:r w:rsidR="006A6D48" w:rsidRPr="006750E7">
        <w:rPr>
          <w:bCs w:val="0"/>
          <w:color w:val="auto"/>
          <w:sz w:val="22"/>
          <w:szCs w:val="22"/>
          <w:lang w:val="en-US"/>
        </w:rPr>
        <w:t>Закону о планирању и изградњи</w:t>
      </w:r>
      <w:r w:rsidR="006A6D48" w:rsidRPr="006750E7">
        <w:rPr>
          <w:color w:val="auto"/>
          <w:sz w:val="22"/>
          <w:szCs w:val="22"/>
          <w:lang w:val="sr-Cyrl-CS"/>
        </w:rPr>
        <w:t>(</w:t>
      </w:r>
      <w:r w:rsidR="006A6D48" w:rsidRPr="006750E7">
        <w:rPr>
          <w:rFonts w:eastAsia="Calibri"/>
          <w:color w:val="auto"/>
          <w:sz w:val="22"/>
          <w:szCs w:val="22"/>
          <w:lang w:eastAsia="sr-Latn-CS"/>
        </w:rPr>
        <w:t>"</w:t>
      </w:r>
      <w:r w:rsidR="006A6D48" w:rsidRPr="006750E7">
        <w:rPr>
          <w:color w:val="auto"/>
          <w:sz w:val="22"/>
          <w:szCs w:val="22"/>
          <w:lang w:val="sr-Cyrl-CS"/>
        </w:rPr>
        <w:t>Службени гласник РС</w:t>
      </w:r>
      <w:r w:rsidR="006A6D48" w:rsidRPr="006750E7">
        <w:rPr>
          <w:rFonts w:eastAsia="Calibri"/>
          <w:color w:val="auto"/>
          <w:sz w:val="22"/>
          <w:szCs w:val="22"/>
          <w:lang w:eastAsia="sr-Latn-CS"/>
        </w:rPr>
        <w:t>"</w:t>
      </w:r>
      <w:r w:rsidR="006A6D48" w:rsidRPr="006750E7">
        <w:rPr>
          <w:color w:val="auto"/>
          <w:sz w:val="22"/>
          <w:szCs w:val="22"/>
          <w:lang w:val="sr-Cyrl-CS"/>
        </w:rPr>
        <w:t xml:space="preserve">, бр. 72/2009 ... 83/2018), </w:t>
      </w:r>
      <w:r w:rsidR="00451E65" w:rsidRPr="006750E7">
        <w:rPr>
          <w:bCs w:val="0"/>
          <w:color w:val="auto"/>
          <w:sz w:val="22"/>
          <w:szCs w:val="22"/>
        </w:rPr>
        <w:t>Закону о енергетици</w:t>
      </w:r>
      <w:r w:rsidR="005637AA" w:rsidRPr="006750E7">
        <w:rPr>
          <w:color w:val="auto"/>
          <w:sz w:val="22"/>
          <w:szCs w:val="22"/>
          <w:lang w:val="sr-Cyrl-CS"/>
        </w:rPr>
        <w:t>(</w:t>
      </w:r>
      <w:r w:rsidR="005637AA" w:rsidRPr="006750E7">
        <w:rPr>
          <w:rFonts w:eastAsia="Calibri"/>
          <w:color w:val="auto"/>
          <w:sz w:val="22"/>
          <w:szCs w:val="22"/>
          <w:lang w:eastAsia="sr-Latn-CS"/>
        </w:rPr>
        <w:t>"</w:t>
      </w:r>
      <w:r w:rsidR="005637AA" w:rsidRPr="006750E7">
        <w:rPr>
          <w:color w:val="auto"/>
          <w:sz w:val="22"/>
          <w:szCs w:val="22"/>
          <w:lang w:val="sr-Cyrl-CS"/>
        </w:rPr>
        <w:t>Службени гласник РС</w:t>
      </w:r>
      <w:r w:rsidR="005637AA" w:rsidRPr="006750E7">
        <w:rPr>
          <w:rFonts w:eastAsia="Calibri"/>
          <w:color w:val="auto"/>
          <w:sz w:val="22"/>
          <w:szCs w:val="22"/>
          <w:lang w:eastAsia="sr-Latn-CS"/>
        </w:rPr>
        <w:t>"</w:t>
      </w:r>
      <w:r w:rsidR="005637AA" w:rsidRPr="006750E7">
        <w:rPr>
          <w:color w:val="auto"/>
          <w:sz w:val="22"/>
          <w:szCs w:val="22"/>
          <w:lang w:val="sr-Cyrl-CS"/>
        </w:rPr>
        <w:t>, бр. 145/2014)</w:t>
      </w:r>
      <w:r w:rsidR="00451E65" w:rsidRPr="006750E7">
        <w:rPr>
          <w:bCs w:val="0"/>
          <w:color w:val="auto"/>
          <w:sz w:val="22"/>
          <w:szCs w:val="22"/>
        </w:rPr>
        <w:t>,</w:t>
      </w:r>
      <w:r w:rsidR="006A6D48" w:rsidRPr="006750E7">
        <w:rPr>
          <w:bCs w:val="0"/>
          <w:color w:val="auto"/>
          <w:sz w:val="22"/>
          <w:szCs w:val="22"/>
          <w:lang w:val="en-US"/>
        </w:rPr>
        <w:t>Програму уређивања грађеви</w:t>
      </w:r>
      <w:r w:rsidR="006A6D48" w:rsidRPr="006750E7">
        <w:rPr>
          <w:bCs w:val="0"/>
          <w:color w:val="auto"/>
          <w:sz w:val="22"/>
          <w:szCs w:val="22"/>
        </w:rPr>
        <w:t>н</w:t>
      </w:r>
      <w:r w:rsidR="006A6D48" w:rsidRPr="006750E7">
        <w:rPr>
          <w:bCs w:val="0"/>
          <w:color w:val="auto"/>
          <w:sz w:val="22"/>
          <w:szCs w:val="22"/>
          <w:lang w:val="en-US"/>
        </w:rPr>
        <w:t>ског земљишта општине Лајковац за 201</w:t>
      </w:r>
      <w:r w:rsidR="006A6D48" w:rsidRPr="006750E7">
        <w:rPr>
          <w:bCs w:val="0"/>
          <w:color w:val="auto"/>
          <w:sz w:val="22"/>
          <w:szCs w:val="22"/>
        </w:rPr>
        <w:t>9</w:t>
      </w:r>
      <w:r w:rsidR="006A6D48" w:rsidRPr="006750E7">
        <w:rPr>
          <w:bCs w:val="0"/>
          <w:color w:val="auto"/>
          <w:sz w:val="22"/>
          <w:szCs w:val="22"/>
          <w:lang w:val="en-US"/>
        </w:rPr>
        <w:t xml:space="preserve">. </w:t>
      </w:r>
      <w:r w:rsidR="00B01B23" w:rsidRPr="006750E7">
        <w:rPr>
          <w:bCs w:val="0"/>
          <w:color w:val="auto"/>
          <w:sz w:val="22"/>
          <w:szCs w:val="22"/>
          <w:lang w:val="en-US"/>
        </w:rPr>
        <w:t>годину</w:t>
      </w:r>
      <w:r w:rsidR="006A6D48" w:rsidRPr="006750E7">
        <w:rPr>
          <w:bCs w:val="0"/>
          <w:color w:val="auto"/>
          <w:sz w:val="22"/>
          <w:szCs w:val="22"/>
        </w:rPr>
        <w:t xml:space="preserve"> и </w:t>
      </w:r>
      <w:r w:rsidRPr="006750E7">
        <w:rPr>
          <w:bCs w:val="0"/>
          <w:color w:val="auto"/>
          <w:sz w:val="22"/>
          <w:szCs w:val="22"/>
          <w:lang w:val="sr-Cyrl-CS"/>
        </w:rPr>
        <w:t>Програму за унапређење услова живота локалне заједнице за 201</w:t>
      </w:r>
      <w:r w:rsidR="00B754EE" w:rsidRPr="006750E7">
        <w:rPr>
          <w:bCs w:val="0"/>
          <w:color w:val="auto"/>
          <w:sz w:val="22"/>
          <w:szCs w:val="22"/>
          <w:lang w:val="sr-Cyrl-CS"/>
        </w:rPr>
        <w:t>9</w:t>
      </w:r>
      <w:r w:rsidRPr="006750E7">
        <w:rPr>
          <w:bCs w:val="0"/>
          <w:color w:val="auto"/>
          <w:sz w:val="22"/>
          <w:szCs w:val="22"/>
          <w:lang w:val="sr-Cyrl-CS"/>
        </w:rPr>
        <w:t>.годину</w:t>
      </w:r>
      <w:r w:rsidR="006A6D48" w:rsidRPr="006750E7">
        <w:rPr>
          <w:bCs w:val="0"/>
          <w:color w:val="auto"/>
          <w:sz w:val="22"/>
          <w:szCs w:val="22"/>
        </w:rPr>
        <w:t>.</w:t>
      </w:r>
    </w:p>
    <w:p w:rsidR="00595CF2" w:rsidRPr="006750E7" w:rsidRDefault="00595CF2" w:rsidP="00257EDA">
      <w:pPr>
        <w:tabs>
          <w:tab w:val="left" w:pos="6975"/>
        </w:tabs>
        <w:rPr>
          <w:b/>
          <w:bCs w:val="0"/>
          <w:iCs/>
          <w:color w:val="auto"/>
          <w:sz w:val="22"/>
          <w:szCs w:val="22"/>
          <w:u w:val="single"/>
        </w:rPr>
      </w:pPr>
    </w:p>
    <w:p w:rsidR="00595CF2" w:rsidRPr="006750E7" w:rsidRDefault="00595CF2" w:rsidP="005637AA">
      <w:pPr>
        <w:rPr>
          <w:b/>
          <w:iCs/>
          <w:color w:val="auto"/>
          <w:sz w:val="22"/>
          <w:szCs w:val="22"/>
          <w:u w:val="single"/>
        </w:rPr>
      </w:pPr>
      <w:r w:rsidRPr="006750E7">
        <w:rPr>
          <w:b/>
          <w:bCs w:val="0"/>
          <w:iCs/>
          <w:color w:val="auto"/>
          <w:sz w:val="22"/>
          <w:szCs w:val="22"/>
          <w:u w:val="single"/>
          <w:lang w:val="sr-Cyrl-CS"/>
        </w:rPr>
        <w:t>511-Зграде и грађевински објекти                                             _____        __        _</w:t>
      </w:r>
      <w:r w:rsidRPr="006750E7">
        <w:rPr>
          <w:b/>
          <w:iCs/>
          <w:color w:val="auto"/>
          <w:sz w:val="22"/>
          <w:szCs w:val="22"/>
          <w:u w:val="single"/>
        </w:rPr>
        <w:t>1</w:t>
      </w:r>
      <w:r w:rsidRPr="006750E7">
        <w:rPr>
          <w:b/>
          <w:iCs/>
          <w:color w:val="auto"/>
          <w:sz w:val="22"/>
          <w:szCs w:val="22"/>
          <w:u w:val="single"/>
          <w:lang w:val="en-US"/>
        </w:rPr>
        <w:t>5.55</w:t>
      </w:r>
      <w:r w:rsidRPr="006750E7">
        <w:rPr>
          <w:b/>
          <w:iCs/>
          <w:color w:val="auto"/>
          <w:sz w:val="22"/>
          <w:szCs w:val="22"/>
          <w:u w:val="single"/>
        </w:rPr>
        <w:t>0.000,00</w:t>
      </w:r>
    </w:p>
    <w:p w:rsidR="004D55D0" w:rsidRPr="006750E7" w:rsidRDefault="00456B06" w:rsidP="00B01B23">
      <w:pPr>
        <w:ind w:firstLine="720"/>
        <w:rPr>
          <w:bCs w:val="0"/>
          <w:iCs/>
          <w:color w:val="auto"/>
          <w:sz w:val="22"/>
          <w:szCs w:val="22"/>
        </w:rPr>
      </w:pPr>
      <w:r w:rsidRPr="006750E7">
        <w:rPr>
          <w:bCs w:val="0"/>
          <w:color w:val="auto"/>
          <w:sz w:val="22"/>
          <w:szCs w:val="22"/>
          <w:lang w:val="sr-Cyrl-CS"/>
        </w:rPr>
        <w:t>Планирана су средства</w:t>
      </w:r>
      <w:r w:rsidR="00595CF2" w:rsidRPr="006750E7">
        <w:rPr>
          <w:bCs w:val="0"/>
          <w:color w:val="auto"/>
          <w:sz w:val="22"/>
          <w:szCs w:val="22"/>
          <w:lang w:val="sr-Cyrl-CS"/>
        </w:rPr>
        <w:t xml:space="preserve"> у износу од 15.550.000,00 динара </w:t>
      </w:r>
      <w:r w:rsidR="00595CF2"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00595CF2" w:rsidRPr="006750E7">
        <w:rPr>
          <w:bCs w:val="0"/>
          <w:iCs/>
          <w:color w:val="auto"/>
          <w:sz w:val="22"/>
          <w:szCs w:val="22"/>
          <w:lang w:val="sr-Cyrl-CS"/>
        </w:rPr>
        <w:t>)</w:t>
      </w:r>
      <w:r w:rsidR="00595CF2" w:rsidRPr="006750E7">
        <w:rPr>
          <w:bCs w:val="0"/>
          <w:color w:val="auto"/>
          <w:sz w:val="22"/>
          <w:szCs w:val="22"/>
          <w:lang w:val="sr-Cyrl-CS"/>
        </w:rPr>
        <w:t xml:space="preserve"> за </w:t>
      </w:r>
      <w:r w:rsidR="00451E65" w:rsidRPr="006750E7">
        <w:rPr>
          <w:bCs w:val="0"/>
          <w:color w:val="auto"/>
          <w:sz w:val="22"/>
          <w:szCs w:val="22"/>
          <w:lang w:val="sr-Cyrl-CS"/>
        </w:rPr>
        <w:t xml:space="preserve">техничку документацију </w:t>
      </w:r>
      <w:r w:rsidRPr="006750E7">
        <w:rPr>
          <w:bCs w:val="0"/>
          <w:color w:val="auto"/>
          <w:sz w:val="22"/>
          <w:szCs w:val="22"/>
          <w:lang w:val="sr-Cyrl-CS"/>
        </w:rPr>
        <w:t>(</w:t>
      </w:r>
      <w:r w:rsidR="00451E65" w:rsidRPr="006750E7">
        <w:rPr>
          <w:bCs w:val="0"/>
          <w:color w:val="auto"/>
          <w:sz w:val="22"/>
          <w:szCs w:val="22"/>
          <w:lang w:val="sr-Cyrl-CS"/>
        </w:rPr>
        <w:t>ИП,ПЗИ</w:t>
      </w:r>
      <w:r w:rsidRPr="006750E7">
        <w:rPr>
          <w:bCs w:val="0"/>
          <w:color w:val="auto"/>
          <w:sz w:val="22"/>
          <w:szCs w:val="22"/>
          <w:lang w:val="sr-Cyrl-CS"/>
        </w:rPr>
        <w:t>)</w:t>
      </w:r>
      <w:r w:rsidR="00451E65" w:rsidRPr="006750E7">
        <w:rPr>
          <w:bCs w:val="0"/>
          <w:color w:val="auto"/>
          <w:sz w:val="22"/>
          <w:szCs w:val="22"/>
          <w:lang w:val="sr-Cyrl-CS"/>
        </w:rPr>
        <w:t xml:space="preserve"> и</w:t>
      </w:r>
      <w:r w:rsidR="00595CF2" w:rsidRPr="006750E7">
        <w:rPr>
          <w:bCs w:val="0"/>
          <w:color w:val="auto"/>
          <w:sz w:val="22"/>
          <w:szCs w:val="22"/>
          <w:lang w:val="en-US"/>
        </w:rPr>
        <w:t xml:space="preserve">изградњу објекта </w:t>
      </w:r>
      <w:r w:rsidR="006A6D48" w:rsidRPr="006750E7">
        <w:rPr>
          <w:bCs w:val="0"/>
          <w:color w:val="auto"/>
          <w:sz w:val="22"/>
          <w:szCs w:val="22"/>
        </w:rPr>
        <w:t>сеоске куће</w:t>
      </w:r>
      <w:r w:rsidR="00595CF2" w:rsidRPr="006750E7">
        <w:rPr>
          <w:bCs w:val="0"/>
          <w:color w:val="auto"/>
          <w:sz w:val="22"/>
          <w:szCs w:val="22"/>
          <w:lang w:val="en-US"/>
        </w:rPr>
        <w:t xml:space="preserve"> у Пепељевцу</w:t>
      </w:r>
      <w:r w:rsidR="006A6D48" w:rsidRPr="006750E7">
        <w:rPr>
          <w:bCs w:val="0"/>
          <w:color w:val="auto"/>
          <w:sz w:val="22"/>
          <w:szCs w:val="22"/>
        </w:rPr>
        <w:t xml:space="preserve"> са надзором</w:t>
      </w:r>
      <w:r w:rsidR="00595CF2" w:rsidRPr="006750E7">
        <w:rPr>
          <w:bCs w:val="0"/>
          <w:color w:val="auto"/>
          <w:sz w:val="22"/>
          <w:szCs w:val="22"/>
        </w:rPr>
        <w:t>, по</w:t>
      </w:r>
      <w:r w:rsidR="00B01B23" w:rsidRPr="006750E7">
        <w:rPr>
          <w:bCs w:val="0"/>
          <w:color w:val="auto"/>
          <w:sz w:val="22"/>
          <w:szCs w:val="22"/>
          <w:lang w:val="en-US"/>
        </w:rPr>
        <w:t>Закону о планирању и изградњи</w:t>
      </w:r>
      <w:r w:rsidR="00B01B23" w:rsidRPr="006750E7">
        <w:rPr>
          <w:color w:val="auto"/>
          <w:sz w:val="22"/>
          <w:szCs w:val="22"/>
          <w:lang w:val="sr-Cyrl-CS"/>
        </w:rPr>
        <w:t>(</w:t>
      </w:r>
      <w:r w:rsidR="00B01B23" w:rsidRPr="006750E7">
        <w:rPr>
          <w:rFonts w:eastAsia="Calibri"/>
          <w:color w:val="auto"/>
          <w:sz w:val="22"/>
          <w:szCs w:val="22"/>
          <w:lang w:eastAsia="sr-Latn-CS"/>
        </w:rPr>
        <w:t>"</w:t>
      </w:r>
      <w:r w:rsidR="00B01B23" w:rsidRPr="006750E7">
        <w:rPr>
          <w:color w:val="auto"/>
          <w:sz w:val="22"/>
          <w:szCs w:val="22"/>
          <w:lang w:val="sr-Cyrl-CS"/>
        </w:rPr>
        <w:t>Службени гласник РС</w:t>
      </w:r>
      <w:r w:rsidR="00B01B23" w:rsidRPr="006750E7">
        <w:rPr>
          <w:rFonts w:eastAsia="Calibri"/>
          <w:color w:val="auto"/>
          <w:sz w:val="22"/>
          <w:szCs w:val="22"/>
          <w:lang w:eastAsia="sr-Latn-CS"/>
        </w:rPr>
        <w:t>"</w:t>
      </w:r>
      <w:r w:rsidR="00B01B23" w:rsidRPr="006750E7">
        <w:rPr>
          <w:color w:val="auto"/>
          <w:sz w:val="22"/>
          <w:szCs w:val="22"/>
          <w:lang w:val="sr-Cyrl-CS"/>
        </w:rPr>
        <w:t>, бр. 72/2009 ... 83/2018),</w:t>
      </w:r>
      <w:r w:rsidR="00B01B23" w:rsidRPr="006750E7">
        <w:rPr>
          <w:bCs w:val="0"/>
          <w:color w:val="auto"/>
          <w:sz w:val="22"/>
          <w:szCs w:val="22"/>
        </w:rPr>
        <w:t xml:space="preserve"> Плану јавних инвестиција општине Лајковац за период 2019-2021., </w:t>
      </w:r>
      <w:r w:rsidR="00B01B23" w:rsidRPr="006750E7">
        <w:rPr>
          <w:bCs w:val="0"/>
          <w:color w:val="auto"/>
          <w:sz w:val="22"/>
          <w:szCs w:val="22"/>
          <w:lang w:val="en-US"/>
        </w:rPr>
        <w:t>Програму уређивања грађеви</w:t>
      </w:r>
      <w:r w:rsidR="00B01B23" w:rsidRPr="006750E7">
        <w:rPr>
          <w:bCs w:val="0"/>
          <w:color w:val="auto"/>
          <w:sz w:val="22"/>
          <w:szCs w:val="22"/>
        </w:rPr>
        <w:t>н</w:t>
      </w:r>
      <w:r w:rsidR="00B01B23" w:rsidRPr="006750E7">
        <w:rPr>
          <w:bCs w:val="0"/>
          <w:color w:val="auto"/>
          <w:sz w:val="22"/>
          <w:szCs w:val="22"/>
          <w:lang w:val="en-US"/>
        </w:rPr>
        <w:t>ског земљишта општине Лајковац за 201</w:t>
      </w:r>
      <w:r w:rsidR="00B01B23" w:rsidRPr="006750E7">
        <w:rPr>
          <w:bCs w:val="0"/>
          <w:color w:val="auto"/>
          <w:sz w:val="22"/>
          <w:szCs w:val="22"/>
        </w:rPr>
        <w:t>9</w:t>
      </w:r>
      <w:r w:rsidR="00B01B23" w:rsidRPr="006750E7">
        <w:rPr>
          <w:bCs w:val="0"/>
          <w:color w:val="auto"/>
          <w:sz w:val="22"/>
          <w:szCs w:val="22"/>
          <w:lang w:val="en-US"/>
        </w:rPr>
        <w:t xml:space="preserve">. </w:t>
      </w:r>
      <w:r w:rsidR="00B01B23" w:rsidRPr="006750E7">
        <w:rPr>
          <w:bCs w:val="0"/>
          <w:color w:val="auto"/>
          <w:sz w:val="22"/>
          <w:szCs w:val="22"/>
        </w:rPr>
        <w:t>г</w:t>
      </w:r>
      <w:r w:rsidR="00B01B23" w:rsidRPr="006750E7">
        <w:rPr>
          <w:bCs w:val="0"/>
          <w:color w:val="auto"/>
          <w:sz w:val="22"/>
          <w:szCs w:val="22"/>
          <w:lang w:val="en-US"/>
        </w:rPr>
        <w:t>одину</w:t>
      </w:r>
      <w:r w:rsidR="00B01B23" w:rsidRPr="006750E7">
        <w:rPr>
          <w:bCs w:val="0"/>
          <w:color w:val="auto"/>
          <w:sz w:val="22"/>
          <w:szCs w:val="22"/>
        </w:rPr>
        <w:t xml:space="preserve"> и</w:t>
      </w:r>
      <w:r w:rsidR="00595CF2" w:rsidRPr="006750E7">
        <w:rPr>
          <w:bCs w:val="0"/>
          <w:color w:val="auto"/>
          <w:sz w:val="22"/>
          <w:szCs w:val="22"/>
          <w:lang w:val="sr-Cyrl-CS"/>
        </w:rPr>
        <w:t xml:space="preserve">Програму за унапређење услова </w:t>
      </w:r>
      <w:r w:rsidR="00B754EE" w:rsidRPr="006750E7">
        <w:rPr>
          <w:bCs w:val="0"/>
          <w:color w:val="auto"/>
          <w:sz w:val="22"/>
          <w:szCs w:val="22"/>
          <w:lang w:val="sr-Cyrl-CS"/>
        </w:rPr>
        <w:t>живота локалне заједнице за 2019</w:t>
      </w:r>
      <w:r w:rsidR="00595CF2" w:rsidRPr="006750E7">
        <w:rPr>
          <w:bCs w:val="0"/>
          <w:color w:val="auto"/>
          <w:sz w:val="22"/>
          <w:szCs w:val="22"/>
          <w:lang w:val="sr-Cyrl-CS"/>
        </w:rPr>
        <w:t>.годину</w:t>
      </w:r>
      <w:r w:rsidR="00B01B23" w:rsidRPr="006750E7">
        <w:rPr>
          <w:bCs w:val="0"/>
          <w:color w:val="auto"/>
          <w:sz w:val="22"/>
          <w:szCs w:val="22"/>
        </w:rPr>
        <w:t>.</w:t>
      </w:r>
    </w:p>
    <w:p w:rsidR="00595CF2" w:rsidRPr="006750E7" w:rsidRDefault="00595CF2" w:rsidP="00257EDA">
      <w:pPr>
        <w:rPr>
          <w:b/>
          <w:bCs w:val="0"/>
          <w:color w:val="auto"/>
          <w:sz w:val="22"/>
          <w:szCs w:val="22"/>
          <w:lang w:val="sr-Cyrl-CS"/>
        </w:rPr>
      </w:pPr>
    </w:p>
    <w:p w:rsidR="00DB117D" w:rsidRPr="006750E7" w:rsidRDefault="000B5896" w:rsidP="00257EDA">
      <w:pPr>
        <w:rPr>
          <w:b/>
          <w:bCs w:val="0"/>
          <w:color w:val="auto"/>
          <w:sz w:val="22"/>
          <w:szCs w:val="22"/>
          <w:lang w:val="sr-Cyrl-CS"/>
        </w:rPr>
      </w:pPr>
      <w:r w:rsidRPr="006750E7">
        <w:rPr>
          <w:b/>
          <w:bCs w:val="0"/>
          <w:color w:val="auto"/>
          <w:sz w:val="22"/>
          <w:szCs w:val="22"/>
          <w:lang w:val="sr-Cyrl-CS"/>
        </w:rPr>
        <w:t>0501 ПРОГРАМ 17-</w:t>
      </w:r>
      <w:r w:rsidR="00811F91" w:rsidRPr="006750E7">
        <w:rPr>
          <w:b/>
          <w:bCs w:val="0"/>
          <w:color w:val="auto"/>
          <w:sz w:val="22"/>
          <w:szCs w:val="22"/>
          <w:lang w:val="sr-Cyrl-CS"/>
        </w:rPr>
        <w:t>ЕНЕРГЕТСКА ЕФИКАСНОСТ И ОБНОВЉИВИ ИЗВОРИ ЕНЕРГИЈЕ</w:t>
      </w:r>
    </w:p>
    <w:p w:rsidR="00DB117D" w:rsidRPr="006750E7" w:rsidRDefault="00DB117D" w:rsidP="00257EDA">
      <w:pPr>
        <w:rPr>
          <w:b/>
          <w:bCs w:val="0"/>
          <w:color w:val="auto"/>
          <w:sz w:val="22"/>
          <w:szCs w:val="22"/>
          <w:lang w:val="sr-Cyrl-CS"/>
        </w:rPr>
      </w:pPr>
    </w:p>
    <w:p w:rsidR="007A598D" w:rsidRPr="006750E7" w:rsidRDefault="00595CF2" w:rsidP="00257EDA">
      <w:pPr>
        <w:rPr>
          <w:b/>
          <w:bCs w:val="0"/>
          <w:color w:val="auto"/>
          <w:sz w:val="22"/>
          <w:szCs w:val="22"/>
          <w:lang w:val="sr-Cyrl-CS"/>
        </w:rPr>
      </w:pPr>
      <w:r w:rsidRPr="006750E7">
        <w:rPr>
          <w:b/>
          <w:bCs w:val="0"/>
          <w:color w:val="auto"/>
          <w:sz w:val="22"/>
          <w:szCs w:val="22"/>
          <w:lang w:val="sr-Cyrl-CS"/>
        </w:rPr>
        <w:t>Пројекат</w:t>
      </w:r>
      <w:r w:rsidR="000B5896" w:rsidRPr="006750E7">
        <w:rPr>
          <w:b/>
          <w:bCs w:val="0"/>
          <w:color w:val="auto"/>
          <w:sz w:val="22"/>
          <w:szCs w:val="22"/>
          <w:lang w:val="sr-Cyrl-CS"/>
        </w:rPr>
        <w:t>:  0501-0021</w:t>
      </w:r>
      <w:r w:rsidR="007A598D" w:rsidRPr="006750E7">
        <w:rPr>
          <w:b/>
          <w:bCs w:val="0"/>
          <w:color w:val="auto"/>
          <w:sz w:val="22"/>
          <w:szCs w:val="22"/>
          <w:lang w:val="sr-Cyrl-CS"/>
        </w:rPr>
        <w:t xml:space="preserve">Изградња котларнице на биомасу школско - спортског - здравственог комплекса са надзором </w:t>
      </w:r>
    </w:p>
    <w:p w:rsidR="00595CF2" w:rsidRPr="006750E7" w:rsidRDefault="00F301DD" w:rsidP="00257EDA">
      <w:pPr>
        <w:rPr>
          <w:b/>
          <w:bCs w:val="0"/>
          <w:color w:val="auto"/>
          <w:sz w:val="22"/>
          <w:szCs w:val="22"/>
        </w:rPr>
      </w:pPr>
      <w:r w:rsidRPr="006750E7">
        <w:rPr>
          <w:b/>
          <w:bCs w:val="0"/>
          <w:color w:val="auto"/>
          <w:sz w:val="22"/>
          <w:szCs w:val="22"/>
          <w:lang w:val="sr-Cyrl-CS"/>
        </w:rPr>
        <w:t>Функција:</w:t>
      </w:r>
      <w:r w:rsidR="000B5896" w:rsidRPr="006750E7">
        <w:rPr>
          <w:b/>
          <w:bCs w:val="0"/>
          <w:color w:val="auto"/>
          <w:sz w:val="22"/>
          <w:szCs w:val="22"/>
          <w:lang w:val="sr-Cyrl-CS"/>
        </w:rPr>
        <w:t xml:space="preserve"> 620-</w:t>
      </w:r>
      <w:r w:rsidR="00595CF2" w:rsidRPr="006750E7">
        <w:rPr>
          <w:b/>
          <w:bCs w:val="0"/>
          <w:color w:val="auto"/>
          <w:sz w:val="22"/>
          <w:szCs w:val="22"/>
          <w:lang w:val="en-US"/>
        </w:rPr>
        <w:t>Развој заједнице</w:t>
      </w:r>
    </w:p>
    <w:p w:rsidR="009A25ED" w:rsidRPr="006750E7" w:rsidRDefault="009A25ED" w:rsidP="00257EDA">
      <w:pPr>
        <w:rPr>
          <w:b/>
          <w:bCs w:val="0"/>
          <w:i/>
          <w:color w:val="auto"/>
          <w:sz w:val="22"/>
          <w:szCs w:val="22"/>
        </w:rPr>
      </w:pPr>
    </w:p>
    <w:p w:rsidR="009A25ED" w:rsidRPr="006750E7" w:rsidRDefault="00595CF2" w:rsidP="000B5896">
      <w:pPr>
        <w:tabs>
          <w:tab w:val="right" w:pos="8640"/>
        </w:tabs>
        <w:jc w:val="left"/>
        <w:rPr>
          <w:b/>
          <w:bCs w:val="0"/>
          <w:color w:val="auto"/>
          <w:sz w:val="22"/>
          <w:szCs w:val="22"/>
          <w:u w:val="single"/>
          <w:lang w:val="sr-Cyrl-CS"/>
        </w:rPr>
      </w:pPr>
      <w:r w:rsidRPr="006750E7">
        <w:rPr>
          <w:b/>
          <w:bCs w:val="0"/>
          <w:color w:val="auto"/>
          <w:sz w:val="22"/>
          <w:szCs w:val="22"/>
          <w:u w:val="single"/>
          <w:lang w:val="sr-Cyrl-CS"/>
        </w:rPr>
        <w:t xml:space="preserve">511-Зграде и грађевински објекти                    </w:t>
      </w:r>
      <w:r w:rsidR="00D741F0" w:rsidRPr="006750E7">
        <w:rPr>
          <w:b/>
          <w:bCs w:val="0"/>
          <w:color w:val="auto"/>
          <w:sz w:val="22"/>
          <w:szCs w:val="22"/>
          <w:u w:val="single"/>
          <w:lang w:val="sr-Cyrl-CS"/>
        </w:rPr>
        <w:t>3</w:t>
      </w:r>
      <w:r w:rsidRPr="006750E7">
        <w:rPr>
          <w:b/>
          <w:bCs w:val="0"/>
          <w:color w:val="auto"/>
          <w:sz w:val="22"/>
          <w:szCs w:val="22"/>
          <w:u w:val="single"/>
          <w:lang w:val="sr-Cyrl-CS"/>
        </w:rPr>
        <w:t>00.000,00</w:t>
      </w:r>
    </w:p>
    <w:p w:rsidR="00AF4BAE" w:rsidRPr="006750E7" w:rsidRDefault="00595CF2" w:rsidP="002F127C">
      <w:pPr>
        <w:ind w:firstLine="720"/>
        <w:rPr>
          <w:color w:val="auto"/>
          <w:sz w:val="22"/>
          <w:szCs w:val="22"/>
        </w:rPr>
      </w:pPr>
      <w:r w:rsidRPr="006750E7">
        <w:rPr>
          <w:bCs w:val="0"/>
          <w:color w:val="auto"/>
          <w:sz w:val="22"/>
          <w:szCs w:val="22"/>
          <w:lang w:val="sr-Cyrl-CS"/>
        </w:rPr>
        <w:t>Планирана су средств</w:t>
      </w:r>
      <w:r w:rsidR="00D741F0" w:rsidRPr="006750E7">
        <w:rPr>
          <w:bCs w:val="0"/>
          <w:color w:val="auto"/>
          <w:sz w:val="22"/>
          <w:szCs w:val="22"/>
          <w:lang w:val="sr-Cyrl-CS"/>
        </w:rPr>
        <w:t xml:space="preserve">а у износу од </w:t>
      </w:r>
      <w:r w:rsidRPr="006750E7">
        <w:rPr>
          <w:bCs w:val="0"/>
          <w:color w:val="auto"/>
          <w:sz w:val="22"/>
          <w:szCs w:val="22"/>
          <w:lang w:val="sr-Cyrl-CS"/>
        </w:rPr>
        <w:t xml:space="preserve">300.000,00 </w:t>
      </w:r>
      <w:r w:rsidR="00D741F0" w:rsidRPr="006750E7">
        <w:rPr>
          <w:bCs w:val="0"/>
          <w:iCs/>
          <w:color w:val="auto"/>
          <w:sz w:val="22"/>
          <w:szCs w:val="22"/>
          <w:lang w:val="sr-Cyrl-CS"/>
        </w:rPr>
        <w:t>(</w:t>
      </w:r>
      <w:r w:rsidR="00F301DD" w:rsidRPr="006750E7">
        <w:rPr>
          <w:bCs w:val="0"/>
          <w:color w:val="auto"/>
          <w:sz w:val="22"/>
          <w:szCs w:val="22"/>
          <w:lang w:val="sr-Cyrl-CS"/>
        </w:rPr>
        <w:t>извор 01 - приходи из буџета</w:t>
      </w:r>
      <w:r w:rsidRPr="006750E7">
        <w:rPr>
          <w:bCs w:val="0"/>
          <w:iCs/>
          <w:color w:val="auto"/>
          <w:sz w:val="22"/>
          <w:szCs w:val="22"/>
          <w:lang w:val="sr-Cyrl-CS"/>
        </w:rPr>
        <w:t>)</w:t>
      </w:r>
      <w:r w:rsidR="00090C04" w:rsidRPr="006750E7">
        <w:rPr>
          <w:bCs w:val="0"/>
          <w:color w:val="auto"/>
          <w:sz w:val="22"/>
          <w:szCs w:val="22"/>
          <w:lang w:val="sr-Cyrl-CS"/>
        </w:rPr>
        <w:t xml:space="preserve"> за</w:t>
      </w:r>
      <w:r w:rsidR="000B5896" w:rsidRPr="006750E7">
        <w:rPr>
          <w:bCs w:val="0"/>
          <w:color w:val="auto"/>
          <w:sz w:val="22"/>
          <w:szCs w:val="22"/>
          <w:lang w:val="en-US"/>
        </w:rPr>
        <w:t xml:space="preserve">надзор </w:t>
      </w:r>
      <w:r w:rsidR="000B5896" w:rsidRPr="006750E7">
        <w:rPr>
          <w:bCs w:val="0"/>
          <w:color w:val="auto"/>
          <w:sz w:val="22"/>
          <w:szCs w:val="22"/>
        </w:rPr>
        <w:t xml:space="preserve">на изградњи </w:t>
      </w:r>
      <w:r w:rsidR="000B5896" w:rsidRPr="006750E7">
        <w:rPr>
          <w:bCs w:val="0"/>
          <w:color w:val="auto"/>
          <w:sz w:val="22"/>
          <w:szCs w:val="22"/>
          <w:lang w:val="en-US"/>
        </w:rPr>
        <w:t>котларниц</w:t>
      </w:r>
      <w:r w:rsidR="000B5896" w:rsidRPr="006750E7">
        <w:rPr>
          <w:bCs w:val="0"/>
          <w:color w:val="auto"/>
          <w:sz w:val="22"/>
          <w:szCs w:val="22"/>
        </w:rPr>
        <w:t>е</w:t>
      </w:r>
      <w:r w:rsidR="00090C04" w:rsidRPr="006750E7">
        <w:rPr>
          <w:bCs w:val="0"/>
          <w:color w:val="auto"/>
          <w:sz w:val="22"/>
          <w:szCs w:val="22"/>
          <w:lang w:val="en-US"/>
        </w:rPr>
        <w:t xml:space="preserve"> на биомасу</w:t>
      </w:r>
      <w:r w:rsidR="000B5896" w:rsidRPr="006750E7">
        <w:rPr>
          <w:color w:val="auto"/>
          <w:sz w:val="22"/>
          <w:szCs w:val="22"/>
        </w:rPr>
        <w:t>по</w:t>
      </w:r>
      <w:r w:rsidR="000B5896" w:rsidRPr="006750E7">
        <w:rPr>
          <w:bCs w:val="0"/>
          <w:color w:val="auto"/>
          <w:sz w:val="22"/>
          <w:szCs w:val="22"/>
          <w:lang w:val="en-US"/>
        </w:rPr>
        <w:t>Плану јавних инвестиција општине Лајковац за период 2019-2021.</w:t>
      </w:r>
      <w:r w:rsidR="000B5896" w:rsidRPr="006750E7">
        <w:rPr>
          <w:bCs w:val="0"/>
          <w:color w:val="auto"/>
          <w:sz w:val="22"/>
          <w:szCs w:val="22"/>
        </w:rPr>
        <w:t xml:space="preserve"> и </w:t>
      </w:r>
      <w:r w:rsidR="00451E65" w:rsidRPr="006750E7">
        <w:rPr>
          <w:bCs w:val="0"/>
          <w:color w:val="auto"/>
          <w:sz w:val="22"/>
          <w:szCs w:val="22"/>
          <w:lang w:val="en-US"/>
        </w:rPr>
        <w:t>Програму уређивања грађевинског земљишта општ</w:t>
      </w:r>
      <w:r w:rsidR="000B5896" w:rsidRPr="006750E7">
        <w:rPr>
          <w:bCs w:val="0"/>
          <w:color w:val="auto"/>
          <w:sz w:val="22"/>
          <w:szCs w:val="22"/>
          <w:lang w:val="en-US"/>
        </w:rPr>
        <w:t>ине Лајковац за 2019. годину</w:t>
      </w:r>
      <w:r w:rsidR="000B5896" w:rsidRPr="006750E7">
        <w:rPr>
          <w:bCs w:val="0"/>
          <w:color w:val="auto"/>
          <w:sz w:val="22"/>
          <w:szCs w:val="22"/>
        </w:rPr>
        <w:t>, а</w:t>
      </w:r>
      <w:r w:rsidR="000B5896" w:rsidRPr="006750E7">
        <w:rPr>
          <w:color w:val="auto"/>
          <w:sz w:val="22"/>
          <w:szCs w:val="22"/>
        </w:rPr>
        <w:t xml:space="preserve"> на основу Закључка Владе Републике Србије о финансирању реконструкције објеката социјалне инфраструктуре на територији општине Лајковац преко Канцеларије за управљање јавним улагањима по ком Влада РС финансира изградњу, а општина Лајковац трошкове израде техничке документације и надзор.</w:t>
      </w:r>
    </w:p>
    <w:p w:rsidR="00AF4BAE" w:rsidRPr="006750E7" w:rsidRDefault="00AF4BAE" w:rsidP="00DE4ADC">
      <w:pPr>
        <w:jc w:val="left"/>
        <w:rPr>
          <w:b/>
          <w:color w:val="auto"/>
          <w:sz w:val="22"/>
          <w:szCs w:val="22"/>
        </w:rPr>
      </w:pPr>
    </w:p>
    <w:p w:rsidR="00A30A63" w:rsidRPr="006750E7" w:rsidRDefault="00A30A63" w:rsidP="00DE4ADC">
      <w:pPr>
        <w:jc w:val="left"/>
        <w:rPr>
          <w:b/>
          <w:color w:val="auto"/>
          <w:sz w:val="22"/>
          <w:szCs w:val="22"/>
        </w:rPr>
      </w:pPr>
    </w:p>
    <w:p w:rsidR="00A30A63" w:rsidRPr="006750E7" w:rsidRDefault="00A30A63" w:rsidP="00DE4ADC">
      <w:pPr>
        <w:jc w:val="left"/>
        <w:rPr>
          <w:b/>
          <w:color w:val="auto"/>
          <w:sz w:val="22"/>
          <w:szCs w:val="22"/>
        </w:rPr>
      </w:pPr>
    </w:p>
    <w:p w:rsidR="00A30A63" w:rsidRPr="006750E7" w:rsidRDefault="00A30A63" w:rsidP="00DE4ADC">
      <w:pPr>
        <w:jc w:val="left"/>
        <w:rPr>
          <w:b/>
          <w:color w:val="auto"/>
          <w:sz w:val="22"/>
          <w:szCs w:val="22"/>
        </w:rPr>
      </w:pPr>
    </w:p>
    <w:p w:rsidR="00A30A63" w:rsidRPr="006750E7" w:rsidRDefault="00A30A63" w:rsidP="00DE4ADC">
      <w:pPr>
        <w:jc w:val="left"/>
        <w:rPr>
          <w:b/>
          <w:color w:val="auto"/>
          <w:sz w:val="22"/>
          <w:szCs w:val="22"/>
        </w:rPr>
      </w:pPr>
    </w:p>
    <w:p w:rsidR="00A30A63" w:rsidRPr="006750E7" w:rsidRDefault="00A30A63" w:rsidP="00DE4ADC">
      <w:pPr>
        <w:jc w:val="left"/>
        <w:rPr>
          <w:b/>
          <w:color w:val="auto"/>
          <w:sz w:val="22"/>
          <w:szCs w:val="22"/>
        </w:rPr>
      </w:pPr>
    </w:p>
    <w:p w:rsidR="00DE4ADC" w:rsidRPr="006750E7" w:rsidRDefault="00DE4ADC" w:rsidP="00DE4ADC">
      <w:pPr>
        <w:jc w:val="left"/>
        <w:rPr>
          <w:b/>
          <w:bCs w:val="0"/>
          <w:color w:val="auto"/>
          <w:sz w:val="22"/>
          <w:szCs w:val="22"/>
        </w:rPr>
      </w:pPr>
      <w:r w:rsidRPr="006750E7">
        <w:rPr>
          <w:b/>
          <w:color w:val="auto"/>
          <w:sz w:val="22"/>
          <w:szCs w:val="22"/>
        </w:rPr>
        <w:t>Глава</w:t>
      </w:r>
      <w:r w:rsidR="002A3E80" w:rsidRPr="006750E7">
        <w:rPr>
          <w:b/>
          <w:color w:val="auto"/>
          <w:sz w:val="22"/>
          <w:szCs w:val="22"/>
        </w:rPr>
        <w:t xml:space="preserve"> 4.01 </w:t>
      </w:r>
      <w:r w:rsidRPr="006750E7">
        <w:rPr>
          <w:b/>
          <w:color w:val="auto"/>
          <w:sz w:val="22"/>
          <w:szCs w:val="22"/>
        </w:rPr>
        <w:t>МЕСНЕ ЗАЈЕДНИЦЕ</w:t>
      </w:r>
    </w:p>
    <w:p w:rsidR="00DE4ADC" w:rsidRPr="006750E7" w:rsidRDefault="002A3E80" w:rsidP="00DE4ADC">
      <w:pPr>
        <w:jc w:val="left"/>
        <w:rPr>
          <w:b/>
          <w:color w:val="auto"/>
          <w:sz w:val="22"/>
          <w:szCs w:val="22"/>
        </w:rPr>
      </w:pPr>
      <w:r w:rsidRPr="006750E7">
        <w:rPr>
          <w:b/>
          <w:color w:val="auto"/>
          <w:sz w:val="22"/>
          <w:szCs w:val="22"/>
        </w:rPr>
        <w:t>0602 ПРОГРАМ 15-</w:t>
      </w:r>
      <w:r w:rsidR="00DE4ADC" w:rsidRPr="006750E7">
        <w:rPr>
          <w:b/>
          <w:color w:val="auto"/>
          <w:sz w:val="22"/>
          <w:szCs w:val="22"/>
        </w:rPr>
        <w:t>ОПШТЕ УСЛУГЕ ЛОКАЛНЕ САМОУПРАВЕ</w:t>
      </w:r>
    </w:p>
    <w:p w:rsidR="00DE4ADC" w:rsidRPr="006750E7" w:rsidRDefault="00DE4ADC" w:rsidP="00DE4ADC">
      <w:pPr>
        <w:jc w:val="left"/>
        <w:rPr>
          <w:b/>
          <w:bCs w:val="0"/>
          <w:color w:val="auto"/>
          <w:sz w:val="22"/>
          <w:szCs w:val="22"/>
        </w:rPr>
      </w:pPr>
    </w:p>
    <w:p w:rsidR="00DE4ADC" w:rsidRPr="006750E7" w:rsidRDefault="00DE4ADC" w:rsidP="00DE4ADC">
      <w:pPr>
        <w:jc w:val="left"/>
        <w:rPr>
          <w:b/>
          <w:bCs w:val="0"/>
          <w:color w:val="auto"/>
          <w:sz w:val="22"/>
          <w:szCs w:val="22"/>
        </w:rPr>
      </w:pPr>
      <w:r w:rsidRPr="006750E7">
        <w:rPr>
          <w:b/>
          <w:color w:val="auto"/>
          <w:sz w:val="22"/>
          <w:szCs w:val="22"/>
        </w:rPr>
        <w:t>Програмска  активност</w:t>
      </w:r>
      <w:r w:rsidR="002A3E80" w:rsidRPr="006750E7">
        <w:rPr>
          <w:b/>
          <w:color w:val="auto"/>
          <w:sz w:val="22"/>
          <w:szCs w:val="22"/>
        </w:rPr>
        <w:t>:</w:t>
      </w:r>
      <w:r w:rsidR="00AF4BAE" w:rsidRPr="006750E7">
        <w:rPr>
          <w:b/>
          <w:color w:val="auto"/>
          <w:sz w:val="22"/>
          <w:szCs w:val="22"/>
        </w:rPr>
        <w:t xml:space="preserve"> 0602-</w:t>
      </w:r>
      <w:r w:rsidRPr="006750E7">
        <w:rPr>
          <w:b/>
          <w:color w:val="auto"/>
          <w:sz w:val="22"/>
          <w:szCs w:val="22"/>
        </w:rPr>
        <w:t>0002Функционисање месних заједница</w:t>
      </w:r>
    </w:p>
    <w:p w:rsidR="00DE4ADC" w:rsidRPr="006750E7" w:rsidRDefault="002A3E80" w:rsidP="00DE4ADC">
      <w:pPr>
        <w:jc w:val="left"/>
        <w:rPr>
          <w:rFonts w:eastAsia="Calibri"/>
          <w:b/>
          <w:color w:val="auto"/>
          <w:sz w:val="22"/>
          <w:szCs w:val="22"/>
          <w:lang w:val="sr-Cyrl-CS"/>
        </w:rPr>
      </w:pPr>
      <w:r w:rsidRPr="006750E7">
        <w:rPr>
          <w:rFonts w:eastAsia="Calibri"/>
          <w:b/>
          <w:color w:val="auto"/>
          <w:sz w:val="22"/>
          <w:szCs w:val="22"/>
          <w:lang w:val="sr-Cyrl-CS"/>
        </w:rPr>
        <w:t>Функција: 160-</w:t>
      </w:r>
      <w:r w:rsidR="00DE4ADC" w:rsidRPr="006750E7">
        <w:rPr>
          <w:rFonts w:eastAsia="Calibri"/>
          <w:b/>
          <w:color w:val="auto"/>
          <w:sz w:val="22"/>
          <w:szCs w:val="22"/>
          <w:lang w:val="sr-Cyrl-CS"/>
        </w:rPr>
        <w:t>Опште јавне услуге некласификоване на другом месту</w:t>
      </w:r>
    </w:p>
    <w:p w:rsidR="00DE4ADC" w:rsidRPr="006750E7" w:rsidRDefault="00DE4ADC" w:rsidP="00DE4ADC">
      <w:pPr>
        <w:jc w:val="left"/>
        <w:rPr>
          <w:rFonts w:eastAsia="Calibri"/>
          <w:b/>
          <w:color w:val="auto"/>
          <w:sz w:val="22"/>
          <w:szCs w:val="22"/>
          <w:lang w:val="sr-Cyrl-CS"/>
        </w:rPr>
      </w:pPr>
    </w:p>
    <w:p w:rsidR="00DE4ADC" w:rsidRPr="006750E7" w:rsidRDefault="00DE4ADC" w:rsidP="008A650C">
      <w:pPr>
        <w:rPr>
          <w:rFonts w:eastAsia="Calibri"/>
          <w:color w:val="auto"/>
          <w:sz w:val="22"/>
          <w:szCs w:val="22"/>
          <w:lang w:val="sr-Cyrl-CS"/>
        </w:rPr>
      </w:pPr>
      <w:r w:rsidRPr="006750E7">
        <w:rPr>
          <w:rFonts w:eastAsia="Calibri"/>
          <w:color w:val="auto"/>
          <w:sz w:val="22"/>
          <w:szCs w:val="22"/>
          <w:lang w:val="sr-Cyrl-CS"/>
        </w:rPr>
        <w:t>Планирана су средства у износу од 593.000,00 динара за финансирање функционисања месних заједница на основу Закона о локалној самоуправи</w:t>
      </w:r>
      <w:r w:rsidR="008A650C" w:rsidRPr="006750E7">
        <w:rPr>
          <w:rFonts w:eastAsia="Calibri"/>
          <w:color w:val="auto"/>
          <w:sz w:val="22"/>
          <w:szCs w:val="22"/>
          <w:lang w:val="sr-Cyrl-CS"/>
        </w:rPr>
        <w:t xml:space="preserve"> („</w:t>
      </w:r>
      <w:r w:rsidRPr="006750E7">
        <w:rPr>
          <w:rFonts w:eastAsia="Calibri"/>
          <w:color w:val="auto"/>
          <w:sz w:val="22"/>
          <w:szCs w:val="22"/>
          <w:lang w:val="sr-Cyrl-CS"/>
        </w:rPr>
        <w:t>Сл.</w:t>
      </w:r>
      <w:r w:rsidR="008A650C" w:rsidRPr="006750E7">
        <w:rPr>
          <w:rFonts w:eastAsia="Calibri"/>
          <w:color w:val="auto"/>
          <w:sz w:val="22"/>
          <w:szCs w:val="22"/>
          <w:lang w:val="sr-Cyrl-CS"/>
        </w:rPr>
        <w:t xml:space="preserve"> гласник РС“,</w:t>
      </w:r>
      <w:r w:rsidRPr="006750E7">
        <w:rPr>
          <w:rFonts w:eastAsia="Calibri"/>
          <w:color w:val="auto"/>
          <w:sz w:val="22"/>
          <w:szCs w:val="22"/>
          <w:lang w:val="sr-Cyrl-CS"/>
        </w:rPr>
        <w:t xml:space="preserve"> бр. 129/2007 и 47/2018), Статута општине Лајковац („ Сл.гласн</w:t>
      </w:r>
      <w:r w:rsidR="008A650C" w:rsidRPr="006750E7">
        <w:rPr>
          <w:rFonts w:eastAsia="Calibri"/>
          <w:color w:val="auto"/>
          <w:sz w:val="22"/>
          <w:szCs w:val="22"/>
          <w:lang w:val="sr-Cyrl-CS"/>
        </w:rPr>
        <w:t>ик општине Лајковац бр.11/08) и</w:t>
      </w:r>
      <w:r w:rsidRPr="006750E7">
        <w:rPr>
          <w:rFonts w:eastAsia="Calibri"/>
          <w:color w:val="auto"/>
          <w:sz w:val="22"/>
          <w:szCs w:val="22"/>
          <w:lang w:val="sr-Cyrl-CS"/>
        </w:rPr>
        <w:t xml:space="preserve"> Одлуке о месним заједницама општине Лајковац и то:</w:t>
      </w:r>
    </w:p>
    <w:p w:rsidR="00DE4ADC" w:rsidRPr="006750E7" w:rsidRDefault="00DE4ADC" w:rsidP="00DE4ADC">
      <w:pPr>
        <w:jc w:val="left"/>
        <w:rPr>
          <w:rFonts w:eastAsia="Calibri"/>
          <w:color w:val="auto"/>
          <w:sz w:val="22"/>
          <w:szCs w:val="22"/>
          <w:lang w:val="sr-Cyrl-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8"/>
        <w:gridCol w:w="3370"/>
        <w:gridCol w:w="1570"/>
        <w:gridCol w:w="1564"/>
        <w:gridCol w:w="1504"/>
      </w:tblGrid>
      <w:tr w:rsidR="00DE4ADC" w:rsidRPr="006750E7" w:rsidTr="00DE4ADC">
        <w:trPr>
          <w:trHeight w:val="20"/>
        </w:trPr>
        <w:tc>
          <w:tcPr>
            <w:tcW w:w="858" w:type="pct"/>
            <w:shd w:val="clear" w:color="auto" w:fill="auto"/>
            <w:vAlign w:val="center"/>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Економска класификација</w:t>
            </w:r>
          </w:p>
        </w:tc>
        <w:tc>
          <w:tcPr>
            <w:tcW w:w="1743" w:type="pct"/>
            <w:shd w:val="clear" w:color="auto" w:fill="auto"/>
            <w:vAlign w:val="center"/>
          </w:tcPr>
          <w:p w:rsidR="00DE4ADC" w:rsidRPr="006750E7" w:rsidRDefault="00DE4ADC" w:rsidP="00DE4ADC">
            <w:pPr>
              <w:pBdr>
                <w:top w:val="nil"/>
                <w:left w:val="nil"/>
                <w:bottom w:val="nil"/>
                <w:right w:val="nil"/>
                <w:between w:val="nil"/>
              </w:pBdr>
              <w:jc w:val="left"/>
              <w:rPr>
                <w:rFonts w:eastAsia="Calibri"/>
                <w:bCs w:val="0"/>
                <w:color w:val="auto"/>
                <w:lang w:eastAsia="sr-Latn-CS"/>
              </w:rPr>
            </w:pPr>
          </w:p>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О  П  И  С</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Средства </w:t>
            </w:r>
          </w:p>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из буџета</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Издаци из </w:t>
            </w:r>
          </w:p>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дод.прих.</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Укупна </w:t>
            </w:r>
          </w:p>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средства</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НЕПРИЧАВА</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49.169,00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49.169,00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5.600,00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5.600,00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54.769,00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54.769,00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ПЕПЕЉЕВАЦ</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8.651,00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8.651,00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12.651,00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24832</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3</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РУБРИБРЕЗА</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41.746,00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41.746,00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r w:rsidRPr="006750E7">
              <w:rPr>
                <w:rFonts w:eastAsia="Calibri"/>
                <w:color w:val="auto"/>
                <w:sz w:val="22"/>
                <w:szCs w:val="22"/>
                <w:lang w:eastAsia="sr-Latn-CS"/>
              </w:rPr>
              <w:t>483000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r w:rsidRPr="006750E7">
              <w:rPr>
                <w:rFonts w:eastAsia="Calibri"/>
                <w:color w:val="auto"/>
                <w:sz w:val="22"/>
                <w:szCs w:val="22"/>
                <w:lang w:eastAsia="sr-Latn-CS"/>
              </w:rPr>
              <w:t>Новчане казне и пенали по решењу судова</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r w:rsidRPr="006750E7">
              <w:rPr>
                <w:rFonts w:eastAsia="Calibri"/>
                <w:color w:val="auto"/>
                <w:sz w:val="22"/>
                <w:szCs w:val="22"/>
                <w:lang w:eastAsia="sr-Latn-CS"/>
              </w:rPr>
              <w:t>10.000,00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r w:rsidRPr="006750E7">
              <w:rPr>
                <w:rFonts w:eastAsia="Calibri"/>
                <w:color w:val="auto"/>
                <w:sz w:val="22"/>
                <w:szCs w:val="22"/>
                <w:lang w:eastAsia="sr-Latn-CS"/>
              </w:rPr>
              <w:t>10.000,00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54.046,00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54.046,00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ДОЊИ ЛАЈКОВАЦ</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27.000,00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27.000,00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29.300,00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29.300,00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5</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ЋЕЛИЈЕ</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54.600,00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54.600,00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423000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Услуге по уговору</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15.000,00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15.000,00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6.500,00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6.500,00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76.100,00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76.100,00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6</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РАТКОВАЦ</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26.000,00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26.000,00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28.300,00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28.300,00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7</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ПРИДВОРИЦА</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800,00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800,00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1.100,00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1.100,00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8</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СТЕПАЊЕ</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3.300,00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3.300,00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9</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БАЈЕВАЦ</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21.500,00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21.500,00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1.800,00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1.800,00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23.300,00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23.300,00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ВРАЧЕВИЋ</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31.000,00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31.000,00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33.300,00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33.300,00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11</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ЛАЈКОВАЦ ВАРОШ</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34.700,00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34.700,00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37.000,00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37.000,00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12</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БОГОВАЂА</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11.034,00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11.034,00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423000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Услуге по уговору</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424000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Специјализовне услуге</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3.000,00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3.000,00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426000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Материјал</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13.000,00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13.000,00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3.700,00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3.700,00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34.734,00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34.734,00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13</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МЗ ЈАБУЧЈЕ</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107.000,00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107.000,00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426000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Материјал</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65.000,00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65.000,00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Порези и обавезне таксе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2.500,00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2.500,00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174.500,00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174.500,00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14</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xml:space="preserve">МЗ МАРКОВА ЦРКВА </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Порези и обавезне таксе</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2.300,00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2.300,00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15</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r w:rsidRPr="006750E7">
              <w:rPr>
                <w:rFonts w:eastAsia="Calibri"/>
                <w:color w:val="auto"/>
                <w:sz w:val="22"/>
                <w:szCs w:val="22"/>
                <w:lang w:eastAsia="sr-Latn-CS"/>
              </w:rPr>
              <w:t>МЗ СЛОВАЦ</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421000</w:t>
            </w:r>
          </w:p>
        </w:tc>
        <w:tc>
          <w:tcPr>
            <w:tcW w:w="1743" w:type="pct"/>
            <w:shd w:val="clear" w:color="auto" w:fill="auto"/>
          </w:tcPr>
          <w:p w:rsidR="00DE4ADC" w:rsidRPr="006750E7" w:rsidRDefault="00DE4ADC" w:rsidP="00DE4ADC">
            <w:pPr>
              <w:jc w:val="left"/>
              <w:rPr>
                <w:rFonts w:eastAsia="Calibri"/>
                <w:color w:val="auto"/>
                <w:lang w:val="sr-Cyrl-CS"/>
              </w:rPr>
            </w:pPr>
            <w:r w:rsidRPr="006750E7">
              <w:rPr>
                <w:rFonts w:eastAsia="Calibri"/>
                <w:color w:val="auto"/>
                <w:sz w:val="22"/>
                <w:szCs w:val="22"/>
                <w:lang w:val="sr-Cyrl-CS"/>
              </w:rPr>
              <w:t>Стални трошкови</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26.000,00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26.000,00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482000</w:t>
            </w:r>
          </w:p>
        </w:tc>
        <w:tc>
          <w:tcPr>
            <w:tcW w:w="1743" w:type="pct"/>
            <w:shd w:val="clear" w:color="auto" w:fill="auto"/>
          </w:tcPr>
          <w:p w:rsidR="00DE4ADC" w:rsidRPr="006750E7" w:rsidRDefault="00DE4ADC" w:rsidP="00DE4ADC">
            <w:pPr>
              <w:jc w:val="left"/>
              <w:rPr>
                <w:rFonts w:eastAsia="Calibri"/>
                <w:color w:val="auto"/>
                <w:lang w:val="sr-Cyrl-CS"/>
              </w:rPr>
            </w:pPr>
            <w:r w:rsidRPr="006750E7">
              <w:rPr>
                <w:rFonts w:eastAsia="Calibri"/>
                <w:color w:val="auto"/>
                <w:sz w:val="22"/>
                <w:szCs w:val="22"/>
                <w:lang w:val="sr-Cyrl-CS"/>
              </w:rPr>
              <w:t>Порези и обавезне таксе</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2.300,00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Укупно:</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28.300,00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color w:val="auto"/>
                <w:lang w:eastAsia="sr-Latn-CS"/>
              </w:rPr>
            </w:pPr>
            <w:r w:rsidRPr="006750E7">
              <w:rPr>
                <w:rFonts w:eastAsia="Calibri"/>
                <w:b/>
                <w:color w:val="auto"/>
                <w:sz w:val="22"/>
                <w:szCs w:val="22"/>
                <w:lang w:eastAsia="sr-Latn-CS"/>
              </w:rPr>
              <w:t>28.300,00</w:t>
            </w: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color w:val="auto"/>
                <w:lang w:eastAsia="sr-Latn-CS"/>
              </w:rPr>
            </w:pP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p>
        </w:tc>
      </w:tr>
      <w:tr w:rsidR="00DE4ADC" w:rsidRPr="006750E7" w:rsidTr="00DE4ADC">
        <w:trPr>
          <w:trHeight w:val="20"/>
        </w:trPr>
        <w:tc>
          <w:tcPr>
            <w:tcW w:w="858"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Cs w:val="0"/>
                <w:color w:val="auto"/>
                <w:lang w:eastAsia="sr-Latn-CS"/>
              </w:rPr>
            </w:pPr>
            <w:r w:rsidRPr="006750E7">
              <w:rPr>
                <w:rFonts w:eastAsia="Calibri"/>
                <w:color w:val="auto"/>
                <w:sz w:val="22"/>
                <w:szCs w:val="22"/>
                <w:lang w:eastAsia="sr-Latn-CS"/>
              </w:rPr>
              <w:t> </w:t>
            </w:r>
          </w:p>
        </w:tc>
        <w:tc>
          <w:tcPr>
            <w:tcW w:w="1743"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i/>
                <w:color w:val="auto"/>
                <w:lang w:eastAsia="sr-Latn-CS"/>
              </w:rPr>
            </w:pPr>
            <w:r w:rsidRPr="006750E7">
              <w:rPr>
                <w:rFonts w:eastAsia="Calibri"/>
                <w:b/>
                <w:i/>
                <w:color w:val="auto"/>
                <w:sz w:val="22"/>
                <w:szCs w:val="22"/>
                <w:lang w:eastAsia="sr-Latn-CS"/>
              </w:rPr>
              <w:t>УКУПНО ЗА МЕСНЕ ЗАЈЕДНИЦЕ</w:t>
            </w:r>
          </w:p>
        </w:tc>
        <w:tc>
          <w:tcPr>
            <w:tcW w:w="812"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i/>
                <w:color w:val="auto"/>
                <w:lang w:eastAsia="sr-Latn-CS"/>
              </w:rPr>
            </w:pPr>
            <w:r w:rsidRPr="006750E7">
              <w:rPr>
                <w:rFonts w:eastAsia="Calibri"/>
                <w:b/>
                <w:i/>
                <w:color w:val="auto"/>
                <w:sz w:val="22"/>
                <w:szCs w:val="22"/>
                <w:lang w:eastAsia="sr-Latn-CS"/>
              </w:rPr>
              <w:t>593.000,00</w:t>
            </w:r>
          </w:p>
        </w:tc>
        <w:tc>
          <w:tcPr>
            <w:tcW w:w="80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i/>
                <w:color w:val="auto"/>
                <w:lang w:eastAsia="sr-Latn-CS"/>
              </w:rPr>
            </w:pPr>
            <w:r w:rsidRPr="006750E7">
              <w:rPr>
                <w:rFonts w:eastAsia="Calibri"/>
                <w:b/>
                <w:i/>
                <w:color w:val="auto"/>
                <w:sz w:val="22"/>
                <w:szCs w:val="22"/>
                <w:lang w:eastAsia="sr-Latn-CS"/>
              </w:rPr>
              <w:t>0,00</w:t>
            </w:r>
          </w:p>
        </w:tc>
        <w:tc>
          <w:tcPr>
            <w:tcW w:w="779" w:type="pct"/>
            <w:shd w:val="clear" w:color="auto" w:fill="auto"/>
            <w:vAlign w:val="bottom"/>
          </w:tcPr>
          <w:p w:rsidR="00DE4ADC" w:rsidRPr="006750E7" w:rsidRDefault="00DE4ADC" w:rsidP="00DE4ADC">
            <w:pPr>
              <w:pBdr>
                <w:top w:val="nil"/>
                <w:left w:val="nil"/>
                <w:bottom w:val="nil"/>
                <w:right w:val="nil"/>
                <w:between w:val="nil"/>
              </w:pBdr>
              <w:jc w:val="left"/>
              <w:rPr>
                <w:rFonts w:eastAsia="Calibri"/>
                <w:b/>
                <w:bCs w:val="0"/>
                <w:i/>
                <w:color w:val="auto"/>
                <w:lang w:eastAsia="sr-Latn-CS"/>
              </w:rPr>
            </w:pPr>
            <w:r w:rsidRPr="006750E7">
              <w:rPr>
                <w:rFonts w:eastAsia="Calibri"/>
                <w:b/>
                <w:i/>
                <w:color w:val="auto"/>
                <w:sz w:val="22"/>
                <w:szCs w:val="22"/>
                <w:lang w:eastAsia="sr-Latn-CS"/>
              </w:rPr>
              <w:t>593.000,00</w:t>
            </w:r>
          </w:p>
        </w:tc>
      </w:tr>
    </w:tbl>
    <w:p w:rsidR="00DE4ADC" w:rsidRPr="006750E7" w:rsidRDefault="00DE4ADC" w:rsidP="00DE4ADC">
      <w:pPr>
        <w:jc w:val="left"/>
        <w:rPr>
          <w:rFonts w:eastAsia="Calibri"/>
          <w:color w:val="auto"/>
          <w:sz w:val="22"/>
          <w:szCs w:val="22"/>
          <w:lang w:val="sr-Cyrl-CS"/>
        </w:rPr>
      </w:pPr>
    </w:p>
    <w:p w:rsidR="00DE4ADC" w:rsidRPr="006750E7" w:rsidRDefault="00DE4ADC" w:rsidP="008A650C">
      <w:pPr>
        <w:rPr>
          <w:rFonts w:eastAsia="Calibri"/>
          <w:color w:val="auto"/>
          <w:sz w:val="22"/>
          <w:szCs w:val="22"/>
          <w:lang w:val="sr-Cyrl-CS"/>
        </w:rPr>
      </w:pPr>
      <w:r w:rsidRPr="006750E7">
        <w:rPr>
          <w:rFonts w:eastAsia="Calibri"/>
          <w:color w:val="auto"/>
          <w:sz w:val="22"/>
          <w:szCs w:val="22"/>
          <w:lang w:val="sr-Cyrl-CS"/>
        </w:rPr>
        <w:t>421- Стални трошкови                                                                                                      440.700,00</w:t>
      </w:r>
    </w:p>
    <w:p w:rsidR="00DE4ADC" w:rsidRPr="006750E7" w:rsidRDefault="00DE4ADC" w:rsidP="008A650C">
      <w:pPr>
        <w:rPr>
          <w:rFonts w:eastAsia="Calibri"/>
          <w:color w:val="auto"/>
          <w:sz w:val="22"/>
          <w:szCs w:val="22"/>
          <w:lang w:val="sr-Cyrl-CS"/>
        </w:rPr>
      </w:pPr>
      <w:r w:rsidRPr="006750E7">
        <w:rPr>
          <w:rFonts w:eastAsia="Calibri"/>
          <w:color w:val="auto"/>
          <w:sz w:val="22"/>
          <w:szCs w:val="22"/>
          <w:lang w:val="sr-Cyrl-CS"/>
        </w:rPr>
        <w:t>У оквиру ове економске класификације планирају се трошкови платног промета на основу Уредбе о јединственој тарифи по којој се плаћају накнаде за услуге које врши Управа за трезор</w:t>
      </w:r>
      <w:r w:rsidR="008A650C" w:rsidRPr="006750E7">
        <w:rPr>
          <w:rFonts w:eastAsia="Calibri"/>
          <w:color w:val="auto"/>
          <w:sz w:val="22"/>
          <w:szCs w:val="22"/>
          <w:lang w:val="sr-Cyrl-CS"/>
        </w:rPr>
        <w:t xml:space="preserve"> (</w:t>
      </w:r>
      <w:r w:rsidRPr="006750E7">
        <w:rPr>
          <w:rFonts w:eastAsia="Calibri"/>
          <w:color w:val="auto"/>
          <w:sz w:val="22"/>
          <w:szCs w:val="22"/>
          <w:lang w:val="sr-Cyrl-CS"/>
        </w:rPr>
        <w:t>„Сл. гласник РС“</w:t>
      </w:r>
      <w:r w:rsidR="008A650C" w:rsidRPr="006750E7">
        <w:rPr>
          <w:rFonts w:eastAsia="Calibri"/>
          <w:color w:val="auto"/>
          <w:sz w:val="22"/>
          <w:szCs w:val="22"/>
          <w:lang w:val="sr-Cyrl-CS"/>
        </w:rPr>
        <w:t>,</w:t>
      </w:r>
      <w:r w:rsidRPr="006750E7">
        <w:rPr>
          <w:rFonts w:eastAsia="Calibri"/>
          <w:color w:val="auto"/>
          <w:sz w:val="22"/>
          <w:szCs w:val="22"/>
          <w:lang w:val="sr-Cyrl-CS"/>
        </w:rPr>
        <w:t xml:space="preserve"> бр.116/2013...96/2017), трошкови електричне енергије по Закону о енергетици </w:t>
      </w:r>
      <w:r w:rsidR="008A650C" w:rsidRPr="006750E7">
        <w:rPr>
          <w:rFonts w:eastAsia="Calibri"/>
          <w:color w:val="auto"/>
          <w:sz w:val="22"/>
          <w:szCs w:val="22"/>
          <w:lang w:val="sr-Cyrl-CS"/>
        </w:rPr>
        <w:t>(</w:t>
      </w:r>
      <w:r w:rsidRPr="006750E7">
        <w:rPr>
          <w:rFonts w:eastAsia="Calibri"/>
          <w:color w:val="auto"/>
          <w:sz w:val="22"/>
          <w:szCs w:val="22"/>
          <w:lang w:val="sr-Cyrl-CS"/>
        </w:rPr>
        <w:t>„Сл. гласник РС“</w:t>
      </w:r>
      <w:r w:rsidR="008A650C" w:rsidRPr="006750E7">
        <w:rPr>
          <w:rFonts w:eastAsia="Calibri"/>
          <w:color w:val="auto"/>
          <w:sz w:val="22"/>
          <w:szCs w:val="22"/>
          <w:lang w:val="sr-Cyrl-CS"/>
        </w:rPr>
        <w:t xml:space="preserve">, </w:t>
      </w:r>
      <w:r w:rsidRPr="006750E7">
        <w:rPr>
          <w:rFonts w:eastAsia="Calibri"/>
          <w:color w:val="auto"/>
          <w:sz w:val="22"/>
          <w:szCs w:val="22"/>
          <w:lang w:val="sr-Cyrl-CS"/>
        </w:rPr>
        <w:t>бр.145/2014...95/2018)</w:t>
      </w:r>
      <w:r w:rsidR="008A650C" w:rsidRPr="006750E7">
        <w:rPr>
          <w:rFonts w:eastAsia="Calibri"/>
          <w:color w:val="auto"/>
          <w:sz w:val="22"/>
          <w:szCs w:val="22"/>
          <w:lang w:val="sr-Cyrl-CS"/>
        </w:rPr>
        <w:t xml:space="preserve"> и </w:t>
      </w:r>
      <w:r w:rsidRPr="006750E7">
        <w:rPr>
          <w:rFonts w:eastAsia="Calibri"/>
          <w:color w:val="auto"/>
          <w:sz w:val="22"/>
          <w:szCs w:val="22"/>
          <w:lang w:val="sr-Cyrl-CS"/>
        </w:rPr>
        <w:t>трошкови комуникација по Закону о електронским услугама („Службени гласник РС“</w:t>
      </w:r>
      <w:r w:rsidR="008A650C" w:rsidRPr="006750E7">
        <w:rPr>
          <w:rFonts w:eastAsia="Calibri"/>
          <w:color w:val="auto"/>
          <w:sz w:val="22"/>
          <w:szCs w:val="22"/>
          <w:lang w:val="sr-Cyrl-CS"/>
        </w:rPr>
        <w:t>,</w:t>
      </w:r>
      <w:r w:rsidRPr="006750E7">
        <w:rPr>
          <w:rFonts w:eastAsia="Calibri"/>
          <w:color w:val="auto"/>
          <w:sz w:val="22"/>
          <w:szCs w:val="22"/>
          <w:lang w:val="sr-Cyrl-CS"/>
        </w:rPr>
        <w:t xml:space="preserve"> бр. 62/2014)</w:t>
      </w:r>
    </w:p>
    <w:p w:rsidR="00A30A63" w:rsidRPr="006750E7" w:rsidRDefault="00A30A63" w:rsidP="008A650C">
      <w:pPr>
        <w:rPr>
          <w:rFonts w:eastAsia="Calibri"/>
          <w:color w:val="auto"/>
          <w:sz w:val="22"/>
          <w:szCs w:val="22"/>
          <w:lang w:val="sr-Cyrl-CS"/>
        </w:rPr>
      </w:pPr>
    </w:p>
    <w:p w:rsidR="00DE4ADC" w:rsidRPr="006750E7" w:rsidRDefault="00DE4ADC" w:rsidP="008A650C">
      <w:pPr>
        <w:rPr>
          <w:rFonts w:eastAsia="Calibri"/>
          <w:color w:val="auto"/>
          <w:sz w:val="22"/>
          <w:szCs w:val="22"/>
          <w:lang w:val="sr-Cyrl-CS"/>
        </w:rPr>
      </w:pPr>
      <w:r w:rsidRPr="006750E7">
        <w:rPr>
          <w:rFonts w:eastAsia="Calibri"/>
          <w:color w:val="auto"/>
          <w:sz w:val="22"/>
          <w:szCs w:val="22"/>
          <w:lang w:val="sr-Cyrl-CS"/>
        </w:rPr>
        <w:t>423- Услуге по уговору                                                                                                           19.000,00</w:t>
      </w:r>
    </w:p>
    <w:p w:rsidR="00DE4ADC" w:rsidRPr="006750E7" w:rsidRDefault="00DE4ADC" w:rsidP="008A650C">
      <w:pPr>
        <w:rPr>
          <w:rFonts w:eastAsia="Calibri"/>
          <w:color w:val="auto"/>
          <w:sz w:val="22"/>
          <w:szCs w:val="22"/>
          <w:lang w:val="sr-Cyrl-CS"/>
        </w:rPr>
      </w:pPr>
      <w:r w:rsidRPr="006750E7">
        <w:rPr>
          <w:rFonts w:eastAsia="Calibri"/>
          <w:color w:val="auto"/>
          <w:sz w:val="22"/>
          <w:szCs w:val="22"/>
          <w:lang w:val="sr-Cyrl-CS"/>
        </w:rPr>
        <w:t>Планирају се средства у из</w:t>
      </w:r>
      <w:r w:rsidR="008A650C" w:rsidRPr="006750E7">
        <w:rPr>
          <w:rFonts w:eastAsia="Calibri"/>
          <w:color w:val="auto"/>
          <w:sz w:val="22"/>
          <w:szCs w:val="22"/>
          <w:lang w:val="sr-Cyrl-CS"/>
        </w:rPr>
        <w:t>носу од 19.000,</w:t>
      </w:r>
      <w:r w:rsidRPr="006750E7">
        <w:rPr>
          <w:rFonts w:eastAsia="Calibri"/>
          <w:color w:val="auto"/>
          <w:sz w:val="22"/>
          <w:szCs w:val="22"/>
          <w:lang w:val="sr-Cyrl-CS"/>
        </w:rPr>
        <w:t>00 динара на име трошкова репрезентације који настају приликом организовања акција уређења месних заједница.</w:t>
      </w:r>
    </w:p>
    <w:p w:rsidR="00A30A63" w:rsidRPr="006750E7" w:rsidRDefault="00A30A63" w:rsidP="008A650C">
      <w:pPr>
        <w:rPr>
          <w:rFonts w:eastAsia="Calibri"/>
          <w:color w:val="auto"/>
          <w:sz w:val="22"/>
          <w:szCs w:val="22"/>
          <w:lang w:val="sr-Cyrl-CS"/>
        </w:rPr>
      </w:pPr>
    </w:p>
    <w:p w:rsidR="00DE4ADC" w:rsidRPr="006750E7" w:rsidRDefault="00DE4ADC" w:rsidP="008A650C">
      <w:pPr>
        <w:rPr>
          <w:rFonts w:eastAsia="Calibri"/>
          <w:color w:val="auto"/>
          <w:sz w:val="22"/>
          <w:szCs w:val="22"/>
          <w:lang w:val="sr-Cyrl-CS"/>
        </w:rPr>
      </w:pPr>
      <w:r w:rsidRPr="006750E7">
        <w:rPr>
          <w:rFonts w:eastAsia="Calibri"/>
          <w:color w:val="auto"/>
          <w:sz w:val="22"/>
          <w:szCs w:val="22"/>
          <w:lang w:val="sr-Cyrl-CS"/>
        </w:rPr>
        <w:t xml:space="preserve">424- Специјализоване услуге                                                                                         3.000,00                                                                                                     </w:t>
      </w:r>
    </w:p>
    <w:p w:rsidR="00DE4ADC" w:rsidRPr="006750E7" w:rsidRDefault="00DE4ADC" w:rsidP="008A650C">
      <w:pPr>
        <w:rPr>
          <w:rFonts w:eastAsia="Calibri"/>
          <w:color w:val="auto"/>
          <w:sz w:val="22"/>
          <w:szCs w:val="22"/>
          <w:lang w:val="sr-Cyrl-CS"/>
        </w:rPr>
      </w:pPr>
      <w:r w:rsidRPr="006750E7">
        <w:rPr>
          <w:rFonts w:eastAsia="Calibri"/>
          <w:color w:val="auto"/>
          <w:sz w:val="22"/>
          <w:szCs w:val="22"/>
          <w:lang w:val="sr-Cyrl-CS"/>
        </w:rPr>
        <w:t>Планирају се средства за услуге испитивања квалитета воде за пиће у месним заједницама по Закону о јавном здрављу („Службени гласник РС“</w:t>
      </w:r>
      <w:r w:rsidR="008A650C" w:rsidRPr="006750E7">
        <w:rPr>
          <w:rFonts w:eastAsia="Calibri"/>
          <w:color w:val="auto"/>
          <w:sz w:val="22"/>
          <w:szCs w:val="22"/>
          <w:lang w:val="sr-Cyrl-CS"/>
        </w:rPr>
        <w:t>,</w:t>
      </w:r>
      <w:r w:rsidRPr="006750E7">
        <w:rPr>
          <w:rFonts w:eastAsia="Calibri"/>
          <w:color w:val="auto"/>
          <w:sz w:val="22"/>
          <w:szCs w:val="22"/>
          <w:lang w:val="sr-Cyrl-CS"/>
        </w:rPr>
        <w:t xml:space="preserve"> бр.15/2016)</w:t>
      </w:r>
    </w:p>
    <w:p w:rsidR="00A30A63" w:rsidRPr="006750E7" w:rsidRDefault="00A30A63" w:rsidP="008A650C">
      <w:pPr>
        <w:rPr>
          <w:rFonts w:eastAsia="Calibri"/>
          <w:color w:val="auto"/>
          <w:sz w:val="22"/>
          <w:szCs w:val="22"/>
          <w:lang w:val="sr-Cyrl-CS"/>
        </w:rPr>
      </w:pPr>
    </w:p>
    <w:p w:rsidR="00DE4ADC" w:rsidRPr="006750E7" w:rsidRDefault="00DE4ADC" w:rsidP="008A650C">
      <w:pPr>
        <w:rPr>
          <w:rFonts w:eastAsia="Calibri"/>
          <w:color w:val="auto"/>
          <w:sz w:val="22"/>
          <w:szCs w:val="22"/>
          <w:lang w:val="sr-Cyrl-CS"/>
        </w:rPr>
      </w:pPr>
      <w:r w:rsidRPr="006750E7">
        <w:rPr>
          <w:rFonts w:eastAsia="Calibri"/>
          <w:color w:val="auto"/>
          <w:sz w:val="22"/>
          <w:szCs w:val="22"/>
          <w:lang w:val="sr-Cyrl-CS"/>
        </w:rPr>
        <w:t>426-Материјал                                                                                                                     78.000,00</w:t>
      </w:r>
    </w:p>
    <w:p w:rsidR="00DE4ADC" w:rsidRPr="006750E7" w:rsidRDefault="00DE4ADC" w:rsidP="008A650C">
      <w:pPr>
        <w:rPr>
          <w:rFonts w:eastAsia="Calibri"/>
          <w:color w:val="auto"/>
          <w:sz w:val="22"/>
          <w:szCs w:val="22"/>
          <w:lang w:val="sr-Cyrl-CS"/>
        </w:rPr>
      </w:pPr>
      <w:r w:rsidRPr="006750E7">
        <w:rPr>
          <w:rFonts w:eastAsia="Calibri"/>
          <w:color w:val="auto"/>
          <w:sz w:val="22"/>
          <w:szCs w:val="22"/>
          <w:lang w:val="sr-Cyrl-CS"/>
        </w:rPr>
        <w:t>У оквиру ове економске класификације планирају се средства за набавку административног материјала (канцеларијски материјал), средства за хигијену и материјал за посебне намене потребан за рад месних заједница</w:t>
      </w:r>
    </w:p>
    <w:p w:rsidR="00A30A63" w:rsidRPr="006750E7" w:rsidRDefault="00A30A63" w:rsidP="008A650C">
      <w:pPr>
        <w:rPr>
          <w:rFonts w:eastAsia="Calibri"/>
          <w:color w:val="auto"/>
          <w:sz w:val="22"/>
          <w:szCs w:val="22"/>
          <w:lang w:val="sr-Cyrl-CS"/>
        </w:rPr>
      </w:pPr>
    </w:p>
    <w:p w:rsidR="00DE4ADC" w:rsidRPr="006750E7" w:rsidRDefault="00DE4ADC" w:rsidP="008A650C">
      <w:pPr>
        <w:rPr>
          <w:rFonts w:eastAsia="Calibri"/>
          <w:color w:val="auto"/>
          <w:sz w:val="22"/>
          <w:szCs w:val="22"/>
          <w:lang w:val="sr-Cyrl-CS"/>
        </w:rPr>
      </w:pPr>
      <w:r w:rsidRPr="006750E7">
        <w:rPr>
          <w:rFonts w:eastAsia="Calibri"/>
          <w:color w:val="auto"/>
          <w:sz w:val="22"/>
          <w:szCs w:val="22"/>
          <w:lang w:val="sr-Cyrl-CS"/>
        </w:rPr>
        <w:t>482- Порези, обавезне таксе, казне, пенали и камате</w:t>
      </w:r>
      <w:r w:rsidRPr="006750E7">
        <w:rPr>
          <w:rFonts w:eastAsia="Calibri"/>
          <w:color w:val="auto"/>
          <w:sz w:val="22"/>
          <w:szCs w:val="22"/>
          <w:lang w:val="sr-Cyrl-CS"/>
        </w:rPr>
        <w:tab/>
        <w:t xml:space="preserve">                                                             42.300,00                                                                                                                     </w:t>
      </w:r>
    </w:p>
    <w:p w:rsidR="00DE4ADC" w:rsidRPr="006750E7" w:rsidRDefault="00DE4ADC" w:rsidP="008A650C">
      <w:pPr>
        <w:rPr>
          <w:rFonts w:eastAsia="Calibri"/>
          <w:color w:val="auto"/>
          <w:sz w:val="22"/>
          <w:szCs w:val="22"/>
          <w:lang w:val="sr-Cyrl-CS"/>
        </w:rPr>
      </w:pPr>
      <w:r w:rsidRPr="006750E7">
        <w:rPr>
          <w:rFonts w:eastAsia="Calibri"/>
          <w:color w:val="auto"/>
          <w:sz w:val="22"/>
          <w:szCs w:val="22"/>
          <w:lang w:val="sr-Cyrl-CS"/>
        </w:rPr>
        <w:t>Планирају се срeдства за таксе за оверу потписа и накнаде за одводњавање ЈП</w:t>
      </w:r>
      <w:r w:rsidR="008A650C" w:rsidRPr="006750E7">
        <w:rPr>
          <w:rFonts w:eastAsia="Calibri"/>
          <w:color w:val="auto"/>
          <w:sz w:val="22"/>
          <w:szCs w:val="22"/>
          <w:lang w:val="sr-Cyrl-CS"/>
        </w:rPr>
        <w:t xml:space="preserve"> „Србија</w:t>
      </w:r>
      <w:r w:rsidRPr="006750E7">
        <w:rPr>
          <w:rFonts w:eastAsia="Calibri"/>
          <w:color w:val="auto"/>
          <w:sz w:val="22"/>
          <w:szCs w:val="22"/>
          <w:lang w:val="sr-Cyrl-CS"/>
        </w:rPr>
        <w:t>воде“ по Закону о накнадама за коришћење јавних добара („Службени гласник РС“</w:t>
      </w:r>
      <w:r w:rsidR="008A650C" w:rsidRPr="006750E7">
        <w:rPr>
          <w:rFonts w:eastAsia="Calibri"/>
          <w:color w:val="auto"/>
          <w:sz w:val="22"/>
          <w:szCs w:val="22"/>
          <w:lang w:val="sr-Cyrl-CS"/>
        </w:rPr>
        <w:t>,</w:t>
      </w:r>
      <w:r w:rsidRPr="006750E7">
        <w:rPr>
          <w:rFonts w:eastAsia="Calibri"/>
          <w:color w:val="auto"/>
          <w:sz w:val="22"/>
          <w:szCs w:val="22"/>
          <w:lang w:val="sr-Cyrl-CS"/>
        </w:rPr>
        <w:t xml:space="preserve"> бр. 95/2018).</w:t>
      </w:r>
    </w:p>
    <w:p w:rsidR="00A30A63" w:rsidRPr="006750E7" w:rsidRDefault="00A30A63" w:rsidP="008A650C">
      <w:pPr>
        <w:rPr>
          <w:rFonts w:eastAsia="Calibri"/>
          <w:color w:val="auto"/>
          <w:sz w:val="22"/>
          <w:szCs w:val="22"/>
        </w:rPr>
      </w:pPr>
    </w:p>
    <w:p w:rsidR="00DE4ADC" w:rsidRPr="006750E7" w:rsidRDefault="00DE4ADC" w:rsidP="008A650C">
      <w:pPr>
        <w:rPr>
          <w:rFonts w:eastAsia="Calibri"/>
          <w:color w:val="auto"/>
          <w:sz w:val="22"/>
          <w:szCs w:val="22"/>
        </w:rPr>
      </w:pPr>
      <w:r w:rsidRPr="006750E7">
        <w:rPr>
          <w:rFonts w:eastAsia="Calibri"/>
          <w:color w:val="auto"/>
          <w:sz w:val="22"/>
          <w:szCs w:val="22"/>
        </w:rPr>
        <w:t>483-Новчане казне и пенали по решењу судова                                                                        10.000,00</w:t>
      </w:r>
    </w:p>
    <w:p w:rsidR="00A30A63" w:rsidRPr="006750E7" w:rsidRDefault="00DE4ADC" w:rsidP="00A30A63">
      <w:pPr>
        <w:ind w:firstLine="720"/>
        <w:rPr>
          <w:rFonts w:eastAsia="Calibri"/>
          <w:bCs w:val="0"/>
          <w:color w:val="auto"/>
          <w:sz w:val="22"/>
          <w:szCs w:val="22"/>
        </w:rPr>
      </w:pPr>
      <w:r w:rsidRPr="006750E7">
        <w:rPr>
          <w:rFonts w:eastAsia="Calibri"/>
          <w:color w:val="auto"/>
          <w:sz w:val="22"/>
          <w:szCs w:val="22"/>
        </w:rPr>
        <w:t>У оквиру ове економске класификације планирају се средства з</w:t>
      </w:r>
      <w:r w:rsidRPr="006750E7">
        <w:rPr>
          <w:rFonts w:eastAsia="Calibri"/>
          <w:color w:val="auto"/>
          <w:sz w:val="22"/>
          <w:szCs w:val="22"/>
          <w:lang w:val="sr-Cyrl-CS"/>
        </w:rPr>
        <w:t>а плаћања по решењима правосудних органа,донетим у складу са прописима.</w:t>
      </w:r>
    </w:p>
    <w:p w:rsidR="00DB44F3" w:rsidRPr="006C3F06" w:rsidRDefault="00DB44F3" w:rsidP="00DB44F3">
      <w:pPr>
        <w:jc w:val="left"/>
        <w:rPr>
          <w:b/>
          <w:bCs w:val="0"/>
          <w:color w:val="auto"/>
          <w:sz w:val="22"/>
          <w:szCs w:val="22"/>
        </w:rPr>
      </w:pPr>
      <w:r w:rsidRPr="006C3F06">
        <w:rPr>
          <w:b/>
          <w:color w:val="auto"/>
          <w:sz w:val="22"/>
          <w:szCs w:val="22"/>
        </w:rPr>
        <w:t xml:space="preserve">Глава 4.02. </w:t>
      </w:r>
      <w:r w:rsidR="001B161D" w:rsidRPr="006C3F06">
        <w:rPr>
          <w:b/>
          <w:color w:val="auto"/>
          <w:sz w:val="22"/>
          <w:szCs w:val="22"/>
        </w:rPr>
        <w:t>ТУРИСТИЧКА ОРГАНИЗАЦИЈА</w:t>
      </w:r>
    </w:p>
    <w:p w:rsidR="00DB44F3" w:rsidRPr="006C3F06" w:rsidRDefault="00DB44F3" w:rsidP="00DB44F3">
      <w:pPr>
        <w:jc w:val="left"/>
        <w:rPr>
          <w:b/>
          <w:bCs w:val="0"/>
          <w:color w:val="auto"/>
          <w:sz w:val="22"/>
          <w:szCs w:val="22"/>
        </w:rPr>
      </w:pPr>
      <w:r w:rsidRPr="006C3F06">
        <w:rPr>
          <w:b/>
          <w:color w:val="auto"/>
          <w:sz w:val="22"/>
          <w:szCs w:val="22"/>
        </w:rPr>
        <w:t>1502</w:t>
      </w:r>
      <w:r w:rsidR="00A523D9" w:rsidRPr="006C3F06">
        <w:rPr>
          <w:b/>
          <w:color w:val="auto"/>
          <w:sz w:val="22"/>
          <w:szCs w:val="22"/>
        </w:rPr>
        <w:t xml:space="preserve"> ПРОГРАМ 4-</w:t>
      </w:r>
      <w:r w:rsidRPr="006C3F06">
        <w:rPr>
          <w:b/>
          <w:color w:val="auto"/>
          <w:sz w:val="22"/>
          <w:szCs w:val="22"/>
        </w:rPr>
        <w:t>РАЗВОЈ ТУРИЗМА</w:t>
      </w:r>
    </w:p>
    <w:p w:rsidR="00DB44F3" w:rsidRPr="006C3F06" w:rsidRDefault="00DB44F3" w:rsidP="00DB44F3">
      <w:pPr>
        <w:jc w:val="left"/>
        <w:rPr>
          <w:color w:val="auto"/>
          <w:sz w:val="22"/>
          <w:szCs w:val="22"/>
          <w:lang w:val="ru-RU"/>
        </w:rPr>
      </w:pPr>
      <w:r w:rsidRPr="006C3F06">
        <w:rPr>
          <w:b/>
          <w:color w:val="auto"/>
          <w:sz w:val="22"/>
          <w:szCs w:val="22"/>
        </w:rPr>
        <w:t>Програмскаактивност</w:t>
      </w:r>
      <w:r w:rsidR="00A523D9" w:rsidRPr="006C3F06">
        <w:rPr>
          <w:b/>
          <w:color w:val="auto"/>
          <w:sz w:val="22"/>
          <w:szCs w:val="22"/>
        </w:rPr>
        <w:t>: 1502-0001</w:t>
      </w:r>
      <w:r w:rsidRPr="006C3F06">
        <w:rPr>
          <w:b/>
          <w:color w:val="auto"/>
          <w:sz w:val="22"/>
          <w:szCs w:val="22"/>
        </w:rPr>
        <w:t xml:space="preserve"> Управљањеразвојемтуризма </w:t>
      </w:r>
    </w:p>
    <w:p w:rsidR="00DB44F3" w:rsidRPr="006C3F06" w:rsidRDefault="00DB44F3" w:rsidP="00DB44F3">
      <w:pPr>
        <w:jc w:val="left"/>
        <w:rPr>
          <w:b/>
          <w:bCs w:val="0"/>
          <w:color w:val="auto"/>
          <w:sz w:val="22"/>
          <w:szCs w:val="22"/>
        </w:rPr>
      </w:pPr>
      <w:r w:rsidRPr="006C3F06">
        <w:rPr>
          <w:b/>
          <w:color w:val="auto"/>
          <w:sz w:val="22"/>
          <w:szCs w:val="22"/>
        </w:rPr>
        <w:t>Функционална класификација: 473-Туризам</w:t>
      </w:r>
    </w:p>
    <w:p w:rsidR="00DB44F3" w:rsidRPr="006C3F06" w:rsidRDefault="00DB44F3" w:rsidP="00DB44F3">
      <w:pPr>
        <w:jc w:val="left"/>
        <w:rPr>
          <w:color w:val="auto"/>
          <w:sz w:val="22"/>
          <w:szCs w:val="22"/>
        </w:rPr>
      </w:pPr>
    </w:p>
    <w:p w:rsidR="00DB44F3" w:rsidRPr="006C3F06" w:rsidRDefault="00DB44F3" w:rsidP="00DB44F3">
      <w:pPr>
        <w:jc w:val="left"/>
        <w:rPr>
          <w:color w:val="auto"/>
          <w:sz w:val="22"/>
          <w:szCs w:val="22"/>
        </w:rPr>
      </w:pPr>
      <w:r w:rsidRPr="006C3F06">
        <w:rPr>
          <w:color w:val="auto"/>
          <w:sz w:val="22"/>
          <w:szCs w:val="22"/>
        </w:rPr>
        <w:t>Планирана су средства у износу од 8.</w:t>
      </w:r>
      <w:r w:rsidRPr="006C3F06">
        <w:rPr>
          <w:color w:val="auto"/>
          <w:sz w:val="22"/>
          <w:szCs w:val="22"/>
          <w:lang w:val="en-GB"/>
        </w:rPr>
        <w:t>726</w:t>
      </w:r>
      <w:r w:rsidRPr="006C3F06">
        <w:rPr>
          <w:color w:val="auto"/>
          <w:sz w:val="22"/>
          <w:szCs w:val="22"/>
        </w:rPr>
        <w:t>.</w:t>
      </w:r>
      <w:r w:rsidRPr="006C3F06">
        <w:rPr>
          <w:color w:val="auto"/>
          <w:sz w:val="22"/>
          <w:szCs w:val="22"/>
          <w:lang w:val="en-GB"/>
        </w:rPr>
        <w:t>8</w:t>
      </w:r>
      <w:r w:rsidRPr="006C3F06">
        <w:rPr>
          <w:color w:val="auto"/>
          <w:sz w:val="22"/>
          <w:szCs w:val="22"/>
        </w:rPr>
        <w:t>00,00</w:t>
      </w:r>
    </w:p>
    <w:p w:rsidR="00DB44F3" w:rsidRPr="006C3F06" w:rsidRDefault="00DB44F3" w:rsidP="00DB44F3">
      <w:pPr>
        <w:jc w:val="left"/>
        <w:rPr>
          <w:vanish/>
          <w:color w:val="auto"/>
          <w:sz w:val="22"/>
          <w:szCs w:val="22"/>
        </w:rPr>
      </w:pPr>
    </w:p>
    <w:p w:rsidR="00DB44F3" w:rsidRPr="006C3F06" w:rsidRDefault="00DB44F3" w:rsidP="00DB44F3">
      <w:pPr>
        <w:jc w:val="left"/>
        <w:rPr>
          <w:color w:val="auto"/>
          <w:sz w:val="22"/>
          <w:szCs w:val="22"/>
        </w:rPr>
      </w:pPr>
    </w:p>
    <w:p w:rsidR="00DB44F3" w:rsidRPr="006C3F06" w:rsidRDefault="002D2E8D" w:rsidP="002D2E8D">
      <w:pPr>
        <w:contextualSpacing/>
        <w:rPr>
          <w:b/>
          <w:color w:val="auto"/>
          <w:sz w:val="22"/>
          <w:szCs w:val="22"/>
          <w:u w:val="single"/>
        </w:rPr>
      </w:pPr>
      <w:r w:rsidRPr="006C3F06">
        <w:rPr>
          <w:b/>
          <w:color w:val="auto"/>
          <w:sz w:val="22"/>
          <w:szCs w:val="22"/>
          <w:u w:val="single"/>
          <w:lang w:val="sr-Cyrl-CS"/>
        </w:rPr>
        <w:t xml:space="preserve">411 </w:t>
      </w:r>
      <w:r w:rsidR="00DB44F3" w:rsidRPr="006C3F06">
        <w:rPr>
          <w:b/>
          <w:color w:val="auto"/>
          <w:sz w:val="22"/>
          <w:szCs w:val="22"/>
          <w:u w:val="single"/>
          <w:lang w:val="sr-Cyrl-CS"/>
        </w:rPr>
        <w:t xml:space="preserve">- Плате, додаци и накнаде запослених         </w:t>
      </w:r>
      <w:r w:rsidR="00DB44F3" w:rsidRPr="006C3F06">
        <w:rPr>
          <w:b/>
          <w:color w:val="auto"/>
          <w:sz w:val="22"/>
          <w:szCs w:val="22"/>
          <w:u w:val="single"/>
        </w:rPr>
        <w:t>2.178.800</w:t>
      </w:r>
      <w:r w:rsidR="00DB44F3" w:rsidRPr="006C3F06">
        <w:rPr>
          <w:b/>
          <w:color w:val="auto"/>
          <w:sz w:val="22"/>
          <w:szCs w:val="22"/>
          <w:u w:val="single"/>
          <w:lang w:val="sr-Cyrl-CS"/>
        </w:rPr>
        <w:t>,</w:t>
      </w:r>
      <w:r w:rsidR="00DB44F3" w:rsidRPr="006C3F06">
        <w:rPr>
          <w:b/>
          <w:color w:val="auto"/>
          <w:sz w:val="22"/>
          <w:szCs w:val="22"/>
          <w:u w:val="single"/>
        </w:rPr>
        <w:t>00</w:t>
      </w:r>
    </w:p>
    <w:p w:rsidR="00DB44F3" w:rsidRPr="006C3F06" w:rsidRDefault="00DB44F3" w:rsidP="002D2E8D">
      <w:pPr>
        <w:rPr>
          <w:color w:val="auto"/>
          <w:sz w:val="22"/>
          <w:szCs w:val="22"/>
        </w:rPr>
      </w:pPr>
      <w:r w:rsidRPr="006C3F06">
        <w:rPr>
          <w:color w:val="auto"/>
          <w:sz w:val="22"/>
          <w:szCs w:val="22"/>
        </w:rPr>
        <w:t xml:space="preserve">Планирају се средства за зараду директора и запослних (1 на одређено време и 1 на неодређено време) </w:t>
      </w:r>
      <w:bookmarkStart w:id="1" w:name="_Hlk522617188"/>
      <w:r w:rsidRPr="006C3F06">
        <w:rPr>
          <w:color w:val="auto"/>
          <w:sz w:val="22"/>
          <w:szCs w:val="22"/>
        </w:rPr>
        <w:t>по основу Закона о платама у државним органима и јавним службама(„Сл. гласник РС“, бр. 34/2001...99/2014), Правилни</w:t>
      </w:r>
      <w:r w:rsidR="002D2E8D" w:rsidRPr="006C3F06">
        <w:rPr>
          <w:color w:val="auto"/>
          <w:sz w:val="22"/>
          <w:szCs w:val="22"/>
        </w:rPr>
        <w:t xml:space="preserve">ка о платама и другим примањима </w:t>
      </w:r>
      <w:r w:rsidRPr="006C3F06">
        <w:rPr>
          <w:color w:val="auto"/>
          <w:sz w:val="22"/>
          <w:szCs w:val="22"/>
        </w:rPr>
        <w:t>запослених и Уредбе о коефицијентима за обрачун и исплату плата запослених у јавним службама („Сл. гласник РС“, бр. 44/2001... 58/2014).</w:t>
      </w:r>
    </w:p>
    <w:p w:rsidR="00DB44F3" w:rsidRPr="006C3F06" w:rsidRDefault="00DB44F3" w:rsidP="002D2E8D">
      <w:pPr>
        <w:contextualSpacing/>
        <w:rPr>
          <w:color w:val="auto"/>
          <w:sz w:val="22"/>
          <w:szCs w:val="22"/>
        </w:rPr>
      </w:pPr>
      <w:r w:rsidRPr="006C3F06">
        <w:rPr>
          <w:color w:val="auto"/>
          <w:sz w:val="22"/>
          <w:szCs w:val="22"/>
        </w:rPr>
        <w:t xml:space="preserve">Плате су увећане за 7% у складу са </w:t>
      </w:r>
      <w:bookmarkEnd w:id="1"/>
      <w:r w:rsidRPr="006C3F06">
        <w:rPr>
          <w:color w:val="auto"/>
          <w:sz w:val="22"/>
          <w:szCs w:val="22"/>
        </w:rPr>
        <w:t>чланом 42</w:t>
      </w:r>
      <w:r w:rsidR="002D2E8D" w:rsidRPr="006C3F06">
        <w:rPr>
          <w:color w:val="auto"/>
          <w:sz w:val="22"/>
          <w:szCs w:val="22"/>
        </w:rPr>
        <w:t>. Закона о буџету РС за 2019. (</w:t>
      </w:r>
      <w:r w:rsidRPr="006C3F06">
        <w:rPr>
          <w:color w:val="auto"/>
          <w:sz w:val="22"/>
          <w:szCs w:val="22"/>
        </w:rPr>
        <w:t>„Сл. гласник РС“ бр.98/2018) и Законом о буџетском систему члан 27е</w:t>
      </w:r>
      <w:r w:rsidR="00865A24" w:rsidRPr="006C3F06">
        <w:rPr>
          <w:color w:val="auto"/>
          <w:sz w:val="22"/>
          <w:szCs w:val="22"/>
        </w:rPr>
        <w:t xml:space="preserve"> (члан</w:t>
      </w:r>
      <w:r w:rsidRPr="006C3F06">
        <w:rPr>
          <w:color w:val="auto"/>
          <w:sz w:val="22"/>
          <w:szCs w:val="22"/>
        </w:rPr>
        <w:t xml:space="preserve"> 7. Закона о изменама и допунама ЗБС- Сл.гл. РС 95/2018).</w:t>
      </w:r>
    </w:p>
    <w:p w:rsidR="002D2E8D" w:rsidRPr="006C3F06" w:rsidRDefault="002D2E8D" w:rsidP="002D2E8D">
      <w:pPr>
        <w:contextualSpacing/>
        <w:rPr>
          <w:color w:val="auto"/>
          <w:sz w:val="22"/>
          <w:szCs w:val="22"/>
        </w:rPr>
      </w:pPr>
    </w:p>
    <w:p w:rsidR="00DB44F3" w:rsidRPr="006C3F06" w:rsidRDefault="00DB44F3" w:rsidP="002D2E8D">
      <w:pPr>
        <w:contextualSpacing/>
        <w:rPr>
          <w:b/>
          <w:color w:val="auto"/>
          <w:sz w:val="22"/>
          <w:szCs w:val="22"/>
          <w:u w:val="single"/>
        </w:rPr>
      </w:pPr>
      <w:r w:rsidRPr="006C3F06">
        <w:rPr>
          <w:b/>
          <w:color w:val="auto"/>
          <w:sz w:val="22"/>
          <w:szCs w:val="22"/>
          <w:u w:val="single"/>
          <w:lang w:val="sr-Cyrl-CS"/>
        </w:rPr>
        <w:t>412 - Социјални доприноси на терет послодавца                                                        __</w:t>
      </w:r>
      <w:r w:rsidRPr="006C3F06">
        <w:rPr>
          <w:b/>
          <w:color w:val="auto"/>
          <w:sz w:val="22"/>
          <w:szCs w:val="22"/>
          <w:u w:val="single"/>
        </w:rPr>
        <w:t>392.000</w:t>
      </w:r>
      <w:r w:rsidRPr="006C3F06">
        <w:rPr>
          <w:b/>
          <w:color w:val="auto"/>
          <w:sz w:val="22"/>
          <w:szCs w:val="22"/>
          <w:u w:val="single"/>
          <w:lang w:val="sr-Cyrl-CS"/>
        </w:rPr>
        <w:t>,</w:t>
      </w:r>
      <w:r w:rsidRPr="006C3F06">
        <w:rPr>
          <w:b/>
          <w:color w:val="auto"/>
          <w:sz w:val="22"/>
          <w:szCs w:val="22"/>
          <w:u w:val="single"/>
        </w:rPr>
        <w:t>00</w:t>
      </w:r>
    </w:p>
    <w:p w:rsidR="00DB44F3" w:rsidRPr="006C3F06" w:rsidRDefault="00DB44F3" w:rsidP="002D2E8D">
      <w:pPr>
        <w:rPr>
          <w:color w:val="auto"/>
          <w:sz w:val="22"/>
          <w:szCs w:val="22"/>
        </w:rPr>
      </w:pPr>
      <w:r w:rsidRPr="006C3F06">
        <w:rPr>
          <w:color w:val="auto"/>
          <w:sz w:val="22"/>
          <w:szCs w:val="22"/>
        </w:rPr>
        <w:t>Планирају се доприноси за обавезно социјално осигурање на</w:t>
      </w:r>
      <w:r w:rsidR="00865A24" w:rsidRPr="006C3F06">
        <w:rPr>
          <w:color w:val="auto"/>
          <w:sz w:val="22"/>
          <w:szCs w:val="22"/>
        </w:rPr>
        <w:t xml:space="preserve"> плате директора и запослених</w:t>
      </w:r>
      <w:r w:rsidRPr="006C3F06">
        <w:rPr>
          <w:color w:val="auto"/>
          <w:sz w:val="22"/>
          <w:szCs w:val="22"/>
        </w:rPr>
        <w:t xml:space="preserve"> по основу Закона о платама у државним органима и јавним службама(„Сл. гласник РС“, бр. 34/2001...99/2014), Правилника о платама и другим примањима запослених и Уредбе о коефицијентима за обрачун и исплату плата запослених у јавним службама („Сл. гласник РС“, бр. 44/2001... 58/2014), као и Закона о пензијском и ивалидском осигурању („Сл. гласник РС“, бр. 34/2003...73/2018) и Закона о здравственом осигурању („Сл. гласни</w:t>
      </w:r>
      <w:r w:rsidR="00865A24" w:rsidRPr="006C3F06">
        <w:rPr>
          <w:color w:val="auto"/>
          <w:sz w:val="22"/>
          <w:szCs w:val="22"/>
        </w:rPr>
        <w:t>к РС“, бр. 107/2005...10/2016),</w:t>
      </w:r>
      <w:r w:rsidRPr="006C3F06">
        <w:rPr>
          <w:color w:val="auto"/>
          <w:sz w:val="22"/>
          <w:szCs w:val="22"/>
        </w:rPr>
        <w:t xml:space="preserve">  Закона о доприносима за обавезно социјално осигурање ("Сл. глас</w:t>
      </w:r>
      <w:r w:rsidR="00865A24" w:rsidRPr="006C3F06">
        <w:rPr>
          <w:color w:val="auto"/>
          <w:sz w:val="22"/>
          <w:szCs w:val="22"/>
        </w:rPr>
        <w:t>ник РС", бр. 84/2004...95/2018)</w:t>
      </w:r>
    </w:p>
    <w:p w:rsidR="00DB44F3" w:rsidRPr="006C3F06" w:rsidRDefault="00DB44F3" w:rsidP="002D2E8D">
      <w:pPr>
        <w:contextualSpacing/>
        <w:rPr>
          <w:bCs w:val="0"/>
          <w:color w:val="auto"/>
          <w:sz w:val="22"/>
          <w:szCs w:val="22"/>
        </w:rPr>
      </w:pPr>
      <w:r w:rsidRPr="006C3F06">
        <w:rPr>
          <w:color w:val="auto"/>
          <w:sz w:val="22"/>
          <w:szCs w:val="22"/>
        </w:rPr>
        <w:t>и закључка Владе РС о висини основице за обрачун зарада.</w:t>
      </w:r>
    </w:p>
    <w:p w:rsidR="00DB44F3" w:rsidRPr="006C3F06" w:rsidRDefault="00DB44F3" w:rsidP="002D2E8D">
      <w:pPr>
        <w:contextualSpacing/>
        <w:rPr>
          <w:b/>
          <w:bCs w:val="0"/>
          <w:color w:val="auto"/>
          <w:sz w:val="22"/>
          <w:szCs w:val="22"/>
          <w:u w:val="single"/>
        </w:rPr>
      </w:pPr>
    </w:p>
    <w:p w:rsidR="00DB44F3" w:rsidRPr="006C3F06" w:rsidRDefault="00DB44F3" w:rsidP="002D2E8D">
      <w:pPr>
        <w:contextualSpacing/>
        <w:rPr>
          <w:b/>
          <w:color w:val="auto"/>
          <w:sz w:val="22"/>
          <w:szCs w:val="22"/>
          <w:u w:val="single"/>
        </w:rPr>
      </w:pPr>
      <w:r w:rsidRPr="006C3F06">
        <w:rPr>
          <w:b/>
          <w:color w:val="auto"/>
          <w:sz w:val="22"/>
          <w:szCs w:val="22"/>
          <w:u w:val="single"/>
        </w:rPr>
        <w:t>414- Социјална давања запосленима                                                                                  50.000,00</w:t>
      </w:r>
    </w:p>
    <w:p w:rsidR="00DB44F3" w:rsidRPr="006C3F06" w:rsidRDefault="00DB44F3" w:rsidP="002D2E8D">
      <w:pPr>
        <w:contextualSpacing/>
        <w:rPr>
          <w:color w:val="auto"/>
          <w:sz w:val="22"/>
          <w:szCs w:val="22"/>
        </w:rPr>
      </w:pPr>
      <w:r w:rsidRPr="006C3F06">
        <w:rPr>
          <w:color w:val="auto"/>
          <w:sz w:val="22"/>
          <w:szCs w:val="22"/>
        </w:rPr>
        <w:t>Планирају се средства за помоћ у медицинском лечењу запосленог у износу од 50.000,00 динара на основу Закона о раду („Сл. гласник РС“, бр. 24/2005, 61/2005, 54/2009, 32/2013, 75/2014 и 113/2017)и појединачних Уговора о раду са запосленима.</w:t>
      </w:r>
    </w:p>
    <w:p w:rsidR="00DB44F3" w:rsidRPr="006C3F06" w:rsidRDefault="00DB44F3" w:rsidP="002D2E8D">
      <w:pPr>
        <w:contextualSpacing/>
        <w:rPr>
          <w:color w:val="auto"/>
          <w:sz w:val="22"/>
          <w:szCs w:val="22"/>
        </w:rPr>
      </w:pPr>
    </w:p>
    <w:p w:rsidR="00DB44F3" w:rsidRPr="006C3F06" w:rsidRDefault="00DB44F3" w:rsidP="002D2E8D">
      <w:pPr>
        <w:contextualSpacing/>
        <w:rPr>
          <w:b/>
          <w:color w:val="auto"/>
          <w:sz w:val="22"/>
          <w:szCs w:val="22"/>
          <w:u w:val="single"/>
        </w:rPr>
      </w:pPr>
      <w:r w:rsidRPr="006C3F06">
        <w:rPr>
          <w:b/>
          <w:color w:val="auto"/>
          <w:sz w:val="22"/>
          <w:szCs w:val="22"/>
          <w:u w:val="single"/>
        </w:rPr>
        <w:t xml:space="preserve">415- Накнаде трошкова за запослене                                                                                 97.000,00 </w:t>
      </w:r>
    </w:p>
    <w:p w:rsidR="00DB44F3" w:rsidRPr="006C3F06" w:rsidRDefault="00DB44F3" w:rsidP="002D2E8D">
      <w:pPr>
        <w:rPr>
          <w:color w:val="auto"/>
          <w:sz w:val="22"/>
          <w:szCs w:val="22"/>
        </w:rPr>
      </w:pPr>
      <w:r w:rsidRPr="006C3F06">
        <w:rPr>
          <w:color w:val="auto"/>
          <w:sz w:val="22"/>
          <w:szCs w:val="22"/>
        </w:rPr>
        <w:t>Трошкови превоза за запоселне у ТООЛна основу Закона о раду („Сл. гласник РС“, бр. 24/2005, 61/2005, 54/2009, 32/2013, 75/2014 и 113/2017) и појединачних Уговора о раду са запосленима.</w:t>
      </w:r>
    </w:p>
    <w:p w:rsidR="00DB44F3" w:rsidRPr="006C3F06" w:rsidRDefault="00DB44F3" w:rsidP="002D2E8D">
      <w:pPr>
        <w:contextualSpacing/>
        <w:rPr>
          <w:color w:val="auto"/>
          <w:sz w:val="22"/>
          <w:szCs w:val="22"/>
        </w:rPr>
      </w:pPr>
    </w:p>
    <w:p w:rsidR="00DB44F3" w:rsidRPr="006C3F06" w:rsidRDefault="00DB44F3" w:rsidP="002D2E8D">
      <w:pPr>
        <w:contextualSpacing/>
        <w:rPr>
          <w:b/>
          <w:color w:val="auto"/>
          <w:sz w:val="22"/>
          <w:szCs w:val="22"/>
          <w:u w:val="single"/>
          <w:lang w:val="sr-Cyrl-CS"/>
        </w:rPr>
      </w:pPr>
      <w:r w:rsidRPr="006C3F06">
        <w:rPr>
          <w:b/>
          <w:color w:val="auto"/>
          <w:sz w:val="22"/>
          <w:szCs w:val="22"/>
          <w:u w:val="single"/>
          <w:lang w:val="sr-Cyrl-CS"/>
        </w:rPr>
        <w:t>421 - Стални трошкови_____________________________________________________</w:t>
      </w:r>
      <w:r w:rsidRPr="006C3F06">
        <w:rPr>
          <w:b/>
          <w:color w:val="auto"/>
          <w:sz w:val="22"/>
          <w:szCs w:val="22"/>
          <w:u w:val="single"/>
        </w:rPr>
        <w:t>608</w:t>
      </w:r>
      <w:r w:rsidRPr="006C3F06">
        <w:rPr>
          <w:b/>
          <w:color w:val="auto"/>
          <w:sz w:val="22"/>
          <w:szCs w:val="22"/>
          <w:u w:val="single"/>
          <w:lang w:val="ru-RU"/>
        </w:rPr>
        <w:t>.</w:t>
      </w:r>
      <w:r w:rsidRPr="006C3F06">
        <w:rPr>
          <w:b/>
          <w:color w:val="auto"/>
          <w:sz w:val="22"/>
          <w:szCs w:val="22"/>
          <w:u w:val="single"/>
        </w:rPr>
        <w:t>0</w:t>
      </w:r>
      <w:r w:rsidRPr="006C3F06">
        <w:rPr>
          <w:b/>
          <w:color w:val="auto"/>
          <w:sz w:val="22"/>
          <w:szCs w:val="22"/>
          <w:u w:val="single"/>
          <w:lang w:val="ru-RU"/>
        </w:rPr>
        <w:t>00</w:t>
      </w:r>
      <w:r w:rsidRPr="006C3F06">
        <w:rPr>
          <w:b/>
          <w:color w:val="auto"/>
          <w:sz w:val="22"/>
          <w:szCs w:val="22"/>
          <w:u w:val="single"/>
          <w:lang w:val="sr-Cyrl-CS"/>
        </w:rPr>
        <w:t>,00</w:t>
      </w:r>
    </w:p>
    <w:p w:rsidR="00DB44F3" w:rsidRPr="006C3F06" w:rsidRDefault="00DB44F3" w:rsidP="002D2E8D">
      <w:pPr>
        <w:contextualSpacing/>
        <w:rPr>
          <w:color w:val="auto"/>
          <w:sz w:val="22"/>
          <w:szCs w:val="22"/>
          <w:lang w:val="sr-Cyrl-CS"/>
        </w:rPr>
      </w:pPr>
      <w:r w:rsidRPr="006C3F06">
        <w:rPr>
          <w:color w:val="auto"/>
          <w:sz w:val="22"/>
          <w:szCs w:val="22"/>
          <w:lang w:val="sr-Cyrl-CS"/>
        </w:rPr>
        <w:t>У оквиру ове економске класификације планирају се средства за:</w:t>
      </w:r>
    </w:p>
    <w:p w:rsidR="00DB44F3" w:rsidRPr="006C3F06" w:rsidRDefault="00DB44F3" w:rsidP="002D2E8D">
      <w:pPr>
        <w:contextualSpacing/>
        <w:rPr>
          <w:color w:val="auto"/>
          <w:sz w:val="22"/>
          <w:szCs w:val="22"/>
          <w:lang w:val="sr-Cyrl-CS"/>
        </w:rPr>
      </w:pPr>
      <w:r w:rsidRPr="006C3F06">
        <w:rPr>
          <w:color w:val="auto"/>
          <w:sz w:val="22"/>
          <w:szCs w:val="22"/>
          <w:lang w:val="sr-Cyrl-CS"/>
        </w:rPr>
        <w:t>-Трошкове платног промета – Уредба о јединственој тарифи по којој се плаћају накнаде за услуге које врши Управа за трезор(„Сл. гласник РС“број 116/2013 и 96/2017).</w:t>
      </w:r>
    </w:p>
    <w:p w:rsidR="00DB44F3" w:rsidRPr="006C3F06" w:rsidRDefault="00DB44F3" w:rsidP="002D2E8D">
      <w:pPr>
        <w:contextualSpacing/>
        <w:rPr>
          <w:color w:val="auto"/>
          <w:sz w:val="22"/>
          <w:szCs w:val="22"/>
          <w:lang w:val="sr-Cyrl-CS"/>
        </w:rPr>
      </w:pPr>
      <w:r w:rsidRPr="006C3F06">
        <w:rPr>
          <w:color w:val="auto"/>
          <w:sz w:val="22"/>
          <w:szCs w:val="22"/>
          <w:lang w:val="sr-Cyrl-CS"/>
        </w:rPr>
        <w:t>-Трошкове комуникације – Планирају се трошкови ПТТ услуга, услуга трошкова мобилних телефона за запослене ТООЛ, по Закону о електронским услугама („Службени гласник РС“ бр. 62/2014) и Закону о поштанским услугама („Службени гласник РС“ бр. 18/2005,30/2010 и 62/2014), у оквиру трошкова осигурања планирана ср</w:t>
      </w:r>
      <w:r w:rsidR="006C3F06" w:rsidRPr="006C3F06">
        <w:rPr>
          <w:color w:val="auto"/>
          <w:sz w:val="22"/>
          <w:szCs w:val="22"/>
          <w:lang w:val="sr-Cyrl-CS"/>
        </w:rPr>
        <w:t xml:space="preserve">едства су за осигурање имовине </w:t>
      </w:r>
      <w:r w:rsidRPr="006C3F06">
        <w:rPr>
          <w:color w:val="auto"/>
          <w:sz w:val="22"/>
          <w:szCs w:val="22"/>
          <w:lang w:val="sr-Cyrl-CS"/>
        </w:rPr>
        <w:t>Закон о осигурању („Службени гласник РС“ бр. 55/2004...116/2013), осигурање запослених на основу Закона о раду („Сл. гласник РС“, бр. 24/2005, 61/2005, 54/2009, 32/2013, 75/2014 и 113/2017) члан 119. став 5.-Закуп опреме (бине и разгласа) – планирају се трошкови за закуп бине и разгласа за сајам Туризма и друге манифстације које организује ТООЛ (Дани воденице, Мајски сусрети, Колубарски котлић, Изложба крава...)</w:t>
      </w:r>
    </w:p>
    <w:p w:rsidR="00DB44F3" w:rsidRPr="006C3F06" w:rsidRDefault="00DB44F3" w:rsidP="002D2E8D">
      <w:pPr>
        <w:contextualSpacing/>
        <w:rPr>
          <w:color w:val="auto"/>
          <w:sz w:val="22"/>
          <w:szCs w:val="22"/>
          <w:lang w:val="sr-Cyrl-CS"/>
        </w:rPr>
      </w:pPr>
    </w:p>
    <w:p w:rsidR="006C3F06" w:rsidRPr="006C3F06" w:rsidRDefault="006C3F06" w:rsidP="002D2E8D">
      <w:pPr>
        <w:contextualSpacing/>
        <w:rPr>
          <w:color w:val="auto"/>
          <w:sz w:val="22"/>
          <w:szCs w:val="22"/>
          <w:lang w:val="sr-Cyrl-CS"/>
        </w:rPr>
      </w:pPr>
    </w:p>
    <w:p w:rsidR="00DB44F3" w:rsidRPr="006C3F06" w:rsidRDefault="006C3F06" w:rsidP="002D2E8D">
      <w:pPr>
        <w:contextualSpacing/>
        <w:rPr>
          <w:b/>
          <w:color w:val="auto"/>
          <w:sz w:val="22"/>
          <w:szCs w:val="22"/>
          <w:u w:val="single"/>
          <w:lang w:val="sr-Cyrl-CS"/>
        </w:rPr>
      </w:pPr>
      <w:r w:rsidRPr="006C3F06">
        <w:rPr>
          <w:b/>
          <w:color w:val="auto"/>
          <w:sz w:val="22"/>
          <w:szCs w:val="22"/>
          <w:u w:val="single"/>
          <w:lang w:val="sr-Cyrl-CS"/>
        </w:rPr>
        <w:t>422 -</w:t>
      </w:r>
      <w:r w:rsidR="00DB44F3" w:rsidRPr="006C3F06">
        <w:rPr>
          <w:b/>
          <w:color w:val="auto"/>
          <w:sz w:val="22"/>
          <w:szCs w:val="22"/>
          <w:u w:val="single"/>
          <w:lang w:val="sr-Cyrl-CS"/>
        </w:rPr>
        <w:t xml:space="preserve"> Трошкови путовања                                                                                                       90.000,00</w:t>
      </w:r>
    </w:p>
    <w:p w:rsidR="00DB44F3" w:rsidRPr="006C3F06" w:rsidRDefault="00DB44F3" w:rsidP="002D2E8D">
      <w:pPr>
        <w:rPr>
          <w:color w:val="auto"/>
          <w:sz w:val="22"/>
          <w:szCs w:val="22"/>
          <w:lang w:val="sr-Cyrl-CS"/>
        </w:rPr>
      </w:pPr>
      <w:r w:rsidRPr="006C3F06">
        <w:rPr>
          <w:color w:val="auto"/>
          <w:sz w:val="22"/>
          <w:szCs w:val="22"/>
          <w:lang w:val="sr-Cyrl-CS"/>
        </w:rPr>
        <w:t>Планирају се трошкови службених путовања за запослене Туристичке организацијена основу Закона о раду („Сл. гласник РС“, бр. 24/2005, 61/2005, 54/2009, 32/2013, 75/2014 и 113/2017) и појединачних Уговора о раду са запосленима.</w:t>
      </w:r>
    </w:p>
    <w:p w:rsidR="00DB44F3" w:rsidRPr="006C3F06" w:rsidRDefault="00DB44F3" w:rsidP="002D2E8D">
      <w:pPr>
        <w:contextualSpacing/>
        <w:rPr>
          <w:color w:val="auto"/>
          <w:sz w:val="22"/>
          <w:szCs w:val="22"/>
          <w:lang w:val="sr-Cyrl-CS"/>
        </w:rPr>
      </w:pPr>
    </w:p>
    <w:p w:rsidR="00DB44F3" w:rsidRPr="006C3F06" w:rsidRDefault="00DB44F3" w:rsidP="002D2E8D">
      <w:pPr>
        <w:contextualSpacing/>
        <w:rPr>
          <w:b/>
          <w:color w:val="auto"/>
          <w:sz w:val="22"/>
          <w:szCs w:val="22"/>
          <w:u w:val="single"/>
          <w:lang w:val="sr-Cyrl-CS"/>
        </w:rPr>
      </w:pPr>
      <w:r w:rsidRPr="006C3F06">
        <w:rPr>
          <w:b/>
          <w:color w:val="auto"/>
          <w:sz w:val="22"/>
          <w:szCs w:val="22"/>
          <w:u w:val="single"/>
          <w:lang w:val="sr-Cyrl-CS"/>
        </w:rPr>
        <w:t>423</w:t>
      </w:r>
      <w:r w:rsidR="006C3F06" w:rsidRPr="006C3F06">
        <w:rPr>
          <w:b/>
          <w:color w:val="auto"/>
          <w:sz w:val="22"/>
          <w:szCs w:val="22"/>
          <w:u w:val="single"/>
          <w:lang w:val="sr-Cyrl-CS"/>
        </w:rPr>
        <w:t xml:space="preserve"> -</w:t>
      </w:r>
      <w:r w:rsidRPr="006C3F06">
        <w:rPr>
          <w:b/>
          <w:color w:val="auto"/>
          <w:sz w:val="22"/>
          <w:szCs w:val="22"/>
          <w:u w:val="single"/>
          <w:lang w:val="sr-Cyrl-CS"/>
        </w:rPr>
        <w:t xml:space="preserve"> Услуге по уговору                                                                                                  ___</w:t>
      </w:r>
      <w:r w:rsidRPr="006C3F06">
        <w:rPr>
          <w:b/>
          <w:color w:val="auto"/>
          <w:sz w:val="22"/>
          <w:szCs w:val="22"/>
          <w:u w:val="single"/>
        </w:rPr>
        <w:t>4.717.000</w:t>
      </w:r>
      <w:r w:rsidRPr="006C3F06">
        <w:rPr>
          <w:b/>
          <w:color w:val="auto"/>
          <w:sz w:val="22"/>
          <w:szCs w:val="22"/>
          <w:u w:val="single"/>
          <w:lang w:val="sr-Cyrl-CS"/>
        </w:rPr>
        <w:t xml:space="preserve">,00 </w:t>
      </w:r>
    </w:p>
    <w:p w:rsidR="00DB44F3" w:rsidRPr="006C3F06" w:rsidRDefault="00DB44F3" w:rsidP="002D2E8D">
      <w:pPr>
        <w:contextualSpacing/>
        <w:rPr>
          <w:color w:val="auto"/>
          <w:sz w:val="22"/>
          <w:szCs w:val="22"/>
          <w:lang w:val="sr-Cyrl-CS"/>
        </w:rPr>
      </w:pPr>
      <w:r w:rsidRPr="006C3F06">
        <w:rPr>
          <w:color w:val="auto"/>
          <w:sz w:val="22"/>
          <w:szCs w:val="22"/>
          <w:lang w:val="sr-Cyrl-CS"/>
        </w:rPr>
        <w:t>У оквиру ове економске класификације планирају се трошкови:</w:t>
      </w:r>
    </w:p>
    <w:p w:rsidR="00DB44F3" w:rsidRPr="006C3F06" w:rsidRDefault="00DB44F3" w:rsidP="002D2E8D">
      <w:pPr>
        <w:contextualSpacing/>
        <w:rPr>
          <w:color w:val="auto"/>
          <w:sz w:val="22"/>
          <w:szCs w:val="22"/>
          <w:lang w:val="sr-Cyrl-CS"/>
        </w:rPr>
      </w:pPr>
      <w:r w:rsidRPr="006C3F06">
        <w:rPr>
          <w:color w:val="auto"/>
          <w:sz w:val="22"/>
          <w:szCs w:val="22"/>
          <w:lang w:val="sr-Cyrl-CS"/>
        </w:rPr>
        <w:t>-Услуге образовања и усавршавања запослених</w:t>
      </w:r>
    </w:p>
    <w:p w:rsidR="00DB44F3" w:rsidRPr="006C3F06" w:rsidRDefault="00DB44F3" w:rsidP="002D2E8D">
      <w:pPr>
        <w:contextualSpacing/>
        <w:rPr>
          <w:color w:val="auto"/>
          <w:sz w:val="22"/>
          <w:szCs w:val="22"/>
          <w:lang w:val="sr-Cyrl-CS"/>
        </w:rPr>
      </w:pPr>
      <w:r w:rsidRPr="006C3F06">
        <w:rPr>
          <w:color w:val="auto"/>
          <w:sz w:val="22"/>
          <w:szCs w:val="22"/>
          <w:lang w:val="sr-Cyrl-CS"/>
        </w:rPr>
        <w:t>-Котизација за учешће на сајмовима</w:t>
      </w:r>
    </w:p>
    <w:p w:rsidR="00DB44F3" w:rsidRPr="006C3F06" w:rsidRDefault="00DB44F3" w:rsidP="002D2E8D">
      <w:pPr>
        <w:contextualSpacing/>
        <w:rPr>
          <w:color w:val="auto"/>
          <w:sz w:val="22"/>
          <w:szCs w:val="22"/>
          <w:lang w:val="sr-Cyrl-CS"/>
        </w:rPr>
      </w:pPr>
      <w:r w:rsidRPr="006C3F06">
        <w:rPr>
          <w:color w:val="auto"/>
          <w:sz w:val="22"/>
          <w:szCs w:val="22"/>
          <w:lang w:val="sr-Cyrl-CS"/>
        </w:rPr>
        <w:t>-Стручне услуге (адвокатске и правне услуге)</w:t>
      </w:r>
    </w:p>
    <w:p w:rsidR="00DB44F3" w:rsidRPr="006C3F06" w:rsidRDefault="00DB44F3" w:rsidP="002D2E8D">
      <w:pPr>
        <w:contextualSpacing/>
        <w:rPr>
          <w:color w:val="auto"/>
          <w:sz w:val="22"/>
          <w:szCs w:val="22"/>
          <w:lang w:val="sr-Cyrl-CS"/>
        </w:rPr>
      </w:pPr>
      <w:r w:rsidRPr="006C3F06">
        <w:rPr>
          <w:color w:val="auto"/>
          <w:sz w:val="22"/>
          <w:szCs w:val="22"/>
          <w:lang w:val="sr-Cyrl-CS"/>
        </w:rPr>
        <w:t xml:space="preserve">-Ресторанске услуге у случају доласка новинара, тв и радио екипа, публициста и новинара, </w:t>
      </w:r>
      <w:r w:rsidR="006C3F06" w:rsidRPr="006C3F06">
        <w:rPr>
          <w:color w:val="auto"/>
          <w:sz w:val="22"/>
          <w:szCs w:val="22"/>
          <w:lang w:val="sr-Cyrl-CS"/>
        </w:rPr>
        <w:t>гостију из земље и иностранства</w:t>
      </w:r>
    </w:p>
    <w:p w:rsidR="00DB44F3" w:rsidRPr="006C3F06" w:rsidRDefault="00DB44F3" w:rsidP="002D2E8D">
      <w:pPr>
        <w:contextualSpacing/>
        <w:rPr>
          <w:color w:val="auto"/>
          <w:sz w:val="22"/>
          <w:szCs w:val="22"/>
          <w:lang w:val="sr-Cyrl-CS"/>
        </w:rPr>
      </w:pPr>
      <w:r w:rsidRPr="006C3F06">
        <w:rPr>
          <w:color w:val="auto"/>
          <w:sz w:val="22"/>
          <w:szCs w:val="22"/>
          <w:lang w:val="sr-Cyrl-CS"/>
        </w:rPr>
        <w:t>-Трошкове репрезентације за време манифестација и за запослене</w:t>
      </w:r>
    </w:p>
    <w:p w:rsidR="00DB44F3" w:rsidRPr="006C3F06" w:rsidRDefault="001B161D" w:rsidP="002D2E8D">
      <w:pPr>
        <w:contextualSpacing/>
        <w:rPr>
          <w:color w:val="auto"/>
          <w:sz w:val="22"/>
          <w:szCs w:val="22"/>
          <w:lang w:val="sr-Cyrl-CS"/>
        </w:rPr>
      </w:pPr>
      <w:r>
        <w:rPr>
          <w:color w:val="auto"/>
          <w:sz w:val="22"/>
          <w:szCs w:val="22"/>
          <w:lang w:val="sr-Cyrl-CS"/>
        </w:rPr>
        <w:t>-</w:t>
      </w:r>
      <w:r w:rsidR="00DB44F3" w:rsidRPr="006C3F06">
        <w:rPr>
          <w:color w:val="auto"/>
          <w:sz w:val="22"/>
          <w:szCs w:val="22"/>
          <w:lang w:val="sr-Cyrl-CS"/>
        </w:rPr>
        <w:t>Уговор о делу за ангажовање 9 лица на временски период од 1 године у износу од 4.195.000,00 по добијању сагласности Комисије Владе РС за ново запошљавање</w:t>
      </w:r>
    </w:p>
    <w:p w:rsidR="00DB44F3" w:rsidRPr="006C3F06" w:rsidRDefault="00DB44F3" w:rsidP="002D2E8D">
      <w:pPr>
        <w:contextualSpacing/>
        <w:rPr>
          <w:color w:val="auto"/>
          <w:sz w:val="22"/>
          <w:szCs w:val="22"/>
          <w:lang w:val="sr-Cyrl-CS"/>
        </w:rPr>
      </w:pPr>
    </w:p>
    <w:p w:rsidR="00DB44F3" w:rsidRPr="006C3F06" w:rsidRDefault="00DB44F3" w:rsidP="002D2E8D">
      <w:pPr>
        <w:contextualSpacing/>
        <w:rPr>
          <w:b/>
          <w:color w:val="auto"/>
          <w:sz w:val="22"/>
          <w:szCs w:val="22"/>
          <w:u w:val="single"/>
          <w:lang w:val="sr-Cyrl-CS"/>
        </w:rPr>
      </w:pPr>
      <w:r w:rsidRPr="006C3F06">
        <w:rPr>
          <w:b/>
          <w:color w:val="auto"/>
          <w:sz w:val="22"/>
          <w:szCs w:val="22"/>
          <w:u w:val="single"/>
          <w:lang w:val="sr-Cyrl-CS"/>
        </w:rPr>
        <w:t xml:space="preserve">425 </w:t>
      </w:r>
      <w:r w:rsidR="006C3F06" w:rsidRPr="006C3F06">
        <w:rPr>
          <w:b/>
          <w:color w:val="auto"/>
          <w:sz w:val="22"/>
          <w:szCs w:val="22"/>
          <w:u w:val="single"/>
          <w:lang w:val="sr-Cyrl-CS"/>
        </w:rPr>
        <w:t>-</w:t>
      </w:r>
      <w:r w:rsidRPr="006C3F06">
        <w:rPr>
          <w:b/>
          <w:color w:val="auto"/>
          <w:sz w:val="22"/>
          <w:szCs w:val="22"/>
          <w:u w:val="single"/>
          <w:lang w:val="sr-Cyrl-CS"/>
        </w:rPr>
        <w:t xml:space="preserve"> Текуће поправке и одржавање                                                                         50.000,00</w:t>
      </w:r>
    </w:p>
    <w:p w:rsidR="00DB44F3" w:rsidRPr="006C3F06" w:rsidRDefault="00DB44F3" w:rsidP="002D2E8D">
      <w:pPr>
        <w:contextualSpacing/>
        <w:rPr>
          <w:b/>
          <w:color w:val="auto"/>
          <w:sz w:val="22"/>
          <w:szCs w:val="22"/>
          <w:u w:val="single"/>
          <w:lang w:val="sr-Cyrl-CS"/>
        </w:rPr>
      </w:pPr>
      <w:r w:rsidRPr="006C3F06">
        <w:rPr>
          <w:color w:val="auto"/>
          <w:sz w:val="22"/>
          <w:szCs w:val="22"/>
          <w:lang w:val="sr-Cyrl-CS"/>
        </w:rPr>
        <w:t>Текуће поправке и одржавање опреме за обављање основне делатности (канцеларијска опрема  - клима, рачунарска опрема – екстерна меморија, рачунари, лаптоп, 2 штампача, фото апарат)</w:t>
      </w:r>
      <w:r w:rsidR="006C3F06" w:rsidRPr="006C3F06">
        <w:rPr>
          <w:color w:val="auto"/>
          <w:sz w:val="22"/>
          <w:szCs w:val="22"/>
          <w:lang w:val="sr-Cyrl-CS"/>
        </w:rPr>
        <w:t>.</w:t>
      </w:r>
    </w:p>
    <w:p w:rsidR="00DB44F3" w:rsidRPr="006C3F06" w:rsidRDefault="00DB44F3" w:rsidP="002D2E8D">
      <w:pPr>
        <w:contextualSpacing/>
        <w:rPr>
          <w:b/>
          <w:color w:val="auto"/>
          <w:sz w:val="22"/>
          <w:szCs w:val="22"/>
          <w:u w:val="single"/>
          <w:lang w:val="sr-Cyrl-CS"/>
        </w:rPr>
      </w:pPr>
    </w:p>
    <w:p w:rsidR="00DB44F3" w:rsidRPr="006C3F06" w:rsidRDefault="00DB44F3" w:rsidP="002D2E8D">
      <w:pPr>
        <w:contextualSpacing/>
        <w:rPr>
          <w:b/>
          <w:color w:val="auto"/>
          <w:sz w:val="22"/>
          <w:szCs w:val="22"/>
          <w:u w:val="single"/>
          <w:lang w:val="sr-Cyrl-CS"/>
        </w:rPr>
      </w:pPr>
      <w:r w:rsidRPr="006C3F06">
        <w:rPr>
          <w:b/>
          <w:color w:val="auto"/>
          <w:sz w:val="22"/>
          <w:szCs w:val="22"/>
          <w:u w:val="single"/>
          <w:lang w:val="sr-Cyrl-CS"/>
        </w:rPr>
        <w:t>426-Материјал___________________________________________________________13</w:t>
      </w:r>
      <w:r w:rsidRPr="006C3F06">
        <w:rPr>
          <w:b/>
          <w:color w:val="auto"/>
          <w:sz w:val="22"/>
          <w:szCs w:val="22"/>
          <w:u w:val="single"/>
        </w:rPr>
        <w:t>5</w:t>
      </w:r>
      <w:r w:rsidRPr="006C3F06">
        <w:rPr>
          <w:b/>
          <w:color w:val="auto"/>
          <w:sz w:val="22"/>
          <w:szCs w:val="22"/>
          <w:u w:val="single"/>
          <w:lang w:val="sr-Cyrl-CS"/>
        </w:rPr>
        <w:t>.000,00</w:t>
      </w:r>
    </w:p>
    <w:p w:rsidR="00DB44F3" w:rsidRPr="006C3F06" w:rsidRDefault="00DB44F3" w:rsidP="002D2E8D">
      <w:pPr>
        <w:contextualSpacing/>
        <w:rPr>
          <w:color w:val="auto"/>
          <w:sz w:val="22"/>
          <w:szCs w:val="22"/>
          <w:lang w:val="sr-Cyrl-CS"/>
        </w:rPr>
      </w:pPr>
      <w:r w:rsidRPr="006C3F06">
        <w:rPr>
          <w:color w:val="auto"/>
          <w:sz w:val="22"/>
          <w:szCs w:val="22"/>
          <w:lang w:val="sr-Cyrl-CS"/>
        </w:rPr>
        <w:t>Планирају се средства за набавку стручне литературе и канцеларијског материјала (за трошкове штампача, папира, регистратора...) и материјал</w:t>
      </w:r>
      <w:r w:rsidR="006C3F06" w:rsidRPr="006C3F06">
        <w:rPr>
          <w:color w:val="auto"/>
          <w:sz w:val="22"/>
          <w:szCs w:val="22"/>
          <w:lang w:val="sr-Cyrl-CS"/>
        </w:rPr>
        <w:t>а</w:t>
      </w:r>
      <w:r w:rsidRPr="006C3F06">
        <w:rPr>
          <w:color w:val="auto"/>
          <w:sz w:val="22"/>
          <w:szCs w:val="22"/>
          <w:lang w:val="sr-Cyrl-CS"/>
        </w:rPr>
        <w:t xml:space="preserve"> за одржавање хигијене</w:t>
      </w:r>
      <w:r w:rsidR="006C3F06" w:rsidRPr="006C3F06">
        <w:rPr>
          <w:color w:val="auto"/>
          <w:sz w:val="22"/>
          <w:szCs w:val="22"/>
          <w:lang w:val="sr-Cyrl-CS"/>
        </w:rPr>
        <w:t>.</w:t>
      </w:r>
    </w:p>
    <w:p w:rsidR="00DB44F3" w:rsidRPr="006C3F06" w:rsidRDefault="00DB44F3" w:rsidP="002D2E8D">
      <w:pPr>
        <w:contextualSpacing/>
        <w:rPr>
          <w:b/>
          <w:color w:val="auto"/>
          <w:sz w:val="22"/>
          <w:szCs w:val="22"/>
          <w:u w:val="single"/>
          <w:lang w:val="sr-Cyrl-CS"/>
        </w:rPr>
      </w:pPr>
    </w:p>
    <w:p w:rsidR="00DB44F3" w:rsidRPr="006C3F06" w:rsidRDefault="00DB44F3" w:rsidP="002D2E8D">
      <w:pPr>
        <w:contextualSpacing/>
        <w:rPr>
          <w:b/>
          <w:color w:val="auto"/>
          <w:sz w:val="22"/>
          <w:szCs w:val="22"/>
          <w:u w:val="single"/>
          <w:lang w:val="sr-Cyrl-CS"/>
        </w:rPr>
      </w:pPr>
      <w:r w:rsidRPr="006C3F06">
        <w:rPr>
          <w:b/>
          <w:color w:val="auto"/>
          <w:sz w:val="22"/>
          <w:szCs w:val="22"/>
          <w:u w:val="single"/>
          <w:lang w:val="sr-Cyrl-CS"/>
        </w:rPr>
        <w:t xml:space="preserve">465 </w:t>
      </w:r>
      <w:r w:rsidR="006C3F06" w:rsidRPr="006C3F06">
        <w:rPr>
          <w:b/>
          <w:color w:val="auto"/>
          <w:sz w:val="22"/>
          <w:szCs w:val="22"/>
          <w:u w:val="single"/>
          <w:lang w:val="sr-Cyrl-CS"/>
        </w:rPr>
        <w:t>-</w:t>
      </w:r>
      <w:r w:rsidRPr="006C3F06">
        <w:rPr>
          <w:b/>
          <w:color w:val="auto"/>
          <w:sz w:val="22"/>
          <w:szCs w:val="22"/>
          <w:u w:val="single"/>
        </w:rPr>
        <w:t>Остале дотације и трансфери</w:t>
      </w:r>
      <w:r w:rsidRPr="006C3F06">
        <w:rPr>
          <w:b/>
          <w:color w:val="auto"/>
          <w:sz w:val="22"/>
          <w:szCs w:val="22"/>
          <w:u w:val="single"/>
          <w:lang w:val="sr-Cyrl-CS"/>
        </w:rPr>
        <w:t>2</w:t>
      </w:r>
      <w:r w:rsidRPr="006C3F06">
        <w:rPr>
          <w:b/>
          <w:color w:val="auto"/>
          <w:sz w:val="22"/>
          <w:szCs w:val="22"/>
          <w:u w:val="single"/>
        </w:rPr>
        <w:t>84</w:t>
      </w:r>
      <w:r w:rsidRPr="006C3F06">
        <w:rPr>
          <w:b/>
          <w:color w:val="auto"/>
          <w:sz w:val="22"/>
          <w:szCs w:val="22"/>
          <w:u w:val="single"/>
          <w:lang w:val="sr-Cyrl-CS"/>
        </w:rPr>
        <w:t xml:space="preserve">.000,00 </w:t>
      </w:r>
    </w:p>
    <w:p w:rsidR="00DB44F3" w:rsidRPr="006C3F06" w:rsidRDefault="00DB44F3" w:rsidP="002D2E8D">
      <w:pPr>
        <w:contextualSpacing/>
        <w:rPr>
          <w:color w:val="auto"/>
          <w:sz w:val="22"/>
          <w:szCs w:val="22"/>
        </w:rPr>
      </w:pPr>
      <w:r w:rsidRPr="006C3F06">
        <w:rPr>
          <w:color w:val="auto"/>
          <w:sz w:val="22"/>
          <w:szCs w:val="22"/>
        </w:rPr>
        <w:t>Планирају се средства по основу Закона о привременом уређивању основица за обрачун и исплату плата, односно зарада и других сталних примања код корисника јавних средстава</w:t>
      </w:r>
      <w:r w:rsidR="006C3F06" w:rsidRPr="006C3F06">
        <w:rPr>
          <w:color w:val="auto"/>
          <w:sz w:val="22"/>
          <w:szCs w:val="22"/>
        </w:rPr>
        <w:t>.</w:t>
      </w:r>
    </w:p>
    <w:p w:rsidR="00DB44F3" w:rsidRPr="006C3F06" w:rsidRDefault="00DB44F3" w:rsidP="002D2E8D">
      <w:pPr>
        <w:contextualSpacing/>
        <w:rPr>
          <w:color w:val="auto"/>
          <w:sz w:val="22"/>
          <w:szCs w:val="22"/>
        </w:rPr>
      </w:pPr>
    </w:p>
    <w:p w:rsidR="00DB44F3" w:rsidRPr="006C3F06" w:rsidRDefault="006C3F06" w:rsidP="002D2E8D">
      <w:pPr>
        <w:contextualSpacing/>
        <w:rPr>
          <w:b/>
          <w:color w:val="auto"/>
          <w:sz w:val="22"/>
          <w:szCs w:val="22"/>
          <w:u w:val="single"/>
        </w:rPr>
      </w:pPr>
      <w:r w:rsidRPr="006C3F06">
        <w:rPr>
          <w:b/>
          <w:color w:val="auto"/>
          <w:sz w:val="22"/>
          <w:szCs w:val="22"/>
          <w:u w:val="single"/>
        </w:rPr>
        <w:t>482 -</w:t>
      </w:r>
      <w:r w:rsidR="00DB44F3" w:rsidRPr="006C3F06">
        <w:rPr>
          <w:b/>
          <w:color w:val="auto"/>
          <w:sz w:val="22"/>
          <w:szCs w:val="22"/>
          <w:u w:val="single"/>
        </w:rPr>
        <w:t xml:space="preserve"> Порези, обавезне таксе, казне, пенали и камате25.000,00</w:t>
      </w:r>
    </w:p>
    <w:p w:rsidR="00DB44F3" w:rsidRPr="006C3F06" w:rsidRDefault="00DB44F3" w:rsidP="002D2E8D">
      <w:pPr>
        <w:rPr>
          <w:color w:val="auto"/>
          <w:sz w:val="22"/>
          <w:szCs w:val="22"/>
        </w:rPr>
      </w:pPr>
      <w:r w:rsidRPr="006C3F06">
        <w:rPr>
          <w:color w:val="auto"/>
          <w:sz w:val="22"/>
          <w:szCs w:val="22"/>
        </w:rPr>
        <w:t>Планирају се средства за таксе приликом пријаве јавних скуповаа на ос</w:t>
      </w:r>
      <w:r w:rsidR="006C3F06" w:rsidRPr="006C3F06">
        <w:rPr>
          <w:color w:val="auto"/>
          <w:sz w:val="22"/>
          <w:szCs w:val="22"/>
        </w:rPr>
        <w:t>нову Закона о окупљану грађана (</w:t>
      </w:r>
      <w:r w:rsidRPr="006C3F06">
        <w:rPr>
          <w:color w:val="auto"/>
          <w:sz w:val="22"/>
          <w:szCs w:val="22"/>
        </w:rPr>
        <w:t>„Сл. гласн</w:t>
      </w:r>
      <w:r w:rsidR="006C3F06" w:rsidRPr="006C3F06">
        <w:rPr>
          <w:color w:val="auto"/>
          <w:sz w:val="22"/>
          <w:szCs w:val="22"/>
        </w:rPr>
        <w:t>ик РС“, бр. 29/2001 и 101/2005)</w:t>
      </w:r>
      <w:r w:rsidRPr="006C3F06">
        <w:rPr>
          <w:color w:val="auto"/>
          <w:sz w:val="22"/>
          <w:szCs w:val="22"/>
        </w:rPr>
        <w:t>.</w:t>
      </w:r>
    </w:p>
    <w:p w:rsidR="00DB44F3" w:rsidRPr="006C3F06" w:rsidRDefault="00DB44F3" w:rsidP="002D2E8D">
      <w:pPr>
        <w:rPr>
          <w:bCs w:val="0"/>
          <w:color w:val="auto"/>
          <w:sz w:val="22"/>
          <w:szCs w:val="22"/>
        </w:rPr>
      </w:pPr>
    </w:p>
    <w:p w:rsidR="00DB44F3" w:rsidRPr="006C3F06" w:rsidRDefault="00DB44F3" w:rsidP="002D2E8D">
      <w:pPr>
        <w:rPr>
          <w:b/>
          <w:color w:val="auto"/>
          <w:sz w:val="22"/>
          <w:szCs w:val="22"/>
          <w:u w:val="single"/>
        </w:rPr>
      </w:pPr>
      <w:r w:rsidRPr="006C3F06">
        <w:rPr>
          <w:b/>
          <w:color w:val="auto"/>
          <w:sz w:val="22"/>
          <w:szCs w:val="22"/>
          <w:u w:val="single"/>
        </w:rPr>
        <w:t xml:space="preserve">512 </w:t>
      </w:r>
      <w:r w:rsidR="006C3F06" w:rsidRPr="006C3F06">
        <w:rPr>
          <w:b/>
          <w:color w:val="auto"/>
          <w:sz w:val="22"/>
          <w:szCs w:val="22"/>
          <w:u w:val="single"/>
        </w:rPr>
        <w:t xml:space="preserve">- </w:t>
      </w:r>
      <w:r w:rsidRPr="006C3F06">
        <w:rPr>
          <w:b/>
          <w:color w:val="auto"/>
          <w:sz w:val="22"/>
          <w:szCs w:val="22"/>
          <w:u w:val="single"/>
        </w:rPr>
        <w:t>Машине и опрема  100.000,00</w:t>
      </w:r>
    </w:p>
    <w:p w:rsidR="00DB44F3" w:rsidRPr="006C3F06" w:rsidRDefault="00DB44F3" w:rsidP="002D2E8D">
      <w:pPr>
        <w:rPr>
          <w:bCs w:val="0"/>
          <w:color w:val="auto"/>
          <w:sz w:val="22"/>
          <w:szCs w:val="22"/>
        </w:rPr>
      </w:pPr>
      <w:r w:rsidRPr="006C3F06">
        <w:rPr>
          <w:color w:val="auto"/>
          <w:sz w:val="22"/>
          <w:szCs w:val="22"/>
        </w:rPr>
        <w:t>Планирају се средства за набавку рачунарске опреме и намештаја (витрине за експонате и набавке нових фотеља – столица)</w:t>
      </w:r>
      <w:r w:rsidR="006C3F06" w:rsidRPr="006C3F06">
        <w:rPr>
          <w:color w:val="auto"/>
          <w:sz w:val="22"/>
          <w:szCs w:val="22"/>
        </w:rPr>
        <w:t>.</w:t>
      </w:r>
    </w:p>
    <w:p w:rsidR="00DB44F3" w:rsidRPr="00257EDA" w:rsidRDefault="00DB44F3" w:rsidP="002D2E8D">
      <w:pPr>
        <w:rPr>
          <w:bCs w:val="0"/>
          <w:color w:val="auto"/>
          <w:sz w:val="22"/>
          <w:szCs w:val="22"/>
        </w:rPr>
      </w:pPr>
    </w:p>
    <w:p w:rsidR="00DB44F3" w:rsidRDefault="00DB44F3" w:rsidP="002D2E8D">
      <w:pPr>
        <w:rPr>
          <w:b/>
          <w:color w:val="auto"/>
          <w:sz w:val="22"/>
          <w:szCs w:val="22"/>
        </w:rPr>
      </w:pPr>
      <w:r>
        <w:rPr>
          <w:b/>
          <w:color w:val="auto"/>
          <w:sz w:val="22"/>
          <w:szCs w:val="22"/>
        </w:rPr>
        <w:t>Програмска активност</w:t>
      </w:r>
      <w:r w:rsidR="006C3F06">
        <w:rPr>
          <w:b/>
          <w:color w:val="auto"/>
          <w:sz w:val="22"/>
          <w:szCs w:val="22"/>
        </w:rPr>
        <w:t>:</w:t>
      </w:r>
      <w:r>
        <w:rPr>
          <w:b/>
          <w:color w:val="auto"/>
          <w:sz w:val="22"/>
          <w:szCs w:val="22"/>
        </w:rPr>
        <w:t xml:space="preserve"> 1502-</w:t>
      </w:r>
      <w:r w:rsidRPr="00257EDA">
        <w:rPr>
          <w:b/>
          <w:color w:val="auto"/>
          <w:sz w:val="22"/>
          <w:szCs w:val="22"/>
        </w:rPr>
        <w:t xml:space="preserve">0002 Промоција туристичке понуде  </w:t>
      </w:r>
    </w:p>
    <w:p w:rsidR="00DB44F3" w:rsidRPr="009E0174" w:rsidRDefault="00DB44F3" w:rsidP="002D2E8D">
      <w:pPr>
        <w:rPr>
          <w:b/>
          <w:bCs w:val="0"/>
          <w:color w:val="auto"/>
          <w:sz w:val="22"/>
          <w:szCs w:val="22"/>
        </w:rPr>
      </w:pPr>
      <w:r w:rsidRPr="009E0174">
        <w:rPr>
          <w:b/>
          <w:color w:val="auto"/>
          <w:sz w:val="22"/>
          <w:szCs w:val="22"/>
        </w:rPr>
        <w:t>Функционална класификација</w:t>
      </w:r>
      <w:r>
        <w:rPr>
          <w:b/>
          <w:color w:val="auto"/>
          <w:sz w:val="22"/>
          <w:szCs w:val="22"/>
        </w:rPr>
        <w:t>:</w:t>
      </w:r>
      <w:r w:rsidR="003766EE">
        <w:rPr>
          <w:b/>
          <w:color w:val="auto"/>
          <w:sz w:val="22"/>
          <w:szCs w:val="22"/>
        </w:rPr>
        <w:t xml:space="preserve"> 473-</w:t>
      </w:r>
      <w:r w:rsidRPr="009E0174">
        <w:rPr>
          <w:b/>
          <w:color w:val="auto"/>
          <w:sz w:val="22"/>
          <w:szCs w:val="22"/>
        </w:rPr>
        <w:t>Туризам</w:t>
      </w:r>
    </w:p>
    <w:p w:rsidR="00DB44F3" w:rsidRDefault="00DB44F3" w:rsidP="002D2E8D">
      <w:pPr>
        <w:rPr>
          <w:color w:val="auto"/>
          <w:sz w:val="22"/>
          <w:szCs w:val="22"/>
        </w:rPr>
      </w:pPr>
    </w:p>
    <w:p w:rsidR="00DB44F3" w:rsidRDefault="00DB44F3" w:rsidP="002D2E8D">
      <w:pPr>
        <w:rPr>
          <w:color w:val="auto"/>
          <w:sz w:val="22"/>
          <w:szCs w:val="22"/>
        </w:rPr>
      </w:pPr>
      <w:r w:rsidRPr="00257EDA">
        <w:rPr>
          <w:color w:val="auto"/>
          <w:sz w:val="22"/>
          <w:szCs w:val="22"/>
        </w:rPr>
        <w:t>Планирана су средства у износу од 1.176.800,00 динара</w:t>
      </w:r>
    </w:p>
    <w:p w:rsidR="00DB44F3" w:rsidRDefault="00DB44F3" w:rsidP="002D2E8D">
      <w:pPr>
        <w:rPr>
          <w:color w:val="auto"/>
          <w:sz w:val="22"/>
          <w:szCs w:val="22"/>
        </w:rPr>
      </w:pPr>
    </w:p>
    <w:p w:rsidR="00DB44F3" w:rsidRDefault="00DB44F3" w:rsidP="002D2E8D">
      <w:pPr>
        <w:rPr>
          <w:b/>
          <w:color w:val="auto"/>
          <w:sz w:val="22"/>
          <w:szCs w:val="22"/>
          <w:u w:val="single"/>
        </w:rPr>
      </w:pPr>
      <w:r w:rsidRPr="00257EDA">
        <w:rPr>
          <w:b/>
          <w:color w:val="auto"/>
          <w:sz w:val="22"/>
          <w:szCs w:val="22"/>
          <w:u w:val="single"/>
        </w:rPr>
        <w:t xml:space="preserve">423 </w:t>
      </w:r>
      <w:r w:rsidR="006C3F06">
        <w:rPr>
          <w:b/>
          <w:color w:val="auto"/>
          <w:sz w:val="22"/>
          <w:szCs w:val="22"/>
          <w:u w:val="single"/>
        </w:rPr>
        <w:t>-</w:t>
      </w:r>
      <w:r w:rsidRPr="00257EDA">
        <w:rPr>
          <w:b/>
          <w:color w:val="auto"/>
          <w:sz w:val="22"/>
          <w:szCs w:val="22"/>
          <w:u w:val="single"/>
        </w:rPr>
        <w:t xml:space="preserve"> Услуге по уговору                                  650.000,00</w:t>
      </w:r>
    </w:p>
    <w:p w:rsidR="00DB44F3" w:rsidRPr="006C3F06" w:rsidRDefault="00DB44F3" w:rsidP="002D2E8D">
      <w:pPr>
        <w:rPr>
          <w:color w:val="auto"/>
          <w:sz w:val="22"/>
          <w:szCs w:val="22"/>
        </w:rPr>
      </w:pPr>
      <w:r w:rsidRPr="00257EDA">
        <w:rPr>
          <w:color w:val="auto"/>
          <w:sz w:val="22"/>
          <w:szCs w:val="22"/>
        </w:rPr>
        <w:t>У оквиру услуга ин</w:t>
      </w:r>
      <w:r w:rsidR="006C3F06">
        <w:rPr>
          <w:color w:val="auto"/>
          <w:sz w:val="22"/>
          <w:szCs w:val="22"/>
        </w:rPr>
        <w:t>формисања планирају се средства</w:t>
      </w:r>
      <w:r w:rsidRPr="00257EDA">
        <w:rPr>
          <w:color w:val="auto"/>
          <w:sz w:val="22"/>
          <w:szCs w:val="22"/>
        </w:rPr>
        <w:t xml:space="preserve"> за услуге штампања позивница, плаката, захвалница, разгледница и осталог пропагадног материјала (услуге штампе, одржавање веб странице, услуге емитов</w:t>
      </w:r>
      <w:r w:rsidR="006C3F06">
        <w:rPr>
          <w:color w:val="auto"/>
          <w:sz w:val="22"/>
          <w:szCs w:val="22"/>
        </w:rPr>
        <w:t>ања огласа и обавештења и др.).</w:t>
      </w:r>
      <w:r w:rsidRPr="00257EDA">
        <w:rPr>
          <w:color w:val="auto"/>
          <w:sz w:val="22"/>
          <w:szCs w:val="22"/>
        </w:rPr>
        <w:t xml:space="preserve"> Планирају се и поклони за учеснике манифестација које организује Тур</w:t>
      </w:r>
      <w:r w:rsidR="006C3F06">
        <w:rPr>
          <w:color w:val="auto"/>
          <w:sz w:val="22"/>
          <w:szCs w:val="22"/>
        </w:rPr>
        <w:t>и</w:t>
      </w:r>
      <w:r w:rsidRPr="00257EDA">
        <w:rPr>
          <w:color w:val="auto"/>
          <w:sz w:val="22"/>
          <w:szCs w:val="22"/>
        </w:rPr>
        <w:t>стичка организација општине Лајковац</w:t>
      </w:r>
      <w:r w:rsidR="006C3F06">
        <w:rPr>
          <w:color w:val="auto"/>
          <w:sz w:val="22"/>
          <w:szCs w:val="22"/>
        </w:rPr>
        <w:t>.</w:t>
      </w:r>
    </w:p>
    <w:p w:rsidR="00DB44F3" w:rsidRPr="00195713" w:rsidRDefault="00DB44F3" w:rsidP="002D2E8D">
      <w:pPr>
        <w:rPr>
          <w:bCs w:val="0"/>
          <w:color w:val="auto"/>
          <w:sz w:val="22"/>
          <w:szCs w:val="22"/>
        </w:rPr>
      </w:pPr>
    </w:p>
    <w:p w:rsidR="00DB44F3" w:rsidRDefault="00DB44F3" w:rsidP="002D2E8D">
      <w:pPr>
        <w:rPr>
          <w:b/>
          <w:color w:val="auto"/>
          <w:sz w:val="22"/>
          <w:szCs w:val="22"/>
          <w:u w:val="single"/>
        </w:rPr>
      </w:pPr>
      <w:r w:rsidRPr="00257EDA">
        <w:rPr>
          <w:b/>
          <w:color w:val="auto"/>
          <w:sz w:val="22"/>
          <w:szCs w:val="22"/>
          <w:u w:val="single"/>
        </w:rPr>
        <w:t xml:space="preserve">424 </w:t>
      </w:r>
      <w:r w:rsidR="006C3F06">
        <w:rPr>
          <w:b/>
          <w:color w:val="auto"/>
          <w:sz w:val="22"/>
          <w:szCs w:val="22"/>
          <w:u w:val="single"/>
        </w:rPr>
        <w:t>-</w:t>
      </w:r>
      <w:r w:rsidRPr="00257EDA">
        <w:rPr>
          <w:b/>
          <w:color w:val="auto"/>
          <w:sz w:val="22"/>
          <w:szCs w:val="22"/>
          <w:u w:val="single"/>
        </w:rPr>
        <w:t xml:space="preserve"> Специјализоване услуге                                                                                              496.800,00</w:t>
      </w:r>
    </w:p>
    <w:p w:rsidR="00DB44F3" w:rsidRPr="001B161D" w:rsidRDefault="00DB44F3" w:rsidP="002D2E8D">
      <w:pPr>
        <w:rPr>
          <w:color w:val="auto"/>
          <w:sz w:val="22"/>
          <w:szCs w:val="22"/>
        </w:rPr>
      </w:pPr>
      <w:r w:rsidRPr="00257EDA">
        <w:rPr>
          <w:color w:val="auto"/>
          <w:sz w:val="22"/>
          <w:szCs w:val="22"/>
        </w:rPr>
        <w:t>Услуге образовања, културе и спорта ради ангажовања глумаца за програме у току манифестација, музичара, уметника... (за уметнички програм за манифестације које организује ТООЛ – Дани воденица, Мајски сусрети, Колубарски котлић, Изложба крава...)</w:t>
      </w:r>
      <w:r w:rsidR="001B161D">
        <w:rPr>
          <w:color w:val="auto"/>
          <w:sz w:val="22"/>
          <w:szCs w:val="22"/>
        </w:rPr>
        <w:t>.</w:t>
      </w:r>
    </w:p>
    <w:p w:rsidR="00DB44F3" w:rsidRPr="00195713" w:rsidRDefault="00DB44F3" w:rsidP="002D2E8D">
      <w:pPr>
        <w:rPr>
          <w:bCs w:val="0"/>
          <w:color w:val="auto"/>
          <w:sz w:val="22"/>
          <w:szCs w:val="22"/>
        </w:rPr>
      </w:pPr>
    </w:p>
    <w:p w:rsidR="00DB44F3" w:rsidRDefault="00DB44F3" w:rsidP="002D2E8D">
      <w:pPr>
        <w:rPr>
          <w:b/>
          <w:color w:val="auto"/>
          <w:sz w:val="22"/>
          <w:szCs w:val="22"/>
          <w:u w:val="single"/>
        </w:rPr>
      </w:pPr>
      <w:r w:rsidRPr="00257EDA">
        <w:rPr>
          <w:b/>
          <w:color w:val="auto"/>
          <w:sz w:val="22"/>
          <w:szCs w:val="22"/>
          <w:u w:val="single"/>
        </w:rPr>
        <w:t>426- Материјал           30.000,00</w:t>
      </w:r>
    </w:p>
    <w:p w:rsidR="00DB44F3" w:rsidRPr="001B161D" w:rsidRDefault="00DB44F3" w:rsidP="002D2E8D">
      <w:pPr>
        <w:rPr>
          <w:color w:val="auto"/>
          <w:sz w:val="22"/>
          <w:szCs w:val="22"/>
        </w:rPr>
      </w:pPr>
      <w:r w:rsidRPr="00257EDA">
        <w:rPr>
          <w:color w:val="auto"/>
          <w:sz w:val="22"/>
          <w:szCs w:val="22"/>
        </w:rPr>
        <w:t>Материјал за посебне намене  - ликовни материјал (за трошкове платна, четкица, боја...) потребних за спровођење активности предвиђених програмом рада Туристичке организације</w:t>
      </w:r>
      <w:r w:rsidR="001B161D">
        <w:rPr>
          <w:color w:val="auto"/>
          <w:sz w:val="22"/>
          <w:szCs w:val="22"/>
        </w:rPr>
        <w:t>.</w:t>
      </w:r>
    </w:p>
    <w:p w:rsidR="00DB44F3" w:rsidRPr="00257EDA" w:rsidRDefault="00DB44F3" w:rsidP="002D2E8D">
      <w:pPr>
        <w:rPr>
          <w:bCs w:val="0"/>
          <w:color w:val="auto"/>
          <w:sz w:val="22"/>
          <w:szCs w:val="22"/>
        </w:rPr>
      </w:pPr>
    </w:p>
    <w:p w:rsidR="00DB44F3" w:rsidRPr="009E0174" w:rsidRDefault="00DB44F3" w:rsidP="007E3218">
      <w:pPr>
        <w:rPr>
          <w:b/>
          <w:bCs w:val="0"/>
          <w:color w:val="auto"/>
          <w:sz w:val="22"/>
          <w:szCs w:val="22"/>
        </w:rPr>
      </w:pPr>
      <w:r w:rsidRPr="009E0174">
        <w:rPr>
          <w:b/>
          <w:color w:val="auto"/>
          <w:sz w:val="22"/>
          <w:szCs w:val="22"/>
        </w:rPr>
        <w:t>Г</w:t>
      </w:r>
      <w:r>
        <w:rPr>
          <w:b/>
          <w:color w:val="auto"/>
          <w:sz w:val="22"/>
          <w:szCs w:val="22"/>
        </w:rPr>
        <w:t xml:space="preserve">лава 4.03 </w:t>
      </w:r>
      <w:r w:rsidRPr="009E0174">
        <w:rPr>
          <w:b/>
          <w:color w:val="auto"/>
          <w:sz w:val="22"/>
          <w:szCs w:val="22"/>
        </w:rPr>
        <w:t>УСТАНОВЕ КУЛТУРЕ</w:t>
      </w:r>
    </w:p>
    <w:p w:rsidR="00DB44F3" w:rsidRPr="009E0174" w:rsidRDefault="007E3218" w:rsidP="007E3218">
      <w:pPr>
        <w:rPr>
          <w:b/>
          <w:color w:val="auto"/>
          <w:sz w:val="22"/>
          <w:szCs w:val="22"/>
        </w:rPr>
      </w:pPr>
      <w:r>
        <w:rPr>
          <w:b/>
          <w:color w:val="auto"/>
          <w:sz w:val="22"/>
          <w:szCs w:val="22"/>
        </w:rPr>
        <w:t>1201 ПРОГРАМ</w:t>
      </w:r>
      <w:r w:rsidR="00DB44F3" w:rsidRPr="009E0174">
        <w:rPr>
          <w:b/>
          <w:color w:val="auto"/>
          <w:sz w:val="22"/>
          <w:szCs w:val="22"/>
        </w:rPr>
        <w:t xml:space="preserve"> 13-РАЗВОЈ КУЛТУРЕ</w:t>
      </w:r>
    </w:p>
    <w:p w:rsidR="00DB44F3" w:rsidRPr="009E0174" w:rsidRDefault="00DB44F3" w:rsidP="007E3218">
      <w:pPr>
        <w:rPr>
          <w:b/>
          <w:bCs w:val="0"/>
          <w:color w:val="auto"/>
          <w:sz w:val="22"/>
          <w:szCs w:val="22"/>
        </w:rPr>
      </w:pPr>
      <w:r w:rsidRPr="009E0174">
        <w:rPr>
          <w:b/>
          <w:color w:val="auto"/>
          <w:sz w:val="22"/>
          <w:szCs w:val="22"/>
        </w:rPr>
        <w:t>Укупна средства за главу 4.03                                           35.174.197,00 динара</w:t>
      </w:r>
    </w:p>
    <w:p w:rsidR="00DB44F3" w:rsidRDefault="00DB44F3" w:rsidP="007E3218">
      <w:pPr>
        <w:rPr>
          <w:b/>
          <w:color w:val="auto"/>
          <w:sz w:val="22"/>
          <w:szCs w:val="22"/>
        </w:rPr>
      </w:pPr>
    </w:p>
    <w:p w:rsidR="00DB44F3" w:rsidRPr="009E0174" w:rsidRDefault="00DB44F3" w:rsidP="007E3218">
      <w:pPr>
        <w:rPr>
          <w:b/>
          <w:bCs w:val="0"/>
          <w:color w:val="auto"/>
          <w:sz w:val="22"/>
          <w:szCs w:val="22"/>
        </w:rPr>
      </w:pPr>
      <w:r w:rsidRPr="009E0174">
        <w:rPr>
          <w:b/>
          <w:color w:val="auto"/>
          <w:sz w:val="22"/>
          <w:szCs w:val="22"/>
        </w:rPr>
        <w:t>Програмска активност</w:t>
      </w:r>
      <w:r w:rsidR="007E3218">
        <w:rPr>
          <w:b/>
          <w:color w:val="auto"/>
          <w:sz w:val="22"/>
          <w:szCs w:val="22"/>
        </w:rPr>
        <w:t>:</w:t>
      </w:r>
      <w:r w:rsidRPr="009E0174">
        <w:rPr>
          <w:b/>
          <w:color w:val="auto"/>
          <w:sz w:val="22"/>
          <w:szCs w:val="22"/>
        </w:rPr>
        <w:t xml:space="preserve"> 1201-0001 Функционисање локалних установа културе</w:t>
      </w:r>
    </w:p>
    <w:p w:rsidR="00DB44F3" w:rsidRPr="009E0174" w:rsidRDefault="00DB44F3" w:rsidP="007E3218">
      <w:pPr>
        <w:rPr>
          <w:b/>
          <w:bCs w:val="0"/>
          <w:color w:val="auto"/>
          <w:sz w:val="22"/>
          <w:szCs w:val="22"/>
        </w:rPr>
      </w:pPr>
      <w:r w:rsidRPr="009E0174">
        <w:rPr>
          <w:b/>
          <w:color w:val="auto"/>
          <w:sz w:val="22"/>
          <w:szCs w:val="22"/>
        </w:rPr>
        <w:t>Функционална класификација</w:t>
      </w:r>
      <w:r>
        <w:rPr>
          <w:b/>
          <w:color w:val="auto"/>
          <w:sz w:val="22"/>
          <w:szCs w:val="22"/>
        </w:rPr>
        <w:t>:</w:t>
      </w:r>
      <w:r w:rsidRPr="009E0174">
        <w:rPr>
          <w:b/>
          <w:color w:val="auto"/>
          <w:sz w:val="22"/>
          <w:szCs w:val="22"/>
        </w:rPr>
        <w:t xml:space="preserve"> 820-Услуге културе</w:t>
      </w:r>
    </w:p>
    <w:p w:rsidR="00DB44F3" w:rsidRPr="009E0174" w:rsidRDefault="00DB44F3" w:rsidP="007E3218">
      <w:pPr>
        <w:rPr>
          <w:b/>
          <w:bCs w:val="0"/>
          <w:color w:val="auto"/>
          <w:sz w:val="22"/>
          <w:szCs w:val="22"/>
        </w:rPr>
      </w:pPr>
      <w:r w:rsidRPr="009E0174">
        <w:rPr>
          <w:b/>
          <w:color w:val="auto"/>
          <w:sz w:val="22"/>
          <w:szCs w:val="22"/>
        </w:rPr>
        <w:t>Укупна средства за програмску активност: 32.374.197,00 динара</w:t>
      </w:r>
    </w:p>
    <w:p w:rsidR="00DB44F3" w:rsidRPr="00257EDA" w:rsidRDefault="00DB44F3" w:rsidP="007E3218">
      <w:pPr>
        <w:rPr>
          <w:b/>
          <w:bCs w:val="0"/>
          <w:i/>
          <w:color w:val="auto"/>
          <w:sz w:val="22"/>
          <w:szCs w:val="22"/>
        </w:rPr>
      </w:pPr>
    </w:p>
    <w:p w:rsidR="00DB44F3" w:rsidRPr="007E3218" w:rsidRDefault="00DB44F3" w:rsidP="007E3218">
      <w:pPr>
        <w:rPr>
          <w:color w:val="auto"/>
          <w:sz w:val="22"/>
          <w:szCs w:val="22"/>
        </w:rPr>
      </w:pPr>
      <w:r w:rsidRPr="00257EDA">
        <w:rPr>
          <w:color w:val="auto"/>
          <w:sz w:val="22"/>
          <w:szCs w:val="22"/>
        </w:rPr>
        <w:t>Средства планирана у оквиру ове програмске активности расподељују се у складу са финансијским плановима индиректни</w:t>
      </w:r>
      <w:r w:rsidR="007E3218">
        <w:rPr>
          <w:color w:val="auto"/>
          <w:sz w:val="22"/>
          <w:szCs w:val="22"/>
        </w:rPr>
        <w:t>х корисника Градске</w:t>
      </w:r>
      <w:r>
        <w:rPr>
          <w:color w:val="auto"/>
          <w:sz w:val="22"/>
          <w:szCs w:val="22"/>
        </w:rPr>
        <w:t xml:space="preserve"> би</w:t>
      </w:r>
      <w:r w:rsidR="007E3218">
        <w:rPr>
          <w:color w:val="auto"/>
          <w:sz w:val="22"/>
          <w:szCs w:val="22"/>
        </w:rPr>
        <w:t>блиотеке</w:t>
      </w:r>
      <w:r w:rsidRPr="00257EDA">
        <w:rPr>
          <w:color w:val="auto"/>
          <w:sz w:val="22"/>
          <w:szCs w:val="22"/>
        </w:rPr>
        <w:t>Лајковац и Културног центра</w:t>
      </w:r>
      <w:r>
        <w:rPr>
          <w:color w:val="auto"/>
          <w:sz w:val="22"/>
          <w:szCs w:val="22"/>
        </w:rPr>
        <w:t xml:space="preserve"> „Хаџи Рувим“</w:t>
      </w:r>
      <w:r w:rsidRPr="00257EDA">
        <w:rPr>
          <w:color w:val="auto"/>
          <w:sz w:val="22"/>
          <w:szCs w:val="22"/>
        </w:rPr>
        <w:t xml:space="preserve"> Лајковац у укупном износу од 32.374.197,00 динара (приходи из буџета- извор 01</w:t>
      </w:r>
      <w:r w:rsidR="007E3218">
        <w:rPr>
          <w:color w:val="auto"/>
          <w:sz w:val="22"/>
          <w:szCs w:val="22"/>
        </w:rPr>
        <w:t xml:space="preserve"> у износу од 31.809.197,00 и 565.000,</w:t>
      </w:r>
      <w:r w:rsidRPr="00257EDA">
        <w:rPr>
          <w:color w:val="auto"/>
          <w:sz w:val="22"/>
          <w:szCs w:val="22"/>
        </w:rPr>
        <w:t>00 динара извор 03- социјални доприноси)</w:t>
      </w:r>
      <w:r w:rsidR="007E3218">
        <w:rPr>
          <w:color w:val="auto"/>
          <w:sz w:val="22"/>
          <w:szCs w:val="22"/>
        </w:rPr>
        <w:t>.</w:t>
      </w:r>
    </w:p>
    <w:p w:rsidR="007E3218" w:rsidRPr="007E3218" w:rsidRDefault="007E3218" w:rsidP="007E3218">
      <w:pPr>
        <w:rPr>
          <w:color w:val="auto"/>
          <w:sz w:val="22"/>
          <w:szCs w:val="22"/>
        </w:rPr>
      </w:pPr>
    </w:p>
    <w:p w:rsidR="00DB44F3" w:rsidRPr="00257EDA" w:rsidRDefault="00DB44F3" w:rsidP="007E3218">
      <w:pPr>
        <w:rPr>
          <w:bCs w:val="0"/>
          <w:color w:val="auto"/>
          <w:sz w:val="22"/>
          <w:szCs w:val="22"/>
        </w:rPr>
      </w:pPr>
    </w:p>
    <w:p w:rsidR="00DB44F3" w:rsidRDefault="00DB44F3" w:rsidP="007E3218">
      <w:pPr>
        <w:rPr>
          <w:b/>
          <w:color w:val="auto"/>
          <w:sz w:val="22"/>
          <w:szCs w:val="22"/>
          <w:u w:val="single"/>
        </w:rPr>
      </w:pPr>
      <w:r w:rsidRPr="00257EDA">
        <w:rPr>
          <w:b/>
          <w:i/>
          <w:color w:val="auto"/>
          <w:sz w:val="22"/>
          <w:szCs w:val="22"/>
          <w:u w:val="single"/>
        </w:rPr>
        <w:t xml:space="preserve">Културни Центар Хаџи Рувим Лајковацукупна средства </w:t>
      </w:r>
      <w:r w:rsidRPr="00257EDA">
        <w:rPr>
          <w:b/>
          <w:color w:val="auto"/>
          <w:sz w:val="22"/>
          <w:szCs w:val="22"/>
          <w:u w:val="single"/>
        </w:rPr>
        <w:t>17.966.960,00</w:t>
      </w:r>
    </w:p>
    <w:p w:rsidR="00DB44F3" w:rsidRPr="00195713" w:rsidRDefault="00DB44F3" w:rsidP="007E3218">
      <w:pPr>
        <w:rPr>
          <w:b/>
          <w:bCs w:val="0"/>
          <w:i/>
          <w:color w:val="auto"/>
          <w:sz w:val="22"/>
          <w:szCs w:val="22"/>
          <w:u w:val="single"/>
        </w:rPr>
      </w:pPr>
    </w:p>
    <w:p w:rsidR="00DB44F3" w:rsidRPr="00257EDA" w:rsidRDefault="00DB44F3" w:rsidP="007E3218">
      <w:pPr>
        <w:rPr>
          <w:bCs w:val="0"/>
          <w:color w:val="auto"/>
          <w:sz w:val="22"/>
          <w:szCs w:val="22"/>
        </w:rPr>
      </w:pPr>
      <w:r w:rsidRPr="00257EDA">
        <w:rPr>
          <w:color w:val="auto"/>
          <w:sz w:val="22"/>
          <w:szCs w:val="22"/>
        </w:rPr>
        <w:t xml:space="preserve">Средства планирана у оквиру ове програмске активности расподељују се у складу са финансијским планом индиректног корисника Културног центра „Хаџи Рувим“, Лајковац у укупном износу од </w:t>
      </w:r>
      <w:r w:rsidR="009B5520" w:rsidRPr="009B5520">
        <w:rPr>
          <w:color w:val="auto"/>
          <w:sz w:val="22"/>
          <w:szCs w:val="22"/>
        </w:rPr>
        <w:t>17.966.960,00</w:t>
      </w:r>
      <w:r w:rsidRPr="00257EDA">
        <w:rPr>
          <w:color w:val="auto"/>
          <w:sz w:val="22"/>
          <w:szCs w:val="22"/>
        </w:rPr>
        <w:t>динара (при</w:t>
      </w:r>
      <w:r>
        <w:rPr>
          <w:color w:val="auto"/>
          <w:sz w:val="22"/>
          <w:szCs w:val="22"/>
        </w:rPr>
        <w:t>ходи из буџета- извор 01 у изн</w:t>
      </w:r>
      <w:r w:rsidR="007E3218">
        <w:rPr>
          <w:color w:val="auto"/>
          <w:sz w:val="22"/>
          <w:szCs w:val="22"/>
        </w:rPr>
        <w:t>о</w:t>
      </w:r>
      <w:r>
        <w:rPr>
          <w:color w:val="auto"/>
          <w:sz w:val="22"/>
          <w:szCs w:val="22"/>
        </w:rPr>
        <w:t>с</w:t>
      </w:r>
      <w:r w:rsidRPr="00257EDA">
        <w:rPr>
          <w:color w:val="auto"/>
          <w:sz w:val="22"/>
          <w:szCs w:val="22"/>
        </w:rPr>
        <w:t>у од 17.866.960,00</w:t>
      </w:r>
      <w:r>
        <w:rPr>
          <w:color w:val="auto"/>
          <w:sz w:val="22"/>
          <w:szCs w:val="22"/>
        </w:rPr>
        <w:t xml:space="preserve"> и </w:t>
      </w:r>
      <w:r w:rsidR="007E3218">
        <w:rPr>
          <w:color w:val="auto"/>
          <w:sz w:val="22"/>
          <w:szCs w:val="22"/>
        </w:rPr>
        <w:t>100.</w:t>
      </w:r>
      <w:r w:rsidRPr="00257EDA">
        <w:rPr>
          <w:color w:val="auto"/>
          <w:sz w:val="22"/>
          <w:szCs w:val="22"/>
        </w:rPr>
        <w:t>00</w:t>
      </w:r>
      <w:r w:rsidR="007E3218">
        <w:rPr>
          <w:color w:val="auto"/>
          <w:sz w:val="22"/>
          <w:szCs w:val="22"/>
        </w:rPr>
        <w:t>0,</w:t>
      </w:r>
      <w:r w:rsidRPr="00257EDA">
        <w:rPr>
          <w:color w:val="auto"/>
          <w:sz w:val="22"/>
          <w:szCs w:val="22"/>
        </w:rPr>
        <w:t>00 динара извор 03- социјални доприноси)</w:t>
      </w:r>
    </w:p>
    <w:p w:rsidR="00DB44F3" w:rsidRDefault="00DB44F3" w:rsidP="00DB44F3">
      <w:pPr>
        <w:jc w:val="left"/>
        <w:rPr>
          <w:b/>
          <w:color w:val="auto"/>
          <w:sz w:val="22"/>
          <w:szCs w:val="22"/>
        </w:rPr>
      </w:pPr>
    </w:p>
    <w:p w:rsidR="00DB44F3" w:rsidRPr="00257EDA" w:rsidRDefault="00DB44F3" w:rsidP="007E3218">
      <w:pPr>
        <w:rPr>
          <w:b/>
          <w:bCs w:val="0"/>
          <w:color w:val="auto"/>
          <w:sz w:val="22"/>
          <w:szCs w:val="22"/>
        </w:rPr>
      </w:pPr>
      <w:r>
        <w:rPr>
          <w:b/>
          <w:color w:val="auto"/>
          <w:sz w:val="22"/>
          <w:szCs w:val="22"/>
        </w:rPr>
        <w:t>1201 ПРОГРАМ 13-</w:t>
      </w:r>
      <w:r w:rsidRPr="00257EDA">
        <w:rPr>
          <w:b/>
          <w:color w:val="auto"/>
          <w:sz w:val="22"/>
          <w:szCs w:val="22"/>
        </w:rPr>
        <w:t>РАЗВОЈ КУЛТУРЕ</w:t>
      </w:r>
    </w:p>
    <w:p w:rsidR="00DB44F3" w:rsidRPr="00257EDA" w:rsidRDefault="00DB44F3" w:rsidP="007E3218">
      <w:pPr>
        <w:rPr>
          <w:b/>
          <w:bCs w:val="0"/>
          <w:color w:val="auto"/>
          <w:sz w:val="22"/>
          <w:szCs w:val="22"/>
        </w:rPr>
      </w:pPr>
      <w:r w:rsidRPr="00257EDA">
        <w:rPr>
          <w:b/>
          <w:color w:val="auto"/>
          <w:sz w:val="22"/>
          <w:szCs w:val="22"/>
        </w:rPr>
        <w:t>Прог</w:t>
      </w:r>
      <w:r>
        <w:rPr>
          <w:b/>
          <w:color w:val="auto"/>
          <w:sz w:val="22"/>
          <w:szCs w:val="22"/>
        </w:rPr>
        <w:t>рамска активност</w:t>
      </w:r>
      <w:r w:rsidR="00142550">
        <w:rPr>
          <w:b/>
          <w:color w:val="auto"/>
          <w:sz w:val="22"/>
          <w:szCs w:val="22"/>
        </w:rPr>
        <w:t>:</w:t>
      </w:r>
      <w:r>
        <w:rPr>
          <w:b/>
          <w:color w:val="auto"/>
          <w:sz w:val="22"/>
          <w:szCs w:val="22"/>
        </w:rPr>
        <w:t xml:space="preserve"> 12</w:t>
      </w:r>
      <w:r w:rsidRPr="00257EDA">
        <w:rPr>
          <w:b/>
          <w:color w:val="auto"/>
          <w:sz w:val="22"/>
          <w:szCs w:val="22"/>
        </w:rPr>
        <w:t>01-0001 Функционисање локалних установа културе</w:t>
      </w:r>
    </w:p>
    <w:p w:rsidR="00DB44F3" w:rsidRPr="009E0174" w:rsidRDefault="00DB44F3" w:rsidP="007E3218">
      <w:pPr>
        <w:rPr>
          <w:b/>
          <w:bCs w:val="0"/>
          <w:color w:val="auto"/>
          <w:sz w:val="22"/>
          <w:szCs w:val="22"/>
        </w:rPr>
      </w:pPr>
      <w:r w:rsidRPr="009E0174">
        <w:rPr>
          <w:b/>
          <w:color w:val="auto"/>
          <w:sz w:val="22"/>
          <w:szCs w:val="22"/>
        </w:rPr>
        <w:t>Функционална класификација</w:t>
      </w:r>
      <w:r>
        <w:rPr>
          <w:b/>
          <w:color w:val="auto"/>
          <w:sz w:val="22"/>
          <w:szCs w:val="22"/>
        </w:rPr>
        <w:t>:</w:t>
      </w:r>
      <w:r w:rsidRPr="009E0174">
        <w:rPr>
          <w:b/>
          <w:color w:val="auto"/>
          <w:sz w:val="22"/>
          <w:szCs w:val="22"/>
        </w:rPr>
        <w:t xml:space="preserve"> 820-Услуге културе</w:t>
      </w:r>
    </w:p>
    <w:p w:rsidR="007E3218" w:rsidRDefault="007E3218" w:rsidP="007E3218">
      <w:pPr>
        <w:rPr>
          <w:b/>
          <w:color w:val="auto"/>
          <w:sz w:val="22"/>
          <w:szCs w:val="22"/>
        </w:rPr>
      </w:pPr>
    </w:p>
    <w:p w:rsidR="00DB44F3" w:rsidRPr="00257EDA" w:rsidRDefault="00DB44F3" w:rsidP="007E3218">
      <w:pPr>
        <w:rPr>
          <w:b/>
          <w:bCs w:val="0"/>
          <w:color w:val="auto"/>
          <w:sz w:val="22"/>
          <w:szCs w:val="22"/>
        </w:rPr>
      </w:pPr>
      <w:r w:rsidRPr="00257EDA">
        <w:rPr>
          <w:b/>
          <w:color w:val="auto"/>
          <w:sz w:val="22"/>
          <w:szCs w:val="22"/>
        </w:rPr>
        <w:t>Укупнасредства за програмску активност: 15.166.960,00</w:t>
      </w:r>
    </w:p>
    <w:p w:rsidR="00DB44F3" w:rsidRPr="00257EDA" w:rsidRDefault="00DB44F3" w:rsidP="007E3218">
      <w:pPr>
        <w:rPr>
          <w:b/>
          <w:bCs w:val="0"/>
          <w:color w:val="auto"/>
          <w:sz w:val="22"/>
          <w:szCs w:val="22"/>
        </w:rPr>
      </w:pPr>
    </w:p>
    <w:p w:rsidR="00DB44F3" w:rsidRDefault="00DB44F3" w:rsidP="007E3218">
      <w:pPr>
        <w:tabs>
          <w:tab w:val="left" w:pos="1875"/>
        </w:tabs>
        <w:rPr>
          <w:rFonts w:eastAsia="Calibri"/>
          <w:b/>
          <w:color w:val="auto"/>
          <w:sz w:val="22"/>
          <w:szCs w:val="22"/>
          <w:u w:val="single"/>
        </w:rPr>
      </w:pPr>
      <w:r w:rsidRPr="00257EDA">
        <w:rPr>
          <w:rFonts w:eastAsia="Calibri"/>
          <w:b/>
          <w:color w:val="auto"/>
          <w:sz w:val="22"/>
          <w:szCs w:val="22"/>
          <w:u w:val="single"/>
        </w:rPr>
        <w:t>-411-Плате и додаци запослених                                              3.780.408,00</w:t>
      </w:r>
    </w:p>
    <w:p w:rsidR="00DB44F3" w:rsidRPr="00257EDA" w:rsidRDefault="00DB44F3" w:rsidP="007E3218">
      <w:pPr>
        <w:tabs>
          <w:tab w:val="left" w:pos="1875"/>
        </w:tabs>
        <w:rPr>
          <w:rFonts w:eastAsia="Calibri"/>
          <w:color w:val="auto"/>
          <w:sz w:val="22"/>
          <w:szCs w:val="22"/>
        </w:rPr>
      </w:pPr>
      <w:r w:rsidRPr="00257EDA">
        <w:rPr>
          <w:rFonts w:eastAsia="Calibri"/>
          <w:color w:val="auto"/>
          <w:sz w:val="22"/>
          <w:szCs w:val="22"/>
        </w:rPr>
        <w:t>Исплата плата и додатак</w:t>
      </w:r>
      <w:r w:rsidR="00142550">
        <w:rPr>
          <w:rFonts w:eastAsia="Calibri"/>
          <w:color w:val="auto"/>
          <w:sz w:val="22"/>
          <w:szCs w:val="22"/>
        </w:rPr>
        <w:t>а запосленима врши се на основу</w:t>
      </w:r>
      <w:r>
        <w:rPr>
          <w:rFonts w:eastAsia="Calibri"/>
          <w:color w:val="auto"/>
          <w:sz w:val="22"/>
          <w:szCs w:val="22"/>
        </w:rPr>
        <w:t xml:space="preserve"> Правилника о раду КЦ </w:t>
      </w:r>
      <w:r w:rsidRPr="00257EDA">
        <w:rPr>
          <w:rFonts w:eastAsia="Calibri"/>
          <w:color w:val="auto"/>
          <w:sz w:val="22"/>
          <w:szCs w:val="22"/>
        </w:rPr>
        <w:t>“ Хаџи Рувим“ Лајковац број 19/2015 од 28.01.2015</w:t>
      </w:r>
      <w:r>
        <w:rPr>
          <w:rFonts w:eastAsia="Calibri"/>
          <w:color w:val="auto"/>
          <w:sz w:val="22"/>
          <w:szCs w:val="22"/>
        </w:rPr>
        <w:t>.</w:t>
      </w:r>
      <w:r w:rsidRPr="00257EDA">
        <w:rPr>
          <w:rFonts w:eastAsia="Calibri"/>
          <w:color w:val="auto"/>
          <w:sz w:val="22"/>
          <w:szCs w:val="22"/>
        </w:rPr>
        <w:t xml:space="preserve"> године и  на основу Закона о раду</w:t>
      </w:r>
      <w:r>
        <w:rPr>
          <w:rFonts w:eastAsia="Calibri"/>
          <w:color w:val="auto"/>
          <w:sz w:val="22"/>
          <w:szCs w:val="22"/>
        </w:rPr>
        <w:t xml:space="preserve"> („Сл. гласник РС“</w:t>
      </w:r>
      <w:r w:rsidRPr="00257EDA">
        <w:rPr>
          <w:rFonts w:eastAsia="Calibri"/>
          <w:color w:val="auto"/>
          <w:sz w:val="22"/>
          <w:szCs w:val="22"/>
        </w:rPr>
        <w:t>, бр. 24/2005, 61/2005, 54/2009, 32/2013, 75/2014 и 13/2017) , на основу Посебног колективног уговора за установе културе чији је оснивач Република Србија</w:t>
      </w:r>
      <w:r w:rsidR="00142550">
        <w:rPr>
          <w:rFonts w:eastAsia="Calibri"/>
          <w:color w:val="auto"/>
          <w:sz w:val="22"/>
          <w:szCs w:val="22"/>
        </w:rPr>
        <w:t>,</w:t>
      </w:r>
      <w:r w:rsidRPr="00257EDA">
        <w:rPr>
          <w:rFonts w:eastAsia="Calibri"/>
          <w:color w:val="auto"/>
          <w:sz w:val="22"/>
          <w:szCs w:val="22"/>
        </w:rPr>
        <w:t xml:space="preserve"> аутономна покрајина и</w:t>
      </w:r>
      <w:r w:rsidR="00142550">
        <w:rPr>
          <w:rFonts w:eastAsia="Calibri"/>
          <w:color w:val="auto"/>
          <w:sz w:val="22"/>
          <w:szCs w:val="22"/>
        </w:rPr>
        <w:t xml:space="preserve"> јединица локалне самоуправе (</w:t>
      </w:r>
      <w:r>
        <w:rPr>
          <w:rFonts w:eastAsia="Calibri"/>
          <w:color w:val="auto"/>
          <w:sz w:val="22"/>
          <w:szCs w:val="22"/>
        </w:rPr>
        <w:t>„Сл. гласник РС“</w:t>
      </w:r>
      <w:r w:rsidRPr="00257EDA">
        <w:rPr>
          <w:rFonts w:eastAsia="Calibri"/>
          <w:color w:val="auto"/>
          <w:sz w:val="22"/>
          <w:szCs w:val="22"/>
        </w:rPr>
        <w:t xml:space="preserve"> бр.10/</w:t>
      </w:r>
      <w:r>
        <w:rPr>
          <w:rFonts w:eastAsia="Calibri"/>
          <w:color w:val="auto"/>
          <w:sz w:val="22"/>
          <w:szCs w:val="22"/>
        </w:rPr>
        <w:t>20</w:t>
      </w:r>
      <w:r w:rsidRPr="00257EDA">
        <w:rPr>
          <w:rFonts w:eastAsia="Calibri"/>
          <w:color w:val="auto"/>
          <w:sz w:val="22"/>
          <w:szCs w:val="22"/>
        </w:rPr>
        <w:t>15</w:t>
      </w:r>
      <w:r>
        <w:rPr>
          <w:rFonts w:eastAsia="Calibri"/>
          <w:color w:val="auto"/>
          <w:sz w:val="22"/>
          <w:szCs w:val="22"/>
        </w:rPr>
        <w:t>)</w:t>
      </w:r>
      <w:r w:rsidRPr="00257EDA">
        <w:rPr>
          <w:rFonts w:eastAsia="Calibri"/>
          <w:color w:val="auto"/>
          <w:sz w:val="22"/>
          <w:szCs w:val="22"/>
        </w:rPr>
        <w:t xml:space="preserve"> и на основу  упутства за припрему буџета за 2019. годину према коме се планирање плата запослених врши на нивоу исплаћених п</w:t>
      </w:r>
      <w:r w:rsidR="00142550">
        <w:rPr>
          <w:rFonts w:eastAsia="Calibri"/>
          <w:color w:val="auto"/>
          <w:sz w:val="22"/>
          <w:szCs w:val="22"/>
        </w:rPr>
        <w:t>лата у 2018. години са увећањем</w:t>
      </w:r>
      <w:r w:rsidRPr="00257EDA">
        <w:rPr>
          <w:rFonts w:eastAsia="Calibri"/>
          <w:color w:val="auto"/>
          <w:sz w:val="22"/>
          <w:szCs w:val="22"/>
        </w:rPr>
        <w:t xml:space="preserve"> плата за 7% за запослене у култури као и увећања 0,4% за минули рад у 2019. години,члана 4</w:t>
      </w:r>
      <w:r>
        <w:rPr>
          <w:rFonts w:eastAsia="Calibri"/>
          <w:color w:val="auto"/>
          <w:sz w:val="22"/>
          <w:szCs w:val="22"/>
        </w:rPr>
        <w:t>2</w:t>
      </w:r>
      <w:r w:rsidRPr="00257EDA">
        <w:rPr>
          <w:rFonts w:eastAsia="Calibri"/>
          <w:color w:val="auto"/>
          <w:sz w:val="22"/>
          <w:szCs w:val="22"/>
        </w:rPr>
        <w:t>.Закона о буџету РС за 2019.</w:t>
      </w:r>
      <w:r w:rsidR="00142550">
        <w:rPr>
          <w:rFonts w:eastAsia="Calibri"/>
          <w:color w:val="auto"/>
          <w:sz w:val="22"/>
          <w:szCs w:val="22"/>
        </w:rPr>
        <w:t xml:space="preserve"> (</w:t>
      </w:r>
      <w:r w:rsidRPr="00FE35D6">
        <w:rPr>
          <w:rFonts w:eastAsia="Calibri"/>
          <w:color w:val="auto"/>
          <w:sz w:val="22"/>
          <w:szCs w:val="22"/>
        </w:rPr>
        <w:t>„Сл. гласник РС“ бр.</w:t>
      </w:r>
      <w:r>
        <w:rPr>
          <w:rFonts w:eastAsia="Calibri"/>
          <w:color w:val="auto"/>
          <w:sz w:val="22"/>
          <w:szCs w:val="22"/>
        </w:rPr>
        <w:t>98</w:t>
      </w:r>
      <w:r w:rsidRPr="00FE35D6">
        <w:rPr>
          <w:rFonts w:eastAsia="Calibri"/>
          <w:color w:val="auto"/>
          <w:sz w:val="22"/>
          <w:szCs w:val="22"/>
        </w:rPr>
        <w:t>/201</w:t>
      </w:r>
      <w:r>
        <w:rPr>
          <w:rFonts w:eastAsia="Calibri"/>
          <w:color w:val="auto"/>
          <w:sz w:val="22"/>
          <w:szCs w:val="22"/>
        </w:rPr>
        <w:t>8</w:t>
      </w:r>
      <w:r w:rsidR="00142550">
        <w:rPr>
          <w:rFonts w:eastAsia="Calibri"/>
          <w:color w:val="auto"/>
          <w:sz w:val="22"/>
          <w:szCs w:val="22"/>
        </w:rPr>
        <w:t>)</w:t>
      </w:r>
      <w:r w:rsidRPr="00257EDA">
        <w:rPr>
          <w:rFonts w:eastAsia="Calibri"/>
          <w:color w:val="auto"/>
          <w:sz w:val="22"/>
          <w:szCs w:val="22"/>
        </w:rPr>
        <w:t xml:space="preserve"> и Закона о буџетском систему члан 27е</w:t>
      </w:r>
      <w:r w:rsidRPr="00257EDA">
        <w:rPr>
          <w:color w:val="auto"/>
          <w:sz w:val="22"/>
          <w:szCs w:val="22"/>
        </w:rPr>
        <w:t xml:space="preserve">(члана 7. Закона о изменама и допунама ЗБС- Сл.гл. РС 95/2018). </w:t>
      </w:r>
      <w:r w:rsidRPr="00257EDA">
        <w:rPr>
          <w:rFonts w:eastAsia="Calibri"/>
          <w:color w:val="auto"/>
          <w:sz w:val="22"/>
          <w:szCs w:val="22"/>
        </w:rPr>
        <w:t>Укупна маса средстава за исплат</w:t>
      </w:r>
      <w:r>
        <w:rPr>
          <w:rFonts w:eastAsia="Calibri"/>
          <w:color w:val="auto"/>
          <w:sz w:val="22"/>
          <w:szCs w:val="22"/>
        </w:rPr>
        <w:t xml:space="preserve">у плата у 2019. години износи  </w:t>
      </w:r>
      <w:r w:rsidRPr="00257EDA">
        <w:rPr>
          <w:rFonts w:eastAsia="Calibri"/>
          <w:color w:val="auto"/>
          <w:sz w:val="22"/>
          <w:szCs w:val="22"/>
        </w:rPr>
        <w:t>4.457.100,00</w:t>
      </w:r>
      <w:r w:rsidRPr="00257EDA">
        <w:rPr>
          <w:color w:val="auto"/>
          <w:sz w:val="22"/>
          <w:szCs w:val="22"/>
        </w:rPr>
        <w:t>.</w:t>
      </w:r>
      <w:r w:rsidRPr="00257EDA">
        <w:rPr>
          <w:rFonts w:eastAsia="Calibri"/>
          <w:color w:val="auto"/>
          <w:sz w:val="22"/>
          <w:szCs w:val="22"/>
        </w:rPr>
        <w:t>Планирана маса средстава је за шест радника Културног центра</w:t>
      </w:r>
    </w:p>
    <w:p w:rsidR="00DB44F3" w:rsidRPr="00257EDA" w:rsidRDefault="00DB44F3" w:rsidP="007E3218">
      <w:pPr>
        <w:tabs>
          <w:tab w:val="left" w:pos="1875"/>
        </w:tabs>
        <w:rPr>
          <w:rFonts w:eastAsia="Calibri"/>
          <w:color w:val="auto"/>
          <w:sz w:val="22"/>
          <w:szCs w:val="22"/>
        </w:rPr>
      </w:pPr>
    </w:p>
    <w:p w:rsidR="00DB44F3" w:rsidRDefault="00DB44F3" w:rsidP="007E3218">
      <w:pPr>
        <w:tabs>
          <w:tab w:val="left" w:pos="1875"/>
        </w:tabs>
        <w:rPr>
          <w:rFonts w:eastAsia="Calibri"/>
          <w:b/>
          <w:color w:val="auto"/>
          <w:sz w:val="22"/>
          <w:szCs w:val="22"/>
          <w:u w:val="single"/>
        </w:rPr>
      </w:pPr>
      <w:r w:rsidRPr="00257EDA">
        <w:rPr>
          <w:rFonts w:eastAsia="Calibri"/>
          <w:b/>
          <w:color w:val="auto"/>
          <w:sz w:val="22"/>
          <w:szCs w:val="22"/>
          <w:u w:val="single"/>
        </w:rPr>
        <w:t>-412-Социјални доприноси на терет послодавца                      676.692,00</w:t>
      </w:r>
    </w:p>
    <w:p w:rsidR="00DB44F3" w:rsidRPr="00257EDA" w:rsidRDefault="00DB44F3" w:rsidP="007E3218">
      <w:pPr>
        <w:tabs>
          <w:tab w:val="left" w:pos="1875"/>
        </w:tabs>
        <w:rPr>
          <w:rFonts w:eastAsia="Calibri"/>
          <w:color w:val="auto"/>
          <w:sz w:val="22"/>
          <w:szCs w:val="22"/>
        </w:rPr>
      </w:pPr>
      <w:r w:rsidRPr="00257EDA">
        <w:rPr>
          <w:rFonts w:eastAsia="Calibri"/>
          <w:color w:val="auto"/>
          <w:sz w:val="22"/>
          <w:szCs w:val="22"/>
        </w:rPr>
        <w:t>Планирани су социјални доприноси на терет послодавца на зараде запослених са увећањем  плата за 7% за запослене у култури и 0,4% за минули рад у 2019. години.</w:t>
      </w:r>
    </w:p>
    <w:p w:rsidR="00DB44F3" w:rsidRPr="00257EDA" w:rsidRDefault="00DB44F3" w:rsidP="007E3218">
      <w:pPr>
        <w:tabs>
          <w:tab w:val="left" w:pos="1875"/>
        </w:tabs>
        <w:rPr>
          <w:rFonts w:eastAsia="Calibri"/>
          <w:color w:val="auto"/>
          <w:sz w:val="22"/>
          <w:szCs w:val="22"/>
        </w:rPr>
      </w:pPr>
    </w:p>
    <w:p w:rsidR="00DB44F3" w:rsidRDefault="00DB44F3" w:rsidP="007E3218">
      <w:pPr>
        <w:tabs>
          <w:tab w:val="left" w:pos="1875"/>
        </w:tabs>
        <w:rPr>
          <w:rFonts w:eastAsia="Calibri"/>
          <w:b/>
          <w:color w:val="auto"/>
          <w:sz w:val="22"/>
          <w:szCs w:val="22"/>
          <w:u w:val="single"/>
        </w:rPr>
      </w:pPr>
      <w:r w:rsidRPr="00257EDA">
        <w:rPr>
          <w:rFonts w:eastAsia="Calibri"/>
          <w:b/>
          <w:color w:val="auto"/>
          <w:sz w:val="22"/>
          <w:szCs w:val="22"/>
          <w:u w:val="single"/>
        </w:rPr>
        <w:t>-</w:t>
      </w:r>
      <w:r w:rsidR="00142550">
        <w:rPr>
          <w:rFonts w:eastAsia="Calibri"/>
          <w:b/>
          <w:color w:val="auto"/>
          <w:sz w:val="22"/>
          <w:szCs w:val="22"/>
          <w:u w:val="single"/>
        </w:rPr>
        <w:t>413-</w:t>
      </w:r>
      <w:r w:rsidRPr="00257EDA">
        <w:rPr>
          <w:rFonts w:eastAsia="Calibri"/>
          <w:b/>
          <w:color w:val="auto"/>
          <w:sz w:val="22"/>
          <w:szCs w:val="22"/>
          <w:u w:val="single"/>
        </w:rPr>
        <w:t>Накнаде у натури                                                                                 20.000,00</w:t>
      </w:r>
    </w:p>
    <w:p w:rsidR="00DB44F3" w:rsidRDefault="00DB44F3" w:rsidP="007E3218">
      <w:pPr>
        <w:rPr>
          <w:rFonts w:eastAsia="Calibri"/>
          <w:color w:val="auto"/>
          <w:sz w:val="22"/>
          <w:szCs w:val="22"/>
        </w:rPr>
      </w:pPr>
      <w:r w:rsidRPr="00257EDA">
        <w:rPr>
          <w:rFonts w:eastAsia="Calibri"/>
          <w:color w:val="auto"/>
          <w:sz w:val="22"/>
          <w:szCs w:val="22"/>
        </w:rPr>
        <w:t xml:space="preserve">Планирана средства су за  </w:t>
      </w:r>
      <w:r w:rsidR="00142550">
        <w:rPr>
          <w:rFonts w:eastAsia="Calibri"/>
          <w:color w:val="auto"/>
          <w:sz w:val="22"/>
          <w:szCs w:val="22"/>
        </w:rPr>
        <w:t xml:space="preserve">куповину пакетића за два </w:t>
      </w:r>
      <w:r w:rsidR="00142550" w:rsidRPr="00257EDA">
        <w:rPr>
          <w:rFonts w:eastAsia="Calibri"/>
          <w:color w:val="auto"/>
          <w:sz w:val="22"/>
          <w:szCs w:val="22"/>
        </w:rPr>
        <w:t>(2)</w:t>
      </w:r>
      <w:r w:rsidR="00142550">
        <w:rPr>
          <w:rFonts w:eastAsia="Calibri"/>
          <w:color w:val="auto"/>
          <w:sz w:val="22"/>
          <w:szCs w:val="22"/>
        </w:rPr>
        <w:t xml:space="preserve"> детета</w:t>
      </w:r>
      <w:r w:rsidRPr="00257EDA">
        <w:rPr>
          <w:rFonts w:eastAsia="Calibri"/>
          <w:color w:val="auto"/>
          <w:sz w:val="22"/>
          <w:szCs w:val="22"/>
        </w:rPr>
        <w:t xml:space="preserve"> запосленог радника до неопорезивог изн</w:t>
      </w:r>
      <w:r>
        <w:rPr>
          <w:rFonts w:eastAsia="Calibri"/>
          <w:color w:val="auto"/>
          <w:sz w:val="22"/>
          <w:szCs w:val="22"/>
        </w:rPr>
        <w:t>оса предвиђеног Законом о раду(„Сл. гласник РС“</w:t>
      </w:r>
      <w:r w:rsidRPr="00257EDA">
        <w:rPr>
          <w:rFonts w:eastAsia="Calibri"/>
          <w:color w:val="auto"/>
          <w:sz w:val="22"/>
          <w:szCs w:val="22"/>
        </w:rPr>
        <w:t>, бр. 24/2005, 61/2005, 54/2009, 32/2013, 75/2014 и</w:t>
      </w:r>
      <w:r>
        <w:rPr>
          <w:rFonts w:eastAsia="Calibri"/>
          <w:color w:val="auto"/>
          <w:sz w:val="22"/>
          <w:szCs w:val="22"/>
        </w:rPr>
        <w:t xml:space="preserve"> 113/2017) члан 119. став 4. , </w:t>
      </w:r>
      <w:r w:rsidRPr="00257EDA">
        <w:rPr>
          <w:rFonts w:eastAsia="Calibri"/>
          <w:color w:val="auto"/>
          <w:sz w:val="22"/>
          <w:szCs w:val="22"/>
        </w:rPr>
        <w:t>Посебног колективног уговора за установе културе чији је оснивач Република Србија</w:t>
      </w:r>
      <w:r w:rsidR="00142550">
        <w:rPr>
          <w:rFonts w:eastAsia="Calibri"/>
          <w:color w:val="auto"/>
          <w:sz w:val="22"/>
          <w:szCs w:val="22"/>
        </w:rPr>
        <w:t>,</w:t>
      </w:r>
      <w:r w:rsidRPr="00257EDA">
        <w:rPr>
          <w:rFonts w:eastAsia="Calibri"/>
          <w:color w:val="auto"/>
          <w:sz w:val="22"/>
          <w:szCs w:val="22"/>
        </w:rPr>
        <w:t xml:space="preserve"> аутономна покрајина </w:t>
      </w:r>
      <w:r w:rsidR="00142550">
        <w:rPr>
          <w:rFonts w:eastAsia="Calibri"/>
          <w:color w:val="auto"/>
          <w:sz w:val="22"/>
          <w:szCs w:val="22"/>
        </w:rPr>
        <w:t>и јединица локалне самоуправе (</w:t>
      </w:r>
      <w:r w:rsidRPr="00257EDA">
        <w:rPr>
          <w:rFonts w:eastAsia="Calibri"/>
          <w:color w:val="auto"/>
          <w:sz w:val="22"/>
          <w:szCs w:val="22"/>
        </w:rPr>
        <w:t>„Сл.гласник РС бр.10/</w:t>
      </w:r>
      <w:r>
        <w:rPr>
          <w:rFonts w:eastAsia="Calibri"/>
          <w:color w:val="auto"/>
          <w:sz w:val="22"/>
          <w:szCs w:val="22"/>
        </w:rPr>
        <w:t>2015</w:t>
      </w:r>
      <w:r w:rsidRPr="00257EDA">
        <w:rPr>
          <w:rFonts w:eastAsia="Calibri"/>
          <w:color w:val="auto"/>
          <w:sz w:val="22"/>
          <w:szCs w:val="22"/>
        </w:rPr>
        <w:t>)  чл.32. став 3., и на основу ч</w:t>
      </w:r>
      <w:r w:rsidR="00142550">
        <w:rPr>
          <w:rFonts w:eastAsia="Calibri"/>
          <w:color w:val="auto"/>
          <w:sz w:val="22"/>
          <w:szCs w:val="22"/>
        </w:rPr>
        <w:t>лана 57. Правилника о раду КЦ „Хаџи Рувим</w:t>
      </w:r>
      <w:r w:rsidRPr="00257EDA">
        <w:rPr>
          <w:rFonts w:eastAsia="Calibri"/>
          <w:color w:val="auto"/>
          <w:sz w:val="22"/>
          <w:szCs w:val="22"/>
        </w:rPr>
        <w:t>„ Лајковац  19/2015 од 28.01.2015 год.</w:t>
      </w:r>
    </w:p>
    <w:p w:rsidR="00DB44F3" w:rsidRPr="00195713" w:rsidRDefault="00DB44F3" w:rsidP="007E3218">
      <w:pPr>
        <w:rPr>
          <w:rFonts w:eastAsia="Calibri"/>
          <w:color w:val="auto"/>
          <w:sz w:val="22"/>
          <w:szCs w:val="22"/>
        </w:rPr>
      </w:pPr>
    </w:p>
    <w:p w:rsidR="00142550" w:rsidRDefault="00DB44F3" w:rsidP="00142550">
      <w:pPr>
        <w:tabs>
          <w:tab w:val="left" w:pos="1875"/>
        </w:tabs>
        <w:rPr>
          <w:rFonts w:eastAsia="Calibri"/>
          <w:b/>
          <w:color w:val="auto"/>
          <w:sz w:val="22"/>
          <w:szCs w:val="22"/>
          <w:u w:val="single"/>
        </w:rPr>
      </w:pPr>
      <w:r w:rsidRPr="00257EDA">
        <w:rPr>
          <w:rFonts w:eastAsia="Calibri"/>
          <w:b/>
          <w:color w:val="auto"/>
          <w:sz w:val="22"/>
          <w:szCs w:val="22"/>
          <w:u w:val="single"/>
        </w:rPr>
        <w:t>-414-Социјална давања запосленима                                                   110.000,00</w:t>
      </w:r>
    </w:p>
    <w:p w:rsidR="00DB44F3" w:rsidRPr="00142550" w:rsidRDefault="00142550" w:rsidP="00142550">
      <w:pPr>
        <w:tabs>
          <w:tab w:val="left" w:pos="1875"/>
        </w:tabs>
        <w:rPr>
          <w:rFonts w:eastAsia="Calibri"/>
          <w:b/>
          <w:color w:val="auto"/>
          <w:sz w:val="22"/>
          <w:szCs w:val="22"/>
          <w:u w:val="single"/>
        </w:rPr>
      </w:pPr>
      <w:r>
        <w:rPr>
          <w:rFonts w:eastAsia="Calibri"/>
          <w:color w:val="auto"/>
          <w:sz w:val="22"/>
          <w:szCs w:val="22"/>
        </w:rPr>
        <w:t>И</w:t>
      </w:r>
      <w:r w:rsidR="00DB44F3">
        <w:rPr>
          <w:rFonts w:eastAsia="Calibri"/>
          <w:color w:val="auto"/>
          <w:sz w:val="22"/>
          <w:szCs w:val="22"/>
        </w:rPr>
        <w:t>з</w:t>
      </w:r>
      <w:r w:rsidR="00DB44F3" w:rsidRPr="00257EDA">
        <w:rPr>
          <w:rFonts w:eastAsia="Calibri"/>
          <w:color w:val="auto"/>
          <w:sz w:val="22"/>
          <w:szCs w:val="22"/>
        </w:rPr>
        <w:t xml:space="preserve"> извора 01-приходи из буџета 10.000,00</w:t>
      </w:r>
      <w:r>
        <w:rPr>
          <w:rFonts w:eastAsia="Calibri"/>
          <w:color w:val="auto"/>
          <w:sz w:val="22"/>
          <w:szCs w:val="22"/>
        </w:rPr>
        <w:t>,</w:t>
      </w:r>
      <w:r w:rsidR="00DB44F3">
        <w:rPr>
          <w:rFonts w:eastAsia="Calibri"/>
          <w:color w:val="auto"/>
          <w:sz w:val="22"/>
          <w:szCs w:val="22"/>
        </w:rPr>
        <w:t xml:space="preserve"> из</w:t>
      </w:r>
      <w:r w:rsidR="00DB44F3" w:rsidRPr="00257EDA">
        <w:rPr>
          <w:rFonts w:eastAsia="Calibri"/>
          <w:color w:val="auto"/>
          <w:sz w:val="22"/>
          <w:szCs w:val="22"/>
        </w:rPr>
        <w:t>извора 03-</w:t>
      </w:r>
      <w:r>
        <w:rPr>
          <w:rFonts w:eastAsia="Calibri"/>
          <w:color w:val="auto"/>
          <w:sz w:val="22"/>
          <w:szCs w:val="22"/>
        </w:rPr>
        <w:t>социјални доприноси</w:t>
      </w:r>
      <w:r w:rsidR="00DB44F3">
        <w:rPr>
          <w:rFonts w:eastAsia="Calibri"/>
          <w:color w:val="auto"/>
          <w:sz w:val="22"/>
          <w:szCs w:val="22"/>
        </w:rPr>
        <w:t xml:space="preserve"> 100.000,0</w:t>
      </w:r>
      <w:r>
        <w:rPr>
          <w:rFonts w:eastAsia="Calibri"/>
          <w:color w:val="auto"/>
          <w:sz w:val="22"/>
          <w:szCs w:val="22"/>
        </w:rPr>
        <w:t>0</w:t>
      </w:r>
    </w:p>
    <w:p w:rsidR="00DB44F3" w:rsidRDefault="00DB44F3" w:rsidP="007E3218">
      <w:pPr>
        <w:rPr>
          <w:rFonts w:eastAsia="Calibri"/>
          <w:color w:val="auto"/>
          <w:sz w:val="22"/>
          <w:szCs w:val="22"/>
        </w:rPr>
      </w:pPr>
      <w:r w:rsidRPr="00257EDA">
        <w:rPr>
          <w:rFonts w:eastAsia="Calibri"/>
          <w:color w:val="auto"/>
          <w:sz w:val="22"/>
          <w:szCs w:val="22"/>
        </w:rPr>
        <w:t>10.000,00 су буџетска сре</w:t>
      </w:r>
      <w:r>
        <w:rPr>
          <w:rFonts w:eastAsia="Calibri"/>
          <w:color w:val="auto"/>
          <w:sz w:val="22"/>
          <w:szCs w:val="22"/>
        </w:rPr>
        <w:t>д</w:t>
      </w:r>
      <w:r w:rsidRPr="00257EDA">
        <w:rPr>
          <w:rFonts w:eastAsia="Calibri"/>
          <w:color w:val="auto"/>
          <w:sz w:val="22"/>
          <w:szCs w:val="22"/>
        </w:rPr>
        <w:t>ства 01 и односе се на помоћ запосленима у медицинском лечењу а планира</w:t>
      </w:r>
      <w:r w:rsidR="00142550">
        <w:rPr>
          <w:rFonts w:eastAsia="Calibri"/>
          <w:color w:val="auto"/>
          <w:sz w:val="22"/>
          <w:szCs w:val="22"/>
        </w:rPr>
        <w:t>на су на основу члана 30. Посебног</w:t>
      </w:r>
      <w:r w:rsidRPr="00257EDA">
        <w:rPr>
          <w:rFonts w:eastAsia="Calibri"/>
          <w:color w:val="auto"/>
          <w:sz w:val="22"/>
          <w:szCs w:val="22"/>
        </w:rPr>
        <w:t xml:space="preserve"> колективног уговора за установе културе чији је оснивач Република Србија</w:t>
      </w:r>
      <w:r w:rsidR="00142550">
        <w:rPr>
          <w:rFonts w:eastAsia="Calibri"/>
          <w:color w:val="auto"/>
          <w:sz w:val="22"/>
          <w:szCs w:val="22"/>
        </w:rPr>
        <w:t>,</w:t>
      </w:r>
      <w:r w:rsidRPr="00257EDA">
        <w:rPr>
          <w:rFonts w:eastAsia="Calibri"/>
          <w:color w:val="auto"/>
          <w:sz w:val="22"/>
          <w:szCs w:val="22"/>
        </w:rPr>
        <w:t xml:space="preserve"> аутономна покрајина и јединица локалне самоуправе</w:t>
      </w:r>
      <w:r w:rsidR="00142550">
        <w:rPr>
          <w:rFonts w:eastAsia="Calibri"/>
          <w:color w:val="auto"/>
          <w:sz w:val="22"/>
          <w:szCs w:val="22"/>
        </w:rPr>
        <w:t xml:space="preserve"> („Сл. гласник РС бр.10/2015), а износ од 100.000,00 из</w:t>
      </w:r>
      <w:r w:rsidRPr="00257EDA">
        <w:rPr>
          <w:rFonts w:eastAsia="Calibri"/>
          <w:color w:val="auto"/>
          <w:sz w:val="22"/>
          <w:szCs w:val="22"/>
        </w:rPr>
        <w:t xml:space="preserve"> извор</w:t>
      </w:r>
      <w:r w:rsidR="00142550">
        <w:rPr>
          <w:rFonts w:eastAsia="Calibri"/>
          <w:color w:val="auto"/>
          <w:sz w:val="22"/>
          <w:szCs w:val="22"/>
        </w:rPr>
        <w:t>а</w:t>
      </w:r>
      <w:r w:rsidRPr="00257EDA">
        <w:rPr>
          <w:rFonts w:eastAsia="Calibri"/>
          <w:color w:val="auto"/>
          <w:sz w:val="22"/>
          <w:szCs w:val="22"/>
        </w:rPr>
        <w:t xml:space="preserve"> 03 планиран </w:t>
      </w:r>
      <w:r w:rsidR="00142550">
        <w:rPr>
          <w:rFonts w:eastAsia="Calibri"/>
          <w:color w:val="auto"/>
          <w:sz w:val="22"/>
          <w:szCs w:val="22"/>
        </w:rPr>
        <w:t xml:space="preserve">је </w:t>
      </w:r>
      <w:r w:rsidRPr="00257EDA">
        <w:rPr>
          <w:rFonts w:eastAsia="Calibri"/>
          <w:color w:val="auto"/>
          <w:sz w:val="22"/>
          <w:szCs w:val="22"/>
        </w:rPr>
        <w:t>за исплату боловања преко 30 дана.</w:t>
      </w:r>
    </w:p>
    <w:p w:rsidR="00DB44F3" w:rsidRPr="00195713" w:rsidRDefault="00DB44F3" w:rsidP="007E3218">
      <w:pPr>
        <w:rPr>
          <w:rFonts w:eastAsia="Calibri"/>
          <w:color w:val="auto"/>
          <w:sz w:val="22"/>
          <w:szCs w:val="22"/>
        </w:rPr>
      </w:pPr>
    </w:p>
    <w:p w:rsidR="00DB44F3" w:rsidRDefault="00DB44F3" w:rsidP="007E3218">
      <w:pPr>
        <w:tabs>
          <w:tab w:val="left" w:pos="1875"/>
        </w:tabs>
        <w:rPr>
          <w:rFonts w:eastAsia="Calibri"/>
          <w:b/>
          <w:color w:val="auto"/>
          <w:sz w:val="22"/>
          <w:szCs w:val="22"/>
          <w:u w:val="single"/>
        </w:rPr>
      </w:pPr>
      <w:r w:rsidRPr="00257EDA">
        <w:rPr>
          <w:rFonts w:eastAsia="Calibri"/>
          <w:color w:val="auto"/>
          <w:sz w:val="22"/>
          <w:szCs w:val="22"/>
        </w:rPr>
        <w:t>-</w:t>
      </w:r>
      <w:r w:rsidR="00142550">
        <w:rPr>
          <w:rFonts w:eastAsia="Calibri"/>
          <w:b/>
          <w:color w:val="auto"/>
          <w:sz w:val="22"/>
          <w:szCs w:val="22"/>
          <w:u w:val="single"/>
        </w:rPr>
        <w:t>415-Накнаде</w:t>
      </w:r>
      <w:r w:rsidRPr="00257EDA">
        <w:rPr>
          <w:rFonts w:eastAsia="Calibri"/>
          <w:b/>
          <w:color w:val="auto"/>
          <w:sz w:val="22"/>
          <w:szCs w:val="22"/>
          <w:u w:val="single"/>
        </w:rPr>
        <w:t xml:space="preserve"> запосленима                                                                  183.000,00</w:t>
      </w:r>
    </w:p>
    <w:p w:rsidR="00DB44F3" w:rsidRDefault="00CD717D" w:rsidP="007E3218">
      <w:pPr>
        <w:rPr>
          <w:rFonts w:eastAsia="Calibri"/>
          <w:color w:val="auto"/>
          <w:sz w:val="22"/>
          <w:szCs w:val="22"/>
        </w:rPr>
      </w:pPr>
      <w:r>
        <w:rPr>
          <w:rFonts w:eastAsia="Calibri"/>
          <w:color w:val="auto"/>
          <w:sz w:val="22"/>
          <w:szCs w:val="22"/>
        </w:rPr>
        <w:t>П</w:t>
      </w:r>
      <w:r w:rsidR="00DB44F3">
        <w:rPr>
          <w:rFonts w:eastAsia="Calibri"/>
          <w:color w:val="auto"/>
          <w:sz w:val="22"/>
          <w:szCs w:val="22"/>
        </w:rPr>
        <w:t>ланирана средства од 183</w:t>
      </w:r>
      <w:r>
        <w:rPr>
          <w:rFonts w:eastAsia="Calibri"/>
          <w:color w:val="auto"/>
          <w:sz w:val="22"/>
          <w:szCs w:val="22"/>
        </w:rPr>
        <w:t>.000,00 динара</w:t>
      </w:r>
      <w:r w:rsidR="00DB44F3" w:rsidRPr="00257EDA">
        <w:rPr>
          <w:rFonts w:eastAsia="Calibri"/>
          <w:color w:val="auto"/>
          <w:sz w:val="22"/>
          <w:szCs w:val="22"/>
        </w:rPr>
        <w:t xml:space="preserve"> служиће за исплату путних трошкова радницима а на основу</w:t>
      </w:r>
      <w:r w:rsidR="00DB44F3">
        <w:rPr>
          <w:rFonts w:eastAsia="Calibri"/>
          <w:color w:val="auto"/>
          <w:sz w:val="22"/>
          <w:szCs w:val="22"/>
        </w:rPr>
        <w:t>Закона о раду („Сл. гласник РС“</w:t>
      </w:r>
      <w:r w:rsidR="00DB44F3" w:rsidRPr="00257EDA">
        <w:rPr>
          <w:rFonts w:eastAsia="Calibri"/>
          <w:color w:val="auto"/>
          <w:sz w:val="22"/>
          <w:szCs w:val="22"/>
        </w:rPr>
        <w:t>, бр. 24/2005, 61/2005, 54/2009, 32/2013,75/2014 и 113/2017) члан 118. став 1. ,  Посебног колективног уговора за установе културе чији је оснивач Република Србија</w:t>
      </w:r>
      <w:r>
        <w:rPr>
          <w:rFonts w:eastAsia="Calibri"/>
          <w:color w:val="auto"/>
          <w:sz w:val="22"/>
          <w:szCs w:val="22"/>
        </w:rPr>
        <w:t>,</w:t>
      </w:r>
      <w:r w:rsidR="00DB44F3" w:rsidRPr="00257EDA">
        <w:rPr>
          <w:rFonts w:eastAsia="Calibri"/>
          <w:color w:val="auto"/>
          <w:sz w:val="22"/>
          <w:szCs w:val="22"/>
        </w:rPr>
        <w:t xml:space="preserve"> аутономна покрајина и јединица локалне самоуправе </w:t>
      </w:r>
      <w:r>
        <w:rPr>
          <w:rFonts w:eastAsia="Calibri"/>
          <w:color w:val="auto"/>
          <w:sz w:val="22"/>
          <w:szCs w:val="22"/>
        </w:rPr>
        <w:t>(</w:t>
      </w:r>
      <w:r w:rsidR="00DB44F3" w:rsidRPr="00257EDA">
        <w:rPr>
          <w:rFonts w:eastAsia="Calibri"/>
          <w:color w:val="auto"/>
          <w:sz w:val="22"/>
          <w:szCs w:val="22"/>
        </w:rPr>
        <w:t xml:space="preserve">„Сл. </w:t>
      </w:r>
      <w:r w:rsidR="00DB44F3">
        <w:rPr>
          <w:rFonts w:eastAsia="Calibri"/>
          <w:color w:val="auto"/>
          <w:sz w:val="22"/>
          <w:szCs w:val="22"/>
        </w:rPr>
        <w:t>г</w:t>
      </w:r>
      <w:r w:rsidR="00DB44F3" w:rsidRPr="00257EDA">
        <w:rPr>
          <w:rFonts w:eastAsia="Calibri"/>
          <w:color w:val="auto"/>
          <w:sz w:val="22"/>
          <w:szCs w:val="22"/>
        </w:rPr>
        <w:t>ласникРС</w:t>
      </w:r>
      <w:r w:rsidR="00DB44F3">
        <w:rPr>
          <w:rFonts w:eastAsia="Calibri"/>
          <w:color w:val="auto"/>
          <w:sz w:val="22"/>
          <w:szCs w:val="22"/>
        </w:rPr>
        <w:t>“</w:t>
      </w:r>
      <w:r>
        <w:rPr>
          <w:rFonts w:eastAsia="Calibri"/>
          <w:color w:val="auto"/>
          <w:sz w:val="22"/>
          <w:szCs w:val="22"/>
        </w:rPr>
        <w:t>,</w:t>
      </w:r>
      <w:r w:rsidR="00DB44F3" w:rsidRPr="00257EDA">
        <w:rPr>
          <w:rFonts w:eastAsia="Calibri"/>
          <w:color w:val="auto"/>
          <w:sz w:val="22"/>
          <w:szCs w:val="22"/>
        </w:rPr>
        <w:t xml:space="preserve"> бр.10/</w:t>
      </w:r>
      <w:r w:rsidR="00DB44F3">
        <w:rPr>
          <w:rFonts w:eastAsia="Calibri"/>
          <w:color w:val="auto"/>
          <w:sz w:val="22"/>
          <w:szCs w:val="22"/>
        </w:rPr>
        <w:t>2015</w:t>
      </w:r>
      <w:r w:rsidR="00DB44F3" w:rsidRPr="00257EDA">
        <w:rPr>
          <w:rFonts w:eastAsia="Calibri"/>
          <w:color w:val="auto"/>
          <w:sz w:val="22"/>
          <w:szCs w:val="22"/>
        </w:rPr>
        <w:t>)  чл.28. став 1. и члана 55</w:t>
      </w:r>
      <w:r w:rsidR="00DB44F3">
        <w:rPr>
          <w:rFonts w:eastAsia="Calibri"/>
          <w:color w:val="auto"/>
          <w:sz w:val="22"/>
          <w:szCs w:val="22"/>
        </w:rPr>
        <w:t xml:space="preserve">. </w:t>
      </w:r>
      <w:r>
        <w:rPr>
          <w:rFonts w:eastAsia="Calibri"/>
          <w:color w:val="auto"/>
          <w:sz w:val="22"/>
          <w:szCs w:val="22"/>
        </w:rPr>
        <w:t xml:space="preserve">Правилника о раду КЦ „Хаџи Рувим„ Лајковац бр. </w:t>
      </w:r>
      <w:r w:rsidR="00DB44F3" w:rsidRPr="00257EDA">
        <w:rPr>
          <w:rFonts w:eastAsia="Calibri"/>
          <w:color w:val="auto"/>
          <w:sz w:val="22"/>
          <w:szCs w:val="22"/>
        </w:rPr>
        <w:t>19/2015 од 28.01.2015</w:t>
      </w:r>
    </w:p>
    <w:p w:rsidR="00DB44F3" w:rsidRPr="00195713" w:rsidRDefault="00DB44F3" w:rsidP="007E3218">
      <w:pPr>
        <w:rPr>
          <w:rFonts w:eastAsia="Calibri"/>
          <w:color w:val="auto"/>
          <w:sz w:val="22"/>
          <w:szCs w:val="22"/>
        </w:rPr>
      </w:pPr>
    </w:p>
    <w:p w:rsidR="00DB44F3" w:rsidRDefault="00CD717D" w:rsidP="007E3218">
      <w:pPr>
        <w:tabs>
          <w:tab w:val="left" w:pos="1875"/>
        </w:tabs>
        <w:rPr>
          <w:rFonts w:eastAsia="Calibri"/>
          <w:b/>
          <w:color w:val="auto"/>
          <w:sz w:val="22"/>
          <w:szCs w:val="22"/>
          <w:u w:val="single"/>
        </w:rPr>
      </w:pPr>
      <w:r>
        <w:rPr>
          <w:rFonts w:eastAsia="Calibri"/>
          <w:b/>
          <w:color w:val="auto"/>
          <w:sz w:val="22"/>
          <w:szCs w:val="22"/>
          <w:u w:val="single"/>
        </w:rPr>
        <w:t>-</w:t>
      </w:r>
      <w:r w:rsidR="00142550">
        <w:rPr>
          <w:rFonts w:eastAsia="Calibri"/>
          <w:b/>
          <w:color w:val="auto"/>
          <w:sz w:val="22"/>
          <w:szCs w:val="22"/>
          <w:u w:val="single"/>
        </w:rPr>
        <w:t>416-</w:t>
      </w:r>
      <w:r w:rsidR="00DB44F3" w:rsidRPr="00257EDA">
        <w:rPr>
          <w:rFonts w:eastAsia="Calibri"/>
          <w:b/>
          <w:color w:val="auto"/>
          <w:sz w:val="22"/>
          <w:szCs w:val="22"/>
          <w:u w:val="single"/>
        </w:rPr>
        <w:t>Награде запосленимаи остали посебни расходи                     75.000,00</w:t>
      </w:r>
    </w:p>
    <w:p w:rsidR="00DB44F3" w:rsidRDefault="00DB44F3" w:rsidP="007E3218">
      <w:pPr>
        <w:rPr>
          <w:rFonts w:eastAsia="Calibri"/>
          <w:color w:val="auto"/>
          <w:sz w:val="22"/>
          <w:szCs w:val="22"/>
        </w:rPr>
      </w:pPr>
      <w:r w:rsidRPr="00257EDA">
        <w:rPr>
          <w:rFonts w:eastAsia="Calibri"/>
          <w:color w:val="auto"/>
          <w:sz w:val="22"/>
          <w:szCs w:val="22"/>
        </w:rPr>
        <w:t xml:space="preserve">Планирана средства су за исплату накнаде члановима Управног и Надзорног </w:t>
      </w:r>
      <w:r w:rsidR="00CD717D">
        <w:rPr>
          <w:rFonts w:eastAsia="Calibri"/>
          <w:color w:val="auto"/>
          <w:sz w:val="22"/>
          <w:szCs w:val="22"/>
        </w:rPr>
        <w:t>одбора а на основу Статута КЦ „Хаџи Рувим</w:t>
      </w:r>
      <w:r w:rsidRPr="00257EDA">
        <w:rPr>
          <w:rFonts w:eastAsia="Calibri"/>
          <w:color w:val="auto"/>
          <w:sz w:val="22"/>
          <w:szCs w:val="22"/>
        </w:rPr>
        <w:t xml:space="preserve">„ </w:t>
      </w:r>
      <w:r>
        <w:rPr>
          <w:rFonts w:eastAsia="Calibri"/>
          <w:color w:val="auto"/>
          <w:sz w:val="22"/>
          <w:szCs w:val="22"/>
        </w:rPr>
        <w:t xml:space="preserve">Лајковац члана </w:t>
      </w:r>
      <w:r w:rsidRPr="00257EDA">
        <w:rPr>
          <w:rFonts w:eastAsia="Calibri"/>
          <w:color w:val="auto"/>
          <w:sz w:val="22"/>
          <w:szCs w:val="22"/>
        </w:rPr>
        <w:t>46</w:t>
      </w:r>
      <w:r>
        <w:rPr>
          <w:rFonts w:eastAsia="Calibri"/>
          <w:color w:val="auto"/>
          <w:sz w:val="22"/>
          <w:szCs w:val="22"/>
        </w:rPr>
        <w:t>.</w:t>
      </w:r>
      <w:r w:rsidRPr="00257EDA">
        <w:rPr>
          <w:rFonts w:eastAsia="Calibri"/>
          <w:color w:val="auto"/>
          <w:sz w:val="22"/>
          <w:szCs w:val="22"/>
        </w:rPr>
        <w:t>и Правилника о раду Управног одбора члана бр. 32 од 28.02.2017</w:t>
      </w:r>
      <w:r>
        <w:rPr>
          <w:rFonts w:eastAsia="Calibri"/>
          <w:color w:val="auto"/>
          <w:sz w:val="22"/>
          <w:szCs w:val="22"/>
        </w:rPr>
        <w:t>.</w:t>
      </w:r>
      <w:r w:rsidRPr="00257EDA">
        <w:rPr>
          <w:rFonts w:eastAsia="Calibri"/>
          <w:color w:val="auto"/>
          <w:sz w:val="22"/>
          <w:szCs w:val="22"/>
        </w:rPr>
        <w:t>год. Исплата се односи на два члана Управног одбора и једног члана Надзорног одбора из реда запослених у КЦ.</w:t>
      </w:r>
    </w:p>
    <w:p w:rsidR="00DB44F3" w:rsidRPr="00195713" w:rsidRDefault="00DB44F3" w:rsidP="007E3218">
      <w:pPr>
        <w:rPr>
          <w:rFonts w:eastAsia="Calibri"/>
          <w:color w:val="auto"/>
          <w:sz w:val="22"/>
          <w:szCs w:val="22"/>
        </w:rPr>
      </w:pPr>
    </w:p>
    <w:p w:rsidR="00DB44F3" w:rsidRDefault="00DB44F3" w:rsidP="007E3218">
      <w:pPr>
        <w:tabs>
          <w:tab w:val="left" w:pos="1875"/>
        </w:tabs>
        <w:rPr>
          <w:rFonts w:eastAsia="Calibri"/>
          <w:b/>
          <w:color w:val="auto"/>
          <w:sz w:val="22"/>
          <w:szCs w:val="22"/>
          <w:u w:val="single"/>
        </w:rPr>
      </w:pPr>
      <w:r w:rsidRPr="00257EDA">
        <w:rPr>
          <w:rFonts w:eastAsia="Calibri"/>
          <w:color w:val="auto"/>
          <w:sz w:val="22"/>
          <w:szCs w:val="22"/>
        </w:rPr>
        <w:t>-</w:t>
      </w:r>
      <w:r w:rsidRPr="00257EDA">
        <w:rPr>
          <w:rFonts w:eastAsia="Calibri"/>
          <w:b/>
          <w:color w:val="auto"/>
          <w:sz w:val="22"/>
          <w:szCs w:val="22"/>
          <w:u w:val="single"/>
        </w:rPr>
        <w:t>421-Стални трошкови                                                                                1.130.000,00</w:t>
      </w:r>
    </w:p>
    <w:p w:rsidR="00DB44F3" w:rsidRPr="00257EDA" w:rsidRDefault="00443F20" w:rsidP="007E3218">
      <w:pPr>
        <w:tabs>
          <w:tab w:val="left" w:pos="1875"/>
        </w:tabs>
        <w:rPr>
          <w:rFonts w:eastAsia="Calibri"/>
          <w:color w:val="auto"/>
          <w:sz w:val="22"/>
          <w:szCs w:val="22"/>
        </w:rPr>
      </w:pPr>
      <w:r>
        <w:rPr>
          <w:rFonts w:eastAsia="Calibri"/>
          <w:color w:val="auto"/>
          <w:sz w:val="22"/>
          <w:szCs w:val="22"/>
        </w:rPr>
        <w:t xml:space="preserve">Планирана су </w:t>
      </w:r>
      <w:r w:rsidR="00DB44F3" w:rsidRPr="00257EDA">
        <w:rPr>
          <w:rFonts w:eastAsia="Calibri"/>
          <w:color w:val="auto"/>
          <w:sz w:val="22"/>
          <w:szCs w:val="22"/>
        </w:rPr>
        <w:t xml:space="preserve">средства  у износу од 1.130.000,00 </w:t>
      </w:r>
      <w:r w:rsidR="00DB44F3">
        <w:rPr>
          <w:rFonts w:eastAsia="Calibri"/>
          <w:color w:val="auto"/>
          <w:sz w:val="22"/>
          <w:szCs w:val="22"/>
        </w:rPr>
        <w:t>динара. Материјални трошкови су</w:t>
      </w:r>
      <w:r w:rsidR="00DB44F3" w:rsidRPr="00257EDA">
        <w:rPr>
          <w:rFonts w:eastAsia="Calibri"/>
          <w:color w:val="auto"/>
          <w:sz w:val="22"/>
          <w:szCs w:val="22"/>
        </w:rPr>
        <w:t xml:space="preserve">планирани до </w:t>
      </w:r>
      <w:r w:rsidR="00DB44F3">
        <w:rPr>
          <w:rFonts w:eastAsia="Calibri"/>
          <w:color w:val="auto"/>
          <w:sz w:val="22"/>
          <w:szCs w:val="22"/>
        </w:rPr>
        <w:t xml:space="preserve">потребног </w:t>
      </w:r>
      <w:r w:rsidR="00DB44F3" w:rsidRPr="00257EDA">
        <w:rPr>
          <w:rFonts w:eastAsia="Calibri"/>
          <w:color w:val="auto"/>
          <w:sz w:val="22"/>
          <w:szCs w:val="22"/>
        </w:rPr>
        <w:t>нивоа  н</w:t>
      </w:r>
      <w:r w:rsidR="00DB44F3">
        <w:rPr>
          <w:rFonts w:eastAsia="Calibri"/>
          <w:color w:val="auto"/>
          <w:sz w:val="22"/>
          <w:szCs w:val="22"/>
        </w:rPr>
        <w:t xml:space="preserve">есметаног </w:t>
      </w:r>
      <w:r w:rsidR="00DB44F3" w:rsidRPr="00257EDA">
        <w:rPr>
          <w:rFonts w:eastAsia="Calibri"/>
          <w:color w:val="auto"/>
          <w:sz w:val="22"/>
          <w:szCs w:val="22"/>
        </w:rPr>
        <w:t xml:space="preserve">функционисања и рада установе, и то трошкови платног промета на основу </w:t>
      </w:r>
      <w:r w:rsidR="00DB44F3" w:rsidRPr="00AE1C82">
        <w:rPr>
          <w:rFonts w:eastAsia="Calibri"/>
          <w:color w:val="auto"/>
          <w:sz w:val="22"/>
          <w:szCs w:val="22"/>
        </w:rPr>
        <w:t>Уредб</w:t>
      </w:r>
      <w:r w:rsidR="00DB44F3">
        <w:rPr>
          <w:rFonts w:eastAsia="Calibri"/>
          <w:color w:val="auto"/>
          <w:sz w:val="22"/>
          <w:szCs w:val="22"/>
        </w:rPr>
        <w:t>е</w:t>
      </w:r>
      <w:r w:rsidR="00DB44F3" w:rsidRPr="00AE1C82">
        <w:rPr>
          <w:rFonts w:eastAsia="Calibri"/>
          <w:color w:val="auto"/>
          <w:sz w:val="22"/>
          <w:szCs w:val="22"/>
        </w:rPr>
        <w:t xml:space="preserve"> о јединственој тарифи по којој се наплаћују накнаде за услуге које врши Управа за трезор(„Сл. глас</w:t>
      </w:r>
      <w:r w:rsidR="00DB44F3">
        <w:rPr>
          <w:rFonts w:eastAsia="Calibri"/>
          <w:color w:val="auto"/>
          <w:sz w:val="22"/>
          <w:szCs w:val="22"/>
        </w:rPr>
        <w:t>ник РС“</w:t>
      </w:r>
      <w:r w:rsidR="00CD717D">
        <w:rPr>
          <w:rFonts w:eastAsia="Calibri"/>
          <w:color w:val="auto"/>
          <w:sz w:val="22"/>
          <w:szCs w:val="22"/>
        </w:rPr>
        <w:t xml:space="preserve">, </w:t>
      </w:r>
      <w:r w:rsidR="00DB44F3">
        <w:rPr>
          <w:rFonts w:eastAsia="Calibri"/>
          <w:color w:val="auto"/>
          <w:sz w:val="22"/>
          <w:szCs w:val="22"/>
        </w:rPr>
        <w:t>број 116/2013 и 96/2017)</w:t>
      </w:r>
      <w:r w:rsidR="00DB44F3" w:rsidRPr="00257EDA">
        <w:rPr>
          <w:rFonts w:eastAsia="Calibri"/>
          <w:color w:val="auto"/>
          <w:sz w:val="22"/>
          <w:szCs w:val="22"/>
        </w:rPr>
        <w:t xml:space="preserve">,у оквиру енергетских услуга планирана су средства за плаћање рачуна ЕПС Снабдевању за утрошену електричну енергију - Закон о енергетици </w:t>
      </w:r>
      <w:r w:rsidR="00DB44F3" w:rsidRPr="00AE1C82">
        <w:rPr>
          <w:rFonts w:eastAsia="Calibri"/>
          <w:color w:val="auto"/>
          <w:sz w:val="22"/>
          <w:szCs w:val="22"/>
        </w:rPr>
        <w:t>(„Сл. гласник РС“</w:t>
      </w:r>
      <w:r w:rsidR="00DB44F3">
        <w:rPr>
          <w:rFonts w:eastAsia="Calibri"/>
          <w:color w:val="auto"/>
          <w:sz w:val="22"/>
          <w:szCs w:val="22"/>
        </w:rPr>
        <w:t xml:space="preserve"> бр. </w:t>
      </w:r>
      <w:r w:rsidR="00DB44F3" w:rsidRPr="00AE1C82">
        <w:rPr>
          <w:rFonts w:eastAsia="Calibri"/>
          <w:color w:val="auto"/>
          <w:sz w:val="22"/>
          <w:szCs w:val="22"/>
        </w:rPr>
        <w:t>145/2014 ...95/2018)</w:t>
      </w:r>
      <w:r w:rsidR="00DB44F3">
        <w:rPr>
          <w:rFonts w:eastAsia="Calibri"/>
          <w:color w:val="auto"/>
          <w:sz w:val="22"/>
          <w:szCs w:val="22"/>
        </w:rPr>
        <w:t xml:space="preserve">, </w:t>
      </w:r>
      <w:r w:rsidR="00DB44F3" w:rsidRPr="00257EDA">
        <w:rPr>
          <w:rFonts w:eastAsia="Calibri"/>
          <w:color w:val="auto"/>
          <w:sz w:val="22"/>
          <w:szCs w:val="22"/>
        </w:rPr>
        <w:t>у оквиру комуналн</w:t>
      </w:r>
      <w:r w:rsidR="00DB44F3">
        <w:rPr>
          <w:rFonts w:eastAsia="Calibri"/>
          <w:color w:val="auto"/>
          <w:sz w:val="22"/>
          <w:szCs w:val="22"/>
        </w:rPr>
        <w:t>их</w:t>
      </w:r>
      <w:r w:rsidR="00DB44F3" w:rsidRPr="00257EDA">
        <w:rPr>
          <w:rFonts w:eastAsia="Calibri"/>
          <w:color w:val="auto"/>
          <w:sz w:val="22"/>
          <w:szCs w:val="22"/>
        </w:rPr>
        <w:t xml:space="preserve"> услуг</w:t>
      </w:r>
      <w:r w:rsidR="00DB44F3">
        <w:rPr>
          <w:rFonts w:eastAsia="Calibri"/>
          <w:color w:val="auto"/>
          <w:sz w:val="22"/>
          <w:szCs w:val="22"/>
        </w:rPr>
        <w:t>а</w:t>
      </w:r>
      <w:r w:rsidR="00DB44F3" w:rsidRPr="00257EDA">
        <w:rPr>
          <w:rFonts w:eastAsia="Calibri"/>
          <w:color w:val="auto"/>
          <w:sz w:val="22"/>
          <w:szCs w:val="22"/>
        </w:rPr>
        <w:t xml:space="preserve"> планира се одвоз смећа, услуге водово</w:t>
      </w:r>
      <w:r w:rsidR="00CD717D">
        <w:rPr>
          <w:rFonts w:eastAsia="Calibri"/>
          <w:color w:val="auto"/>
          <w:sz w:val="22"/>
          <w:szCs w:val="22"/>
        </w:rPr>
        <w:t>да и канализације, дератизација</w:t>
      </w:r>
      <w:r w:rsidR="00DB44F3" w:rsidRPr="00257EDA">
        <w:rPr>
          <w:rFonts w:eastAsia="Calibri"/>
          <w:color w:val="auto"/>
          <w:sz w:val="22"/>
          <w:szCs w:val="22"/>
        </w:rPr>
        <w:t>, а на основу Закона о комуналним  делатностима</w:t>
      </w:r>
      <w:r w:rsidR="00DB44F3" w:rsidRPr="00AE1C82">
        <w:rPr>
          <w:rFonts w:eastAsia="Calibri"/>
          <w:color w:val="auto"/>
          <w:sz w:val="22"/>
          <w:szCs w:val="22"/>
        </w:rPr>
        <w:t>(„Сл. глас</w:t>
      </w:r>
      <w:r w:rsidR="00DB44F3">
        <w:rPr>
          <w:rFonts w:eastAsia="Calibri"/>
          <w:color w:val="auto"/>
          <w:sz w:val="22"/>
          <w:szCs w:val="22"/>
        </w:rPr>
        <w:t>ник РС“ број 88/2011 и 46/2014)</w:t>
      </w:r>
      <w:r w:rsidR="00DB44F3" w:rsidRPr="00257EDA">
        <w:rPr>
          <w:rFonts w:eastAsia="Calibri"/>
          <w:color w:val="auto"/>
          <w:sz w:val="22"/>
          <w:szCs w:val="22"/>
        </w:rPr>
        <w:t>,  у оквиру услуг</w:t>
      </w:r>
      <w:r w:rsidR="00DB44F3">
        <w:rPr>
          <w:rFonts w:eastAsia="Calibri"/>
          <w:color w:val="auto"/>
          <w:sz w:val="22"/>
          <w:szCs w:val="22"/>
        </w:rPr>
        <w:t>а</w:t>
      </w:r>
      <w:r w:rsidR="00DB44F3" w:rsidRPr="00257EDA">
        <w:rPr>
          <w:rFonts w:eastAsia="Calibri"/>
          <w:color w:val="auto"/>
          <w:sz w:val="22"/>
          <w:szCs w:val="22"/>
        </w:rPr>
        <w:t xml:space="preserve"> комуникације планирани </w:t>
      </w:r>
      <w:r w:rsidR="00DB44F3">
        <w:rPr>
          <w:rFonts w:eastAsia="Calibri"/>
          <w:color w:val="auto"/>
          <w:sz w:val="22"/>
          <w:szCs w:val="22"/>
        </w:rPr>
        <w:t>су трошкови телефона, интернета</w:t>
      </w:r>
      <w:r w:rsidR="00DB44F3" w:rsidRPr="00257EDA">
        <w:rPr>
          <w:rFonts w:eastAsia="Calibri"/>
          <w:color w:val="auto"/>
          <w:sz w:val="22"/>
          <w:szCs w:val="22"/>
        </w:rPr>
        <w:t>,</w:t>
      </w:r>
      <w:r w:rsidR="00CD717D">
        <w:rPr>
          <w:rFonts w:eastAsia="Calibri"/>
          <w:color w:val="auto"/>
          <w:sz w:val="22"/>
          <w:szCs w:val="22"/>
        </w:rPr>
        <w:t xml:space="preserve"> птт услуга</w:t>
      </w:r>
      <w:r w:rsidR="00DB44F3" w:rsidRPr="00257EDA">
        <w:rPr>
          <w:rFonts w:eastAsia="Calibri"/>
          <w:color w:val="auto"/>
          <w:sz w:val="22"/>
          <w:szCs w:val="22"/>
        </w:rPr>
        <w:t xml:space="preserve">, трошкови мобилних телефона </w:t>
      </w:r>
      <w:r w:rsidR="00DB44F3" w:rsidRPr="00AE1C82">
        <w:rPr>
          <w:rFonts w:eastAsia="Calibri"/>
          <w:color w:val="auto"/>
          <w:sz w:val="22"/>
          <w:szCs w:val="22"/>
        </w:rPr>
        <w:t>по Закону о електронским услугама („Службени гласник РС“ бр. 62/2014) и Закону о поштанским услугама(„Службени гласник РС“ бр. 18/2005,30/2010 и 62/2014)</w:t>
      </w:r>
      <w:r w:rsidR="00DB44F3" w:rsidRPr="00257EDA">
        <w:rPr>
          <w:rFonts w:eastAsia="Calibri"/>
          <w:color w:val="auto"/>
          <w:sz w:val="22"/>
          <w:szCs w:val="22"/>
        </w:rPr>
        <w:t>, у оквиру трошков</w:t>
      </w:r>
      <w:r w:rsidR="00DB44F3">
        <w:rPr>
          <w:rFonts w:eastAsia="Calibri"/>
          <w:color w:val="auto"/>
          <w:sz w:val="22"/>
          <w:szCs w:val="22"/>
        </w:rPr>
        <w:t>а</w:t>
      </w:r>
      <w:r w:rsidR="00DB44F3" w:rsidRPr="00257EDA">
        <w:rPr>
          <w:rFonts w:eastAsia="Calibri"/>
          <w:color w:val="auto"/>
          <w:sz w:val="22"/>
          <w:szCs w:val="22"/>
        </w:rPr>
        <w:t xml:space="preserve"> осигурања планирана с</w:t>
      </w:r>
      <w:r w:rsidR="00CD717D">
        <w:rPr>
          <w:rFonts w:eastAsia="Calibri"/>
          <w:color w:val="auto"/>
          <w:sz w:val="22"/>
          <w:szCs w:val="22"/>
        </w:rPr>
        <w:t>редства су за осигурање имовине</w:t>
      </w:r>
      <w:r w:rsidR="00DB44F3" w:rsidRPr="00257EDA">
        <w:rPr>
          <w:rFonts w:eastAsia="Calibri"/>
          <w:color w:val="auto"/>
          <w:sz w:val="22"/>
          <w:szCs w:val="22"/>
        </w:rPr>
        <w:t xml:space="preserve"> Закон о осигурању</w:t>
      </w:r>
      <w:r w:rsidR="00DB44F3" w:rsidRPr="00AE1C82">
        <w:rPr>
          <w:rFonts w:eastAsia="Calibri"/>
          <w:color w:val="auto"/>
          <w:sz w:val="22"/>
          <w:szCs w:val="22"/>
        </w:rPr>
        <w:t>(„Службени гласник РС“ бр. 55/2004...116/2013)</w:t>
      </w:r>
      <w:r w:rsidR="00DB44F3" w:rsidRPr="00257EDA">
        <w:rPr>
          <w:rFonts w:eastAsia="Calibri"/>
          <w:color w:val="auto"/>
          <w:sz w:val="22"/>
          <w:szCs w:val="22"/>
        </w:rPr>
        <w:t xml:space="preserve">, осигурање запослених на основу Закона о раду </w:t>
      </w:r>
      <w:r w:rsidR="00DB44F3" w:rsidRPr="00AE1C82">
        <w:rPr>
          <w:rFonts w:eastAsia="Calibri"/>
          <w:color w:val="auto"/>
          <w:sz w:val="22"/>
          <w:szCs w:val="22"/>
        </w:rPr>
        <w:t>(„Сл. гласник РС“, бр. 24/2005, 61/2005, 54/2009, 32/2013, 75/2014 и 113/2017)</w:t>
      </w:r>
      <w:r w:rsidR="00DB44F3" w:rsidRPr="00257EDA">
        <w:rPr>
          <w:rFonts w:eastAsia="Calibri"/>
          <w:color w:val="auto"/>
          <w:sz w:val="22"/>
          <w:szCs w:val="22"/>
        </w:rPr>
        <w:t>члан 119</w:t>
      </w:r>
      <w:r w:rsidR="00DB44F3">
        <w:rPr>
          <w:rFonts w:eastAsia="Calibri"/>
          <w:color w:val="auto"/>
          <w:sz w:val="22"/>
          <w:szCs w:val="22"/>
        </w:rPr>
        <w:t>.</w:t>
      </w:r>
      <w:r w:rsidR="00CD717D">
        <w:rPr>
          <w:rFonts w:eastAsia="Calibri"/>
          <w:color w:val="auto"/>
          <w:sz w:val="22"/>
          <w:szCs w:val="22"/>
        </w:rPr>
        <w:t xml:space="preserve"> став 5</w:t>
      </w:r>
      <w:r w:rsidR="00DB44F3" w:rsidRPr="00257EDA">
        <w:rPr>
          <w:rFonts w:eastAsia="Calibri"/>
          <w:color w:val="auto"/>
          <w:sz w:val="22"/>
          <w:szCs w:val="22"/>
        </w:rPr>
        <w:t xml:space="preserve">, </w:t>
      </w:r>
      <w:r w:rsidR="00DB44F3">
        <w:rPr>
          <w:rFonts w:eastAsia="Calibri"/>
          <w:color w:val="auto"/>
          <w:sz w:val="22"/>
          <w:szCs w:val="22"/>
        </w:rPr>
        <w:t>а закуп</w:t>
      </w:r>
      <w:r w:rsidR="00DB44F3" w:rsidRPr="00257EDA">
        <w:rPr>
          <w:rFonts w:eastAsia="Calibri"/>
          <w:color w:val="auto"/>
          <w:sz w:val="22"/>
          <w:szCs w:val="22"/>
        </w:rPr>
        <w:t xml:space="preserve"> опреме односи се на закуп бине а на основу Уговора о закупу.</w:t>
      </w:r>
    </w:p>
    <w:p w:rsidR="00DB44F3" w:rsidRPr="00257EDA" w:rsidRDefault="00DB44F3" w:rsidP="007E3218">
      <w:pPr>
        <w:tabs>
          <w:tab w:val="left" w:pos="1875"/>
        </w:tabs>
        <w:rPr>
          <w:rFonts w:eastAsia="Calibri"/>
          <w:color w:val="auto"/>
          <w:sz w:val="22"/>
          <w:szCs w:val="22"/>
        </w:rPr>
      </w:pPr>
    </w:p>
    <w:p w:rsidR="00DB44F3" w:rsidRDefault="00DB44F3" w:rsidP="007E3218">
      <w:pPr>
        <w:tabs>
          <w:tab w:val="left" w:pos="1875"/>
        </w:tabs>
        <w:rPr>
          <w:rFonts w:eastAsia="Calibri"/>
          <w:b/>
          <w:color w:val="auto"/>
          <w:sz w:val="22"/>
          <w:szCs w:val="22"/>
          <w:u w:val="single"/>
        </w:rPr>
      </w:pPr>
      <w:r w:rsidRPr="00257EDA">
        <w:rPr>
          <w:rFonts w:eastAsia="Calibri"/>
          <w:color w:val="auto"/>
          <w:sz w:val="22"/>
          <w:szCs w:val="22"/>
        </w:rPr>
        <w:t>-</w:t>
      </w:r>
      <w:r w:rsidRPr="00257EDA">
        <w:rPr>
          <w:rFonts w:eastAsia="Calibri"/>
          <w:b/>
          <w:color w:val="auto"/>
          <w:sz w:val="22"/>
          <w:szCs w:val="22"/>
          <w:u w:val="single"/>
        </w:rPr>
        <w:t>422-Трошкови путовања                                    200.000,00</w:t>
      </w:r>
    </w:p>
    <w:p w:rsidR="00DB44F3" w:rsidRPr="00CD717D" w:rsidRDefault="00443F20" w:rsidP="007E3218">
      <w:pPr>
        <w:rPr>
          <w:rFonts w:eastAsia="Calibri"/>
          <w:color w:val="auto"/>
          <w:sz w:val="22"/>
          <w:szCs w:val="22"/>
        </w:rPr>
      </w:pPr>
      <w:r>
        <w:rPr>
          <w:rFonts w:eastAsia="Calibri"/>
          <w:color w:val="auto"/>
          <w:sz w:val="22"/>
          <w:szCs w:val="22"/>
        </w:rPr>
        <w:t xml:space="preserve">Планирана </w:t>
      </w:r>
      <w:r w:rsidR="00DB44F3" w:rsidRPr="00257EDA">
        <w:rPr>
          <w:rFonts w:eastAsia="Calibri"/>
          <w:color w:val="auto"/>
          <w:sz w:val="22"/>
          <w:szCs w:val="22"/>
        </w:rPr>
        <w:t xml:space="preserve">средства </w:t>
      </w:r>
      <w:r>
        <w:rPr>
          <w:rFonts w:eastAsia="Calibri"/>
          <w:color w:val="auto"/>
          <w:sz w:val="22"/>
          <w:szCs w:val="22"/>
        </w:rPr>
        <w:t>у</w:t>
      </w:r>
      <w:r w:rsidR="00DB44F3">
        <w:rPr>
          <w:rFonts w:eastAsia="Calibri"/>
          <w:color w:val="auto"/>
          <w:sz w:val="22"/>
          <w:szCs w:val="22"/>
        </w:rPr>
        <w:t xml:space="preserve"> износу од 200.000,00 динара</w:t>
      </w:r>
      <w:r w:rsidR="00DB44F3" w:rsidRPr="00257EDA">
        <w:rPr>
          <w:rFonts w:eastAsia="Calibri"/>
          <w:color w:val="auto"/>
          <w:sz w:val="22"/>
          <w:szCs w:val="22"/>
        </w:rPr>
        <w:t xml:space="preserve"> за семинаре и стручно усавршавање радника и дневница за службено путовање а на основу Посебног колективног уговора за Установе културе чији је оснивач Република Србија</w:t>
      </w:r>
      <w:r w:rsidR="00CD717D">
        <w:rPr>
          <w:rFonts w:eastAsia="Calibri"/>
          <w:color w:val="auto"/>
          <w:sz w:val="22"/>
          <w:szCs w:val="22"/>
        </w:rPr>
        <w:t>,</w:t>
      </w:r>
      <w:r w:rsidR="00DB44F3" w:rsidRPr="00257EDA">
        <w:rPr>
          <w:rFonts w:eastAsia="Calibri"/>
          <w:color w:val="auto"/>
          <w:sz w:val="22"/>
          <w:szCs w:val="22"/>
        </w:rPr>
        <w:t xml:space="preserve"> аутономна покрајина и</w:t>
      </w:r>
      <w:r w:rsidR="00DB44F3">
        <w:rPr>
          <w:rFonts w:eastAsia="Calibri"/>
          <w:color w:val="auto"/>
          <w:sz w:val="22"/>
          <w:szCs w:val="22"/>
        </w:rPr>
        <w:t xml:space="preserve"> јединица локалне самоу</w:t>
      </w:r>
      <w:r w:rsidR="00CD717D">
        <w:rPr>
          <w:rFonts w:eastAsia="Calibri"/>
          <w:color w:val="auto"/>
          <w:sz w:val="22"/>
          <w:szCs w:val="22"/>
        </w:rPr>
        <w:t>праве (</w:t>
      </w:r>
      <w:r w:rsidR="00DB44F3">
        <w:rPr>
          <w:rFonts w:eastAsia="Calibri"/>
          <w:color w:val="auto"/>
          <w:sz w:val="22"/>
          <w:szCs w:val="22"/>
        </w:rPr>
        <w:t>„Сл. гласник РС“</w:t>
      </w:r>
      <w:r w:rsidR="00DB44F3" w:rsidRPr="00257EDA">
        <w:rPr>
          <w:rFonts w:eastAsia="Calibri"/>
          <w:color w:val="auto"/>
          <w:sz w:val="22"/>
          <w:szCs w:val="22"/>
        </w:rPr>
        <w:t xml:space="preserve"> бр.10/</w:t>
      </w:r>
      <w:r w:rsidR="00DB44F3">
        <w:rPr>
          <w:rFonts w:eastAsia="Calibri"/>
          <w:color w:val="auto"/>
          <w:sz w:val="22"/>
          <w:szCs w:val="22"/>
        </w:rPr>
        <w:t xml:space="preserve">2015) чл.21. став 2. и члана 22. и </w:t>
      </w:r>
      <w:r w:rsidR="00CD717D">
        <w:rPr>
          <w:rFonts w:eastAsia="Calibri"/>
          <w:color w:val="auto"/>
          <w:sz w:val="22"/>
          <w:szCs w:val="22"/>
        </w:rPr>
        <w:t>Правилника о раду КЦ „Хаџи Рувим</w:t>
      </w:r>
      <w:r w:rsidR="00DB44F3" w:rsidRPr="00257EDA">
        <w:rPr>
          <w:rFonts w:eastAsia="Calibri"/>
          <w:color w:val="auto"/>
          <w:sz w:val="22"/>
          <w:szCs w:val="22"/>
        </w:rPr>
        <w:t>„ Лајковац 19/2015 од 28.01.2015</w:t>
      </w:r>
      <w:r w:rsidR="00CD717D">
        <w:rPr>
          <w:rFonts w:eastAsia="Calibri"/>
          <w:color w:val="auto"/>
          <w:sz w:val="22"/>
          <w:szCs w:val="22"/>
        </w:rPr>
        <w:t>. године.</w:t>
      </w:r>
    </w:p>
    <w:p w:rsidR="00DB44F3" w:rsidRPr="00257EDA" w:rsidRDefault="00DB44F3" w:rsidP="007E3218">
      <w:pPr>
        <w:rPr>
          <w:rFonts w:eastAsia="Calibri"/>
          <w:color w:val="auto"/>
          <w:sz w:val="22"/>
          <w:szCs w:val="22"/>
        </w:rPr>
      </w:pPr>
    </w:p>
    <w:p w:rsidR="00DB44F3" w:rsidRDefault="00DB44F3" w:rsidP="007E3218">
      <w:pPr>
        <w:tabs>
          <w:tab w:val="left" w:pos="1875"/>
        </w:tabs>
        <w:rPr>
          <w:rFonts w:eastAsia="Calibri"/>
          <w:b/>
          <w:color w:val="auto"/>
          <w:sz w:val="22"/>
          <w:szCs w:val="22"/>
          <w:u w:val="single"/>
        </w:rPr>
      </w:pPr>
      <w:r w:rsidRPr="00257EDA">
        <w:rPr>
          <w:rFonts w:eastAsia="Calibri"/>
          <w:color w:val="auto"/>
          <w:sz w:val="22"/>
          <w:szCs w:val="22"/>
        </w:rPr>
        <w:t>-</w:t>
      </w:r>
      <w:r w:rsidRPr="00257EDA">
        <w:rPr>
          <w:rFonts w:eastAsia="Calibri"/>
          <w:b/>
          <w:color w:val="auto"/>
          <w:sz w:val="22"/>
          <w:szCs w:val="22"/>
          <w:u w:val="single"/>
        </w:rPr>
        <w:t>423-Услуге по уговору                                                                            5.191.761,00</w:t>
      </w:r>
    </w:p>
    <w:p w:rsidR="00DB44F3" w:rsidRPr="00257EDA" w:rsidRDefault="00443F20" w:rsidP="007E3218">
      <w:pPr>
        <w:rPr>
          <w:rFonts w:eastAsia="Calibri"/>
          <w:color w:val="auto"/>
          <w:sz w:val="22"/>
          <w:szCs w:val="22"/>
        </w:rPr>
      </w:pPr>
      <w:r>
        <w:rPr>
          <w:rFonts w:eastAsia="Calibri"/>
          <w:color w:val="auto"/>
          <w:sz w:val="22"/>
          <w:szCs w:val="22"/>
        </w:rPr>
        <w:t>Планирана</w:t>
      </w:r>
      <w:r w:rsidR="00CD717D">
        <w:rPr>
          <w:rFonts w:eastAsia="Calibri"/>
          <w:color w:val="auto"/>
          <w:sz w:val="22"/>
          <w:szCs w:val="22"/>
        </w:rPr>
        <w:t xml:space="preserve"> средства у износу од</w:t>
      </w:r>
      <w:r w:rsidR="00DB44F3" w:rsidRPr="00257EDA">
        <w:rPr>
          <w:rFonts w:eastAsia="Calibri"/>
          <w:color w:val="auto"/>
          <w:sz w:val="22"/>
          <w:szCs w:val="22"/>
        </w:rPr>
        <w:t xml:space="preserve"> 5.191.761,00 динара. Ова средства су планирана за следеће трошкове:</w:t>
      </w:r>
    </w:p>
    <w:p w:rsidR="00DB44F3" w:rsidRPr="00257EDA" w:rsidRDefault="00CD717D" w:rsidP="007E3218">
      <w:pPr>
        <w:rPr>
          <w:rFonts w:eastAsia="Calibri"/>
          <w:color w:val="auto"/>
          <w:sz w:val="22"/>
          <w:szCs w:val="22"/>
        </w:rPr>
      </w:pPr>
      <w:r>
        <w:rPr>
          <w:rFonts w:eastAsia="Calibri"/>
          <w:color w:val="auto"/>
          <w:sz w:val="22"/>
          <w:szCs w:val="22"/>
        </w:rPr>
        <w:t>-</w:t>
      </w:r>
      <w:r w:rsidR="00DB44F3" w:rsidRPr="00257EDA">
        <w:rPr>
          <w:rFonts w:eastAsia="Calibri"/>
          <w:color w:val="auto"/>
          <w:sz w:val="22"/>
          <w:szCs w:val="22"/>
        </w:rPr>
        <w:t>трошкове компјутерских услуга -планирана су средства за плаћање одржавања програма финансија и ликви</w:t>
      </w:r>
      <w:r w:rsidR="00DB44F3">
        <w:rPr>
          <w:rFonts w:eastAsia="Calibri"/>
          <w:color w:val="auto"/>
          <w:sz w:val="22"/>
          <w:szCs w:val="22"/>
        </w:rPr>
        <w:t>датуре као и програма за плате</w:t>
      </w:r>
      <w:r w:rsidR="00DB44F3" w:rsidRPr="00257EDA">
        <w:rPr>
          <w:rFonts w:eastAsia="Calibri"/>
          <w:color w:val="auto"/>
          <w:sz w:val="22"/>
          <w:szCs w:val="22"/>
        </w:rPr>
        <w:t xml:space="preserve"> и сајта КЦ, на основу склопљених Уговора са стручним агенцијама и фирмама</w:t>
      </w:r>
      <w:r w:rsidR="00DB44F3">
        <w:rPr>
          <w:rFonts w:eastAsia="Calibri"/>
          <w:color w:val="auto"/>
          <w:sz w:val="22"/>
          <w:szCs w:val="22"/>
        </w:rPr>
        <w:t>. Т</w:t>
      </w:r>
      <w:r w:rsidR="00DB44F3" w:rsidRPr="00257EDA">
        <w:rPr>
          <w:rFonts w:eastAsia="Calibri"/>
          <w:color w:val="auto"/>
          <w:sz w:val="22"/>
          <w:szCs w:val="22"/>
        </w:rPr>
        <w:t>акође су планирана средства за плаћање рачуна котизација за</w:t>
      </w:r>
      <w:r w:rsidR="00DB44F3">
        <w:rPr>
          <w:rFonts w:eastAsia="Calibri"/>
          <w:color w:val="auto"/>
          <w:sz w:val="22"/>
          <w:szCs w:val="22"/>
        </w:rPr>
        <w:t xml:space="preserve"> стручно усавршавање запослених</w:t>
      </w:r>
      <w:r w:rsidR="00DB44F3" w:rsidRPr="00257EDA">
        <w:rPr>
          <w:rFonts w:eastAsia="Calibri"/>
          <w:color w:val="auto"/>
          <w:sz w:val="22"/>
          <w:szCs w:val="22"/>
        </w:rPr>
        <w:t>, а на основу Закона о раду – Посебне одредбе („Сл. гласник. РС“, бр.24/2005,61/2005,54/2009) и чл. 20. став 2;</w:t>
      </w:r>
    </w:p>
    <w:p w:rsidR="00DB44F3" w:rsidRPr="00257EDA" w:rsidRDefault="00DB44F3" w:rsidP="007E3218">
      <w:pPr>
        <w:rPr>
          <w:rFonts w:eastAsia="Calibri"/>
          <w:color w:val="auto"/>
          <w:sz w:val="22"/>
          <w:szCs w:val="22"/>
        </w:rPr>
      </w:pPr>
      <w:r w:rsidRPr="00257EDA">
        <w:rPr>
          <w:rFonts w:eastAsia="Calibri"/>
          <w:color w:val="auto"/>
          <w:sz w:val="22"/>
          <w:szCs w:val="22"/>
        </w:rPr>
        <w:t>-трошкови услуга информисања</w:t>
      </w:r>
      <w:r w:rsidR="00CD717D">
        <w:rPr>
          <w:rFonts w:eastAsia="Calibri"/>
          <w:color w:val="auto"/>
          <w:sz w:val="22"/>
          <w:szCs w:val="22"/>
        </w:rPr>
        <w:t xml:space="preserve"> - односе се на </w:t>
      </w:r>
      <w:r w:rsidRPr="00257EDA">
        <w:rPr>
          <w:rFonts w:eastAsia="Calibri"/>
          <w:color w:val="auto"/>
          <w:sz w:val="22"/>
          <w:szCs w:val="22"/>
        </w:rPr>
        <w:t>штампање плаката, билтена,каталога,а на основу Уговора са овлашћеним штампаријама</w:t>
      </w:r>
      <w:r>
        <w:rPr>
          <w:rFonts w:eastAsia="Calibri"/>
          <w:color w:val="auto"/>
          <w:sz w:val="22"/>
          <w:szCs w:val="22"/>
        </w:rPr>
        <w:t>. Т</w:t>
      </w:r>
      <w:r w:rsidRPr="00257EDA">
        <w:rPr>
          <w:rFonts w:eastAsia="Calibri"/>
          <w:color w:val="auto"/>
          <w:sz w:val="22"/>
          <w:szCs w:val="22"/>
        </w:rPr>
        <w:t xml:space="preserve">акође ове услуге се односе и на плаћање огласа локалним медијима а на основу уговора и рачуна. </w:t>
      </w:r>
    </w:p>
    <w:p w:rsidR="00DB44F3" w:rsidRPr="00257EDA" w:rsidRDefault="00DB44F3" w:rsidP="007E3218">
      <w:pPr>
        <w:rPr>
          <w:rFonts w:eastAsia="Calibri"/>
          <w:color w:val="auto"/>
          <w:sz w:val="22"/>
          <w:szCs w:val="22"/>
        </w:rPr>
      </w:pPr>
      <w:r w:rsidRPr="00257EDA">
        <w:rPr>
          <w:rFonts w:eastAsia="Calibri"/>
          <w:color w:val="auto"/>
          <w:sz w:val="22"/>
          <w:szCs w:val="22"/>
        </w:rPr>
        <w:t xml:space="preserve">-У оквиру трошкова стручних  услуга планирана су средсва за исплату накнаде  три члана Управног одбора и два члана надзорног одбора Културног </w:t>
      </w:r>
      <w:r w:rsidR="00CD717D">
        <w:rPr>
          <w:rFonts w:eastAsia="Calibri"/>
          <w:color w:val="auto"/>
          <w:sz w:val="22"/>
          <w:szCs w:val="22"/>
        </w:rPr>
        <w:t>центра а на основу Статута КЦ „Хаџи Рувим</w:t>
      </w:r>
      <w:r w:rsidRPr="00257EDA">
        <w:rPr>
          <w:rFonts w:eastAsia="Calibri"/>
          <w:color w:val="auto"/>
          <w:sz w:val="22"/>
          <w:szCs w:val="22"/>
        </w:rPr>
        <w:t>„ члана 46</w:t>
      </w:r>
      <w:r>
        <w:rPr>
          <w:rFonts w:eastAsia="Calibri"/>
          <w:color w:val="auto"/>
          <w:sz w:val="22"/>
          <w:szCs w:val="22"/>
        </w:rPr>
        <w:t>.</w:t>
      </w:r>
      <w:r w:rsidRPr="00257EDA">
        <w:rPr>
          <w:rFonts w:eastAsia="Calibri"/>
          <w:color w:val="auto"/>
          <w:sz w:val="22"/>
          <w:szCs w:val="22"/>
        </w:rPr>
        <w:t xml:space="preserve"> и </w:t>
      </w:r>
      <w:r w:rsidRPr="00D47947">
        <w:rPr>
          <w:rFonts w:eastAsia="Calibri"/>
          <w:color w:val="auto"/>
          <w:sz w:val="22"/>
          <w:szCs w:val="22"/>
        </w:rPr>
        <w:t>Пословник</w:t>
      </w:r>
      <w:r w:rsidR="00CD717D">
        <w:rPr>
          <w:rFonts w:eastAsia="Calibri"/>
          <w:color w:val="auto"/>
          <w:sz w:val="22"/>
          <w:szCs w:val="22"/>
        </w:rPr>
        <w:t>а</w:t>
      </w:r>
      <w:r w:rsidRPr="00257EDA">
        <w:rPr>
          <w:rFonts w:eastAsia="Calibri"/>
          <w:color w:val="auto"/>
          <w:sz w:val="22"/>
          <w:szCs w:val="22"/>
        </w:rPr>
        <w:t xml:space="preserve"> о</w:t>
      </w:r>
      <w:r>
        <w:rPr>
          <w:rFonts w:eastAsia="Calibri"/>
          <w:color w:val="auto"/>
          <w:sz w:val="22"/>
          <w:szCs w:val="22"/>
        </w:rPr>
        <w:t xml:space="preserve"> раду Управног одбора члана </w:t>
      </w:r>
      <w:r w:rsidRPr="00257EDA">
        <w:rPr>
          <w:rFonts w:eastAsia="Calibri"/>
          <w:color w:val="auto"/>
          <w:sz w:val="22"/>
          <w:szCs w:val="22"/>
        </w:rPr>
        <w:t>32</w:t>
      </w:r>
      <w:r>
        <w:rPr>
          <w:rFonts w:eastAsia="Calibri"/>
          <w:color w:val="auto"/>
          <w:sz w:val="22"/>
          <w:szCs w:val="22"/>
        </w:rPr>
        <w:t>.</w:t>
      </w:r>
      <w:r w:rsidRPr="00257EDA">
        <w:rPr>
          <w:rFonts w:eastAsia="Calibri"/>
          <w:color w:val="auto"/>
          <w:sz w:val="22"/>
          <w:szCs w:val="22"/>
        </w:rPr>
        <w:t xml:space="preserve"> од 28.02.2017.год. </w:t>
      </w:r>
    </w:p>
    <w:p w:rsidR="00DB44F3" w:rsidRPr="00257EDA" w:rsidRDefault="00DB44F3" w:rsidP="007E3218">
      <w:pPr>
        <w:rPr>
          <w:rFonts w:eastAsia="Calibri"/>
          <w:color w:val="auto"/>
          <w:sz w:val="22"/>
          <w:szCs w:val="22"/>
        </w:rPr>
      </w:pPr>
      <w:r w:rsidRPr="00257EDA">
        <w:rPr>
          <w:rFonts w:eastAsia="Calibri"/>
          <w:color w:val="auto"/>
          <w:sz w:val="22"/>
          <w:szCs w:val="22"/>
        </w:rPr>
        <w:t>-У оквиру трошкова угоститељских услуга и  репрезентације планирана средства се односе на трошкове предвиђене за госте,сараднике и извођаче програмау Културном центру а на основу Уго</w:t>
      </w:r>
      <w:r>
        <w:rPr>
          <w:rFonts w:eastAsia="Calibri"/>
          <w:color w:val="auto"/>
          <w:sz w:val="22"/>
          <w:szCs w:val="22"/>
        </w:rPr>
        <w:t>вора потписаних са добављачима.</w:t>
      </w:r>
    </w:p>
    <w:p w:rsidR="00DB44F3" w:rsidRPr="00257EDA" w:rsidRDefault="00DB44F3" w:rsidP="007E3218">
      <w:pPr>
        <w:rPr>
          <w:rFonts w:eastAsia="Calibri"/>
          <w:color w:val="auto"/>
          <w:sz w:val="22"/>
          <w:szCs w:val="22"/>
        </w:rPr>
      </w:pPr>
      <w:r w:rsidRPr="00257EDA">
        <w:rPr>
          <w:rFonts w:eastAsia="Calibri"/>
          <w:color w:val="auto"/>
          <w:sz w:val="22"/>
          <w:szCs w:val="22"/>
        </w:rPr>
        <w:t>-У оквиру репрезентације планирана су средс</w:t>
      </w:r>
      <w:r>
        <w:rPr>
          <w:rFonts w:eastAsia="Calibri"/>
          <w:color w:val="auto"/>
          <w:sz w:val="22"/>
          <w:szCs w:val="22"/>
        </w:rPr>
        <w:t>т</w:t>
      </w:r>
      <w:r w:rsidRPr="00257EDA">
        <w:rPr>
          <w:rFonts w:eastAsia="Calibri"/>
          <w:color w:val="auto"/>
          <w:sz w:val="22"/>
          <w:szCs w:val="22"/>
        </w:rPr>
        <w:t xml:space="preserve">ва за поклоне и односе се на новогодишњу галантерију и поклоне сарадницима и редовним посетиоцима програма Културног центра а на основу Уговора са овлашћеним фирмама које се баве овом делатношћу. </w:t>
      </w:r>
    </w:p>
    <w:p w:rsidR="00DB44F3" w:rsidRDefault="00CD717D" w:rsidP="007E3218">
      <w:pPr>
        <w:rPr>
          <w:rFonts w:eastAsia="Calibri"/>
          <w:color w:val="auto"/>
          <w:sz w:val="22"/>
          <w:szCs w:val="22"/>
        </w:rPr>
      </w:pPr>
      <w:r>
        <w:rPr>
          <w:rFonts w:eastAsia="Calibri"/>
          <w:color w:val="auto"/>
          <w:sz w:val="22"/>
          <w:szCs w:val="22"/>
        </w:rPr>
        <w:t>-</w:t>
      </w:r>
      <w:r w:rsidR="00DB44F3" w:rsidRPr="00257EDA">
        <w:rPr>
          <w:rFonts w:eastAsia="Calibri"/>
          <w:color w:val="auto"/>
          <w:sz w:val="22"/>
          <w:szCs w:val="22"/>
        </w:rPr>
        <w:t xml:space="preserve">У оквиру Осталих општих услуга планирана су </w:t>
      </w:r>
      <w:r>
        <w:rPr>
          <w:rFonts w:eastAsia="Calibri"/>
          <w:color w:val="auto"/>
          <w:sz w:val="22"/>
          <w:szCs w:val="22"/>
        </w:rPr>
        <w:t>средства за следеће потребе:</w:t>
      </w:r>
      <w:r w:rsidR="00DB44F3" w:rsidRPr="00257EDA">
        <w:rPr>
          <w:rFonts w:eastAsia="Calibri"/>
          <w:color w:val="auto"/>
          <w:sz w:val="22"/>
          <w:szCs w:val="22"/>
        </w:rPr>
        <w:t xml:space="preserve"> 395.000,00 динара планирано је за исплату Уговора о</w:t>
      </w:r>
      <w:r w:rsidR="00DB44F3">
        <w:rPr>
          <w:rFonts w:eastAsia="Calibri"/>
          <w:color w:val="auto"/>
          <w:sz w:val="22"/>
          <w:szCs w:val="22"/>
        </w:rPr>
        <w:t xml:space="preserve"> делу спремачици –хигијеничару </w:t>
      </w:r>
      <w:r w:rsidR="00DB44F3" w:rsidRPr="00257EDA">
        <w:rPr>
          <w:rFonts w:eastAsia="Calibri"/>
          <w:color w:val="auto"/>
          <w:sz w:val="22"/>
          <w:szCs w:val="22"/>
        </w:rPr>
        <w:t>Културног центра. Због повећаног обима посла у КЦ  у 2019. години ће бити ангажовано 8</w:t>
      </w:r>
      <w:r>
        <w:rPr>
          <w:rFonts w:eastAsia="Calibri"/>
          <w:color w:val="auto"/>
          <w:sz w:val="22"/>
          <w:szCs w:val="22"/>
        </w:rPr>
        <w:t xml:space="preserve"> радника</w:t>
      </w:r>
      <w:r w:rsidR="00DB44F3" w:rsidRPr="00257EDA">
        <w:rPr>
          <w:rFonts w:eastAsia="Calibri"/>
          <w:color w:val="auto"/>
          <w:sz w:val="22"/>
          <w:szCs w:val="22"/>
        </w:rPr>
        <w:t xml:space="preserve"> по Уговору о делу по  прибављеној с</w:t>
      </w:r>
      <w:r>
        <w:rPr>
          <w:rFonts w:eastAsia="Calibri"/>
          <w:color w:val="auto"/>
          <w:sz w:val="22"/>
          <w:szCs w:val="22"/>
        </w:rPr>
        <w:t>агласности Комисије Владе РС за</w:t>
      </w:r>
      <w:r w:rsidR="00DB44F3" w:rsidRPr="00257EDA">
        <w:rPr>
          <w:rFonts w:eastAsia="Calibri"/>
          <w:color w:val="auto"/>
          <w:sz w:val="22"/>
          <w:szCs w:val="22"/>
        </w:rPr>
        <w:t xml:space="preserve"> ангажовање лица- износ од 3.835.000,00 динара а на основу  члана 199. Закона о раду („Сл.глсник РС“ број  24/2005, 54/2009...113/2017) послодавац може са одређеним лицем да закључи уговор о делу, ради обављања послова који су ван делатности послодавца,а имају за предмет самосталну израду или поправку одређене ствари,самостално извршење одређеног физичког или интелектуалног посла.Планирана су и средства за редизајн сајта Културног центра у износу од 50.000,00 динара а на основу уговора и рачуна са извршиоцем услуге.Пла</w:t>
      </w:r>
      <w:r w:rsidR="00443F20">
        <w:rPr>
          <w:rFonts w:eastAsia="Calibri"/>
          <w:color w:val="auto"/>
          <w:sz w:val="22"/>
          <w:szCs w:val="22"/>
        </w:rPr>
        <w:t>нирана су и средства за плаћање</w:t>
      </w:r>
      <w:r w:rsidR="00DB44F3" w:rsidRPr="00257EDA">
        <w:rPr>
          <w:rFonts w:eastAsia="Calibri"/>
          <w:color w:val="auto"/>
          <w:sz w:val="22"/>
          <w:szCs w:val="22"/>
        </w:rPr>
        <w:t xml:space="preserve"> превоза члановима фолклора и хорске секције на гостовањима и слично у износу од 140.000,00 динара а на основу уговора са фирмама </w:t>
      </w:r>
      <w:r w:rsidR="00DB44F3">
        <w:rPr>
          <w:rFonts w:eastAsia="Calibri"/>
          <w:color w:val="auto"/>
          <w:sz w:val="22"/>
          <w:szCs w:val="22"/>
        </w:rPr>
        <w:t>регистрованим за превоз путника</w:t>
      </w:r>
      <w:r w:rsidR="00DB44F3" w:rsidRPr="00257EDA">
        <w:rPr>
          <w:rFonts w:eastAsia="Calibri"/>
          <w:color w:val="auto"/>
          <w:sz w:val="22"/>
          <w:szCs w:val="22"/>
        </w:rPr>
        <w:t xml:space="preserve">. </w:t>
      </w:r>
    </w:p>
    <w:p w:rsidR="00443F20" w:rsidRPr="00443F20" w:rsidRDefault="00443F20" w:rsidP="007E3218">
      <w:pPr>
        <w:rPr>
          <w:rFonts w:eastAsia="Calibri"/>
          <w:color w:val="auto"/>
          <w:sz w:val="22"/>
          <w:szCs w:val="22"/>
        </w:rPr>
      </w:pPr>
    </w:p>
    <w:p w:rsidR="00DB44F3" w:rsidRDefault="00DB44F3" w:rsidP="007E3218">
      <w:pPr>
        <w:tabs>
          <w:tab w:val="left" w:pos="1875"/>
        </w:tabs>
        <w:rPr>
          <w:rFonts w:eastAsia="Calibri"/>
          <w:b/>
          <w:color w:val="auto"/>
          <w:sz w:val="22"/>
          <w:szCs w:val="22"/>
          <w:u w:val="single"/>
        </w:rPr>
      </w:pPr>
      <w:r w:rsidRPr="00257EDA">
        <w:rPr>
          <w:rFonts w:eastAsia="Calibri"/>
          <w:color w:val="auto"/>
          <w:sz w:val="22"/>
          <w:szCs w:val="22"/>
        </w:rPr>
        <w:t>-</w:t>
      </w:r>
      <w:r w:rsidRPr="00257EDA">
        <w:rPr>
          <w:rFonts w:eastAsia="Calibri"/>
          <w:b/>
          <w:color w:val="auto"/>
          <w:sz w:val="22"/>
          <w:szCs w:val="22"/>
          <w:u w:val="single"/>
        </w:rPr>
        <w:t xml:space="preserve">424- Специјализоване услуге                                                      </w:t>
      </w:r>
      <w:r>
        <w:rPr>
          <w:rFonts w:eastAsia="Calibri"/>
          <w:b/>
          <w:color w:val="auto"/>
          <w:sz w:val="22"/>
          <w:szCs w:val="22"/>
          <w:u w:val="single"/>
        </w:rPr>
        <w:tab/>
      </w:r>
      <w:r w:rsidRPr="00257EDA">
        <w:rPr>
          <w:rFonts w:eastAsia="Calibri"/>
          <w:b/>
          <w:color w:val="auto"/>
          <w:sz w:val="22"/>
          <w:szCs w:val="22"/>
          <w:u w:val="single"/>
        </w:rPr>
        <w:t xml:space="preserve">    2.900.000,00</w:t>
      </w:r>
    </w:p>
    <w:p w:rsidR="00DB44F3" w:rsidRPr="00257EDA" w:rsidRDefault="00443F20" w:rsidP="007E3218">
      <w:pPr>
        <w:tabs>
          <w:tab w:val="left" w:pos="3630"/>
        </w:tabs>
        <w:rPr>
          <w:rFonts w:eastAsia="Calibri"/>
          <w:color w:val="auto"/>
          <w:sz w:val="22"/>
          <w:szCs w:val="22"/>
        </w:rPr>
      </w:pPr>
      <w:r>
        <w:rPr>
          <w:rFonts w:eastAsia="Calibri"/>
          <w:color w:val="auto"/>
          <w:sz w:val="22"/>
          <w:szCs w:val="22"/>
        </w:rPr>
        <w:t xml:space="preserve">Планирана средства у износу од </w:t>
      </w:r>
      <w:r w:rsidR="00DB44F3" w:rsidRPr="00257EDA">
        <w:rPr>
          <w:rFonts w:eastAsia="Calibri"/>
          <w:color w:val="auto"/>
          <w:sz w:val="22"/>
          <w:szCs w:val="22"/>
        </w:rPr>
        <w:t>1.875.000,00 динарапрате трошкове искључив</w:t>
      </w:r>
      <w:r>
        <w:rPr>
          <w:rFonts w:eastAsia="Calibri"/>
          <w:color w:val="auto"/>
          <w:sz w:val="22"/>
          <w:szCs w:val="22"/>
        </w:rPr>
        <w:t>о за реализацију  програма КЦ (</w:t>
      </w:r>
      <w:r w:rsidR="00DB44F3" w:rsidRPr="00257EDA">
        <w:rPr>
          <w:rFonts w:eastAsia="Calibri"/>
          <w:color w:val="auto"/>
          <w:sz w:val="22"/>
          <w:szCs w:val="22"/>
        </w:rPr>
        <w:t>позоришне представе,конц</w:t>
      </w:r>
      <w:r>
        <w:rPr>
          <w:rFonts w:eastAsia="Calibri"/>
          <w:color w:val="auto"/>
          <w:sz w:val="22"/>
          <w:szCs w:val="22"/>
        </w:rPr>
        <w:t>ерти, трибине, музички програми, монодраме, књижевне вечери и сл.)</w:t>
      </w:r>
      <w:r w:rsidR="00DB44F3" w:rsidRPr="00257EDA">
        <w:rPr>
          <w:rFonts w:eastAsia="Calibri"/>
          <w:color w:val="auto"/>
          <w:sz w:val="22"/>
          <w:szCs w:val="22"/>
        </w:rPr>
        <w:t xml:space="preserve"> по основу уговора са агенцијама које су овлашћене за реализацију ове врсте ус</w:t>
      </w:r>
      <w:r>
        <w:rPr>
          <w:rFonts w:eastAsia="Calibri"/>
          <w:color w:val="auto"/>
          <w:sz w:val="22"/>
          <w:szCs w:val="22"/>
        </w:rPr>
        <w:t>луга. Ови трошкови су детаљније</w:t>
      </w:r>
      <w:r w:rsidR="00DB44F3" w:rsidRPr="00257EDA">
        <w:rPr>
          <w:rFonts w:eastAsia="Calibri"/>
          <w:color w:val="auto"/>
          <w:sz w:val="22"/>
          <w:szCs w:val="22"/>
        </w:rPr>
        <w:t xml:space="preserve"> објашњени кроз Предлог Програма ра</w:t>
      </w:r>
      <w:r w:rsidR="00DB44F3">
        <w:rPr>
          <w:rFonts w:eastAsia="Calibri"/>
          <w:color w:val="auto"/>
          <w:sz w:val="22"/>
          <w:szCs w:val="22"/>
        </w:rPr>
        <w:t>да Културног центра „Хаџи Рувим</w:t>
      </w:r>
      <w:r>
        <w:rPr>
          <w:rFonts w:eastAsia="Calibri"/>
          <w:color w:val="auto"/>
          <w:sz w:val="22"/>
          <w:szCs w:val="22"/>
        </w:rPr>
        <w:t>„ за 2019. годину</w:t>
      </w:r>
      <w:r w:rsidR="00DB44F3" w:rsidRPr="00257EDA">
        <w:rPr>
          <w:rFonts w:eastAsia="Calibri"/>
          <w:color w:val="auto"/>
          <w:sz w:val="22"/>
          <w:szCs w:val="22"/>
        </w:rPr>
        <w:t xml:space="preserve">. </w:t>
      </w:r>
    </w:p>
    <w:p w:rsidR="00DB44F3" w:rsidRPr="00443F20" w:rsidRDefault="00DB44F3" w:rsidP="007E3218">
      <w:pPr>
        <w:tabs>
          <w:tab w:val="left" w:pos="3630"/>
        </w:tabs>
        <w:rPr>
          <w:rFonts w:eastAsia="Calibri"/>
          <w:color w:val="auto"/>
          <w:sz w:val="22"/>
          <w:szCs w:val="22"/>
        </w:rPr>
      </w:pPr>
      <w:r w:rsidRPr="00257EDA">
        <w:rPr>
          <w:rFonts w:eastAsia="Calibri"/>
          <w:color w:val="auto"/>
          <w:sz w:val="22"/>
          <w:szCs w:val="22"/>
        </w:rPr>
        <w:t xml:space="preserve">За исплату </w:t>
      </w:r>
      <w:r>
        <w:rPr>
          <w:rFonts w:eastAsia="Calibri"/>
          <w:color w:val="auto"/>
          <w:sz w:val="22"/>
          <w:szCs w:val="22"/>
        </w:rPr>
        <w:t>а</w:t>
      </w:r>
      <w:r w:rsidRPr="00257EDA">
        <w:rPr>
          <w:rFonts w:eastAsia="Calibri"/>
          <w:color w:val="auto"/>
          <w:sz w:val="22"/>
          <w:szCs w:val="22"/>
        </w:rPr>
        <w:t>уторских уговора</w:t>
      </w:r>
      <w:r w:rsidR="00443F20">
        <w:rPr>
          <w:rFonts w:eastAsia="Calibri"/>
          <w:color w:val="auto"/>
          <w:sz w:val="22"/>
          <w:szCs w:val="22"/>
        </w:rPr>
        <w:t xml:space="preserve"> сарадницима Културног центра (</w:t>
      </w:r>
      <w:r w:rsidRPr="00257EDA">
        <w:rPr>
          <w:rFonts w:eastAsia="Calibri"/>
          <w:color w:val="auto"/>
          <w:sz w:val="22"/>
          <w:szCs w:val="22"/>
        </w:rPr>
        <w:t>руководиоцу фолклорне секције,руководиоцу хорске секције, вођи оркестра фолклорног ансамбла и руководиоцу галерије КЦ) планирана су средства у износу од 1.025.000,00 динара по основу по</w:t>
      </w:r>
      <w:r w:rsidR="00443F20">
        <w:rPr>
          <w:rFonts w:eastAsia="Calibri"/>
          <w:color w:val="auto"/>
          <w:sz w:val="22"/>
          <w:szCs w:val="22"/>
        </w:rPr>
        <w:t>тписаних уговора са сарадницима</w:t>
      </w:r>
      <w:r w:rsidRPr="00257EDA">
        <w:rPr>
          <w:rFonts w:eastAsia="Calibri"/>
          <w:color w:val="auto"/>
          <w:sz w:val="22"/>
          <w:szCs w:val="22"/>
        </w:rPr>
        <w:t>.Средства су планира</w:t>
      </w:r>
      <w:r>
        <w:rPr>
          <w:rFonts w:eastAsia="Calibri"/>
          <w:color w:val="auto"/>
          <w:sz w:val="22"/>
          <w:szCs w:val="22"/>
        </w:rPr>
        <w:t>на на основу Закона о култури („Сл. гласник РС“</w:t>
      </w:r>
      <w:r w:rsidRPr="00257EDA">
        <w:rPr>
          <w:rFonts w:eastAsia="Calibri"/>
          <w:color w:val="auto"/>
          <w:sz w:val="22"/>
          <w:szCs w:val="22"/>
        </w:rPr>
        <w:t>, бр. 72/20</w:t>
      </w:r>
      <w:r>
        <w:rPr>
          <w:rFonts w:eastAsia="Calibri"/>
          <w:color w:val="auto"/>
          <w:sz w:val="22"/>
          <w:szCs w:val="22"/>
        </w:rPr>
        <w:t>09, 13/2016 и 30/2016</w:t>
      </w:r>
      <w:r w:rsidRPr="00257EDA">
        <w:rPr>
          <w:rFonts w:eastAsia="Calibri"/>
          <w:color w:val="auto"/>
          <w:sz w:val="22"/>
          <w:szCs w:val="22"/>
        </w:rPr>
        <w:t>)</w:t>
      </w:r>
      <w:r w:rsidR="00443F20">
        <w:rPr>
          <w:rFonts w:eastAsia="Calibri"/>
          <w:color w:val="auto"/>
          <w:sz w:val="22"/>
          <w:szCs w:val="22"/>
        </w:rPr>
        <w:t>.</w:t>
      </w:r>
    </w:p>
    <w:p w:rsidR="00DB44F3" w:rsidRPr="009E0174" w:rsidRDefault="00DB44F3" w:rsidP="007E3218">
      <w:pPr>
        <w:tabs>
          <w:tab w:val="left" w:pos="3630"/>
        </w:tabs>
        <w:rPr>
          <w:rFonts w:eastAsia="Calibri"/>
          <w:color w:val="auto"/>
          <w:sz w:val="22"/>
          <w:szCs w:val="22"/>
        </w:rPr>
      </w:pPr>
    </w:p>
    <w:p w:rsidR="00DB44F3" w:rsidRDefault="00DB44F3" w:rsidP="007E3218">
      <w:pPr>
        <w:tabs>
          <w:tab w:val="left" w:pos="1875"/>
        </w:tabs>
        <w:rPr>
          <w:rFonts w:eastAsia="Calibri"/>
          <w:b/>
          <w:color w:val="auto"/>
          <w:sz w:val="22"/>
          <w:szCs w:val="22"/>
          <w:u w:val="single"/>
        </w:rPr>
      </w:pPr>
      <w:r w:rsidRPr="00257EDA">
        <w:rPr>
          <w:rFonts w:eastAsia="Calibri"/>
          <w:color w:val="auto"/>
          <w:sz w:val="22"/>
          <w:szCs w:val="22"/>
        </w:rPr>
        <w:t>-</w:t>
      </w:r>
      <w:r w:rsidR="00443F20">
        <w:rPr>
          <w:rFonts w:eastAsia="Calibri"/>
          <w:b/>
          <w:color w:val="auto"/>
          <w:sz w:val="22"/>
          <w:szCs w:val="22"/>
          <w:u w:val="single"/>
        </w:rPr>
        <w:t>425-</w:t>
      </w:r>
      <w:r w:rsidRPr="00257EDA">
        <w:rPr>
          <w:rFonts w:eastAsia="Calibri"/>
          <w:b/>
          <w:color w:val="auto"/>
          <w:sz w:val="22"/>
          <w:szCs w:val="22"/>
          <w:u w:val="single"/>
        </w:rPr>
        <w:t xml:space="preserve">Текуће поправке и одржавање                   </w:t>
      </w:r>
      <w:r>
        <w:rPr>
          <w:rFonts w:eastAsia="Calibri"/>
          <w:b/>
          <w:color w:val="auto"/>
          <w:sz w:val="22"/>
          <w:szCs w:val="22"/>
          <w:u w:val="single"/>
        </w:rPr>
        <w:tab/>
      </w:r>
      <w:r w:rsidRPr="00257EDA">
        <w:rPr>
          <w:rFonts w:eastAsia="Calibri"/>
          <w:b/>
          <w:color w:val="auto"/>
          <w:sz w:val="22"/>
          <w:szCs w:val="22"/>
          <w:u w:val="single"/>
        </w:rPr>
        <w:t xml:space="preserve">  65.000,00</w:t>
      </w:r>
    </w:p>
    <w:p w:rsidR="00DB44F3" w:rsidRDefault="00443F20" w:rsidP="007E3218">
      <w:pPr>
        <w:rPr>
          <w:rFonts w:eastAsia="Calibri"/>
          <w:color w:val="auto"/>
          <w:sz w:val="22"/>
          <w:szCs w:val="22"/>
        </w:rPr>
      </w:pPr>
      <w:r>
        <w:rPr>
          <w:rFonts w:eastAsia="Calibri"/>
          <w:color w:val="auto"/>
          <w:sz w:val="22"/>
          <w:szCs w:val="22"/>
        </w:rPr>
        <w:t>Планирана</w:t>
      </w:r>
      <w:r w:rsidR="00DB44F3" w:rsidRPr="00257EDA">
        <w:rPr>
          <w:rFonts w:eastAsia="Calibri"/>
          <w:color w:val="auto"/>
          <w:sz w:val="22"/>
          <w:szCs w:val="22"/>
        </w:rPr>
        <w:t xml:space="preserve"> средства у износу од 65.000,00 динарасу намењена за могуће </w:t>
      </w:r>
      <w:r w:rsidR="00DB44F3">
        <w:rPr>
          <w:rFonts w:eastAsia="Calibri"/>
          <w:color w:val="auto"/>
          <w:sz w:val="22"/>
          <w:szCs w:val="22"/>
        </w:rPr>
        <w:t>радове на крову, поправке олука</w:t>
      </w:r>
      <w:r w:rsidR="00DB44F3" w:rsidRPr="00257EDA">
        <w:rPr>
          <w:rFonts w:eastAsia="Calibri"/>
          <w:color w:val="auto"/>
          <w:sz w:val="22"/>
          <w:szCs w:val="22"/>
        </w:rPr>
        <w:t>,текуће поправке рачунарске опреме,</w:t>
      </w:r>
      <w:r>
        <w:rPr>
          <w:rFonts w:eastAsia="Calibri"/>
          <w:color w:val="auto"/>
          <w:sz w:val="22"/>
          <w:szCs w:val="22"/>
        </w:rPr>
        <w:t xml:space="preserve"> поправке опреме за домаћинство </w:t>
      </w:r>
      <w:r w:rsidR="00DB44F3" w:rsidRPr="00257EDA">
        <w:rPr>
          <w:rFonts w:eastAsia="Calibri"/>
          <w:color w:val="auto"/>
          <w:sz w:val="22"/>
          <w:szCs w:val="22"/>
        </w:rPr>
        <w:t>(усисивач,фрижидер,</w:t>
      </w:r>
      <w:r w:rsidR="00DB44F3">
        <w:rPr>
          <w:rFonts w:eastAsia="Calibri"/>
          <w:color w:val="auto"/>
          <w:sz w:val="22"/>
          <w:szCs w:val="22"/>
        </w:rPr>
        <w:t xml:space="preserve">шпорет </w:t>
      </w:r>
      <w:r w:rsidR="00DB44F3" w:rsidRPr="00257EDA">
        <w:rPr>
          <w:rFonts w:eastAsia="Calibri"/>
          <w:color w:val="auto"/>
          <w:sz w:val="22"/>
          <w:szCs w:val="22"/>
        </w:rPr>
        <w:t>и сл.)</w:t>
      </w:r>
    </w:p>
    <w:p w:rsidR="00DB44F3" w:rsidRPr="00367D27" w:rsidRDefault="00DB44F3" w:rsidP="007E3218">
      <w:pPr>
        <w:rPr>
          <w:rFonts w:eastAsia="Calibri"/>
          <w:color w:val="auto"/>
          <w:sz w:val="22"/>
          <w:szCs w:val="22"/>
        </w:rPr>
      </w:pPr>
    </w:p>
    <w:p w:rsidR="00DB44F3" w:rsidRDefault="00DB44F3" w:rsidP="007E3218">
      <w:pPr>
        <w:tabs>
          <w:tab w:val="left" w:pos="1875"/>
        </w:tabs>
        <w:rPr>
          <w:rFonts w:eastAsia="Calibri"/>
          <w:b/>
          <w:color w:val="auto"/>
          <w:sz w:val="22"/>
          <w:szCs w:val="22"/>
          <w:u w:val="single"/>
        </w:rPr>
      </w:pPr>
      <w:r w:rsidRPr="00257EDA">
        <w:rPr>
          <w:rFonts w:eastAsia="Calibri"/>
          <w:color w:val="auto"/>
          <w:sz w:val="22"/>
          <w:szCs w:val="22"/>
        </w:rPr>
        <w:t>-</w:t>
      </w:r>
      <w:r w:rsidRPr="00257EDA">
        <w:rPr>
          <w:rFonts w:eastAsia="Calibri"/>
          <w:b/>
          <w:color w:val="auto"/>
          <w:sz w:val="22"/>
          <w:szCs w:val="22"/>
          <w:u w:val="single"/>
        </w:rPr>
        <w:t>426-Материјал                   333.099,00</w:t>
      </w:r>
    </w:p>
    <w:p w:rsidR="00DB44F3" w:rsidRDefault="00DB44F3" w:rsidP="007E3218">
      <w:pPr>
        <w:rPr>
          <w:rFonts w:eastAsia="Calibri"/>
          <w:color w:val="auto"/>
          <w:sz w:val="22"/>
          <w:szCs w:val="22"/>
        </w:rPr>
      </w:pPr>
      <w:r w:rsidRPr="00257EDA">
        <w:rPr>
          <w:rFonts w:eastAsia="Calibri"/>
          <w:color w:val="auto"/>
          <w:sz w:val="22"/>
          <w:szCs w:val="22"/>
        </w:rPr>
        <w:t>Планирана  средства у износу од 333.099 динара за набавку следећег материјала: канцеларијског материјала(папир за штампање,фасцикле,налози за плаћање, хемијске и сл</w:t>
      </w:r>
      <w:r>
        <w:rPr>
          <w:rFonts w:eastAsia="Calibri"/>
          <w:color w:val="auto"/>
          <w:sz w:val="22"/>
          <w:szCs w:val="22"/>
        </w:rPr>
        <w:t>.</w:t>
      </w:r>
      <w:r w:rsidRPr="00257EDA">
        <w:rPr>
          <w:rFonts w:eastAsia="Calibri"/>
          <w:color w:val="auto"/>
          <w:sz w:val="22"/>
          <w:szCs w:val="22"/>
        </w:rPr>
        <w:t>),стручне литературе за редовно образовање запослених(односи се на плаћање рачуна за штампање издања најновијих прописа и закона која запослени морају да прате у току године), горива(набавка горива за потребе реализације програма у КЦ),материјала за културу( набавка материјала за одржавање ликовне радионице у оквиру дечије недеље),материјала за одржавање хигијене(течности за под, за стакла, соне киселине,средстава за хигијену купатила и сл.) у оквиру групе 4268 - планирана су и средства за набавку воде за водомат у Културном центру.</w:t>
      </w:r>
    </w:p>
    <w:p w:rsidR="00DB44F3" w:rsidRDefault="00DB44F3" w:rsidP="007E3218">
      <w:pPr>
        <w:rPr>
          <w:rFonts w:eastAsia="Calibri"/>
          <w:color w:val="auto"/>
          <w:sz w:val="22"/>
          <w:szCs w:val="22"/>
        </w:rPr>
      </w:pPr>
      <w:r w:rsidRPr="00257EDA">
        <w:rPr>
          <w:rFonts w:eastAsia="Calibri"/>
          <w:color w:val="auto"/>
          <w:sz w:val="22"/>
          <w:szCs w:val="22"/>
        </w:rPr>
        <w:t>Материјала за посебне намене(сијалице,батерије,електро мате</w:t>
      </w:r>
      <w:r>
        <w:rPr>
          <w:rFonts w:eastAsia="Calibri"/>
          <w:color w:val="auto"/>
          <w:sz w:val="22"/>
          <w:szCs w:val="22"/>
        </w:rPr>
        <w:t>ријал,ексери и сл.)</w:t>
      </w:r>
      <w:r w:rsidRPr="00257EDA">
        <w:rPr>
          <w:rFonts w:eastAsia="Calibri"/>
          <w:color w:val="auto"/>
          <w:sz w:val="22"/>
          <w:szCs w:val="22"/>
        </w:rPr>
        <w:t xml:space="preserve"> се набавља на основу отпремнице и рачуна добављача.</w:t>
      </w:r>
    </w:p>
    <w:p w:rsidR="00DB44F3" w:rsidRPr="00195713" w:rsidRDefault="00DB44F3" w:rsidP="007E3218">
      <w:pPr>
        <w:rPr>
          <w:rFonts w:eastAsia="Calibri"/>
          <w:color w:val="auto"/>
          <w:sz w:val="22"/>
          <w:szCs w:val="22"/>
        </w:rPr>
      </w:pPr>
    </w:p>
    <w:p w:rsidR="00DB44F3" w:rsidRPr="00257EDA" w:rsidRDefault="00DB44F3" w:rsidP="007E3218">
      <w:pPr>
        <w:tabs>
          <w:tab w:val="left" w:pos="1875"/>
        </w:tabs>
        <w:rPr>
          <w:rFonts w:eastAsia="Calibri"/>
          <w:b/>
          <w:color w:val="auto"/>
          <w:sz w:val="22"/>
          <w:szCs w:val="22"/>
          <w:u w:val="single"/>
        </w:rPr>
      </w:pPr>
      <w:r w:rsidRPr="00257EDA">
        <w:rPr>
          <w:rFonts w:eastAsia="Calibri"/>
          <w:color w:val="auto"/>
          <w:sz w:val="22"/>
          <w:szCs w:val="22"/>
        </w:rPr>
        <w:t>-</w:t>
      </w:r>
      <w:r w:rsidRPr="00257EDA">
        <w:rPr>
          <w:rFonts w:eastAsia="Calibri"/>
          <w:b/>
          <w:color w:val="auto"/>
          <w:sz w:val="22"/>
          <w:szCs w:val="22"/>
          <w:u w:val="single"/>
        </w:rPr>
        <w:t xml:space="preserve">482-Порези и обавезне таксе                                         </w:t>
      </w:r>
      <w:r>
        <w:rPr>
          <w:rFonts w:eastAsia="Calibri"/>
          <w:b/>
          <w:color w:val="auto"/>
          <w:sz w:val="22"/>
          <w:szCs w:val="22"/>
          <w:u w:val="single"/>
        </w:rPr>
        <w:tab/>
      </w:r>
      <w:r w:rsidRPr="00257EDA">
        <w:rPr>
          <w:rFonts w:eastAsia="Calibri"/>
          <w:b/>
          <w:color w:val="auto"/>
          <w:sz w:val="22"/>
          <w:szCs w:val="22"/>
          <w:u w:val="single"/>
        </w:rPr>
        <w:t xml:space="preserve">       5.000,00</w:t>
      </w:r>
    </w:p>
    <w:p w:rsidR="00DB44F3" w:rsidRDefault="00DB44F3" w:rsidP="007E3218">
      <w:pPr>
        <w:rPr>
          <w:rFonts w:eastAsia="Calibri"/>
          <w:color w:val="auto"/>
          <w:sz w:val="22"/>
          <w:szCs w:val="22"/>
        </w:rPr>
      </w:pPr>
      <w:r w:rsidRPr="00257EDA">
        <w:rPr>
          <w:rFonts w:eastAsia="Calibri"/>
          <w:color w:val="auto"/>
          <w:sz w:val="22"/>
          <w:szCs w:val="22"/>
        </w:rPr>
        <w:t>Планирана средства у износу од 5.000,00 динара за обавезне таксе при регистрацији аута као и за плаћање пријаве јавног скупа при организацији концерата а на осн</w:t>
      </w:r>
      <w:r w:rsidR="00443F20">
        <w:rPr>
          <w:rFonts w:eastAsia="Calibri"/>
          <w:color w:val="auto"/>
          <w:sz w:val="22"/>
          <w:szCs w:val="22"/>
        </w:rPr>
        <w:t>ову Закона о окупљану грађана (</w:t>
      </w:r>
      <w:r>
        <w:rPr>
          <w:rFonts w:eastAsia="Calibri"/>
          <w:color w:val="auto"/>
          <w:sz w:val="22"/>
          <w:szCs w:val="22"/>
        </w:rPr>
        <w:t>„Сл. гласник РС“</w:t>
      </w:r>
      <w:r w:rsidRPr="00257EDA">
        <w:rPr>
          <w:rFonts w:eastAsia="Calibri"/>
          <w:color w:val="auto"/>
          <w:sz w:val="22"/>
          <w:szCs w:val="22"/>
        </w:rPr>
        <w:t>, бр.</w:t>
      </w:r>
      <w:r>
        <w:rPr>
          <w:rFonts w:eastAsia="Calibri"/>
          <w:color w:val="auto"/>
          <w:sz w:val="22"/>
          <w:szCs w:val="22"/>
        </w:rPr>
        <w:t xml:space="preserve"> 29/2001 и </w:t>
      </w:r>
      <w:r w:rsidRPr="00257EDA">
        <w:rPr>
          <w:rFonts w:eastAsia="Calibri"/>
          <w:color w:val="auto"/>
          <w:sz w:val="22"/>
          <w:szCs w:val="22"/>
        </w:rPr>
        <w:t>101/2005).</w:t>
      </w:r>
    </w:p>
    <w:p w:rsidR="00DB44F3" w:rsidRPr="00195713" w:rsidRDefault="00DB44F3" w:rsidP="007E3218">
      <w:pPr>
        <w:rPr>
          <w:rFonts w:eastAsia="Calibri"/>
          <w:color w:val="auto"/>
          <w:sz w:val="22"/>
          <w:szCs w:val="22"/>
        </w:rPr>
      </w:pPr>
    </w:p>
    <w:p w:rsidR="00DB44F3" w:rsidRDefault="00DB44F3" w:rsidP="007E3218">
      <w:pPr>
        <w:tabs>
          <w:tab w:val="left" w:pos="1875"/>
        </w:tabs>
        <w:rPr>
          <w:rFonts w:eastAsia="Calibri"/>
          <w:b/>
          <w:color w:val="auto"/>
          <w:sz w:val="22"/>
          <w:szCs w:val="22"/>
          <w:u w:val="single"/>
        </w:rPr>
      </w:pPr>
      <w:r w:rsidRPr="00257EDA">
        <w:rPr>
          <w:rFonts w:eastAsia="Calibri"/>
          <w:color w:val="auto"/>
          <w:sz w:val="22"/>
          <w:szCs w:val="22"/>
        </w:rPr>
        <w:t>-</w:t>
      </w:r>
      <w:r w:rsidRPr="00257EDA">
        <w:rPr>
          <w:rFonts w:eastAsia="Calibri"/>
          <w:b/>
          <w:color w:val="auto"/>
          <w:sz w:val="22"/>
          <w:szCs w:val="22"/>
          <w:u w:val="single"/>
        </w:rPr>
        <w:t>465-Остале дотације и трансфери                                  457.000,00</w:t>
      </w:r>
    </w:p>
    <w:p w:rsidR="00DB44F3" w:rsidRDefault="00DB44F3" w:rsidP="007E3218">
      <w:pPr>
        <w:tabs>
          <w:tab w:val="left" w:pos="1875"/>
        </w:tabs>
        <w:rPr>
          <w:rFonts w:eastAsia="Calibri"/>
          <w:color w:val="auto"/>
          <w:sz w:val="22"/>
          <w:szCs w:val="22"/>
        </w:rPr>
      </w:pPr>
      <w:r w:rsidRPr="00257EDA">
        <w:rPr>
          <w:rFonts w:eastAsia="Calibri"/>
          <w:color w:val="auto"/>
          <w:sz w:val="22"/>
          <w:szCs w:val="22"/>
        </w:rPr>
        <w:t xml:space="preserve">На терет умањења средстава по закону о привременом умањењу </w:t>
      </w:r>
      <w:r w:rsidRPr="00443F20">
        <w:rPr>
          <w:rFonts w:eastAsia="Calibri"/>
          <w:color w:val="auto"/>
          <w:sz w:val="22"/>
          <w:szCs w:val="22"/>
        </w:rPr>
        <w:t>основица  на конту  465100 планирано је 457.000,00 динара за повраћај средстава РС по Закону о п</w:t>
      </w:r>
      <w:r w:rsidRPr="00E94925">
        <w:rPr>
          <w:rFonts w:eastAsia="Calibri"/>
          <w:color w:val="auto"/>
          <w:sz w:val="22"/>
          <w:szCs w:val="22"/>
        </w:rPr>
        <w:t>ривременом уређивању основица за обрачун и исплату плата, односно зарада и других сталних примања</w:t>
      </w:r>
      <w:r>
        <w:rPr>
          <w:rFonts w:eastAsia="Calibri"/>
          <w:color w:val="auto"/>
          <w:sz w:val="22"/>
          <w:szCs w:val="22"/>
        </w:rPr>
        <w:t xml:space="preserve"> код корисника јавних средстава</w:t>
      </w:r>
      <w:r w:rsidR="00443F20">
        <w:rPr>
          <w:rFonts w:eastAsia="Calibri"/>
          <w:color w:val="auto"/>
          <w:sz w:val="22"/>
          <w:szCs w:val="22"/>
        </w:rPr>
        <w:t xml:space="preserve"> (</w:t>
      </w:r>
      <w:r w:rsidRPr="00E94925">
        <w:rPr>
          <w:rFonts w:eastAsia="Calibri"/>
          <w:color w:val="auto"/>
          <w:sz w:val="22"/>
          <w:szCs w:val="22"/>
        </w:rPr>
        <w:t>"Службен</w:t>
      </w:r>
      <w:r>
        <w:rPr>
          <w:rFonts w:eastAsia="Calibri"/>
          <w:color w:val="auto"/>
          <w:sz w:val="22"/>
          <w:szCs w:val="22"/>
        </w:rPr>
        <w:t>и</w:t>
      </w:r>
      <w:r w:rsidRPr="00E94925">
        <w:rPr>
          <w:rFonts w:eastAsia="Calibri"/>
          <w:color w:val="auto"/>
          <w:sz w:val="22"/>
          <w:szCs w:val="22"/>
        </w:rPr>
        <w:t xml:space="preserve"> гла</w:t>
      </w:r>
      <w:r>
        <w:rPr>
          <w:rFonts w:eastAsia="Calibri"/>
          <w:color w:val="auto"/>
          <w:sz w:val="22"/>
          <w:szCs w:val="22"/>
        </w:rPr>
        <w:t>сник</w:t>
      </w:r>
      <w:r w:rsidRPr="00E94925">
        <w:rPr>
          <w:rFonts w:eastAsia="Calibri"/>
          <w:color w:val="auto"/>
          <w:sz w:val="22"/>
          <w:szCs w:val="22"/>
        </w:rPr>
        <w:t xml:space="preserve"> РС", бр. 116/2014 и 95/2018</w:t>
      </w:r>
      <w:r w:rsidR="00443F20">
        <w:rPr>
          <w:rFonts w:eastAsia="Calibri"/>
          <w:color w:val="auto"/>
          <w:sz w:val="22"/>
          <w:szCs w:val="22"/>
        </w:rPr>
        <w:t>)</w:t>
      </w:r>
      <w:r w:rsidRPr="00E94925">
        <w:rPr>
          <w:rFonts w:eastAsia="Calibri"/>
          <w:color w:val="auto"/>
          <w:sz w:val="22"/>
          <w:szCs w:val="22"/>
        </w:rPr>
        <w:t>.</w:t>
      </w:r>
    </w:p>
    <w:p w:rsidR="00443F20" w:rsidRPr="00443F20" w:rsidRDefault="00443F20" w:rsidP="007E3218">
      <w:pPr>
        <w:tabs>
          <w:tab w:val="left" w:pos="1875"/>
        </w:tabs>
        <w:rPr>
          <w:rFonts w:eastAsia="Calibri"/>
          <w:color w:val="auto"/>
          <w:sz w:val="22"/>
          <w:szCs w:val="22"/>
        </w:rPr>
      </w:pPr>
    </w:p>
    <w:p w:rsidR="00DB44F3" w:rsidRDefault="00DB44F3" w:rsidP="00443F20">
      <w:pPr>
        <w:tabs>
          <w:tab w:val="left" w:pos="1875"/>
          <w:tab w:val="left" w:pos="9450"/>
        </w:tabs>
        <w:rPr>
          <w:rFonts w:eastAsia="Calibri"/>
          <w:b/>
          <w:color w:val="auto"/>
          <w:sz w:val="22"/>
          <w:szCs w:val="22"/>
          <w:u w:val="single"/>
        </w:rPr>
      </w:pPr>
      <w:r w:rsidRPr="00257EDA">
        <w:rPr>
          <w:rFonts w:eastAsia="Calibri"/>
          <w:color w:val="auto"/>
          <w:sz w:val="22"/>
          <w:szCs w:val="22"/>
          <w:u w:val="single"/>
        </w:rPr>
        <w:t>-</w:t>
      </w:r>
      <w:r w:rsidRPr="00257EDA">
        <w:rPr>
          <w:rFonts w:eastAsia="Calibri"/>
          <w:b/>
          <w:color w:val="auto"/>
          <w:sz w:val="22"/>
          <w:szCs w:val="22"/>
          <w:u w:val="single"/>
        </w:rPr>
        <w:t>512-Машине и опрема        40.000,00</w:t>
      </w:r>
    </w:p>
    <w:p w:rsidR="00DB44F3" w:rsidRPr="00257EDA" w:rsidRDefault="00443F20" w:rsidP="007E3218">
      <w:pPr>
        <w:tabs>
          <w:tab w:val="left" w:pos="1875"/>
        </w:tabs>
        <w:rPr>
          <w:rFonts w:eastAsia="Calibri"/>
          <w:color w:val="auto"/>
          <w:sz w:val="22"/>
          <w:szCs w:val="22"/>
        </w:rPr>
      </w:pPr>
      <w:r>
        <w:rPr>
          <w:rFonts w:eastAsia="Calibri"/>
          <w:color w:val="auto"/>
          <w:sz w:val="22"/>
          <w:szCs w:val="22"/>
        </w:rPr>
        <w:t>П</w:t>
      </w:r>
      <w:r w:rsidR="00DB44F3" w:rsidRPr="00257EDA">
        <w:rPr>
          <w:rFonts w:eastAsia="Calibri"/>
          <w:color w:val="auto"/>
          <w:sz w:val="22"/>
          <w:szCs w:val="22"/>
        </w:rPr>
        <w:t>ланирана су средства у износу од 40.000,00 динара и служиће за набавку неопходне опреме за редован рад установе а на основу Уговора са добављачем(лап-топ,штампач,хард диск  и сл.)</w:t>
      </w:r>
    </w:p>
    <w:p w:rsidR="00DB44F3" w:rsidRPr="00257EDA" w:rsidRDefault="00DB44F3" w:rsidP="00DB44F3">
      <w:pPr>
        <w:tabs>
          <w:tab w:val="left" w:pos="1875"/>
        </w:tabs>
        <w:jc w:val="left"/>
        <w:rPr>
          <w:rFonts w:eastAsia="Calibri"/>
          <w:color w:val="auto"/>
          <w:sz w:val="22"/>
          <w:szCs w:val="22"/>
        </w:rPr>
      </w:pPr>
    </w:p>
    <w:p w:rsidR="00DB44F3" w:rsidRPr="00257EDA" w:rsidRDefault="00DB44F3" w:rsidP="00443F20">
      <w:pPr>
        <w:rPr>
          <w:rFonts w:eastAsia="Calibri"/>
          <w:b/>
          <w:color w:val="auto"/>
          <w:sz w:val="22"/>
          <w:szCs w:val="22"/>
        </w:rPr>
      </w:pPr>
      <w:r w:rsidRPr="00257EDA">
        <w:rPr>
          <w:rFonts w:eastAsia="Calibri"/>
          <w:b/>
          <w:color w:val="auto"/>
          <w:sz w:val="22"/>
          <w:szCs w:val="22"/>
        </w:rPr>
        <w:t>Пројекат</w:t>
      </w:r>
      <w:r w:rsidR="00443F20">
        <w:rPr>
          <w:rFonts w:eastAsia="Calibri"/>
          <w:b/>
          <w:color w:val="auto"/>
          <w:sz w:val="22"/>
          <w:szCs w:val="22"/>
        </w:rPr>
        <w:t>:</w:t>
      </w:r>
      <w:r w:rsidRPr="00257EDA">
        <w:rPr>
          <w:rFonts w:eastAsia="Calibri"/>
          <w:b/>
          <w:color w:val="auto"/>
          <w:sz w:val="22"/>
          <w:szCs w:val="22"/>
        </w:rPr>
        <w:t xml:space="preserve"> 1201-0021</w:t>
      </w:r>
      <w:r w:rsidR="00443F20">
        <w:rPr>
          <w:rFonts w:eastAsia="Calibri"/>
          <w:b/>
          <w:color w:val="auto"/>
          <w:sz w:val="22"/>
          <w:szCs w:val="22"/>
        </w:rPr>
        <w:t xml:space="preserve"> „</w:t>
      </w:r>
      <w:r w:rsidRPr="00257EDA">
        <w:rPr>
          <w:rFonts w:eastAsia="Calibri"/>
          <w:b/>
          <w:color w:val="auto"/>
          <w:sz w:val="22"/>
          <w:szCs w:val="22"/>
        </w:rPr>
        <w:t>Манифестација Дани Лајковца“</w:t>
      </w:r>
    </w:p>
    <w:p w:rsidR="00DB44F3" w:rsidRPr="009E0174" w:rsidRDefault="00DB44F3" w:rsidP="00443F20">
      <w:pPr>
        <w:rPr>
          <w:b/>
          <w:bCs w:val="0"/>
          <w:color w:val="auto"/>
          <w:sz w:val="22"/>
          <w:szCs w:val="22"/>
        </w:rPr>
      </w:pPr>
      <w:r w:rsidRPr="009E0174">
        <w:rPr>
          <w:b/>
          <w:color w:val="auto"/>
          <w:sz w:val="22"/>
          <w:szCs w:val="22"/>
        </w:rPr>
        <w:t>Функционална класификација</w:t>
      </w:r>
      <w:r>
        <w:rPr>
          <w:b/>
          <w:color w:val="auto"/>
          <w:sz w:val="22"/>
          <w:szCs w:val="22"/>
        </w:rPr>
        <w:t>:</w:t>
      </w:r>
      <w:r w:rsidRPr="009E0174">
        <w:rPr>
          <w:b/>
          <w:color w:val="auto"/>
          <w:sz w:val="22"/>
          <w:szCs w:val="22"/>
        </w:rPr>
        <w:t xml:space="preserve"> 820-Услуге културе</w:t>
      </w:r>
    </w:p>
    <w:p w:rsidR="00DB44F3" w:rsidRDefault="00DB44F3" w:rsidP="00443F20">
      <w:pPr>
        <w:tabs>
          <w:tab w:val="left" w:pos="1875"/>
        </w:tabs>
        <w:rPr>
          <w:rFonts w:eastAsia="Calibri"/>
          <w:b/>
          <w:color w:val="auto"/>
          <w:sz w:val="22"/>
          <w:szCs w:val="22"/>
        </w:rPr>
      </w:pPr>
      <w:r w:rsidRPr="00257EDA">
        <w:rPr>
          <w:b/>
          <w:color w:val="auto"/>
          <w:sz w:val="22"/>
          <w:szCs w:val="22"/>
        </w:rPr>
        <w:t xml:space="preserve">Укупнасредства за пројекат    </w:t>
      </w:r>
      <w:r w:rsidRPr="00257EDA">
        <w:rPr>
          <w:rFonts w:eastAsia="Calibri"/>
          <w:b/>
          <w:color w:val="auto"/>
          <w:sz w:val="22"/>
          <w:szCs w:val="22"/>
        </w:rPr>
        <w:t>2.800.000,00</w:t>
      </w:r>
    </w:p>
    <w:p w:rsidR="00DB44F3" w:rsidRPr="00257EDA" w:rsidRDefault="00DB44F3" w:rsidP="00443F20">
      <w:pPr>
        <w:tabs>
          <w:tab w:val="left" w:pos="1875"/>
        </w:tabs>
        <w:rPr>
          <w:rFonts w:eastAsia="Calibri"/>
          <w:color w:val="auto"/>
          <w:sz w:val="22"/>
          <w:szCs w:val="22"/>
        </w:rPr>
      </w:pPr>
    </w:p>
    <w:p w:rsidR="00DB44F3" w:rsidRDefault="00DB44F3" w:rsidP="00443F20">
      <w:pPr>
        <w:rPr>
          <w:rFonts w:eastAsia="Calibri"/>
          <w:b/>
          <w:color w:val="auto"/>
          <w:sz w:val="22"/>
          <w:szCs w:val="22"/>
          <w:u w:val="single"/>
        </w:rPr>
      </w:pPr>
      <w:r w:rsidRPr="00257EDA">
        <w:rPr>
          <w:rFonts w:eastAsia="Calibri"/>
          <w:b/>
          <w:color w:val="auto"/>
          <w:sz w:val="22"/>
          <w:szCs w:val="22"/>
        </w:rPr>
        <w:t>-</w:t>
      </w:r>
      <w:r w:rsidR="00443F20">
        <w:rPr>
          <w:rFonts w:eastAsia="Calibri"/>
          <w:b/>
          <w:color w:val="auto"/>
          <w:sz w:val="22"/>
          <w:szCs w:val="22"/>
          <w:u w:val="single"/>
        </w:rPr>
        <w:t>421-</w:t>
      </w:r>
      <w:r w:rsidRPr="00257EDA">
        <w:rPr>
          <w:rFonts w:eastAsia="Calibri"/>
          <w:b/>
          <w:color w:val="auto"/>
          <w:sz w:val="22"/>
          <w:szCs w:val="22"/>
          <w:u w:val="single"/>
        </w:rPr>
        <w:t>Стални трошкови</w:t>
      </w:r>
      <w:r>
        <w:rPr>
          <w:rFonts w:eastAsia="Calibri"/>
          <w:b/>
          <w:color w:val="auto"/>
          <w:sz w:val="22"/>
          <w:szCs w:val="22"/>
          <w:u w:val="single"/>
        </w:rPr>
        <w:tab/>
      </w:r>
      <w:r>
        <w:rPr>
          <w:rFonts w:eastAsia="Calibri"/>
          <w:b/>
          <w:color w:val="auto"/>
          <w:sz w:val="22"/>
          <w:szCs w:val="22"/>
          <w:u w:val="single"/>
        </w:rPr>
        <w:tab/>
      </w:r>
      <w:r>
        <w:rPr>
          <w:rFonts w:eastAsia="Calibri"/>
          <w:b/>
          <w:color w:val="auto"/>
          <w:sz w:val="22"/>
          <w:szCs w:val="22"/>
          <w:u w:val="single"/>
        </w:rPr>
        <w:tab/>
      </w:r>
      <w:r>
        <w:rPr>
          <w:rFonts w:eastAsia="Calibri"/>
          <w:b/>
          <w:color w:val="auto"/>
          <w:sz w:val="22"/>
          <w:szCs w:val="22"/>
          <w:u w:val="single"/>
        </w:rPr>
        <w:tab/>
      </w:r>
      <w:r>
        <w:rPr>
          <w:rFonts w:eastAsia="Calibri"/>
          <w:b/>
          <w:color w:val="auto"/>
          <w:sz w:val="22"/>
          <w:szCs w:val="22"/>
          <w:u w:val="single"/>
        </w:rPr>
        <w:tab/>
      </w:r>
      <w:r>
        <w:rPr>
          <w:rFonts w:eastAsia="Calibri"/>
          <w:b/>
          <w:color w:val="auto"/>
          <w:sz w:val="22"/>
          <w:szCs w:val="22"/>
          <w:u w:val="single"/>
        </w:rPr>
        <w:tab/>
      </w:r>
      <w:r>
        <w:rPr>
          <w:rFonts w:eastAsia="Calibri"/>
          <w:b/>
          <w:color w:val="auto"/>
          <w:sz w:val="22"/>
          <w:szCs w:val="22"/>
          <w:u w:val="single"/>
        </w:rPr>
        <w:tab/>
      </w:r>
      <w:r w:rsidRPr="00257EDA">
        <w:rPr>
          <w:rFonts w:eastAsia="Calibri"/>
          <w:b/>
          <w:color w:val="auto"/>
          <w:sz w:val="22"/>
          <w:szCs w:val="22"/>
          <w:u w:val="single"/>
        </w:rPr>
        <w:t>550.000,00</w:t>
      </w:r>
    </w:p>
    <w:p w:rsidR="00DB44F3" w:rsidRDefault="00DB44F3" w:rsidP="00443F20">
      <w:pPr>
        <w:rPr>
          <w:rFonts w:eastAsia="Calibri"/>
          <w:color w:val="auto"/>
          <w:sz w:val="22"/>
          <w:szCs w:val="22"/>
        </w:rPr>
      </w:pPr>
      <w:r w:rsidRPr="00257EDA">
        <w:rPr>
          <w:rFonts w:eastAsia="Calibri"/>
          <w:color w:val="auto"/>
          <w:sz w:val="22"/>
          <w:szCs w:val="22"/>
        </w:rPr>
        <w:t>Планирају се</w:t>
      </w:r>
      <w:r w:rsidR="00443F20">
        <w:rPr>
          <w:rFonts w:eastAsia="Calibri"/>
          <w:color w:val="auto"/>
          <w:sz w:val="22"/>
          <w:szCs w:val="22"/>
        </w:rPr>
        <w:t xml:space="preserve"> стални трошкови од</w:t>
      </w:r>
      <w:r w:rsidRPr="00257EDA">
        <w:rPr>
          <w:rFonts w:eastAsia="Calibri"/>
          <w:color w:val="auto"/>
          <w:sz w:val="22"/>
          <w:szCs w:val="22"/>
        </w:rPr>
        <w:t xml:space="preserve"> 550.000,00 динара и то за закуп бине и озвучења за концерте у оквиру Градске славе,за закуп бине за мото </w:t>
      </w:r>
      <w:r>
        <w:rPr>
          <w:rFonts w:eastAsia="Calibri"/>
          <w:color w:val="auto"/>
          <w:sz w:val="22"/>
          <w:szCs w:val="22"/>
        </w:rPr>
        <w:t>скуп</w:t>
      </w:r>
      <w:r w:rsidRPr="00257EDA">
        <w:rPr>
          <w:rFonts w:eastAsia="Calibri"/>
          <w:color w:val="auto"/>
          <w:sz w:val="22"/>
          <w:szCs w:val="22"/>
        </w:rPr>
        <w:t>, као и за закуп покретних т</w:t>
      </w:r>
      <w:r w:rsidR="00443F20">
        <w:rPr>
          <w:rFonts w:eastAsia="Calibri"/>
          <w:color w:val="auto"/>
          <w:sz w:val="22"/>
          <w:szCs w:val="22"/>
        </w:rPr>
        <w:t>оалета за потребе Градске славе</w:t>
      </w:r>
      <w:r w:rsidRPr="00257EDA">
        <w:rPr>
          <w:rFonts w:eastAsia="Calibri"/>
          <w:color w:val="auto"/>
          <w:sz w:val="22"/>
          <w:szCs w:val="22"/>
        </w:rPr>
        <w:t>.</w:t>
      </w:r>
    </w:p>
    <w:p w:rsidR="00DB44F3" w:rsidRPr="00195713" w:rsidRDefault="00DB44F3" w:rsidP="00443F20">
      <w:pPr>
        <w:rPr>
          <w:rFonts w:eastAsia="Calibri"/>
          <w:color w:val="auto"/>
          <w:sz w:val="22"/>
          <w:szCs w:val="22"/>
        </w:rPr>
      </w:pPr>
    </w:p>
    <w:p w:rsidR="00DB44F3" w:rsidRDefault="00443F20" w:rsidP="00443F20">
      <w:pPr>
        <w:rPr>
          <w:rFonts w:eastAsia="Calibri"/>
          <w:b/>
          <w:color w:val="auto"/>
          <w:sz w:val="22"/>
          <w:szCs w:val="22"/>
          <w:u w:val="single"/>
        </w:rPr>
      </w:pPr>
      <w:r>
        <w:rPr>
          <w:rFonts w:eastAsia="Calibri"/>
          <w:b/>
          <w:color w:val="auto"/>
          <w:sz w:val="22"/>
          <w:szCs w:val="22"/>
          <w:u w:val="single"/>
        </w:rPr>
        <w:t>-423-</w:t>
      </w:r>
      <w:r w:rsidR="00DB44F3" w:rsidRPr="00710A42">
        <w:rPr>
          <w:rFonts w:eastAsia="Calibri"/>
          <w:b/>
          <w:color w:val="auto"/>
          <w:sz w:val="22"/>
          <w:szCs w:val="22"/>
          <w:u w:val="single"/>
        </w:rPr>
        <w:t>Услуге по уговору 205.000,00</w:t>
      </w:r>
    </w:p>
    <w:p w:rsidR="00DB44F3" w:rsidRDefault="00443F20" w:rsidP="00443F20">
      <w:pPr>
        <w:rPr>
          <w:rFonts w:eastAsia="Calibri"/>
          <w:color w:val="auto"/>
          <w:sz w:val="22"/>
          <w:szCs w:val="22"/>
        </w:rPr>
      </w:pPr>
      <w:r>
        <w:rPr>
          <w:rFonts w:eastAsia="Calibri"/>
          <w:color w:val="auto"/>
          <w:sz w:val="22"/>
          <w:szCs w:val="22"/>
        </w:rPr>
        <w:t>Планирају се у</w:t>
      </w:r>
      <w:r w:rsidR="00DB44F3" w:rsidRPr="00257EDA">
        <w:rPr>
          <w:rFonts w:eastAsia="Calibri"/>
          <w:color w:val="auto"/>
          <w:sz w:val="22"/>
          <w:szCs w:val="22"/>
        </w:rPr>
        <w:t>слуге по уговору за 205.000,00 динара за штампање каталога и реклам</w:t>
      </w:r>
      <w:r>
        <w:rPr>
          <w:rFonts w:eastAsia="Calibri"/>
          <w:color w:val="auto"/>
          <w:sz w:val="22"/>
          <w:szCs w:val="22"/>
        </w:rPr>
        <w:t>ног материјала за Градску славу</w:t>
      </w:r>
      <w:r w:rsidR="00DB44F3" w:rsidRPr="00257EDA">
        <w:rPr>
          <w:rFonts w:eastAsia="Calibri"/>
          <w:color w:val="auto"/>
          <w:sz w:val="22"/>
          <w:szCs w:val="22"/>
        </w:rPr>
        <w:t>,планир</w:t>
      </w:r>
      <w:r>
        <w:rPr>
          <w:rFonts w:eastAsia="Calibri"/>
          <w:color w:val="auto"/>
          <w:sz w:val="22"/>
          <w:szCs w:val="22"/>
        </w:rPr>
        <w:t xml:space="preserve">ају се услуге за угоститељство </w:t>
      </w:r>
      <w:r w:rsidR="00DB44F3" w:rsidRPr="00257EDA">
        <w:rPr>
          <w:rFonts w:eastAsia="Calibri"/>
          <w:color w:val="auto"/>
          <w:sz w:val="22"/>
          <w:szCs w:val="22"/>
        </w:rPr>
        <w:t>за преноћиште група које буду гостовале,  плани</w:t>
      </w:r>
      <w:r>
        <w:rPr>
          <w:rFonts w:eastAsia="Calibri"/>
          <w:color w:val="auto"/>
          <w:sz w:val="22"/>
          <w:szCs w:val="22"/>
        </w:rPr>
        <w:t>рају се трошкови репрезентације</w:t>
      </w:r>
      <w:r w:rsidR="00DB44F3" w:rsidRPr="00257EDA">
        <w:rPr>
          <w:rFonts w:eastAsia="Calibri"/>
          <w:color w:val="auto"/>
          <w:sz w:val="22"/>
          <w:szCs w:val="22"/>
        </w:rPr>
        <w:t xml:space="preserve"> за потребе хране и пића за учеснике програма у оквиру Градске славе,</w:t>
      </w:r>
      <w:r>
        <w:rPr>
          <w:rFonts w:eastAsia="Calibri"/>
          <w:color w:val="auto"/>
          <w:sz w:val="22"/>
          <w:szCs w:val="22"/>
        </w:rPr>
        <w:t xml:space="preserve"> планирају</w:t>
      </w:r>
      <w:r w:rsidR="00DB44F3" w:rsidRPr="00257EDA">
        <w:rPr>
          <w:rFonts w:eastAsia="Calibri"/>
          <w:color w:val="auto"/>
          <w:sz w:val="22"/>
          <w:szCs w:val="22"/>
        </w:rPr>
        <w:t xml:space="preserve"> се остале опште услуге за анг</w:t>
      </w:r>
      <w:r>
        <w:rPr>
          <w:rFonts w:eastAsia="Calibri"/>
          <w:color w:val="auto"/>
          <w:sz w:val="22"/>
          <w:szCs w:val="22"/>
        </w:rPr>
        <w:t>ажовање лиценцираног обезбеђења</w:t>
      </w:r>
      <w:r w:rsidR="00DB44F3" w:rsidRPr="00257EDA">
        <w:rPr>
          <w:rFonts w:eastAsia="Calibri"/>
          <w:color w:val="auto"/>
          <w:sz w:val="22"/>
          <w:szCs w:val="22"/>
        </w:rPr>
        <w:t xml:space="preserve"> за концерте, за плаћање уземљења бине за Градску славу.</w:t>
      </w:r>
    </w:p>
    <w:p w:rsidR="00DB44F3" w:rsidRPr="00195713" w:rsidRDefault="00DB44F3" w:rsidP="00443F20">
      <w:pPr>
        <w:rPr>
          <w:rFonts w:eastAsia="Calibri"/>
          <w:color w:val="auto"/>
          <w:sz w:val="22"/>
          <w:szCs w:val="22"/>
        </w:rPr>
      </w:pPr>
    </w:p>
    <w:p w:rsidR="00DB44F3" w:rsidRDefault="00443F20" w:rsidP="00443F20">
      <w:pPr>
        <w:rPr>
          <w:rFonts w:eastAsia="Calibri"/>
          <w:b/>
          <w:color w:val="auto"/>
          <w:sz w:val="22"/>
          <w:szCs w:val="22"/>
          <w:u w:val="single"/>
        </w:rPr>
      </w:pPr>
      <w:r>
        <w:rPr>
          <w:rFonts w:eastAsia="Calibri"/>
          <w:b/>
          <w:color w:val="auto"/>
          <w:sz w:val="22"/>
          <w:szCs w:val="22"/>
          <w:u w:val="single"/>
        </w:rPr>
        <w:t>-424-</w:t>
      </w:r>
      <w:r w:rsidR="00DB44F3" w:rsidRPr="00710A42">
        <w:rPr>
          <w:rFonts w:eastAsia="Calibri"/>
          <w:b/>
          <w:color w:val="auto"/>
          <w:sz w:val="22"/>
          <w:szCs w:val="22"/>
          <w:u w:val="single"/>
        </w:rPr>
        <w:t>Специјализоване услуге2.025.000,00</w:t>
      </w:r>
    </w:p>
    <w:p w:rsidR="00DB44F3" w:rsidRDefault="00443F20" w:rsidP="00443F20">
      <w:pPr>
        <w:rPr>
          <w:rFonts w:eastAsia="Calibri"/>
          <w:color w:val="auto"/>
          <w:sz w:val="22"/>
          <w:szCs w:val="22"/>
        </w:rPr>
      </w:pPr>
      <w:r>
        <w:rPr>
          <w:rFonts w:eastAsia="Calibri"/>
          <w:color w:val="auto"/>
          <w:sz w:val="22"/>
          <w:szCs w:val="22"/>
        </w:rPr>
        <w:t>Планирају се с</w:t>
      </w:r>
      <w:r w:rsidR="00DB44F3" w:rsidRPr="00257EDA">
        <w:rPr>
          <w:rFonts w:eastAsia="Calibri"/>
          <w:color w:val="auto"/>
          <w:sz w:val="22"/>
          <w:szCs w:val="22"/>
        </w:rPr>
        <w:t>пецијализоване услуге за концерте и програме за Градску славу</w:t>
      </w:r>
      <w:r w:rsidR="00DB44F3">
        <w:rPr>
          <w:rFonts w:eastAsia="Calibri"/>
          <w:color w:val="auto"/>
          <w:sz w:val="22"/>
          <w:szCs w:val="22"/>
        </w:rPr>
        <w:t xml:space="preserve"> као </w:t>
      </w:r>
      <w:r w:rsidR="008271EE">
        <w:rPr>
          <w:rFonts w:eastAsia="Calibri"/>
          <w:color w:val="auto"/>
          <w:sz w:val="22"/>
          <w:szCs w:val="22"/>
        </w:rPr>
        <w:t xml:space="preserve">и </w:t>
      </w:r>
      <w:r w:rsidR="00DB44F3" w:rsidRPr="00257EDA">
        <w:rPr>
          <w:rFonts w:eastAsia="Calibri"/>
          <w:color w:val="auto"/>
          <w:sz w:val="22"/>
          <w:szCs w:val="22"/>
        </w:rPr>
        <w:t xml:space="preserve">за потребе набавке ватромета. </w:t>
      </w:r>
    </w:p>
    <w:p w:rsidR="00DB44F3" w:rsidRPr="00195713" w:rsidRDefault="00DB44F3" w:rsidP="00443F20">
      <w:pPr>
        <w:rPr>
          <w:rFonts w:eastAsia="Calibri"/>
          <w:color w:val="auto"/>
          <w:sz w:val="22"/>
          <w:szCs w:val="22"/>
        </w:rPr>
      </w:pPr>
    </w:p>
    <w:p w:rsidR="00DB44F3" w:rsidRDefault="008271EE" w:rsidP="00443F20">
      <w:pPr>
        <w:rPr>
          <w:rFonts w:eastAsia="Calibri"/>
          <w:b/>
          <w:color w:val="auto"/>
          <w:sz w:val="22"/>
          <w:szCs w:val="22"/>
          <w:u w:val="single"/>
        </w:rPr>
      </w:pPr>
      <w:r>
        <w:rPr>
          <w:rFonts w:eastAsia="Calibri"/>
          <w:b/>
          <w:color w:val="auto"/>
          <w:sz w:val="22"/>
          <w:szCs w:val="22"/>
          <w:u w:val="single"/>
        </w:rPr>
        <w:t>-</w:t>
      </w:r>
      <w:r w:rsidR="00DB44F3" w:rsidRPr="00D506DA">
        <w:rPr>
          <w:rFonts w:eastAsia="Calibri"/>
          <w:b/>
          <w:color w:val="auto"/>
          <w:sz w:val="22"/>
          <w:szCs w:val="22"/>
          <w:u w:val="single"/>
        </w:rPr>
        <w:t>4</w:t>
      </w:r>
      <w:r>
        <w:rPr>
          <w:rFonts w:eastAsia="Calibri"/>
          <w:b/>
          <w:color w:val="auto"/>
          <w:sz w:val="22"/>
          <w:szCs w:val="22"/>
          <w:u w:val="single"/>
        </w:rPr>
        <w:t>26-</w:t>
      </w:r>
      <w:r w:rsidR="00DB44F3" w:rsidRPr="00D506DA">
        <w:rPr>
          <w:rFonts w:eastAsia="Calibri"/>
          <w:b/>
          <w:color w:val="auto"/>
          <w:sz w:val="22"/>
          <w:szCs w:val="22"/>
          <w:u w:val="single"/>
        </w:rPr>
        <w:t>Материјал20.000,00</w:t>
      </w:r>
    </w:p>
    <w:p w:rsidR="00DB44F3" w:rsidRPr="00257EDA" w:rsidRDefault="00DB44F3" w:rsidP="00443F20">
      <w:pPr>
        <w:rPr>
          <w:rFonts w:eastAsia="Calibri"/>
          <w:color w:val="auto"/>
          <w:sz w:val="22"/>
          <w:szCs w:val="22"/>
        </w:rPr>
      </w:pPr>
      <w:r w:rsidRPr="00257EDA">
        <w:rPr>
          <w:rFonts w:eastAsia="Calibri"/>
          <w:color w:val="auto"/>
          <w:sz w:val="22"/>
          <w:szCs w:val="22"/>
        </w:rPr>
        <w:t xml:space="preserve">Планирају се средства у износу од 20.000,00 динара за набавку материјала за саобраћај за потребе  Градске Славе.       </w:t>
      </w:r>
    </w:p>
    <w:p w:rsidR="00DB44F3" w:rsidRPr="00257EDA" w:rsidRDefault="00DB44F3" w:rsidP="00443F20">
      <w:pPr>
        <w:rPr>
          <w:rFonts w:eastAsia="Calibri"/>
          <w:color w:val="auto"/>
          <w:sz w:val="22"/>
          <w:szCs w:val="22"/>
        </w:rPr>
      </w:pPr>
    </w:p>
    <w:p w:rsidR="00DB44F3" w:rsidRPr="00257EDA" w:rsidRDefault="00DB44F3" w:rsidP="00DB44F3">
      <w:pPr>
        <w:jc w:val="left"/>
        <w:rPr>
          <w:rFonts w:eastAsia="Calibri"/>
          <w:b/>
          <w:color w:val="auto"/>
          <w:sz w:val="22"/>
          <w:szCs w:val="22"/>
        </w:rPr>
      </w:pPr>
      <w:r w:rsidRPr="00257EDA">
        <w:rPr>
          <w:rFonts w:eastAsia="Calibri"/>
          <w:b/>
          <w:color w:val="auto"/>
          <w:sz w:val="22"/>
          <w:szCs w:val="22"/>
        </w:rPr>
        <w:t>Градска библиотека Лајковац</w:t>
      </w:r>
    </w:p>
    <w:p w:rsidR="00DB44F3" w:rsidRPr="00257EDA" w:rsidRDefault="00DB44F3" w:rsidP="00DB44F3">
      <w:pPr>
        <w:jc w:val="left"/>
        <w:rPr>
          <w:rFonts w:eastAsia="Calibri"/>
          <w:b/>
          <w:color w:val="auto"/>
          <w:sz w:val="22"/>
          <w:szCs w:val="22"/>
        </w:rPr>
      </w:pPr>
      <w:r>
        <w:rPr>
          <w:rFonts w:eastAsia="Calibri"/>
          <w:b/>
          <w:color w:val="auto"/>
          <w:sz w:val="22"/>
          <w:szCs w:val="22"/>
        </w:rPr>
        <w:t>1201</w:t>
      </w:r>
      <w:r w:rsidR="008271EE">
        <w:rPr>
          <w:rFonts w:eastAsia="Calibri"/>
          <w:b/>
          <w:color w:val="auto"/>
          <w:sz w:val="22"/>
          <w:szCs w:val="22"/>
        </w:rPr>
        <w:t xml:space="preserve"> ПРОГРАМ</w:t>
      </w:r>
      <w:r w:rsidRPr="00257EDA">
        <w:rPr>
          <w:rFonts w:eastAsia="Calibri"/>
          <w:b/>
          <w:color w:val="auto"/>
          <w:sz w:val="22"/>
          <w:szCs w:val="22"/>
        </w:rPr>
        <w:t xml:space="preserve"> 13-РАЗВОЈ КУЛТУРЕ</w:t>
      </w:r>
    </w:p>
    <w:p w:rsidR="00DB44F3" w:rsidRDefault="00DB44F3" w:rsidP="00DB44F3">
      <w:pPr>
        <w:jc w:val="left"/>
        <w:rPr>
          <w:b/>
          <w:color w:val="auto"/>
          <w:sz w:val="22"/>
          <w:szCs w:val="22"/>
        </w:rPr>
      </w:pPr>
    </w:p>
    <w:p w:rsidR="00DB44F3" w:rsidRPr="00257EDA" w:rsidRDefault="00DB44F3" w:rsidP="00DB44F3">
      <w:pPr>
        <w:jc w:val="left"/>
        <w:rPr>
          <w:b/>
          <w:bCs w:val="0"/>
          <w:color w:val="auto"/>
          <w:sz w:val="22"/>
          <w:szCs w:val="22"/>
        </w:rPr>
      </w:pPr>
      <w:r>
        <w:rPr>
          <w:b/>
          <w:color w:val="auto"/>
          <w:sz w:val="22"/>
          <w:szCs w:val="22"/>
        </w:rPr>
        <w:t>Програмска активност</w:t>
      </w:r>
      <w:r w:rsidR="008271EE">
        <w:rPr>
          <w:b/>
          <w:color w:val="auto"/>
          <w:sz w:val="22"/>
          <w:szCs w:val="22"/>
        </w:rPr>
        <w:t>:</w:t>
      </w:r>
      <w:r>
        <w:rPr>
          <w:b/>
          <w:color w:val="auto"/>
          <w:sz w:val="22"/>
          <w:szCs w:val="22"/>
        </w:rPr>
        <w:t xml:space="preserve"> 120</w:t>
      </w:r>
      <w:r w:rsidRPr="00257EDA">
        <w:rPr>
          <w:b/>
          <w:color w:val="auto"/>
          <w:sz w:val="22"/>
          <w:szCs w:val="22"/>
        </w:rPr>
        <w:t>1-0001 Функционисање локалних установа културе</w:t>
      </w:r>
    </w:p>
    <w:p w:rsidR="00DB44F3" w:rsidRPr="009E0174" w:rsidRDefault="00DB44F3" w:rsidP="00DB44F3">
      <w:pPr>
        <w:jc w:val="left"/>
        <w:rPr>
          <w:b/>
          <w:bCs w:val="0"/>
          <w:color w:val="auto"/>
          <w:sz w:val="22"/>
          <w:szCs w:val="22"/>
        </w:rPr>
      </w:pPr>
      <w:r w:rsidRPr="009E0174">
        <w:rPr>
          <w:b/>
          <w:color w:val="auto"/>
          <w:sz w:val="22"/>
          <w:szCs w:val="22"/>
        </w:rPr>
        <w:t>Функционална класификација</w:t>
      </w:r>
      <w:r>
        <w:rPr>
          <w:b/>
          <w:color w:val="auto"/>
          <w:sz w:val="22"/>
          <w:szCs w:val="22"/>
        </w:rPr>
        <w:t>:</w:t>
      </w:r>
      <w:r w:rsidRPr="009E0174">
        <w:rPr>
          <w:b/>
          <w:color w:val="auto"/>
          <w:sz w:val="22"/>
          <w:szCs w:val="22"/>
        </w:rPr>
        <w:t xml:space="preserve"> 820-Услуге културе</w:t>
      </w:r>
    </w:p>
    <w:p w:rsidR="00DB44F3" w:rsidRPr="00257EDA" w:rsidRDefault="00DB44F3" w:rsidP="00DB44F3">
      <w:pPr>
        <w:jc w:val="left"/>
        <w:rPr>
          <w:b/>
          <w:bCs w:val="0"/>
          <w:color w:val="auto"/>
          <w:sz w:val="22"/>
          <w:szCs w:val="22"/>
        </w:rPr>
      </w:pPr>
      <w:r w:rsidRPr="00257EDA">
        <w:rPr>
          <w:b/>
          <w:color w:val="auto"/>
          <w:sz w:val="22"/>
          <w:szCs w:val="22"/>
        </w:rPr>
        <w:t>Укупнасредс</w:t>
      </w:r>
      <w:r w:rsidR="008271EE">
        <w:rPr>
          <w:b/>
          <w:color w:val="auto"/>
          <w:sz w:val="22"/>
          <w:szCs w:val="22"/>
        </w:rPr>
        <w:t>тва за програмску активност: 17.207.237,</w:t>
      </w:r>
      <w:r w:rsidRPr="00257EDA">
        <w:rPr>
          <w:b/>
          <w:color w:val="auto"/>
          <w:sz w:val="22"/>
          <w:szCs w:val="22"/>
        </w:rPr>
        <w:t>00</w:t>
      </w:r>
    </w:p>
    <w:p w:rsidR="00DB44F3" w:rsidRDefault="00DB44F3" w:rsidP="00DB44F3">
      <w:pPr>
        <w:jc w:val="left"/>
        <w:rPr>
          <w:color w:val="auto"/>
          <w:sz w:val="22"/>
          <w:szCs w:val="22"/>
        </w:rPr>
      </w:pPr>
    </w:p>
    <w:p w:rsidR="00DB44F3" w:rsidRPr="00257EDA" w:rsidRDefault="00DB44F3" w:rsidP="00DB44F3">
      <w:pPr>
        <w:jc w:val="left"/>
        <w:rPr>
          <w:bCs w:val="0"/>
          <w:color w:val="auto"/>
          <w:sz w:val="22"/>
          <w:szCs w:val="22"/>
        </w:rPr>
      </w:pPr>
      <w:r w:rsidRPr="00257EDA">
        <w:rPr>
          <w:color w:val="auto"/>
          <w:sz w:val="22"/>
          <w:szCs w:val="22"/>
        </w:rPr>
        <w:t xml:space="preserve">Градска библиотека Лајковац </w:t>
      </w:r>
      <w:r w:rsidR="008271EE">
        <w:rPr>
          <w:color w:val="auto"/>
          <w:sz w:val="22"/>
          <w:szCs w:val="22"/>
        </w:rPr>
        <w:t xml:space="preserve"> - </w:t>
      </w:r>
      <w:r w:rsidRPr="00257EDA">
        <w:rPr>
          <w:color w:val="auto"/>
          <w:sz w:val="22"/>
          <w:szCs w:val="22"/>
        </w:rPr>
        <w:t xml:space="preserve">планирана средства у укупном износу од 13.437.654,00 динара </w:t>
      </w:r>
    </w:p>
    <w:p w:rsidR="00DB44F3" w:rsidRPr="00257EDA" w:rsidRDefault="008271EE" w:rsidP="00DB44F3">
      <w:pPr>
        <w:jc w:val="left"/>
        <w:rPr>
          <w:bCs w:val="0"/>
          <w:color w:val="auto"/>
          <w:sz w:val="22"/>
          <w:szCs w:val="22"/>
        </w:rPr>
      </w:pPr>
      <w:r>
        <w:rPr>
          <w:color w:val="auto"/>
          <w:sz w:val="22"/>
          <w:szCs w:val="22"/>
        </w:rPr>
        <w:t>(</w:t>
      </w:r>
      <w:r w:rsidR="00DB44F3" w:rsidRPr="00257EDA">
        <w:rPr>
          <w:color w:val="auto"/>
          <w:sz w:val="22"/>
          <w:szCs w:val="22"/>
        </w:rPr>
        <w:t>приходи из буџета- извор 01 у износу од 14.</w:t>
      </w:r>
      <w:r>
        <w:rPr>
          <w:color w:val="auto"/>
          <w:sz w:val="22"/>
          <w:szCs w:val="22"/>
        </w:rPr>
        <w:t>701.960,00 и 465.000,00 динара</w:t>
      </w:r>
      <w:r w:rsidR="00DB44F3" w:rsidRPr="00257EDA">
        <w:rPr>
          <w:color w:val="auto"/>
          <w:sz w:val="22"/>
          <w:szCs w:val="22"/>
        </w:rPr>
        <w:t xml:space="preserve"> извор 03-социјални доприноси)</w:t>
      </w:r>
    </w:p>
    <w:p w:rsidR="00DB44F3" w:rsidRPr="00257EDA" w:rsidRDefault="00DB44F3" w:rsidP="00DB44F3">
      <w:pPr>
        <w:jc w:val="left"/>
        <w:rPr>
          <w:color w:val="auto"/>
          <w:sz w:val="22"/>
          <w:szCs w:val="22"/>
        </w:rPr>
      </w:pPr>
      <w:r w:rsidRPr="00257EDA">
        <w:rPr>
          <w:color w:val="auto"/>
          <w:sz w:val="22"/>
          <w:szCs w:val="22"/>
        </w:rPr>
        <w:t>  </w:t>
      </w:r>
    </w:p>
    <w:p w:rsidR="00DB44F3" w:rsidRPr="00257EDA" w:rsidRDefault="00DB44F3" w:rsidP="00DB44F3">
      <w:pPr>
        <w:jc w:val="left"/>
        <w:rPr>
          <w:color w:val="auto"/>
          <w:sz w:val="22"/>
          <w:szCs w:val="22"/>
        </w:rPr>
      </w:pPr>
      <w:r w:rsidRPr="00257EDA">
        <w:rPr>
          <w:b/>
          <w:color w:val="auto"/>
          <w:sz w:val="22"/>
          <w:szCs w:val="22"/>
          <w:u w:val="single"/>
          <w:lang w:val="ru-RU"/>
        </w:rPr>
        <w:t>-411-</w:t>
      </w:r>
      <w:r w:rsidRPr="00257EDA">
        <w:rPr>
          <w:b/>
          <w:color w:val="auto"/>
          <w:sz w:val="22"/>
          <w:szCs w:val="22"/>
          <w:u w:val="single"/>
          <w:lang w:val="sr-Cyrl-CS"/>
        </w:rPr>
        <w:t xml:space="preserve">Плате, додаци и накнаде запослених                                                               </w:t>
      </w:r>
      <w:r w:rsidRPr="00257EDA">
        <w:rPr>
          <w:b/>
          <w:color w:val="auto"/>
          <w:sz w:val="22"/>
          <w:szCs w:val="22"/>
          <w:u w:val="single"/>
        </w:rPr>
        <w:t>7.620.000,00</w:t>
      </w:r>
    </w:p>
    <w:p w:rsidR="00DB44F3" w:rsidRDefault="00DB44F3" w:rsidP="00DB44F3">
      <w:pPr>
        <w:tabs>
          <w:tab w:val="left" w:pos="1875"/>
        </w:tabs>
        <w:jc w:val="left"/>
        <w:rPr>
          <w:b/>
          <w:color w:val="auto"/>
          <w:sz w:val="22"/>
          <w:szCs w:val="22"/>
          <w:u w:val="single"/>
        </w:rPr>
      </w:pPr>
      <w:r w:rsidRPr="00257EDA">
        <w:rPr>
          <w:b/>
          <w:color w:val="auto"/>
          <w:sz w:val="22"/>
          <w:szCs w:val="22"/>
          <w:u w:val="single"/>
          <w:lang w:val="ru-RU"/>
        </w:rPr>
        <w:t>-412-Социјални доприноси на терет послодавца                                                             1.</w:t>
      </w:r>
      <w:r w:rsidRPr="00257EDA">
        <w:rPr>
          <w:b/>
          <w:color w:val="auto"/>
          <w:sz w:val="22"/>
          <w:szCs w:val="22"/>
          <w:u w:val="single"/>
        </w:rPr>
        <w:t>363.980,00</w:t>
      </w:r>
    </w:p>
    <w:p w:rsidR="00DB44F3" w:rsidRPr="00257EDA" w:rsidRDefault="00DB44F3" w:rsidP="00DB44F3">
      <w:pPr>
        <w:jc w:val="left"/>
        <w:rPr>
          <w:color w:val="auto"/>
          <w:sz w:val="22"/>
          <w:szCs w:val="22"/>
        </w:rPr>
      </w:pPr>
      <w:r w:rsidRPr="00257EDA">
        <w:rPr>
          <w:color w:val="auto"/>
          <w:sz w:val="22"/>
          <w:szCs w:val="22"/>
          <w:lang w:val="ru-RU"/>
        </w:rPr>
        <w:t xml:space="preserve">411 и 412 – Плате и додаци запослених и социјални доприноси на терет послодавца извор 01 – </w:t>
      </w:r>
      <w:r w:rsidRPr="00257EDA">
        <w:rPr>
          <w:b/>
          <w:color w:val="auto"/>
          <w:sz w:val="22"/>
          <w:szCs w:val="22"/>
        </w:rPr>
        <w:t>8.983.980,00</w:t>
      </w:r>
    </w:p>
    <w:p w:rsidR="00DB44F3" w:rsidRPr="00257EDA" w:rsidRDefault="00DB44F3" w:rsidP="00DB44F3">
      <w:pPr>
        <w:jc w:val="left"/>
        <w:rPr>
          <w:color w:val="auto"/>
          <w:sz w:val="22"/>
          <w:szCs w:val="22"/>
          <w:lang w:val="sr-Cyrl-CS"/>
        </w:rPr>
      </w:pPr>
      <w:r w:rsidRPr="00257EDA">
        <w:rPr>
          <w:color w:val="auto"/>
          <w:sz w:val="22"/>
          <w:szCs w:val="22"/>
        </w:rPr>
        <w:t xml:space="preserve">Маса </w:t>
      </w:r>
      <w:r w:rsidRPr="00257EDA">
        <w:rPr>
          <w:color w:val="auto"/>
          <w:sz w:val="22"/>
          <w:szCs w:val="22"/>
          <w:lang w:val="ru-RU"/>
        </w:rPr>
        <w:t>средства за плате планира се на нивоу плата за 201</w:t>
      </w:r>
      <w:r w:rsidRPr="00257EDA">
        <w:rPr>
          <w:color w:val="auto"/>
          <w:sz w:val="22"/>
          <w:szCs w:val="22"/>
        </w:rPr>
        <w:t>8</w:t>
      </w:r>
      <w:r w:rsidRPr="00257EDA">
        <w:rPr>
          <w:color w:val="auto"/>
          <w:sz w:val="22"/>
          <w:szCs w:val="22"/>
          <w:lang w:val="ru-RU"/>
        </w:rPr>
        <w:t xml:space="preserve">.годину увећаних за 7% у складу са упутством за припрему буџета општине Лајковац за 2019.годину, </w:t>
      </w:r>
      <w:r w:rsidRPr="00533813">
        <w:rPr>
          <w:color w:val="auto"/>
          <w:sz w:val="22"/>
          <w:szCs w:val="22"/>
          <w:lang w:val="ru-RU"/>
        </w:rPr>
        <w:t>члана 42. Закона о буџету РС за 2019. ( „Сл. гласник РС“ бр.98/2018)  и Закона о буџетском систему члан 27е (члана 7. Закона о изменама и д</w:t>
      </w:r>
      <w:r>
        <w:rPr>
          <w:color w:val="auto"/>
          <w:sz w:val="22"/>
          <w:szCs w:val="22"/>
          <w:lang w:val="ru-RU"/>
        </w:rPr>
        <w:t>опунама ЗБС- (</w:t>
      </w:r>
      <w:r w:rsidRPr="00904D23">
        <w:rPr>
          <w:color w:val="auto"/>
          <w:sz w:val="22"/>
          <w:szCs w:val="22"/>
          <w:lang w:val="ru-RU"/>
        </w:rPr>
        <w:t>„</w:t>
      </w:r>
      <w:r w:rsidRPr="00533813">
        <w:rPr>
          <w:color w:val="auto"/>
          <w:sz w:val="22"/>
          <w:szCs w:val="22"/>
          <w:lang w:val="ru-RU"/>
        </w:rPr>
        <w:t>Сл</w:t>
      </w:r>
      <w:r>
        <w:rPr>
          <w:color w:val="auto"/>
          <w:sz w:val="22"/>
          <w:szCs w:val="22"/>
        </w:rPr>
        <w:t xml:space="preserve">. </w:t>
      </w:r>
      <w:r w:rsidRPr="00533813">
        <w:rPr>
          <w:color w:val="auto"/>
          <w:sz w:val="22"/>
          <w:szCs w:val="22"/>
          <w:lang w:val="ru-RU"/>
        </w:rPr>
        <w:t>гласник РС</w:t>
      </w:r>
      <w:r w:rsidRPr="00904D23">
        <w:rPr>
          <w:color w:val="auto"/>
          <w:sz w:val="22"/>
          <w:szCs w:val="22"/>
          <w:lang w:val="ru-RU"/>
        </w:rPr>
        <w:t>“</w:t>
      </w:r>
      <w:r w:rsidRPr="00533813">
        <w:rPr>
          <w:color w:val="auto"/>
          <w:sz w:val="22"/>
          <w:szCs w:val="22"/>
          <w:lang w:val="ru-RU"/>
        </w:rPr>
        <w:t>, бр. 54/2009, 73/2010</w:t>
      </w:r>
      <w:r>
        <w:rPr>
          <w:color w:val="auto"/>
          <w:sz w:val="22"/>
          <w:szCs w:val="22"/>
          <w:lang w:val="ru-RU"/>
        </w:rPr>
        <w:t>, 101/2010, 101/2011,</w:t>
      </w:r>
      <w:r w:rsidRPr="00533813">
        <w:rPr>
          <w:color w:val="auto"/>
          <w:sz w:val="22"/>
          <w:szCs w:val="22"/>
          <w:lang w:val="ru-RU"/>
        </w:rPr>
        <w:t xml:space="preserve"> 93/2012</w:t>
      </w:r>
      <w:r>
        <w:rPr>
          <w:color w:val="auto"/>
          <w:sz w:val="22"/>
          <w:szCs w:val="22"/>
          <w:lang w:val="ru-RU"/>
        </w:rPr>
        <w:t>, 62/2013,</w:t>
      </w:r>
      <w:r w:rsidRPr="00533813">
        <w:rPr>
          <w:color w:val="auto"/>
          <w:sz w:val="22"/>
          <w:szCs w:val="22"/>
          <w:lang w:val="ru-RU"/>
        </w:rPr>
        <w:t xml:space="preserve"> 63/2013, 108/2013, 142/2014</w:t>
      </w:r>
      <w:r>
        <w:rPr>
          <w:color w:val="auto"/>
          <w:sz w:val="22"/>
          <w:szCs w:val="22"/>
          <w:lang w:val="ru-RU"/>
        </w:rPr>
        <w:t xml:space="preserve">, </w:t>
      </w:r>
      <w:r w:rsidRPr="00533813">
        <w:rPr>
          <w:color w:val="auto"/>
          <w:sz w:val="22"/>
          <w:szCs w:val="22"/>
          <w:lang w:val="ru-RU"/>
        </w:rPr>
        <w:t>68/2015</w:t>
      </w:r>
      <w:r>
        <w:rPr>
          <w:color w:val="auto"/>
          <w:sz w:val="22"/>
          <w:szCs w:val="22"/>
          <w:lang w:val="ru-RU"/>
        </w:rPr>
        <w:t>, 103/2015, 99/2016</w:t>
      </w:r>
      <w:r w:rsidRPr="00533813">
        <w:rPr>
          <w:color w:val="auto"/>
          <w:sz w:val="22"/>
          <w:szCs w:val="22"/>
          <w:lang w:val="ru-RU"/>
        </w:rPr>
        <w:t>, 113/2017и 95/2018.</w:t>
      </w:r>
      <w:r>
        <w:rPr>
          <w:color w:val="auto"/>
          <w:sz w:val="22"/>
          <w:szCs w:val="22"/>
          <w:lang w:val="ru-RU"/>
        </w:rPr>
        <w:t>)</w:t>
      </w:r>
      <w:r w:rsidRPr="00257EDA">
        <w:rPr>
          <w:color w:val="auto"/>
          <w:sz w:val="22"/>
          <w:szCs w:val="22"/>
          <w:lang w:val="ru-RU"/>
        </w:rPr>
        <w:t>. Правни основ: Правилник о раду ( члан 47-59) и Правилник о платама запослених у ГБЛ(члан 2-15)</w:t>
      </w:r>
      <w:r w:rsidRPr="00257EDA">
        <w:rPr>
          <w:color w:val="auto"/>
          <w:sz w:val="22"/>
          <w:szCs w:val="22"/>
        </w:rPr>
        <w:t>, Закон о привременом уређивању основица за обрачун и исплату плата, односно зарада и других сталних примања  код корисника јавних средстава</w:t>
      </w:r>
      <w:r>
        <w:rPr>
          <w:color w:val="auto"/>
          <w:sz w:val="22"/>
          <w:szCs w:val="22"/>
        </w:rPr>
        <w:t xml:space="preserve"> („</w:t>
      </w:r>
      <w:r w:rsidRPr="00904D23">
        <w:rPr>
          <w:color w:val="auto"/>
          <w:sz w:val="22"/>
          <w:szCs w:val="22"/>
        </w:rPr>
        <w:t>Сл</w:t>
      </w:r>
      <w:r>
        <w:rPr>
          <w:color w:val="auto"/>
          <w:sz w:val="22"/>
          <w:szCs w:val="22"/>
        </w:rPr>
        <w:t>.</w:t>
      </w:r>
      <w:r w:rsidRPr="00904D23">
        <w:rPr>
          <w:color w:val="auto"/>
          <w:sz w:val="22"/>
          <w:szCs w:val="22"/>
        </w:rPr>
        <w:t xml:space="preserve"> гласник РС</w:t>
      </w:r>
      <w:r>
        <w:rPr>
          <w:color w:val="auto"/>
          <w:sz w:val="22"/>
          <w:szCs w:val="22"/>
        </w:rPr>
        <w:t>“</w:t>
      </w:r>
      <w:r w:rsidRPr="00904D23">
        <w:rPr>
          <w:color w:val="auto"/>
          <w:sz w:val="22"/>
          <w:szCs w:val="22"/>
        </w:rPr>
        <w:t>, бр. 116/2014 и 9</w:t>
      </w:r>
      <w:r>
        <w:rPr>
          <w:color w:val="auto"/>
          <w:sz w:val="22"/>
          <w:szCs w:val="22"/>
        </w:rPr>
        <w:t>5/2018).</w:t>
      </w:r>
    </w:p>
    <w:p w:rsidR="00DB44F3" w:rsidRDefault="00DB44F3" w:rsidP="00DB44F3">
      <w:pPr>
        <w:jc w:val="left"/>
        <w:rPr>
          <w:color w:val="auto"/>
          <w:sz w:val="22"/>
          <w:szCs w:val="22"/>
          <w:lang w:val="sr-Cyrl-CS"/>
        </w:rPr>
      </w:pPr>
    </w:p>
    <w:p w:rsidR="00DB44F3" w:rsidRPr="00257EDA" w:rsidRDefault="00DB44F3" w:rsidP="00DB44F3">
      <w:pPr>
        <w:jc w:val="left"/>
        <w:rPr>
          <w:b/>
          <w:bCs w:val="0"/>
          <w:color w:val="auto"/>
          <w:sz w:val="22"/>
          <w:szCs w:val="22"/>
          <w:u w:val="single"/>
          <w:lang w:val="ru-RU"/>
        </w:rPr>
      </w:pPr>
      <w:r w:rsidRPr="00257EDA">
        <w:rPr>
          <w:b/>
          <w:color w:val="auto"/>
          <w:sz w:val="22"/>
          <w:szCs w:val="22"/>
          <w:u w:val="single"/>
        </w:rPr>
        <w:t>-</w:t>
      </w:r>
      <w:r w:rsidRPr="00257EDA">
        <w:rPr>
          <w:b/>
          <w:color w:val="auto"/>
          <w:sz w:val="22"/>
          <w:szCs w:val="22"/>
          <w:u w:val="single"/>
          <w:lang w:val="ru-RU"/>
        </w:rPr>
        <w:t xml:space="preserve">413-Накнаде у натури                                                                                                                </w:t>
      </w:r>
      <w:r w:rsidRPr="00257EDA">
        <w:rPr>
          <w:b/>
          <w:color w:val="auto"/>
          <w:sz w:val="22"/>
          <w:szCs w:val="22"/>
          <w:u w:val="single"/>
        </w:rPr>
        <w:t>2</w:t>
      </w:r>
      <w:r w:rsidRPr="00257EDA">
        <w:rPr>
          <w:b/>
          <w:color w:val="auto"/>
          <w:sz w:val="22"/>
          <w:szCs w:val="22"/>
          <w:u w:val="single"/>
          <w:lang w:val="ru-RU"/>
        </w:rPr>
        <w:t>0.000,00</w:t>
      </w:r>
    </w:p>
    <w:p w:rsidR="00DB44F3" w:rsidRPr="00257EDA" w:rsidRDefault="00DB44F3" w:rsidP="00DB44F3">
      <w:pPr>
        <w:jc w:val="left"/>
        <w:rPr>
          <w:color w:val="auto"/>
          <w:sz w:val="22"/>
          <w:szCs w:val="22"/>
          <w:lang w:val="ru-RU"/>
        </w:rPr>
      </w:pPr>
      <w:r w:rsidRPr="00257EDA">
        <w:rPr>
          <w:color w:val="auto"/>
          <w:sz w:val="22"/>
          <w:szCs w:val="22"/>
          <w:lang w:val="ru-RU"/>
        </w:rPr>
        <w:t>Планирана средства су намењена за поклоне деци запослених, старости до 15 година, поводом Нове године и Божића, до висине неопорезивог износа по закону – извор 01.</w:t>
      </w:r>
    </w:p>
    <w:p w:rsidR="00DB44F3" w:rsidRPr="00257EDA" w:rsidRDefault="00DB44F3" w:rsidP="00DB44F3">
      <w:pPr>
        <w:jc w:val="left"/>
        <w:rPr>
          <w:color w:val="auto"/>
          <w:sz w:val="22"/>
          <w:szCs w:val="22"/>
          <w:lang w:val="sr-Cyrl-CS"/>
        </w:rPr>
      </w:pPr>
      <w:r w:rsidRPr="00257EDA">
        <w:rPr>
          <w:color w:val="auto"/>
          <w:sz w:val="22"/>
          <w:szCs w:val="22"/>
          <w:lang w:val="ru-RU"/>
        </w:rPr>
        <w:t>Правни основ : Правилник о раду ( члан 61) Правилник о платама идругим примањима запослених у ГБЛ(члан16)</w:t>
      </w:r>
      <w:r w:rsidRPr="00257EDA">
        <w:rPr>
          <w:color w:val="auto"/>
          <w:sz w:val="22"/>
          <w:szCs w:val="22"/>
          <w:lang w:val="sr-Cyrl-CS"/>
        </w:rPr>
        <w:t>, Посебан колективни уговор за установе културе чији је оснивач Република Србија, аутономна покрајина и јединица локалне самоуправе</w:t>
      </w:r>
      <w:r>
        <w:t>(„</w:t>
      </w:r>
      <w:r w:rsidRPr="00904D23">
        <w:rPr>
          <w:color w:val="auto"/>
          <w:sz w:val="22"/>
          <w:szCs w:val="22"/>
          <w:lang w:val="sr-Cyrl-CS"/>
        </w:rPr>
        <w:t>Сл</w:t>
      </w:r>
      <w:r>
        <w:rPr>
          <w:color w:val="auto"/>
          <w:sz w:val="22"/>
          <w:szCs w:val="22"/>
        </w:rPr>
        <w:t xml:space="preserve">. </w:t>
      </w:r>
      <w:r w:rsidRPr="00904D23">
        <w:rPr>
          <w:color w:val="auto"/>
          <w:sz w:val="22"/>
          <w:szCs w:val="22"/>
          <w:lang w:val="sr-Cyrl-CS"/>
        </w:rPr>
        <w:t>гласник РС</w:t>
      </w:r>
      <w:r>
        <w:rPr>
          <w:color w:val="auto"/>
          <w:sz w:val="22"/>
          <w:szCs w:val="22"/>
        </w:rPr>
        <w:t>“</w:t>
      </w:r>
      <w:r w:rsidRPr="00904D23">
        <w:rPr>
          <w:color w:val="auto"/>
          <w:sz w:val="22"/>
          <w:szCs w:val="22"/>
          <w:lang w:val="sr-Cyrl-CS"/>
        </w:rPr>
        <w:t>, бр. 10/2015</w:t>
      </w:r>
      <w:r>
        <w:rPr>
          <w:color w:val="auto"/>
          <w:sz w:val="22"/>
          <w:szCs w:val="22"/>
        </w:rPr>
        <w:t>)</w:t>
      </w:r>
      <w:r w:rsidRPr="00257EDA">
        <w:rPr>
          <w:color w:val="auto"/>
          <w:sz w:val="22"/>
          <w:szCs w:val="22"/>
          <w:lang w:val="sr-Cyrl-CS"/>
        </w:rPr>
        <w:t>.</w:t>
      </w:r>
    </w:p>
    <w:p w:rsidR="00DB44F3" w:rsidRPr="00257EDA" w:rsidRDefault="00DB44F3" w:rsidP="00DB44F3">
      <w:pPr>
        <w:jc w:val="left"/>
        <w:rPr>
          <w:color w:val="auto"/>
          <w:sz w:val="22"/>
          <w:szCs w:val="22"/>
          <w:lang w:val="sr-Cyrl-CS"/>
        </w:rPr>
      </w:pPr>
    </w:p>
    <w:p w:rsidR="00DB44F3" w:rsidRDefault="00DB44F3" w:rsidP="00DB44F3">
      <w:pPr>
        <w:jc w:val="left"/>
        <w:rPr>
          <w:b/>
          <w:color w:val="auto"/>
          <w:sz w:val="22"/>
          <w:szCs w:val="22"/>
          <w:u w:val="single"/>
          <w:lang w:val="ru-RU"/>
        </w:rPr>
      </w:pPr>
      <w:r w:rsidRPr="00257EDA">
        <w:rPr>
          <w:b/>
          <w:color w:val="auto"/>
          <w:sz w:val="22"/>
          <w:szCs w:val="22"/>
          <w:u w:val="single"/>
          <w:lang w:val="ru-RU"/>
        </w:rPr>
        <w:t xml:space="preserve">-414-Социјална давања запосленима                                                                                  </w:t>
      </w:r>
      <w:r w:rsidRPr="00257EDA">
        <w:rPr>
          <w:b/>
          <w:color w:val="auto"/>
          <w:sz w:val="22"/>
          <w:szCs w:val="22"/>
          <w:u w:val="single"/>
        </w:rPr>
        <w:t>553</w:t>
      </w:r>
      <w:r w:rsidRPr="00257EDA">
        <w:rPr>
          <w:b/>
          <w:color w:val="auto"/>
          <w:sz w:val="22"/>
          <w:szCs w:val="22"/>
          <w:u w:val="single"/>
          <w:lang w:val="ru-RU"/>
        </w:rPr>
        <w:t>.000,00</w:t>
      </w:r>
    </w:p>
    <w:p w:rsidR="00DB44F3" w:rsidRPr="00257EDA" w:rsidRDefault="00DB44F3" w:rsidP="00DB44F3">
      <w:pPr>
        <w:jc w:val="left"/>
        <w:rPr>
          <w:b/>
          <w:bCs w:val="0"/>
          <w:color w:val="auto"/>
          <w:sz w:val="22"/>
          <w:szCs w:val="22"/>
        </w:rPr>
      </w:pPr>
      <w:r w:rsidRPr="00257EDA">
        <w:rPr>
          <w:b/>
          <w:color w:val="auto"/>
          <w:sz w:val="22"/>
          <w:szCs w:val="22"/>
        </w:rPr>
        <w:t>  Извор 01 – Приходи из буџета         88.000,00 динара</w:t>
      </w:r>
    </w:p>
    <w:p w:rsidR="00DB44F3" w:rsidRPr="00257EDA" w:rsidRDefault="00DB44F3" w:rsidP="00DB44F3">
      <w:pPr>
        <w:jc w:val="left"/>
        <w:rPr>
          <w:color w:val="auto"/>
          <w:sz w:val="22"/>
          <w:szCs w:val="22"/>
          <w:lang w:val="ru-RU"/>
        </w:rPr>
      </w:pPr>
      <w:r w:rsidRPr="00257EDA">
        <w:rPr>
          <w:b/>
          <w:color w:val="auto"/>
          <w:sz w:val="22"/>
          <w:szCs w:val="22"/>
        </w:rPr>
        <w:t xml:space="preserve">  Извор 03 -  Социјални доприноси  465.000,00 динара                                      </w:t>
      </w:r>
    </w:p>
    <w:p w:rsidR="00DB44F3" w:rsidRPr="00257EDA" w:rsidRDefault="00DB44F3" w:rsidP="00DB44F3">
      <w:pPr>
        <w:jc w:val="left"/>
        <w:rPr>
          <w:color w:val="auto"/>
          <w:sz w:val="22"/>
          <w:szCs w:val="22"/>
          <w:lang w:val="ru-RU"/>
        </w:rPr>
      </w:pPr>
      <w:r w:rsidRPr="00257EDA">
        <w:rPr>
          <w:color w:val="auto"/>
          <w:sz w:val="22"/>
          <w:szCs w:val="22"/>
          <w:lang w:val="ru-RU"/>
        </w:rPr>
        <w:t xml:space="preserve">Средства су планирана за исплату помоћи у медицинском лечењу запосленог или члана </w:t>
      </w:r>
      <w:r w:rsidRPr="00257EDA">
        <w:rPr>
          <w:color w:val="auto"/>
          <w:sz w:val="22"/>
          <w:szCs w:val="22"/>
        </w:rPr>
        <w:t> </w:t>
      </w:r>
      <w:r w:rsidRPr="00257EDA">
        <w:rPr>
          <w:color w:val="auto"/>
          <w:sz w:val="22"/>
          <w:szCs w:val="22"/>
          <w:lang w:val="ru-RU"/>
        </w:rPr>
        <w:t xml:space="preserve">уже породице  </w:t>
      </w:r>
      <w:r w:rsidRPr="00257EDA">
        <w:rPr>
          <w:color w:val="auto"/>
          <w:sz w:val="22"/>
          <w:szCs w:val="22"/>
        </w:rPr>
        <w:t>и  помоћи у случају смрти запосленог или члана уже породице у износу од 88.000,00 динара (</w:t>
      </w:r>
      <w:r w:rsidRPr="00257EDA">
        <w:rPr>
          <w:color w:val="auto"/>
          <w:sz w:val="22"/>
          <w:szCs w:val="22"/>
          <w:lang w:val="ru-RU"/>
        </w:rPr>
        <w:t xml:space="preserve">извор 01) и исплату накнаде за боловање на терет фондова у износу од </w:t>
      </w:r>
      <w:r w:rsidRPr="00257EDA">
        <w:rPr>
          <w:color w:val="auto"/>
          <w:sz w:val="22"/>
          <w:szCs w:val="22"/>
        </w:rPr>
        <w:t>465</w:t>
      </w:r>
      <w:r w:rsidRPr="00257EDA">
        <w:rPr>
          <w:color w:val="auto"/>
          <w:sz w:val="22"/>
          <w:szCs w:val="22"/>
          <w:lang w:val="ru-RU"/>
        </w:rPr>
        <w:t xml:space="preserve">.000,00 (извор 03).  </w:t>
      </w:r>
    </w:p>
    <w:p w:rsidR="00DB44F3" w:rsidRPr="00257EDA" w:rsidRDefault="00DB44F3" w:rsidP="00DB44F3">
      <w:pPr>
        <w:jc w:val="left"/>
        <w:rPr>
          <w:color w:val="auto"/>
          <w:sz w:val="22"/>
          <w:szCs w:val="22"/>
          <w:lang w:val="sr-Cyrl-CS"/>
        </w:rPr>
      </w:pPr>
      <w:r w:rsidRPr="00257EDA">
        <w:rPr>
          <w:color w:val="auto"/>
          <w:sz w:val="22"/>
          <w:szCs w:val="22"/>
          <w:lang w:val="ru-RU"/>
        </w:rPr>
        <w:t xml:space="preserve">Правни основ : Закон о раду </w:t>
      </w:r>
      <w:r>
        <w:rPr>
          <w:color w:val="auto"/>
          <w:sz w:val="22"/>
          <w:szCs w:val="22"/>
        </w:rPr>
        <w:t>(„</w:t>
      </w:r>
      <w:r w:rsidRPr="00437638">
        <w:rPr>
          <w:color w:val="auto"/>
          <w:sz w:val="22"/>
          <w:szCs w:val="22"/>
          <w:lang w:val="ru-RU"/>
        </w:rPr>
        <w:t>Сл</w:t>
      </w:r>
      <w:r>
        <w:rPr>
          <w:color w:val="auto"/>
          <w:sz w:val="22"/>
          <w:szCs w:val="22"/>
        </w:rPr>
        <w:t>.</w:t>
      </w:r>
      <w:r w:rsidRPr="00437638">
        <w:rPr>
          <w:color w:val="auto"/>
          <w:sz w:val="22"/>
          <w:szCs w:val="22"/>
          <w:lang w:val="ru-RU"/>
        </w:rPr>
        <w:t xml:space="preserve"> гласнику РС</w:t>
      </w:r>
      <w:r>
        <w:rPr>
          <w:color w:val="auto"/>
          <w:sz w:val="22"/>
          <w:szCs w:val="22"/>
        </w:rPr>
        <w:t>“</w:t>
      </w:r>
      <w:r w:rsidRPr="00437638">
        <w:rPr>
          <w:color w:val="auto"/>
          <w:sz w:val="22"/>
          <w:szCs w:val="22"/>
          <w:lang w:val="ru-RU"/>
        </w:rPr>
        <w:t>, бр. 24/2005, 61/</w:t>
      </w:r>
      <w:r>
        <w:rPr>
          <w:color w:val="auto"/>
          <w:sz w:val="22"/>
          <w:szCs w:val="22"/>
          <w:lang w:val="ru-RU"/>
        </w:rPr>
        <w:t>2005, 54/2009, 32/2013, 75/2014</w:t>
      </w:r>
      <w:r w:rsidRPr="00437638">
        <w:rPr>
          <w:color w:val="auto"/>
          <w:sz w:val="22"/>
          <w:szCs w:val="22"/>
          <w:lang w:val="ru-RU"/>
        </w:rPr>
        <w:t>, 13/2017</w:t>
      </w:r>
      <w:r>
        <w:rPr>
          <w:color w:val="auto"/>
          <w:sz w:val="22"/>
          <w:szCs w:val="22"/>
          <w:lang w:val="ru-RU"/>
        </w:rPr>
        <w:t>и 113/2017)</w:t>
      </w:r>
      <w:r w:rsidRPr="00257EDA">
        <w:rPr>
          <w:color w:val="auto"/>
          <w:sz w:val="22"/>
          <w:szCs w:val="22"/>
          <w:lang w:val="ru-RU"/>
        </w:rPr>
        <w:t xml:space="preserve">,Правилник о раду ( члан 61) Правилник о платама и другим примањима запослених у ГБЛ(члан17), </w:t>
      </w:r>
      <w:r w:rsidRPr="00257EDA">
        <w:rPr>
          <w:color w:val="auto"/>
          <w:sz w:val="22"/>
          <w:szCs w:val="22"/>
          <w:lang w:val="sr-Cyrl-CS"/>
        </w:rPr>
        <w:t>Посебан колективни уговор за установе културе чији је оснивач Република Србија, аутономна покрајина и јединица локалне самоуправе</w:t>
      </w:r>
      <w:r w:rsidRPr="00437638">
        <w:rPr>
          <w:color w:val="auto"/>
          <w:sz w:val="22"/>
          <w:szCs w:val="22"/>
          <w:lang w:val="sr-Cyrl-CS"/>
        </w:rPr>
        <w:t>(„Сл. гласник РС“, бр. 10/2015).</w:t>
      </w:r>
    </w:p>
    <w:p w:rsidR="00DB44F3" w:rsidRPr="00257EDA" w:rsidRDefault="00DB44F3" w:rsidP="00DB44F3">
      <w:pPr>
        <w:jc w:val="left"/>
        <w:rPr>
          <w:color w:val="auto"/>
          <w:sz w:val="22"/>
          <w:szCs w:val="22"/>
          <w:lang w:val="sr-Cyrl-CS"/>
        </w:rPr>
      </w:pPr>
    </w:p>
    <w:p w:rsidR="00DB44F3" w:rsidRDefault="00DB44F3" w:rsidP="00DB44F3">
      <w:pPr>
        <w:jc w:val="left"/>
        <w:rPr>
          <w:b/>
          <w:color w:val="auto"/>
          <w:sz w:val="22"/>
          <w:szCs w:val="22"/>
          <w:u w:val="single"/>
          <w:lang w:val="ru-RU"/>
        </w:rPr>
      </w:pPr>
      <w:r w:rsidRPr="00257EDA">
        <w:rPr>
          <w:color w:val="auto"/>
          <w:sz w:val="22"/>
          <w:szCs w:val="22"/>
        </w:rPr>
        <w:t>-</w:t>
      </w:r>
      <w:r w:rsidRPr="00257EDA">
        <w:rPr>
          <w:b/>
          <w:color w:val="auto"/>
          <w:sz w:val="22"/>
          <w:szCs w:val="22"/>
          <w:u w:val="single"/>
          <w:lang w:val="ru-RU"/>
        </w:rPr>
        <w:t xml:space="preserve">415- Накнаде  запосленима                                                                                                     </w:t>
      </w:r>
      <w:r w:rsidRPr="00257EDA">
        <w:rPr>
          <w:b/>
          <w:color w:val="auto"/>
          <w:sz w:val="22"/>
          <w:szCs w:val="22"/>
          <w:u w:val="single"/>
        </w:rPr>
        <w:t>43</w:t>
      </w:r>
      <w:r w:rsidRPr="00257EDA">
        <w:rPr>
          <w:b/>
          <w:color w:val="auto"/>
          <w:sz w:val="22"/>
          <w:szCs w:val="22"/>
          <w:u w:val="single"/>
          <w:lang w:val="ru-RU"/>
        </w:rPr>
        <w:t>0.000,00</w:t>
      </w:r>
    </w:p>
    <w:p w:rsidR="00DB44F3" w:rsidRPr="00257EDA" w:rsidRDefault="00DB44F3" w:rsidP="00DB44F3">
      <w:pPr>
        <w:jc w:val="left"/>
        <w:rPr>
          <w:color w:val="auto"/>
          <w:sz w:val="22"/>
          <w:szCs w:val="22"/>
          <w:lang w:val="ru-RU"/>
        </w:rPr>
      </w:pPr>
      <w:r w:rsidRPr="00257EDA">
        <w:rPr>
          <w:color w:val="auto"/>
          <w:sz w:val="22"/>
          <w:szCs w:val="22"/>
          <w:lang w:val="ru-RU"/>
        </w:rPr>
        <w:t>Средства су планирана за накнаду трошкова превоза на посао и са посла</w:t>
      </w:r>
      <w:r w:rsidRPr="00257EDA">
        <w:rPr>
          <w:color w:val="auto"/>
          <w:sz w:val="22"/>
          <w:szCs w:val="22"/>
        </w:rPr>
        <w:t xml:space="preserve"> за 5 </w:t>
      </w:r>
      <w:r w:rsidRPr="00257EDA">
        <w:rPr>
          <w:color w:val="auto"/>
          <w:sz w:val="22"/>
          <w:szCs w:val="22"/>
          <w:lang w:val="sr-Cyrl-CS"/>
        </w:rPr>
        <w:t>запослених</w:t>
      </w:r>
      <w:r w:rsidRPr="00257EDA">
        <w:rPr>
          <w:color w:val="auto"/>
          <w:sz w:val="22"/>
          <w:szCs w:val="22"/>
          <w:lang w:val="ru-RU"/>
        </w:rPr>
        <w:t xml:space="preserve">,  која износи око 35.000,00 динара месечно  ( извор 01). </w:t>
      </w:r>
    </w:p>
    <w:p w:rsidR="00DB44F3" w:rsidRPr="00257EDA" w:rsidRDefault="00DB44F3" w:rsidP="00DB44F3">
      <w:pPr>
        <w:jc w:val="left"/>
        <w:rPr>
          <w:color w:val="auto"/>
          <w:sz w:val="22"/>
          <w:szCs w:val="22"/>
          <w:lang w:val="ru-RU"/>
        </w:rPr>
      </w:pPr>
      <w:r w:rsidRPr="00257EDA">
        <w:rPr>
          <w:color w:val="auto"/>
          <w:sz w:val="22"/>
          <w:szCs w:val="22"/>
          <w:lang w:val="ru-RU"/>
        </w:rPr>
        <w:t>Правни основ : Правилник о раду (члан 60) Правилник о платама и другим примањима запослених у ГБЛ(члан15),</w:t>
      </w:r>
      <w:r w:rsidRPr="00257EDA">
        <w:rPr>
          <w:color w:val="auto"/>
          <w:sz w:val="22"/>
          <w:szCs w:val="22"/>
          <w:lang w:val="sr-Cyrl-CS"/>
        </w:rPr>
        <w:t xml:space="preserve"> Посебан колективни уговор за установе културе чији је оснивач Република Србија, аутономна покрајина и јединица локалне самоуправе.</w:t>
      </w:r>
    </w:p>
    <w:p w:rsidR="00DB44F3" w:rsidRPr="00257EDA" w:rsidRDefault="00DB44F3" w:rsidP="00DB44F3">
      <w:pPr>
        <w:jc w:val="left"/>
        <w:rPr>
          <w:color w:val="auto"/>
          <w:sz w:val="22"/>
          <w:szCs w:val="22"/>
          <w:lang w:val="ru-RU"/>
        </w:rPr>
      </w:pPr>
    </w:p>
    <w:p w:rsidR="00DB44F3" w:rsidRPr="00257EDA" w:rsidRDefault="00DB44F3" w:rsidP="00DB44F3">
      <w:pPr>
        <w:jc w:val="left"/>
        <w:rPr>
          <w:b/>
          <w:bCs w:val="0"/>
          <w:color w:val="auto"/>
          <w:sz w:val="22"/>
          <w:szCs w:val="22"/>
          <w:u w:val="single"/>
          <w:lang w:val="ru-RU"/>
        </w:rPr>
      </w:pPr>
      <w:r w:rsidRPr="00257EDA">
        <w:rPr>
          <w:color w:val="auto"/>
          <w:sz w:val="22"/>
          <w:szCs w:val="22"/>
          <w:u w:val="single"/>
        </w:rPr>
        <w:t>-</w:t>
      </w:r>
      <w:r w:rsidRPr="00257EDA">
        <w:rPr>
          <w:b/>
          <w:color w:val="auto"/>
          <w:sz w:val="22"/>
          <w:szCs w:val="22"/>
          <w:u w:val="single"/>
          <w:lang w:val="ru-RU"/>
        </w:rPr>
        <w:t xml:space="preserve">416 –Награде, бонуси и остали  посебни расходи                                                                </w:t>
      </w:r>
      <w:r w:rsidRPr="00257EDA">
        <w:rPr>
          <w:b/>
          <w:color w:val="auto"/>
          <w:sz w:val="22"/>
          <w:szCs w:val="22"/>
          <w:u w:val="single"/>
        </w:rPr>
        <w:t>910.257</w:t>
      </w:r>
      <w:r w:rsidRPr="00257EDA">
        <w:rPr>
          <w:b/>
          <w:color w:val="auto"/>
          <w:sz w:val="22"/>
          <w:szCs w:val="22"/>
          <w:u w:val="single"/>
          <w:lang w:val="ru-RU"/>
        </w:rPr>
        <w:t xml:space="preserve">,00                                                                              </w:t>
      </w:r>
    </w:p>
    <w:p w:rsidR="00DB44F3" w:rsidRPr="00257EDA" w:rsidRDefault="00DB44F3" w:rsidP="00DB44F3">
      <w:pPr>
        <w:jc w:val="left"/>
        <w:rPr>
          <w:color w:val="auto"/>
          <w:sz w:val="22"/>
          <w:szCs w:val="22"/>
          <w:lang w:val="ru-RU"/>
        </w:rPr>
      </w:pPr>
      <w:r w:rsidRPr="00257EDA">
        <w:rPr>
          <w:color w:val="auto"/>
          <w:sz w:val="22"/>
          <w:szCs w:val="22"/>
          <w:lang w:val="ru-RU"/>
        </w:rPr>
        <w:t xml:space="preserve">Средства су планирана за исплату јубиларних награда за четири запослена и за исплату накнада за рад чланова управног и надзорног одбора из реда запослених у ГБЛ у висини </w:t>
      </w:r>
      <w:r w:rsidRPr="00257EDA">
        <w:rPr>
          <w:color w:val="auto"/>
          <w:sz w:val="22"/>
          <w:szCs w:val="22"/>
        </w:rPr>
        <w:t> </w:t>
      </w:r>
      <w:r w:rsidRPr="00257EDA">
        <w:rPr>
          <w:color w:val="auto"/>
          <w:sz w:val="22"/>
          <w:szCs w:val="22"/>
          <w:lang w:val="ru-RU"/>
        </w:rPr>
        <w:t>5% просечне месечне зараде у Републици Србији по последњем објављеном податку, по седници – извор 01.</w:t>
      </w:r>
    </w:p>
    <w:p w:rsidR="00DB44F3" w:rsidRPr="00257EDA" w:rsidRDefault="00DB44F3" w:rsidP="00DB44F3">
      <w:pPr>
        <w:jc w:val="left"/>
        <w:rPr>
          <w:color w:val="auto"/>
          <w:sz w:val="22"/>
          <w:szCs w:val="22"/>
          <w:lang w:val="sr-Cyrl-CS"/>
        </w:rPr>
      </w:pPr>
      <w:r w:rsidRPr="00257EDA">
        <w:rPr>
          <w:color w:val="auto"/>
          <w:sz w:val="22"/>
          <w:szCs w:val="22"/>
          <w:lang w:val="ru-RU"/>
        </w:rPr>
        <w:t>Правни основ : Статут ГБЛ (члан 38 ), Закон о раду (члан 120</w:t>
      </w:r>
      <w:r w:rsidRPr="00257EDA">
        <w:rPr>
          <w:color w:val="auto"/>
          <w:sz w:val="22"/>
          <w:szCs w:val="22"/>
        </w:rPr>
        <w:t>),</w:t>
      </w:r>
      <w:r w:rsidRPr="00257EDA">
        <w:rPr>
          <w:color w:val="auto"/>
          <w:sz w:val="22"/>
          <w:szCs w:val="22"/>
          <w:lang w:val="ru-RU"/>
        </w:rPr>
        <w:t xml:space="preserve"> Правилник о раду(члан 61), Правилник о платама и другим примањима запослених у ГБЛ(члан16), </w:t>
      </w:r>
      <w:r w:rsidRPr="00257EDA">
        <w:rPr>
          <w:color w:val="auto"/>
          <w:sz w:val="22"/>
          <w:szCs w:val="22"/>
          <w:lang w:val="sr-Cyrl-CS"/>
        </w:rPr>
        <w:t>Посебан колективни уговор за установе културе чији је оснивач Република Србија, аутономна покрајина и јединица локалне самоуправе</w:t>
      </w:r>
      <w:r w:rsidRPr="00A417C1">
        <w:rPr>
          <w:color w:val="auto"/>
          <w:sz w:val="22"/>
          <w:szCs w:val="22"/>
          <w:lang w:val="sr-Cyrl-CS"/>
        </w:rPr>
        <w:t>(„Сл. гласник РС“, бр. 10/2015).</w:t>
      </w:r>
    </w:p>
    <w:p w:rsidR="00DB44F3" w:rsidRPr="00257EDA" w:rsidRDefault="00DB44F3" w:rsidP="00DB44F3">
      <w:pPr>
        <w:jc w:val="left"/>
        <w:rPr>
          <w:color w:val="auto"/>
          <w:sz w:val="22"/>
          <w:szCs w:val="22"/>
          <w:lang w:val="ru-RU"/>
        </w:rPr>
      </w:pPr>
    </w:p>
    <w:p w:rsidR="00DB44F3" w:rsidRPr="00257EDA" w:rsidRDefault="00DB44F3" w:rsidP="00DB44F3">
      <w:pPr>
        <w:jc w:val="left"/>
        <w:rPr>
          <w:b/>
          <w:bCs w:val="0"/>
          <w:color w:val="auto"/>
          <w:sz w:val="22"/>
          <w:szCs w:val="22"/>
          <w:lang w:val="ru-RU"/>
        </w:rPr>
      </w:pPr>
      <w:r w:rsidRPr="00257EDA">
        <w:rPr>
          <w:b/>
          <w:color w:val="auto"/>
          <w:sz w:val="22"/>
          <w:szCs w:val="22"/>
        </w:rPr>
        <w:t>-</w:t>
      </w:r>
      <w:r w:rsidRPr="00257EDA">
        <w:rPr>
          <w:b/>
          <w:color w:val="auto"/>
          <w:sz w:val="22"/>
          <w:szCs w:val="22"/>
          <w:u w:val="single"/>
          <w:lang w:val="ru-RU"/>
        </w:rPr>
        <w:t>421-Стални трошкови                                                                                                           1.1</w:t>
      </w:r>
      <w:r w:rsidRPr="00257EDA">
        <w:rPr>
          <w:b/>
          <w:color w:val="auto"/>
          <w:sz w:val="22"/>
          <w:szCs w:val="22"/>
          <w:u w:val="single"/>
        </w:rPr>
        <w:t>0</w:t>
      </w:r>
      <w:r w:rsidRPr="00257EDA">
        <w:rPr>
          <w:b/>
          <w:color w:val="auto"/>
          <w:sz w:val="22"/>
          <w:szCs w:val="22"/>
          <w:u w:val="single"/>
          <w:lang w:val="ru-RU"/>
        </w:rPr>
        <w:t xml:space="preserve">0.000,00                                                                           </w:t>
      </w:r>
    </w:p>
    <w:p w:rsidR="00DB44F3" w:rsidRPr="00257EDA" w:rsidRDefault="00DB44F3" w:rsidP="00DB44F3">
      <w:pPr>
        <w:jc w:val="left"/>
        <w:rPr>
          <w:color w:val="auto"/>
          <w:sz w:val="22"/>
          <w:szCs w:val="22"/>
          <w:lang w:val="ru-RU"/>
        </w:rPr>
      </w:pPr>
      <w:r w:rsidRPr="00257EDA">
        <w:rPr>
          <w:b/>
          <w:color w:val="auto"/>
          <w:sz w:val="22"/>
          <w:szCs w:val="22"/>
        </w:rPr>
        <w:t>                                                                                                               </w:t>
      </w:r>
    </w:p>
    <w:p w:rsidR="00DB44F3" w:rsidRPr="00257EDA" w:rsidRDefault="00DB44F3" w:rsidP="00DB44F3">
      <w:pPr>
        <w:jc w:val="left"/>
        <w:rPr>
          <w:color w:val="auto"/>
          <w:sz w:val="22"/>
          <w:szCs w:val="22"/>
          <w:lang w:val="ru-RU"/>
        </w:rPr>
      </w:pPr>
      <w:r w:rsidRPr="00257EDA">
        <w:rPr>
          <w:color w:val="auto"/>
          <w:sz w:val="22"/>
          <w:szCs w:val="22"/>
          <w:lang w:val="ru-RU"/>
        </w:rPr>
        <w:t>На овој класификацији средства су планирана из извора 01 за следеће намене:</w:t>
      </w:r>
    </w:p>
    <w:p w:rsidR="00DB44F3" w:rsidRPr="00257EDA" w:rsidRDefault="00DB44F3" w:rsidP="00DB44F3">
      <w:pPr>
        <w:jc w:val="left"/>
        <w:textAlignment w:val="baseline"/>
        <w:rPr>
          <w:color w:val="auto"/>
          <w:sz w:val="22"/>
          <w:szCs w:val="22"/>
          <w:lang w:val="ru-RU"/>
        </w:rPr>
      </w:pPr>
      <w:r w:rsidRPr="00257EDA">
        <w:rPr>
          <w:color w:val="auto"/>
          <w:sz w:val="22"/>
          <w:szCs w:val="22"/>
          <w:lang w:val="ru-RU"/>
        </w:rPr>
        <w:t xml:space="preserve">      -  Трошкови платног промета – за ове потребе планирана су средства за услуге платног промета односно динарског пословања преко Управе за трезор. Правни основ: Уредба о јединственој тарифи по којој се наплаћују накнаде за услуге које врши Управа за трезор</w:t>
      </w:r>
      <w:r>
        <w:rPr>
          <w:color w:val="auto"/>
          <w:sz w:val="22"/>
          <w:szCs w:val="22"/>
          <w:lang w:val="ru-RU"/>
        </w:rPr>
        <w:t xml:space="preserve"> (</w:t>
      </w:r>
      <w:r>
        <w:rPr>
          <w:color w:val="auto"/>
          <w:sz w:val="22"/>
          <w:szCs w:val="22"/>
        </w:rPr>
        <w:t>„</w:t>
      </w:r>
      <w:r w:rsidRPr="00A417C1">
        <w:rPr>
          <w:color w:val="auto"/>
          <w:sz w:val="22"/>
          <w:szCs w:val="22"/>
          <w:lang w:val="ru-RU"/>
        </w:rPr>
        <w:t>Сл</w:t>
      </w:r>
      <w:r>
        <w:rPr>
          <w:color w:val="auto"/>
          <w:sz w:val="22"/>
          <w:szCs w:val="22"/>
        </w:rPr>
        <w:t>.</w:t>
      </w:r>
      <w:r w:rsidRPr="00A417C1">
        <w:rPr>
          <w:color w:val="auto"/>
          <w:sz w:val="22"/>
          <w:szCs w:val="22"/>
          <w:lang w:val="ru-RU"/>
        </w:rPr>
        <w:t>гласник РС</w:t>
      </w:r>
      <w:r>
        <w:rPr>
          <w:color w:val="auto"/>
          <w:sz w:val="22"/>
          <w:szCs w:val="22"/>
        </w:rPr>
        <w:t>“</w:t>
      </w:r>
      <w:r w:rsidRPr="00A417C1">
        <w:rPr>
          <w:color w:val="auto"/>
          <w:sz w:val="22"/>
          <w:szCs w:val="22"/>
          <w:lang w:val="ru-RU"/>
        </w:rPr>
        <w:t xml:space="preserve">, бр. 116/2013, 80/2014, 12/2015 и 96/2017. </w:t>
      </w:r>
      <w:r>
        <w:rPr>
          <w:color w:val="auto"/>
          <w:sz w:val="22"/>
          <w:szCs w:val="22"/>
        </w:rPr>
        <w:t>У</w:t>
      </w:r>
      <w:r w:rsidRPr="00A417C1">
        <w:rPr>
          <w:color w:val="auto"/>
          <w:sz w:val="22"/>
          <w:szCs w:val="22"/>
          <w:lang w:val="ru-RU"/>
        </w:rPr>
        <w:t>склађен</w:t>
      </w:r>
      <w:r>
        <w:rPr>
          <w:color w:val="auto"/>
          <w:sz w:val="22"/>
          <w:szCs w:val="22"/>
          <w:lang w:val="ru-RU"/>
        </w:rPr>
        <w:t xml:space="preserve">и </w:t>
      </w:r>
      <w:r w:rsidRPr="00A417C1">
        <w:rPr>
          <w:color w:val="auto"/>
          <w:sz w:val="22"/>
          <w:szCs w:val="22"/>
          <w:lang w:val="ru-RU"/>
        </w:rPr>
        <w:t>динарск</w:t>
      </w:r>
      <w:r>
        <w:rPr>
          <w:color w:val="auto"/>
          <w:sz w:val="22"/>
          <w:szCs w:val="22"/>
          <w:lang w:val="ru-RU"/>
        </w:rPr>
        <w:t>и</w:t>
      </w:r>
      <w:r w:rsidRPr="00A417C1">
        <w:rPr>
          <w:color w:val="auto"/>
          <w:sz w:val="22"/>
          <w:szCs w:val="22"/>
          <w:lang w:val="ru-RU"/>
        </w:rPr>
        <w:t xml:space="preserve"> износ</w:t>
      </w:r>
      <w:r>
        <w:rPr>
          <w:color w:val="auto"/>
          <w:sz w:val="22"/>
          <w:szCs w:val="22"/>
          <w:lang w:val="ru-RU"/>
        </w:rPr>
        <w:t>и</w:t>
      </w:r>
      <w:r w:rsidRPr="00A417C1">
        <w:rPr>
          <w:color w:val="auto"/>
          <w:sz w:val="22"/>
          <w:szCs w:val="22"/>
          <w:lang w:val="ru-RU"/>
        </w:rPr>
        <w:t xml:space="preserve"> - 12/2016, 7/2017, 7/2018 и 78/2018.</w:t>
      </w:r>
      <w:r>
        <w:rPr>
          <w:color w:val="auto"/>
          <w:sz w:val="22"/>
          <w:szCs w:val="22"/>
          <w:lang w:val="ru-RU"/>
        </w:rPr>
        <w:t>)</w:t>
      </w:r>
    </w:p>
    <w:p w:rsidR="00DB44F3" w:rsidRPr="00257EDA" w:rsidRDefault="00DB44F3" w:rsidP="00DB44F3">
      <w:pPr>
        <w:jc w:val="left"/>
        <w:rPr>
          <w:color w:val="auto"/>
          <w:sz w:val="22"/>
          <w:szCs w:val="22"/>
          <w:lang w:val="sr-Cyrl-CS"/>
        </w:rPr>
      </w:pPr>
      <w:r w:rsidRPr="00257EDA">
        <w:rPr>
          <w:color w:val="auto"/>
          <w:sz w:val="22"/>
          <w:szCs w:val="22"/>
          <w:lang w:val="ru-RU"/>
        </w:rPr>
        <w:t xml:space="preserve">      -   Енергетске услуге – планирана средства намењена су </w:t>
      </w:r>
      <w:r w:rsidRPr="00257EDA">
        <w:rPr>
          <w:color w:val="auto"/>
          <w:sz w:val="22"/>
          <w:szCs w:val="22"/>
        </w:rPr>
        <w:t> </w:t>
      </w:r>
      <w:r w:rsidRPr="00257EDA">
        <w:rPr>
          <w:color w:val="auto"/>
          <w:sz w:val="22"/>
          <w:szCs w:val="22"/>
          <w:lang w:val="ru-RU"/>
        </w:rPr>
        <w:t xml:space="preserve">за исплату </w:t>
      </w:r>
      <w:r w:rsidRPr="00257EDA">
        <w:rPr>
          <w:color w:val="auto"/>
          <w:sz w:val="22"/>
          <w:szCs w:val="22"/>
        </w:rPr>
        <w:t> </w:t>
      </w:r>
      <w:r w:rsidRPr="00257EDA">
        <w:rPr>
          <w:color w:val="auto"/>
          <w:sz w:val="22"/>
          <w:szCs w:val="22"/>
          <w:lang w:val="ru-RU"/>
        </w:rPr>
        <w:t xml:space="preserve">утрошене електричне енергије. Рачуни за утрошену електричну енергију у летњем периоду у просеку су </w:t>
      </w:r>
      <w:r w:rsidRPr="00257EDA">
        <w:rPr>
          <w:color w:val="auto"/>
          <w:sz w:val="22"/>
          <w:szCs w:val="22"/>
        </w:rPr>
        <w:t> </w:t>
      </w:r>
      <w:r w:rsidRPr="00257EDA">
        <w:rPr>
          <w:color w:val="auto"/>
          <w:sz w:val="22"/>
          <w:szCs w:val="22"/>
          <w:lang w:val="ru-RU"/>
        </w:rPr>
        <w:t xml:space="preserve">20.000,00 динара, а у току грејне сезоне </w:t>
      </w:r>
      <w:r w:rsidRPr="00257EDA">
        <w:rPr>
          <w:color w:val="auto"/>
          <w:sz w:val="22"/>
          <w:szCs w:val="22"/>
        </w:rPr>
        <w:t> </w:t>
      </w:r>
      <w:r w:rsidRPr="00257EDA">
        <w:rPr>
          <w:color w:val="auto"/>
          <w:sz w:val="22"/>
          <w:szCs w:val="22"/>
          <w:lang w:val="ru-RU"/>
        </w:rPr>
        <w:t xml:space="preserve">од 50.000,00 до 133.000,00 динара . Правни основ: Статут ГБЛ ( члан 16 ), Закон о </w:t>
      </w:r>
      <w:r w:rsidRPr="00257EDA">
        <w:rPr>
          <w:color w:val="auto"/>
          <w:sz w:val="22"/>
          <w:szCs w:val="22"/>
          <w:lang w:val="sr-Cyrl-CS"/>
        </w:rPr>
        <w:t>енергетици</w:t>
      </w:r>
      <w:r>
        <w:rPr>
          <w:color w:val="auto"/>
          <w:sz w:val="22"/>
          <w:szCs w:val="22"/>
          <w:lang w:val="sr-Cyrl-CS"/>
        </w:rPr>
        <w:t xml:space="preserve"> („</w:t>
      </w:r>
      <w:r w:rsidRPr="00A417C1">
        <w:rPr>
          <w:color w:val="auto"/>
          <w:sz w:val="22"/>
          <w:szCs w:val="22"/>
          <w:lang w:val="sr-Cyrl-CS"/>
        </w:rPr>
        <w:t>Сл</w:t>
      </w:r>
      <w:r>
        <w:rPr>
          <w:color w:val="auto"/>
          <w:sz w:val="22"/>
          <w:szCs w:val="22"/>
          <w:lang w:val="sr-Cyrl-CS"/>
        </w:rPr>
        <w:t xml:space="preserve">. </w:t>
      </w:r>
      <w:r w:rsidRPr="00A417C1">
        <w:rPr>
          <w:color w:val="auto"/>
          <w:sz w:val="22"/>
          <w:szCs w:val="22"/>
          <w:lang w:val="sr-Cyrl-CS"/>
        </w:rPr>
        <w:t>гласник РС</w:t>
      </w:r>
      <w:r>
        <w:rPr>
          <w:color w:val="auto"/>
          <w:sz w:val="22"/>
          <w:szCs w:val="22"/>
          <w:lang w:val="sr-Cyrl-CS"/>
        </w:rPr>
        <w:t>“</w:t>
      </w:r>
      <w:r w:rsidRPr="00A417C1">
        <w:rPr>
          <w:color w:val="auto"/>
          <w:sz w:val="22"/>
          <w:szCs w:val="22"/>
          <w:lang w:val="sr-Cyrl-CS"/>
        </w:rPr>
        <w:t xml:space="preserve">, бр. 57/2011, 80/2011,  93/2012 </w:t>
      </w:r>
      <w:r>
        <w:rPr>
          <w:color w:val="auto"/>
          <w:sz w:val="22"/>
          <w:szCs w:val="22"/>
          <w:lang w:val="sr-Cyrl-CS"/>
        </w:rPr>
        <w:t>и 124/2012</w:t>
      </w:r>
      <w:r w:rsidRPr="00257EDA">
        <w:rPr>
          <w:color w:val="auto"/>
          <w:sz w:val="22"/>
          <w:szCs w:val="22"/>
          <w:lang w:val="ru-RU"/>
        </w:rPr>
        <w:t>, Закон о јавним набавкама</w:t>
      </w:r>
      <w:r>
        <w:rPr>
          <w:color w:val="auto"/>
          <w:sz w:val="22"/>
          <w:szCs w:val="22"/>
        </w:rPr>
        <w:t xml:space="preserve"> („</w:t>
      </w:r>
      <w:r w:rsidRPr="00A417C1">
        <w:rPr>
          <w:color w:val="auto"/>
          <w:sz w:val="22"/>
          <w:szCs w:val="22"/>
          <w:lang w:val="ru-RU"/>
        </w:rPr>
        <w:t>Сл</w:t>
      </w:r>
      <w:r>
        <w:rPr>
          <w:color w:val="auto"/>
          <w:sz w:val="22"/>
          <w:szCs w:val="22"/>
        </w:rPr>
        <w:t xml:space="preserve">. </w:t>
      </w:r>
      <w:r w:rsidRPr="00A417C1">
        <w:rPr>
          <w:color w:val="auto"/>
          <w:sz w:val="22"/>
          <w:szCs w:val="22"/>
          <w:lang w:val="ru-RU"/>
        </w:rPr>
        <w:t>гласник РС</w:t>
      </w:r>
      <w:r>
        <w:rPr>
          <w:color w:val="auto"/>
          <w:sz w:val="22"/>
          <w:szCs w:val="22"/>
        </w:rPr>
        <w:t>“</w:t>
      </w:r>
      <w:r w:rsidRPr="00A417C1">
        <w:rPr>
          <w:color w:val="auto"/>
          <w:sz w:val="22"/>
          <w:szCs w:val="22"/>
          <w:lang w:val="ru-RU"/>
        </w:rPr>
        <w:t xml:space="preserve">, бр. 124/2012, 14/2015 </w:t>
      </w:r>
      <w:r>
        <w:rPr>
          <w:color w:val="auto"/>
          <w:sz w:val="22"/>
          <w:szCs w:val="22"/>
          <w:lang w:val="ru-RU"/>
        </w:rPr>
        <w:t>и 68/2015)</w:t>
      </w:r>
      <w:r w:rsidRPr="00257EDA">
        <w:rPr>
          <w:color w:val="auto"/>
          <w:sz w:val="22"/>
          <w:szCs w:val="22"/>
          <w:lang w:val="sr-Cyrl-CS"/>
        </w:rPr>
        <w:t>.</w:t>
      </w:r>
    </w:p>
    <w:p w:rsidR="00DB44F3" w:rsidRPr="00257EDA" w:rsidRDefault="00DB44F3" w:rsidP="00DB44F3">
      <w:pPr>
        <w:jc w:val="left"/>
        <w:rPr>
          <w:color w:val="auto"/>
          <w:sz w:val="22"/>
          <w:szCs w:val="22"/>
          <w:lang w:val="sr-Cyrl-CS"/>
        </w:rPr>
      </w:pPr>
      <w:r w:rsidRPr="00257EDA">
        <w:rPr>
          <w:color w:val="auto"/>
          <w:sz w:val="22"/>
          <w:szCs w:val="22"/>
          <w:lang w:val="ru-RU"/>
        </w:rPr>
        <w:t xml:space="preserve">      -  Комуналне услуге – планирана </w:t>
      </w:r>
      <w:r w:rsidRPr="00257EDA">
        <w:rPr>
          <w:color w:val="auto"/>
          <w:sz w:val="22"/>
          <w:szCs w:val="22"/>
        </w:rPr>
        <w:t> </w:t>
      </w:r>
      <w:r w:rsidRPr="00257EDA">
        <w:rPr>
          <w:color w:val="auto"/>
          <w:sz w:val="22"/>
          <w:szCs w:val="22"/>
          <w:lang w:val="ru-RU"/>
        </w:rPr>
        <w:t xml:space="preserve">су средства за услуге водовода и канализације, одвоз отпада и остале комуналне услуге. Правни основ: Статут ГБЛ ( члан 16 ), Закон о </w:t>
      </w:r>
      <w:r w:rsidRPr="00257EDA">
        <w:rPr>
          <w:color w:val="auto"/>
          <w:sz w:val="22"/>
          <w:szCs w:val="22"/>
          <w:lang w:val="sr-Cyrl-CS"/>
        </w:rPr>
        <w:t>облигационим односима</w:t>
      </w:r>
      <w:r>
        <w:t>(</w:t>
      </w:r>
      <w:r>
        <w:rPr>
          <w:color w:val="auto"/>
          <w:sz w:val="22"/>
          <w:szCs w:val="22"/>
          <w:lang w:val="sr-Cyrl-CS"/>
        </w:rPr>
        <w:t>„</w:t>
      </w:r>
      <w:r w:rsidRPr="00174688">
        <w:rPr>
          <w:color w:val="auto"/>
          <w:sz w:val="22"/>
          <w:szCs w:val="22"/>
          <w:lang w:val="sr-Cyrl-CS"/>
        </w:rPr>
        <w:t>Сл</w:t>
      </w:r>
      <w:r>
        <w:rPr>
          <w:color w:val="auto"/>
          <w:sz w:val="22"/>
          <w:szCs w:val="22"/>
        </w:rPr>
        <w:t xml:space="preserve">. </w:t>
      </w:r>
      <w:r w:rsidRPr="00174688">
        <w:rPr>
          <w:color w:val="auto"/>
          <w:sz w:val="22"/>
          <w:szCs w:val="22"/>
          <w:lang w:val="sr-Cyrl-CS"/>
        </w:rPr>
        <w:t>лист</w:t>
      </w:r>
      <w:r>
        <w:rPr>
          <w:color w:val="auto"/>
          <w:sz w:val="22"/>
          <w:szCs w:val="22"/>
          <w:lang w:val="sr-Cyrl-CS"/>
        </w:rPr>
        <w:t xml:space="preserve"> СФРЈ“, бр. 29/78, 39/85, 45/89</w:t>
      </w:r>
      <w:r w:rsidRPr="00174688">
        <w:rPr>
          <w:color w:val="auto"/>
          <w:sz w:val="22"/>
          <w:szCs w:val="22"/>
          <w:lang w:val="sr-Cyrl-CS"/>
        </w:rPr>
        <w:t xml:space="preserve">, 57/89 и </w:t>
      </w:r>
      <w:r>
        <w:rPr>
          <w:color w:val="auto"/>
          <w:sz w:val="22"/>
          <w:szCs w:val="22"/>
          <w:lang w:val="sr-Cyrl-CS"/>
        </w:rPr>
        <w:t>„</w:t>
      </w:r>
      <w:r w:rsidRPr="00174688">
        <w:rPr>
          <w:color w:val="auto"/>
          <w:sz w:val="22"/>
          <w:szCs w:val="22"/>
          <w:lang w:val="sr-Cyrl-CS"/>
        </w:rPr>
        <w:t>Службен</w:t>
      </w:r>
      <w:r>
        <w:rPr>
          <w:color w:val="auto"/>
          <w:sz w:val="22"/>
          <w:szCs w:val="22"/>
        </w:rPr>
        <w:t>и</w:t>
      </w:r>
      <w:r w:rsidRPr="00174688">
        <w:rPr>
          <w:color w:val="auto"/>
          <w:sz w:val="22"/>
          <w:szCs w:val="22"/>
          <w:lang w:val="sr-Cyrl-CS"/>
        </w:rPr>
        <w:t xml:space="preserve"> лист СРЈ</w:t>
      </w:r>
      <w:r>
        <w:rPr>
          <w:color w:val="auto"/>
          <w:sz w:val="22"/>
          <w:szCs w:val="22"/>
          <w:lang w:val="sr-Cyrl-CS"/>
        </w:rPr>
        <w:t>“, бр. 31/93)</w:t>
      </w:r>
      <w:r w:rsidRPr="00257EDA">
        <w:rPr>
          <w:color w:val="auto"/>
          <w:sz w:val="22"/>
          <w:szCs w:val="22"/>
          <w:lang w:val="ru-RU"/>
        </w:rPr>
        <w:t>, Закон о јавним набавкама, Закон о комуналним делатностима</w:t>
      </w:r>
      <w:r>
        <w:rPr>
          <w:color w:val="auto"/>
          <w:sz w:val="22"/>
          <w:szCs w:val="22"/>
        </w:rPr>
        <w:t>(„</w:t>
      </w:r>
      <w:r w:rsidRPr="00A417C1">
        <w:rPr>
          <w:color w:val="auto"/>
          <w:sz w:val="22"/>
          <w:szCs w:val="22"/>
          <w:lang w:val="ru-RU"/>
        </w:rPr>
        <w:t>Сл</w:t>
      </w:r>
      <w:r>
        <w:rPr>
          <w:color w:val="auto"/>
          <w:sz w:val="22"/>
          <w:szCs w:val="22"/>
          <w:lang w:val="ru-RU"/>
        </w:rPr>
        <w:t>.</w:t>
      </w:r>
      <w:r w:rsidRPr="00A417C1">
        <w:rPr>
          <w:color w:val="auto"/>
          <w:sz w:val="22"/>
          <w:szCs w:val="22"/>
          <w:lang w:val="ru-RU"/>
        </w:rPr>
        <w:t>гласник РС</w:t>
      </w:r>
      <w:r>
        <w:rPr>
          <w:color w:val="auto"/>
          <w:sz w:val="22"/>
          <w:szCs w:val="22"/>
        </w:rPr>
        <w:t>“</w:t>
      </w:r>
      <w:r>
        <w:rPr>
          <w:color w:val="auto"/>
          <w:sz w:val="22"/>
          <w:szCs w:val="22"/>
          <w:lang w:val="ru-RU"/>
        </w:rPr>
        <w:t>, бр. 88/2011... 95/2018)</w:t>
      </w:r>
      <w:r w:rsidRPr="00257EDA">
        <w:rPr>
          <w:color w:val="auto"/>
          <w:sz w:val="22"/>
          <w:szCs w:val="22"/>
          <w:lang w:val="sr-Cyrl-CS"/>
        </w:rPr>
        <w:t>.</w:t>
      </w:r>
    </w:p>
    <w:p w:rsidR="00DB44F3" w:rsidRPr="00257EDA" w:rsidRDefault="00DB44F3" w:rsidP="00DB44F3">
      <w:pPr>
        <w:jc w:val="left"/>
        <w:rPr>
          <w:color w:val="auto"/>
          <w:sz w:val="22"/>
          <w:szCs w:val="22"/>
          <w:lang w:val="ru-RU"/>
        </w:rPr>
      </w:pPr>
      <w:r w:rsidRPr="00257EDA">
        <w:rPr>
          <w:color w:val="auto"/>
          <w:sz w:val="22"/>
          <w:szCs w:val="22"/>
          <w:lang w:val="ru-RU"/>
        </w:rPr>
        <w:t xml:space="preserve">      -   Услуге комуникација –планирана су средства за плаћање телефонских, телефакс и интернет услуга, услуга умр</w:t>
      </w:r>
      <w:r w:rsidRPr="00257EDA">
        <w:rPr>
          <w:color w:val="auto"/>
          <w:sz w:val="22"/>
          <w:szCs w:val="22"/>
        </w:rPr>
        <w:t>e</w:t>
      </w:r>
      <w:r w:rsidRPr="00257EDA">
        <w:rPr>
          <w:color w:val="auto"/>
          <w:sz w:val="22"/>
          <w:szCs w:val="22"/>
          <w:lang w:val="ru-RU"/>
        </w:rPr>
        <w:t xml:space="preserve">жених мобилних телефона, услуга поште. Правни основ: Статут ГБЛ (члан 16), Закон о </w:t>
      </w:r>
      <w:r w:rsidRPr="00257EDA">
        <w:rPr>
          <w:color w:val="auto"/>
          <w:sz w:val="22"/>
          <w:szCs w:val="22"/>
          <w:lang w:val="sr-Cyrl-CS"/>
        </w:rPr>
        <w:t>облигационим односима</w:t>
      </w:r>
      <w:r w:rsidRPr="00257EDA">
        <w:rPr>
          <w:color w:val="auto"/>
          <w:sz w:val="22"/>
          <w:szCs w:val="22"/>
          <w:lang w:val="ru-RU"/>
        </w:rPr>
        <w:t>, Закон о јавним набавкама</w:t>
      </w:r>
      <w:r w:rsidRPr="00174688">
        <w:rPr>
          <w:color w:val="auto"/>
          <w:sz w:val="22"/>
          <w:szCs w:val="22"/>
          <w:lang w:val="ru-RU"/>
        </w:rPr>
        <w:t>(„Сл. гласник РС“, бр. 124/2012, 14/2015 и 68/2015)</w:t>
      </w:r>
      <w:r w:rsidRPr="00257EDA">
        <w:rPr>
          <w:color w:val="auto"/>
          <w:sz w:val="22"/>
          <w:szCs w:val="22"/>
          <w:lang w:val="sr-Cyrl-CS"/>
        </w:rPr>
        <w:t>, Правилник  о употреби мобилних телефона за службене потребе запослених у ГБЛ.</w:t>
      </w:r>
    </w:p>
    <w:p w:rsidR="00DB44F3" w:rsidRDefault="00DB44F3" w:rsidP="00DB44F3">
      <w:pPr>
        <w:jc w:val="left"/>
        <w:rPr>
          <w:color w:val="auto"/>
          <w:sz w:val="22"/>
          <w:szCs w:val="22"/>
          <w:lang w:val="ru-RU"/>
        </w:rPr>
      </w:pPr>
      <w:r w:rsidRPr="00257EDA">
        <w:rPr>
          <w:color w:val="auto"/>
          <w:sz w:val="22"/>
          <w:szCs w:val="22"/>
          <w:lang w:val="ru-RU"/>
        </w:rPr>
        <w:t xml:space="preserve">      -  Трошкови осигурања – планирана средства намењена су за</w:t>
      </w:r>
      <w:r w:rsidRPr="00257EDA">
        <w:rPr>
          <w:color w:val="auto"/>
          <w:sz w:val="22"/>
          <w:szCs w:val="22"/>
        </w:rPr>
        <w:t xml:space="preserve"> осигурање имовине и</w:t>
      </w:r>
      <w:r w:rsidRPr="00257EDA">
        <w:rPr>
          <w:color w:val="auto"/>
          <w:sz w:val="22"/>
          <w:szCs w:val="22"/>
          <w:lang w:val="ru-RU"/>
        </w:rPr>
        <w:t xml:space="preserve"> осигурање  запослених . Правни основ: Статут ГБЛ ( члан 16 ), Закон о </w:t>
      </w:r>
      <w:r w:rsidRPr="00257EDA">
        <w:rPr>
          <w:color w:val="auto"/>
          <w:sz w:val="22"/>
          <w:szCs w:val="22"/>
          <w:lang w:val="sr-Cyrl-CS"/>
        </w:rPr>
        <w:t>облигационим односима</w:t>
      </w:r>
      <w:r w:rsidRPr="00174688">
        <w:rPr>
          <w:color w:val="auto"/>
          <w:sz w:val="22"/>
          <w:szCs w:val="22"/>
          <w:lang w:val="sr-Cyrl-CS"/>
        </w:rPr>
        <w:t>(„Сл. лист СФРЈ“, бр. 29/78, 39/85, 45/89, 57/89 и „Службени лист СРЈ“, бр. 31/93)</w:t>
      </w:r>
      <w:r w:rsidRPr="00257EDA">
        <w:rPr>
          <w:color w:val="auto"/>
          <w:sz w:val="22"/>
          <w:szCs w:val="22"/>
          <w:lang w:val="ru-RU"/>
        </w:rPr>
        <w:t>, Закон о јавним набавкама</w:t>
      </w:r>
      <w:r w:rsidRPr="00174688">
        <w:rPr>
          <w:color w:val="auto"/>
          <w:sz w:val="22"/>
          <w:szCs w:val="22"/>
          <w:lang w:val="ru-RU"/>
        </w:rPr>
        <w:t>(„Сл. гласник РС“, бр. 124/2012, 14/2015 и 68/2015)</w:t>
      </w:r>
      <w:r w:rsidRPr="00257EDA">
        <w:rPr>
          <w:color w:val="auto"/>
          <w:sz w:val="22"/>
          <w:szCs w:val="22"/>
          <w:lang w:val="ru-RU"/>
        </w:rPr>
        <w:t>, Закон о осигурању</w:t>
      </w:r>
      <w:r>
        <w:rPr>
          <w:color w:val="auto"/>
          <w:sz w:val="22"/>
          <w:szCs w:val="22"/>
          <w:lang w:val="ru-RU"/>
        </w:rPr>
        <w:t>(</w:t>
      </w:r>
      <w:r>
        <w:rPr>
          <w:color w:val="auto"/>
          <w:sz w:val="22"/>
          <w:szCs w:val="22"/>
        </w:rPr>
        <w:t>„</w:t>
      </w:r>
      <w:r w:rsidRPr="00174688">
        <w:rPr>
          <w:color w:val="auto"/>
          <w:sz w:val="22"/>
          <w:szCs w:val="22"/>
          <w:lang w:val="ru-RU"/>
        </w:rPr>
        <w:t>Сл</w:t>
      </w:r>
      <w:r>
        <w:rPr>
          <w:color w:val="auto"/>
          <w:sz w:val="22"/>
          <w:szCs w:val="22"/>
        </w:rPr>
        <w:t>.</w:t>
      </w:r>
      <w:r w:rsidRPr="00174688">
        <w:rPr>
          <w:color w:val="auto"/>
          <w:sz w:val="22"/>
          <w:szCs w:val="22"/>
          <w:lang w:val="ru-RU"/>
        </w:rPr>
        <w:t xml:space="preserve"> гласник РС</w:t>
      </w:r>
      <w:r>
        <w:rPr>
          <w:color w:val="auto"/>
          <w:sz w:val="22"/>
          <w:szCs w:val="22"/>
        </w:rPr>
        <w:t>“</w:t>
      </w:r>
      <w:r w:rsidRPr="00174688">
        <w:rPr>
          <w:color w:val="auto"/>
          <w:sz w:val="22"/>
          <w:szCs w:val="22"/>
          <w:lang w:val="ru-RU"/>
        </w:rPr>
        <w:t>, бр. 55/2004, 70/2004, 61/2005, 101/2007, 107/2009, 99/2011, 119/2012 и 116/2013</w:t>
      </w:r>
      <w:r>
        <w:rPr>
          <w:color w:val="auto"/>
          <w:sz w:val="22"/>
          <w:szCs w:val="22"/>
        </w:rPr>
        <w:t>)</w:t>
      </w:r>
      <w:r w:rsidRPr="00174688">
        <w:rPr>
          <w:color w:val="auto"/>
          <w:sz w:val="22"/>
          <w:szCs w:val="22"/>
          <w:lang w:val="ru-RU"/>
        </w:rPr>
        <w:t xml:space="preserve">. </w:t>
      </w:r>
    </w:p>
    <w:p w:rsidR="00DB44F3" w:rsidRPr="00257EDA" w:rsidRDefault="00DB44F3" w:rsidP="00DB44F3">
      <w:pPr>
        <w:jc w:val="left"/>
        <w:rPr>
          <w:color w:val="auto"/>
          <w:sz w:val="22"/>
          <w:szCs w:val="22"/>
          <w:lang w:val="sr-Cyrl-CS"/>
        </w:rPr>
      </w:pPr>
    </w:p>
    <w:p w:rsidR="00DB44F3" w:rsidRPr="00257EDA" w:rsidRDefault="00DB44F3" w:rsidP="00DB44F3">
      <w:pPr>
        <w:jc w:val="left"/>
        <w:rPr>
          <w:color w:val="auto"/>
          <w:sz w:val="22"/>
          <w:szCs w:val="22"/>
          <w:lang w:val="ru-RU"/>
        </w:rPr>
      </w:pPr>
      <w:r w:rsidRPr="00257EDA">
        <w:rPr>
          <w:b/>
          <w:color w:val="auto"/>
          <w:sz w:val="22"/>
          <w:szCs w:val="22"/>
        </w:rPr>
        <w:t>-</w:t>
      </w:r>
      <w:r w:rsidRPr="00257EDA">
        <w:rPr>
          <w:b/>
          <w:color w:val="auto"/>
          <w:sz w:val="22"/>
          <w:szCs w:val="22"/>
          <w:u w:val="single"/>
          <w:lang w:val="ru-RU"/>
        </w:rPr>
        <w:t xml:space="preserve">422-Трошкови путовања                                                                                                        </w:t>
      </w:r>
      <w:r w:rsidRPr="00257EDA">
        <w:rPr>
          <w:b/>
          <w:color w:val="auto"/>
          <w:sz w:val="22"/>
          <w:szCs w:val="22"/>
          <w:u w:val="single"/>
        </w:rPr>
        <w:t>150</w:t>
      </w:r>
      <w:r w:rsidRPr="00257EDA">
        <w:rPr>
          <w:b/>
          <w:color w:val="auto"/>
          <w:sz w:val="22"/>
          <w:szCs w:val="22"/>
          <w:u w:val="single"/>
          <w:lang w:val="ru-RU"/>
        </w:rPr>
        <w:t>.000,00</w:t>
      </w:r>
    </w:p>
    <w:p w:rsidR="00DB44F3" w:rsidRPr="00257EDA" w:rsidRDefault="00DB44F3" w:rsidP="00DB44F3">
      <w:pPr>
        <w:jc w:val="left"/>
        <w:rPr>
          <w:color w:val="auto"/>
          <w:sz w:val="22"/>
          <w:szCs w:val="22"/>
          <w:lang w:val="ru-RU"/>
        </w:rPr>
      </w:pPr>
      <w:r w:rsidRPr="00257EDA">
        <w:rPr>
          <w:b/>
          <w:color w:val="auto"/>
          <w:sz w:val="22"/>
          <w:szCs w:val="22"/>
        </w:rPr>
        <w:t>                                                                                                                      </w:t>
      </w:r>
    </w:p>
    <w:p w:rsidR="00DB44F3" w:rsidRPr="00257EDA" w:rsidRDefault="00DB44F3" w:rsidP="00DB44F3">
      <w:pPr>
        <w:jc w:val="left"/>
        <w:rPr>
          <w:color w:val="auto"/>
          <w:sz w:val="22"/>
          <w:szCs w:val="22"/>
          <w:lang w:val="ru-RU"/>
        </w:rPr>
      </w:pPr>
      <w:r w:rsidRPr="00257EDA">
        <w:rPr>
          <w:color w:val="auto"/>
          <w:sz w:val="22"/>
          <w:szCs w:val="22"/>
          <w:lang w:val="ru-RU"/>
        </w:rPr>
        <w:t xml:space="preserve">Планирана средства су намењена за трошкове превоза, смештаја и исхране на службеном </w:t>
      </w:r>
      <w:r w:rsidRPr="00257EDA">
        <w:rPr>
          <w:color w:val="auto"/>
          <w:sz w:val="22"/>
          <w:szCs w:val="22"/>
        </w:rPr>
        <w:t> </w:t>
      </w:r>
      <w:r w:rsidRPr="00257EDA">
        <w:rPr>
          <w:color w:val="auto"/>
          <w:sz w:val="22"/>
          <w:szCs w:val="22"/>
          <w:lang w:val="ru-RU"/>
        </w:rPr>
        <w:t xml:space="preserve">путу у земљи, а </w:t>
      </w:r>
      <w:r w:rsidRPr="00257EDA">
        <w:rPr>
          <w:color w:val="auto"/>
          <w:sz w:val="22"/>
          <w:szCs w:val="22"/>
        </w:rPr>
        <w:t> </w:t>
      </w:r>
      <w:r w:rsidRPr="00257EDA">
        <w:rPr>
          <w:color w:val="auto"/>
          <w:sz w:val="22"/>
          <w:szCs w:val="22"/>
          <w:lang w:val="ru-RU"/>
        </w:rPr>
        <w:t>ради обављања службених задатака, присуства и учешћа на сајмовима, семинарима и стручним саветовањима за образовање и професионално усавршавање запослених-извор 01</w:t>
      </w:r>
    </w:p>
    <w:p w:rsidR="00DB44F3" w:rsidRPr="00257EDA" w:rsidRDefault="00DB44F3" w:rsidP="00DB44F3">
      <w:pPr>
        <w:jc w:val="left"/>
        <w:rPr>
          <w:color w:val="auto"/>
          <w:sz w:val="22"/>
          <w:szCs w:val="22"/>
          <w:lang w:val="ru-RU"/>
        </w:rPr>
      </w:pPr>
      <w:r w:rsidRPr="00257EDA">
        <w:rPr>
          <w:color w:val="auto"/>
          <w:sz w:val="22"/>
          <w:szCs w:val="22"/>
          <w:lang w:val="ru-RU"/>
        </w:rPr>
        <w:t xml:space="preserve">Правни основ: Статут ГБЛ ( члан 16 ) Правилник о раду (члан 60), Правилник о платама идругим примањима запослених у ГБЛ (члан15), </w:t>
      </w:r>
      <w:r w:rsidRPr="00257EDA">
        <w:rPr>
          <w:color w:val="auto"/>
          <w:sz w:val="22"/>
          <w:szCs w:val="22"/>
          <w:lang w:val="sr-Cyrl-CS"/>
        </w:rPr>
        <w:t>Посебан колективни уговор за установе културе чији је оснивач Република Србија, аутономна покрајина и јединица локалне самоуправе</w:t>
      </w:r>
      <w:r w:rsidRPr="00884EF5">
        <w:rPr>
          <w:color w:val="auto"/>
          <w:sz w:val="22"/>
          <w:szCs w:val="22"/>
          <w:lang w:val="sr-Cyrl-CS"/>
        </w:rPr>
        <w:t>(„Сл. гласник РС“, бр. 10/2015)</w:t>
      </w:r>
      <w:r w:rsidRPr="00257EDA">
        <w:rPr>
          <w:color w:val="auto"/>
          <w:sz w:val="22"/>
          <w:szCs w:val="22"/>
          <w:lang w:val="sr-Cyrl-CS"/>
        </w:rPr>
        <w:t>.</w:t>
      </w:r>
    </w:p>
    <w:p w:rsidR="00DB44F3" w:rsidRPr="00257EDA" w:rsidRDefault="00DB44F3" w:rsidP="00DB44F3">
      <w:pPr>
        <w:jc w:val="left"/>
        <w:rPr>
          <w:color w:val="auto"/>
          <w:sz w:val="22"/>
          <w:szCs w:val="22"/>
          <w:lang w:val="ru-RU"/>
        </w:rPr>
      </w:pPr>
    </w:p>
    <w:p w:rsidR="00DB44F3" w:rsidRPr="00257EDA" w:rsidRDefault="00DB44F3" w:rsidP="00DB44F3">
      <w:pPr>
        <w:jc w:val="left"/>
        <w:rPr>
          <w:color w:val="auto"/>
          <w:sz w:val="22"/>
          <w:szCs w:val="22"/>
          <w:lang w:val="ru-RU"/>
        </w:rPr>
      </w:pPr>
    </w:p>
    <w:p w:rsidR="00DB44F3" w:rsidRPr="00257EDA" w:rsidRDefault="00DB44F3" w:rsidP="00DB44F3">
      <w:pPr>
        <w:jc w:val="left"/>
        <w:rPr>
          <w:color w:val="auto"/>
          <w:sz w:val="22"/>
          <w:szCs w:val="22"/>
          <w:u w:val="single"/>
          <w:lang w:val="ru-RU"/>
        </w:rPr>
      </w:pPr>
      <w:r w:rsidRPr="00257EDA">
        <w:rPr>
          <w:b/>
          <w:color w:val="auto"/>
          <w:sz w:val="22"/>
          <w:szCs w:val="22"/>
          <w:u w:val="single"/>
          <w:lang w:val="ru-RU"/>
        </w:rPr>
        <w:t>423-Услуге по уговору                                                                                                            3.123.000,00</w:t>
      </w:r>
    </w:p>
    <w:p w:rsidR="00DB44F3" w:rsidRDefault="00DB44F3" w:rsidP="00DB44F3">
      <w:pPr>
        <w:jc w:val="left"/>
        <w:rPr>
          <w:b/>
          <w:color w:val="auto"/>
          <w:sz w:val="22"/>
          <w:szCs w:val="22"/>
        </w:rPr>
      </w:pPr>
      <w:r w:rsidRPr="00257EDA">
        <w:rPr>
          <w:b/>
          <w:color w:val="auto"/>
          <w:sz w:val="22"/>
          <w:szCs w:val="22"/>
        </w:rPr>
        <w:t>                                                                                                                     </w:t>
      </w:r>
    </w:p>
    <w:p w:rsidR="00DB44F3" w:rsidRPr="009E0174" w:rsidRDefault="00DB44F3" w:rsidP="00DB44F3">
      <w:pPr>
        <w:jc w:val="left"/>
        <w:rPr>
          <w:color w:val="auto"/>
          <w:sz w:val="22"/>
          <w:szCs w:val="22"/>
          <w:lang w:val="ru-RU"/>
        </w:rPr>
      </w:pPr>
      <w:r w:rsidRPr="00257EDA">
        <w:rPr>
          <w:color w:val="auto"/>
          <w:sz w:val="22"/>
          <w:szCs w:val="22"/>
          <w:lang w:val="ru-RU"/>
        </w:rPr>
        <w:t xml:space="preserve">У оквиру ове економске класификације обезбеђују се средства из извора 01 за </w:t>
      </w:r>
      <w:r w:rsidRPr="00257EDA">
        <w:rPr>
          <w:color w:val="auto"/>
          <w:sz w:val="22"/>
          <w:szCs w:val="22"/>
        </w:rPr>
        <w:t>:</w:t>
      </w:r>
    </w:p>
    <w:p w:rsidR="00DB44F3" w:rsidRPr="00257EDA" w:rsidRDefault="00DB44F3" w:rsidP="00DB44F3">
      <w:pPr>
        <w:jc w:val="left"/>
        <w:rPr>
          <w:color w:val="auto"/>
          <w:sz w:val="22"/>
          <w:szCs w:val="22"/>
          <w:lang w:val="sr-Cyrl-CS"/>
        </w:rPr>
      </w:pPr>
      <w:r w:rsidRPr="00257EDA">
        <w:rPr>
          <w:color w:val="auto"/>
          <w:sz w:val="22"/>
          <w:szCs w:val="22"/>
        </w:rPr>
        <w:t>- </w:t>
      </w:r>
      <w:r w:rsidRPr="00257EDA">
        <w:rPr>
          <w:color w:val="auto"/>
          <w:sz w:val="22"/>
          <w:szCs w:val="22"/>
          <w:lang w:val="ru-RU"/>
        </w:rPr>
        <w:t>компјутерске услуге</w:t>
      </w:r>
      <w:r>
        <w:rPr>
          <w:color w:val="auto"/>
          <w:sz w:val="22"/>
          <w:szCs w:val="22"/>
          <w:lang w:val="ru-RU"/>
        </w:rPr>
        <w:t xml:space="preserve"> (</w:t>
      </w:r>
      <w:r w:rsidRPr="00257EDA">
        <w:rPr>
          <w:color w:val="auto"/>
          <w:sz w:val="22"/>
          <w:szCs w:val="22"/>
          <w:lang w:val="ru-RU"/>
        </w:rPr>
        <w:t>услуге одржавања рачунара и софтвера)</w:t>
      </w:r>
    </w:p>
    <w:p w:rsidR="00DB44F3" w:rsidRPr="00257EDA" w:rsidRDefault="00DB44F3" w:rsidP="00DB44F3">
      <w:pPr>
        <w:jc w:val="left"/>
        <w:rPr>
          <w:color w:val="auto"/>
          <w:sz w:val="22"/>
          <w:szCs w:val="22"/>
          <w:lang w:val="ru-RU"/>
        </w:rPr>
      </w:pPr>
      <w:r w:rsidRPr="00257EDA">
        <w:rPr>
          <w:color w:val="auto"/>
          <w:sz w:val="22"/>
          <w:szCs w:val="22"/>
        </w:rPr>
        <w:t>-</w:t>
      </w:r>
      <w:r w:rsidRPr="00257EDA">
        <w:rPr>
          <w:color w:val="auto"/>
          <w:sz w:val="22"/>
          <w:szCs w:val="22"/>
          <w:lang w:val="ru-RU"/>
        </w:rPr>
        <w:t xml:space="preserve"> услуге образовања и усавршавања запослених </w:t>
      </w:r>
      <w:r w:rsidRPr="00257EDA">
        <w:rPr>
          <w:color w:val="auto"/>
          <w:sz w:val="22"/>
          <w:szCs w:val="22"/>
        </w:rPr>
        <w:t> </w:t>
      </w:r>
      <w:r w:rsidRPr="00257EDA">
        <w:rPr>
          <w:color w:val="auto"/>
          <w:sz w:val="22"/>
          <w:szCs w:val="22"/>
          <w:lang w:val="ru-RU"/>
        </w:rPr>
        <w:t xml:space="preserve">(котизације за </w:t>
      </w:r>
      <w:r w:rsidRPr="00257EDA">
        <w:rPr>
          <w:color w:val="auto"/>
          <w:sz w:val="22"/>
          <w:szCs w:val="22"/>
        </w:rPr>
        <w:t> </w:t>
      </w:r>
      <w:r w:rsidRPr="00257EDA">
        <w:rPr>
          <w:color w:val="auto"/>
          <w:sz w:val="22"/>
          <w:szCs w:val="22"/>
          <w:lang w:val="ru-RU"/>
        </w:rPr>
        <w:t xml:space="preserve">семинаре и стручна саветовања за књиговодствене послове и послове везане за библиотечки информациони систем </w:t>
      </w:r>
      <w:r w:rsidRPr="00257EDA">
        <w:rPr>
          <w:color w:val="auto"/>
          <w:sz w:val="22"/>
          <w:szCs w:val="22"/>
        </w:rPr>
        <w:t> </w:t>
      </w:r>
      <w:r w:rsidRPr="00257EDA">
        <w:rPr>
          <w:color w:val="auto"/>
          <w:sz w:val="22"/>
          <w:szCs w:val="22"/>
          <w:lang w:val="ru-RU"/>
        </w:rPr>
        <w:t xml:space="preserve">и електронски каталог, чланарина библиотекарском друству Србије) </w:t>
      </w:r>
    </w:p>
    <w:p w:rsidR="00DB44F3" w:rsidRPr="00257EDA" w:rsidRDefault="00DB44F3" w:rsidP="00DB44F3">
      <w:pPr>
        <w:jc w:val="left"/>
        <w:rPr>
          <w:color w:val="auto"/>
          <w:sz w:val="22"/>
          <w:szCs w:val="22"/>
          <w:lang w:val="ru-RU"/>
        </w:rPr>
      </w:pPr>
      <w:r w:rsidRPr="00257EDA">
        <w:rPr>
          <w:color w:val="auto"/>
          <w:sz w:val="22"/>
          <w:szCs w:val="22"/>
          <w:lang w:val="ru-RU"/>
        </w:rPr>
        <w:t xml:space="preserve">- услуге информисања ( штампање  позивница за књижевне вечери, плаката и услуге информисања јавности о културним дешавањима које организује библиотека) </w:t>
      </w:r>
    </w:p>
    <w:p w:rsidR="00DB44F3" w:rsidRPr="00257EDA" w:rsidRDefault="00DB44F3" w:rsidP="00DB44F3">
      <w:pPr>
        <w:jc w:val="left"/>
        <w:rPr>
          <w:color w:val="auto"/>
          <w:sz w:val="22"/>
          <w:szCs w:val="22"/>
          <w:lang w:val="sr-Cyrl-CS"/>
        </w:rPr>
      </w:pPr>
      <w:r w:rsidRPr="00257EDA">
        <w:rPr>
          <w:color w:val="auto"/>
          <w:sz w:val="22"/>
          <w:szCs w:val="22"/>
          <w:lang w:val="ru-RU"/>
        </w:rPr>
        <w:t>-стручне услуге (накнаде члановима управних и надзорних одбора, правно заступање пред домаћим судовима и остале стручне услуге</w:t>
      </w:r>
      <w:r w:rsidRPr="00257EDA">
        <w:rPr>
          <w:color w:val="auto"/>
          <w:sz w:val="22"/>
          <w:szCs w:val="22"/>
          <w:lang w:val="sr-Cyrl-CS"/>
        </w:rPr>
        <w:t>)</w:t>
      </w:r>
    </w:p>
    <w:p w:rsidR="00DB44F3" w:rsidRPr="00257EDA" w:rsidRDefault="00DB44F3" w:rsidP="00DB44F3">
      <w:pPr>
        <w:jc w:val="left"/>
        <w:rPr>
          <w:color w:val="auto"/>
          <w:sz w:val="22"/>
          <w:szCs w:val="22"/>
          <w:lang w:val="ru-RU"/>
        </w:rPr>
      </w:pPr>
      <w:r w:rsidRPr="00257EDA">
        <w:rPr>
          <w:color w:val="auto"/>
          <w:sz w:val="22"/>
          <w:szCs w:val="22"/>
          <w:lang w:val="ru-RU"/>
        </w:rPr>
        <w:t>- репрезентацију (за потребе послужења приликом прославе празника, службених посета, књижевних вечери, за прославу новогодишњих празника и 8.марта).</w:t>
      </w:r>
    </w:p>
    <w:p w:rsidR="00DB44F3" w:rsidRPr="00257EDA" w:rsidRDefault="00DB44F3" w:rsidP="00DB44F3">
      <w:pPr>
        <w:jc w:val="left"/>
        <w:rPr>
          <w:color w:val="auto"/>
          <w:sz w:val="22"/>
          <w:szCs w:val="22"/>
          <w:lang w:val="ru-RU"/>
        </w:rPr>
      </w:pPr>
      <w:r w:rsidRPr="00257EDA">
        <w:rPr>
          <w:color w:val="auto"/>
          <w:sz w:val="22"/>
          <w:szCs w:val="22"/>
          <w:lang w:val="ru-RU"/>
        </w:rPr>
        <w:t xml:space="preserve">-остале опште услуге ( остале услуге по рачунима и </w:t>
      </w:r>
      <w:r w:rsidRPr="00257EDA">
        <w:rPr>
          <w:color w:val="auto"/>
          <w:sz w:val="22"/>
          <w:szCs w:val="22"/>
          <w:lang w:val="sr-Cyrl-CS"/>
        </w:rPr>
        <w:t xml:space="preserve">накнада за рад за осам ангажованих лица по уговору о делу, у износу од </w:t>
      </w:r>
      <w:r w:rsidRPr="00257EDA">
        <w:rPr>
          <w:color w:val="auto"/>
          <w:sz w:val="22"/>
          <w:szCs w:val="22"/>
        </w:rPr>
        <w:t>2</w:t>
      </w:r>
      <w:r w:rsidRPr="00257EDA">
        <w:rPr>
          <w:color w:val="auto"/>
          <w:sz w:val="22"/>
          <w:szCs w:val="22"/>
          <w:lang w:val="sr-Cyrl-CS"/>
        </w:rPr>
        <w:t>.268.000,00 динара,по прибављеној сагласности Комисије Владе РС за  ангажовање лица</w:t>
      </w:r>
    </w:p>
    <w:p w:rsidR="00DB44F3" w:rsidRPr="00257EDA" w:rsidRDefault="00DB44F3" w:rsidP="00DB44F3">
      <w:pPr>
        <w:jc w:val="left"/>
        <w:rPr>
          <w:color w:val="auto"/>
          <w:sz w:val="22"/>
          <w:szCs w:val="22"/>
          <w:lang w:val="ru-RU"/>
        </w:rPr>
      </w:pPr>
      <w:r w:rsidRPr="00257EDA">
        <w:rPr>
          <w:color w:val="auto"/>
          <w:sz w:val="22"/>
          <w:szCs w:val="22"/>
          <w:lang w:val="ru-RU"/>
        </w:rPr>
        <w:t>Правни основ: Статут ГБЛ (члан16 и члан 38), Закон о облигационим односима</w:t>
      </w:r>
      <w:r w:rsidRPr="00BC6217">
        <w:rPr>
          <w:color w:val="auto"/>
          <w:sz w:val="22"/>
          <w:szCs w:val="22"/>
          <w:lang w:val="ru-RU"/>
        </w:rPr>
        <w:t>(„Сл. лист СФРЈ“, бр. 29/78, 39/85, 45/89, 57/89 и „Сл</w:t>
      </w:r>
      <w:r>
        <w:rPr>
          <w:color w:val="auto"/>
          <w:sz w:val="22"/>
          <w:szCs w:val="22"/>
        </w:rPr>
        <w:t>.</w:t>
      </w:r>
      <w:r w:rsidRPr="00BC6217">
        <w:rPr>
          <w:color w:val="auto"/>
          <w:sz w:val="22"/>
          <w:szCs w:val="22"/>
          <w:lang w:val="ru-RU"/>
        </w:rPr>
        <w:t>лист СРЈ“, бр. 31/93)</w:t>
      </w:r>
      <w:r w:rsidRPr="00257EDA">
        <w:rPr>
          <w:color w:val="auto"/>
          <w:sz w:val="22"/>
          <w:szCs w:val="22"/>
          <w:lang w:val="ru-RU"/>
        </w:rPr>
        <w:t xml:space="preserve">, </w:t>
      </w:r>
      <w:r w:rsidRPr="00257EDA">
        <w:rPr>
          <w:color w:val="auto"/>
          <w:sz w:val="22"/>
          <w:szCs w:val="22"/>
          <w:lang w:val="sr-Cyrl-CS"/>
        </w:rPr>
        <w:t>Посебан колективни уговор за установе културе чији је оснивач Република Србија, аутономна покрајина и јединица локалне самоуправе</w:t>
      </w:r>
      <w:r w:rsidRPr="00BC6217">
        <w:rPr>
          <w:color w:val="auto"/>
          <w:sz w:val="22"/>
          <w:szCs w:val="22"/>
          <w:lang w:val="sr-Cyrl-CS"/>
        </w:rPr>
        <w:t>(„Сл. гласник РС“, бр. 10/2015)</w:t>
      </w:r>
      <w:r w:rsidRPr="00257EDA">
        <w:rPr>
          <w:color w:val="auto"/>
          <w:sz w:val="22"/>
          <w:szCs w:val="22"/>
          <w:lang w:val="sr-Cyrl-CS"/>
        </w:rPr>
        <w:t xml:space="preserve">, </w:t>
      </w:r>
      <w:r w:rsidRPr="00257EDA">
        <w:rPr>
          <w:color w:val="auto"/>
          <w:sz w:val="22"/>
          <w:szCs w:val="22"/>
          <w:lang w:val="ru-RU"/>
        </w:rPr>
        <w:t xml:space="preserve"> Закон о библиотечко информационој делатности</w:t>
      </w:r>
      <w:r>
        <w:t>(„</w:t>
      </w:r>
      <w:r w:rsidRPr="00BC6217">
        <w:rPr>
          <w:color w:val="auto"/>
          <w:sz w:val="22"/>
          <w:szCs w:val="22"/>
          <w:lang w:val="ru-RU"/>
        </w:rPr>
        <w:t>Сл</w:t>
      </w:r>
      <w:r>
        <w:rPr>
          <w:color w:val="auto"/>
          <w:sz w:val="22"/>
          <w:szCs w:val="22"/>
        </w:rPr>
        <w:t>.</w:t>
      </w:r>
      <w:r w:rsidRPr="00BC6217">
        <w:rPr>
          <w:color w:val="auto"/>
          <w:sz w:val="22"/>
          <w:szCs w:val="22"/>
          <w:lang w:val="ru-RU"/>
        </w:rPr>
        <w:t xml:space="preserve"> гласник РС</w:t>
      </w:r>
      <w:r>
        <w:rPr>
          <w:color w:val="auto"/>
          <w:sz w:val="22"/>
          <w:szCs w:val="22"/>
        </w:rPr>
        <w:t>“</w:t>
      </w:r>
      <w:r w:rsidRPr="00BC6217">
        <w:rPr>
          <w:color w:val="auto"/>
          <w:sz w:val="22"/>
          <w:szCs w:val="22"/>
          <w:lang w:val="ru-RU"/>
        </w:rPr>
        <w:t>, бр. 52/2011</w:t>
      </w:r>
      <w:r>
        <w:rPr>
          <w:color w:val="auto"/>
          <w:sz w:val="22"/>
          <w:szCs w:val="22"/>
        </w:rPr>
        <w:t>)</w:t>
      </w:r>
      <w:r w:rsidRPr="00257EDA">
        <w:rPr>
          <w:color w:val="auto"/>
          <w:sz w:val="22"/>
          <w:szCs w:val="22"/>
          <w:lang w:val="ru-RU"/>
        </w:rPr>
        <w:t>, Правилник о коришћењу библиотечко-информационе грађе и извора и пружању библиотечко-информационих услуга корисницима ГБЛ, Правилник о коришћењу средстава репрезентације у ГБЛ.</w:t>
      </w:r>
    </w:p>
    <w:p w:rsidR="00DB44F3" w:rsidRPr="00257EDA" w:rsidRDefault="00DB44F3" w:rsidP="00DB44F3">
      <w:pPr>
        <w:jc w:val="left"/>
        <w:rPr>
          <w:color w:val="auto"/>
          <w:sz w:val="22"/>
          <w:szCs w:val="22"/>
          <w:lang w:val="ru-RU"/>
        </w:rPr>
      </w:pPr>
    </w:p>
    <w:p w:rsidR="00DB44F3" w:rsidRPr="00257EDA" w:rsidRDefault="00DB44F3" w:rsidP="00DB44F3">
      <w:pPr>
        <w:pBdr>
          <w:bottom w:val="single" w:sz="12" w:space="1" w:color="auto"/>
        </w:pBdr>
        <w:jc w:val="left"/>
        <w:rPr>
          <w:b/>
          <w:bCs w:val="0"/>
          <w:color w:val="auto"/>
          <w:sz w:val="22"/>
          <w:szCs w:val="22"/>
          <w:lang w:val="ru-RU"/>
        </w:rPr>
      </w:pPr>
      <w:r w:rsidRPr="00257EDA">
        <w:rPr>
          <w:b/>
          <w:color w:val="auto"/>
          <w:sz w:val="22"/>
          <w:szCs w:val="22"/>
          <w:lang w:val="sr-Cyrl-CS"/>
        </w:rPr>
        <w:t>424 – Специјализоване услуге</w:t>
      </w:r>
      <w:r w:rsidRPr="00257EDA">
        <w:rPr>
          <w:b/>
          <w:color w:val="auto"/>
          <w:sz w:val="22"/>
          <w:szCs w:val="22"/>
        </w:rPr>
        <w:t>240</w:t>
      </w:r>
      <w:r w:rsidRPr="00257EDA">
        <w:rPr>
          <w:b/>
          <w:color w:val="auto"/>
          <w:sz w:val="22"/>
          <w:szCs w:val="22"/>
          <w:lang w:val="sr-Cyrl-CS"/>
        </w:rPr>
        <w:t>.000,00</w:t>
      </w:r>
    </w:p>
    <w:p w:rsidR="00DB44F3" w:rsidRPr="00257EDA" w:rsidRDefault="00DB44F3" w:rsidP="00DB44F3">
      <w:pPr>
        <w:jc w:val="left"/>
        <w:rPr>
          <w:color w:val="auto"/>
          <w:sz w:val="22"/>
          <w:szCs w:val="22"/>
          <w:lang w:val="sr-Cyrl-CS"/>
        </w:rPr>
      </w:pPr>
      <w:r w:rsidRPr="00257EDA">
        <w:rPr>
          <w:color w:val="auto"/>
          <w:sz w:val="22"/>
          <w:szCs w:val="22"/>
          <w:lang w:val="sr-Cyrl-CS"/>
        </w:rPr>
        <w:t xml:space="preserve">Планирана средства се односе на услуге културе – организацију свечаних академија, књижевних вечери, предавања, трибина – извор 01. </w:t>
      </w:r>
    </w:p>
    <w:p w:rsidR="00DB44F3" w:rsidRPr="00257EDA" w:rsidRDefault="00DB44F3" w:rsidP="00DB44F3">
      <w:pPr>
        <w:jc w:val="left"/>
        <w:rPr>
          <w:color w:val="auto"/>
          <w:sz w:val="22"/>
          <w:szCs w:val="22"/>
          <w:lang w:val="sr-Cyrl-CS"/>
        </w:rPr>
      </w:pPr>
      <w:r w:rsidRPr="00257EDA">
        <w:rPr>
          <w:color w:val="auto"/>
          <w:sz w:val="22"/>
          <w:szCs w:val="22"/>
          <w:lang w:val="sr-Cyrl-CS"/>
        </w:rPr>
        <w:t>Правни основ: Статут ГБЛ ( члан 16 ), Закон о култури</w:t>
      </w:r>
      <w:r>
        <w:rPr>
          <w:color w:val="auto"/>
          <w:sz w:val="22"/>
          <w:szCs w:val="22"/>
          <w:lang w:val="sr-Cyrl-CS"/>
        </w:rPr>
        <w:t>(„</w:t>
      </w:r>
      <w:r w:rsidRPr="00BC6217">
        <w:rPr>
          <w:color w:val="auto"/>
          <w:sz w:val="22"/>
          <w:szCs w:val="22"/>
          <w:lang w:val="sr-Cyrl-CS"/>
        </w:rPr>
        <w:t>Сл</w:t>
      </w:r>
      <w:r>
        <w:rPr>
          <w:color w:val="auto"/>
          <w:sz w:val="22"/>
          <w:szCs w:val="22"/>
        </w:rPr>
        <w:t xml:space="preserve">. </w:t>
      </w:r>
      <w:r w:rsidRPr="00BC6217">
        <w:rPr>
          <w:color w:val="auto"/>
          <w:sz w:val="22"/>
          <w:szCs w:val="22"/>
          <w:lang w:val="sr-Cyrl-CS"/>
        </w:rPr>
        <w:t>гласник</w:t>
      </w:r>
      <w:r>
        <w:rPr>
          <w:color w:val="auto"/>
          <w:sz w:val="22"/>
          <w:szCs w:val="22"/>
          <w:lang w:val="sr-Cyrl-CS"/>
        </w:rPr>
        <w:t xml:space="preserve"> РС</w:t>
      </w:r>
      <w:r>
        <w:rPr>
          <w:color w:val="auto"/>
          <w:sz w:val="22"/>
          <w:szCs w:val="22"/>
        </w:rPr>
        <w:t>“</w:t>
      </w:r>
      <w:r>
        <w:rPr>
          <w:color w:val="auto"/>
          <w:sz w:val="22"/>
          <w:szCs w:val="22"/>
          <w:lang w:val="sr-Cyrl-CS"/>
        </w:rPr>
        <w:t>, бр. 72/2009, 13/2016 и 30/2016)</w:t>
      </w:r>
    </w:p>
    <w:p w:rsidR="00DB44F3" w:rsidRPr="00257EDA" w:rsidRDefault="00DB44F3" w:rsidP="00DB44F3">
      <w:pPr>
        <w:jc w:val="left"/>
        <w:rPr>
          <w:color w:val="auto"/>
          <w:sz w:val="22"/>
          <w:szCs w:val="22"/>
          <w:lang w:val="ru-RU"/>
        </w:rPr>
      </w:pPr>
    </w:p>
    <w:p w:rsidR="00DB44F3" w:rsidRPr="00257EDA" w:rsidRDefault="00DB44F3" w:rsidP="00DB44F3">
      <w:pPr>
        <w:jc w:val="left"/>
        <w:rPr>
          <w:color w:val="auto"/>
          <w:sz w:val="22"/>
          <w:szCs w:val="22"/>
          <w:u w:val="single"/>
          <w:lang w:val="ru-RU"/>
        </w:rPr>
      </w:pPr>
      <w:r w:rsidRPr="00257EDA">
        <w:rPr>
          <w:b/>
          <w:color w:val="auto"/>
          <w:sz w:val="22"/>
          <w:szCs w:val="22"/>
          <w:u w:val="single"/>
          <w:lang w:val="ru-RU"/>
        </w:rPr>
        <w:t xml:space="preserve">425 – Текуће поправке и одржавање </w:t>
      </w:r>
      <w:r w:rsidRPr="00257EDA">
        <w:rPr>
          <w:b/>
          <w:color w:val="auto"/>
          <w:sz w:val="22"/>
          <w:szCs w:val="22"/>
          <w:u w:val="single"/>
        </w:rPr>
        <w:t>    100.000</w:t>
      </w:r>
      <w:r w:rsidRPr="00257EDA">
        <w:rPr>
          <w:b/>
          <w:color w:val="auto"/>
          <w:sz w:val="22"/>
          <w:szCs w:val="22"/>
          <w:u w:val="single"/>
          <w:lang w:val="ru-RU"/>
        </w:rPr>
        <w:t>,00</w:t>
      </w:r>
    </w:p>
    <w:p w:rsidR="00DB44F3" w:rsidRPr="00257EDA" w:rsidRDefault="00DB44F3" w:rsidP="00DB44F3">
      <w:pPr>
        <w:jc w:val="left"/>
        <w:rPr>
          <w:color w:val="auto"/>
          <w:sz w:val="22"/>
          <w:szCs w:val="22"/>
          <w:lang w:val="ru-RU"/>
        </w:rPr>
      </w:pPr>
      <w:r w:rsidRPr="00257EDA">
        <w:rPr>
          <w:b/>
          <w:color w:val="auto"/>
          <w:sz w:val="22"/>
          <w:szCs w:val="22"/>
        </w:rPr>
        <w:t>                                                                                                                        </w:t>
      </w:r>
    </w:p>
    <w:p w:rsidR="00DB44F3" w:rsidRPr="00257EDA" w:rsidRDefault="00DB44F3" w:rsidP="00DB44F3">
      <w:pPr>
        <w:jc w:val="left"/>
        <w:rPr>
          <w:color w:val="auto"/>
          <w:sz w:val="22"/>
          <w:szCs w:val="22"/>
          <w:lang w:val="ru-RU"/>
        </w:rPr>
      </w:pPr>
      <w:r w:rsidRPr="00257EDA">
        <w:rPr>
          <w:color w:val="auto"/>
          <w:sz w:val="22"/>
          <w:szCs w:val="22"/>
          <w:lang w:val="ru-RU"/>
        </w:rPr>
        <w:t xml:space="preserve">Расходи за текуће поправке и одржавање односе се на редовно одржавање и поправке </w:t>
      </w:r>
      <w:r w:rsidRPr="00257EDA">
        <w:rPr>
          <w:color w:val="auto"/>
          <w:sz w:val="22"/>
          <w:szCs w:val="22"/>
        </w:rPr>
        <w:t> </w:t>
      </w:r>
      <w:r w:rsidRPr="00257EDA">
        <w:rPr>
          <w:color w:val="auto"/>
          <w:sz w:val="22"/>
          <w:szCs w:val="22"/>
          <w:lang w:val="ru-RU"/>
        </w:rPr>
        <w:t xml:space="preserve">електричних, грејних, водоводних, противпожарних инсталација, текуће поправке и одржавање намештаја, рачунарске опреме, </w:t>
      </w:r>
      <w:r w:rsidRPr="00257EDA">
        <w:rPr>
          <w:color w:val="auto"/>
          <w:sz w:val="22"/>
          <w:szCs w:val="22"/>
        </w:rPr>
        <w:t> </w:t>
      </w:r>
      <w:r w:rsidRPr="00257EDA">
        <w:rPr>
          <w:color w:val="auto"/>
          <w:sz w:val="22"/>
          <w:szCs w:val="22"/>
          <w:lang w:val="ru-RU"/>
        </w:rPr>
        <w:t>опреме за домаћинство и угоститељство и редовно сервисирањепротивпожарне и противпровалне опреме -извор 01.</w:t>
      </w:r>
    </w:p>
    <w:p w:rsidR="00DB44F3" w:rsidRPr="00257EDA" w:rsidRDefault="00DB44F3" w:rsidP="00DB44F3">
      <w:pPr>
        <w:jc w:val="left"/>
        <w:rPr>
          <w:color w:val="auto"/>
          <w:sz w:val="22"/>
          <w:szCs w:val="22"/>
          <w:lang w:val="ru-RU"/>
        </w:rPr>
      </w:pPr>
      <w:r w:rsidRPr="00257EDA">
        <w:rPr>
          <w:color w:val="auto"/>
          <w:sz w:val="22"/>
          <w:szCs w:val="22"/>
          <w:lang w:val="ru-RU"/>
        </w:rPr>
        <w:t xml:space="preserve">Правни основ : Статут ГБЛ ( члан 16 ), Закон о </w:t>
      </w:r>
      <w:r w:rsidRPr="00257EDA">
        <w:rPr>
          <w:color w:val="auto"/>
          <w:sz w:val="22"/>
          <w:szCs w:val="22"/>
          <w:lang w:val="sr-Cyrl-CS"/>
        </w:rPr>
        <w:t>облигационим односима</w:t>
      </w:r>
      <w:r w:rsidRPr="00BC6217">
        <w:rPr>
          <w:color w:val="auto"/>
          <w:sz w:val="22"/>
          <w:szCs w:val="22"/>
          <w:lang w:val="sr-Cyrl-CS"/>
        </w:rPr>
        <w:t>(„Сл. лист СФРЈ“, бр. 29/78, 39/85, 45/89, 57/89 и „Сл.лист СРЈ“, бр. 31/93)</w:t>
      </w:r>
      <w:r w:rsidRPr="00257EDA">
        <w:rPr>
          <w:color w:val="auto"/>
          <w:sz w:val="22"/>
          <w:szCs w:val="22"/>
          <w:lang w:val="sr-Cyrl-CS"/>
        </w:rPr>
        <w:t>,</w:t>
      </w:r>
      <w:r w:rsidRPr="00257EDA">
        <w:rPr>
          <w:color w:val="auto"/>
          <w:sz w:val="22"/>
          <w:szCs w:val="22"/>
          <w:lang w:val="ru-RU"/>
        </w:rPr>
        <w:t xml:space="preserve"> Закон о јавним набавкама</w:t>
      </w:r>
      <w:r>
        <w:rPr>
          <w:color w:val="auto"/>
          <w:sz w:val="22"/>
          <w:szCs w:val="22"/>
          <w:lang w:val="ru-RU"/>
        </w:rPr>
        <w:t>(</w:t>
      </w:r>
      <w:r>
        <w:rPr>
          <w:color w:val="auto"/>
          <w:sz w:val="22"/>
          <w:szCs w:val="22"/>
        </w:rPr>
        <w:t>„</w:t>
      </w:r>
      <w:r w:rsidRPr="00770ACC">
        <w:rPr>
          <w:color w:val="auto"/>
          <w:sz w:val="22"/>
          <w:szCs w:val="22"/>
          <w:lang w:val="ru-RU"/>
        </w:rPr>
        <w:t>Сл</w:t>
      </w:r>
      <w:r>
        <w:rPr>
          <w:color w:val="auto"/>
          <w:sz w:val="22"/>
          <w:szCs w:val="22"/>
          <w:lang w:val="ru-RU"/>
        </w:rPr>
        <w:t>.</w:t>
      </w:r>
      <w:r w:rsidRPr="00770ACC">
        <w:rPr>
          <w:color w:val="auto"/>
          <w:sz w:val="22"/>
          <w:szCs w:val="22"/>
          <w:lang w:val="ru-RU"/>
        </w:rPr>
        <w:t>гласник РС</w:t>
      </w:r>
      <w:r>
        <w:rPr>
          <w:color w:val="auto"/>
          <w:sz w:val="22"/>
          <w:szCs w:val="22"/>
        </w:rPr>
        <w:t>“</w:t>
      </w:r>
      <w:r w:rsidRPr="00770ACC">
        <w:rPr>
          <w:color w:val="auto"/>
          <w:sz w:val="22"/>
          <w:szCs w:val="22"/>
          <w:lang w:val="ru-RU"/>
        </w:rPr>
        <w:t>, бр. 124/2012 и 68/2015)</w:t>
      </w:r>
      <w:r w:rsidRPr="00257EDA">
        <w:rPr>
          <w:color w:val="auto"/>
          <w:sz w:val="22"/>
          <w:szCs w:val="22"/>
          <w:lang w:val="ru-RU"/>
        </w:rPr>
        <w:t>.</w:t>
      </w:r>
    </w:p>
    <w:p w:rsidR="00DB44F3" w:rsidRPr="00257EDA" w:rsidRDefault="00DB44F3" w:rsidP="00DB44F3">
      <w:pPr>
        <w:jc w:val="left"/>
        <w:rPr>
          <w:color w:val="auto"/>
          <w:sz w:val="22"/>
          <w:szCs w:val="22"/>
        </w:rPr>
      </w:pPr>
    </w:p>
    <w:p w:rsidR="00DB44F3" w:rsidRDefault="00DB44F3" w:rsidP="00DB44F3">
      <w:pPr>
        <w:jc w:val="left"/>
        <w:rPr>
          <w:b/>
          <w:color w:val="auto"/>
          <w:sz w:val="22"/>
          <w:szCs w:val="22"/>
          <w:u w:val="single"/>
          <w:lang w:val="ru-RU"/>
        </w:rPr>
      </w:pPr>
      <w:r w:rsidRPr="00257EDA">
        <w:rPr>
          <w:b/>
          <w:color w:val="auto"/>
          <w:sz w:val="22"/>
          <w:szCs w:val="22"/>
          <w:u w:val="single"/>
          <w:lang w:val="ru-RU"/>
        </w:rPr>
        <w:t xml:space="preserve">426 – Материјал </w:t>
      </w:r>
      <w:r w:rsidRPr="00257EDA">
        <w:rPr>
          <w:b/>
          <w:color w:val="auto"/>
          <w:sz w:val="22"/>
          <w:szCs w:val="22"/>
          <w:u w:val="single"/>
        </w:rPr>
        <w:t>                                         </w:t>
      </w:r>
      <w:r w:rsidRPr="00257EDA">
        <w:rPr>
          <w:b/>
          <w:color w:val="auto"/>
          <w:sz w:val="22"/>
          <w:szCs w:val="22"/>
          <w:u w:val="single"/>
          <w:lang w:val="ru-RU"/>
        </w:rPr>
        <w:t xml:space="preserve">                                                                              3</w:t>
      </w:r>
      <w:r w:rsidRPr="00257EDA">
        <w:rPr>
          <w:b/>
          <w:color w:val="auto"/>
          <w:sz w:val="22"/>
          <w:szCs w:val="22"/>
          <w:u w:val="single"/>
        </w:rPr>
        <w:t>1</w:t>
      </w:r>
      <w:r w:rsidRPr="00257EDA">
        <w:rPr>
          <w:b/>
          <w:color w:val="auto"/>
          <w:sz w:val="22"/>
          <w:szCs w:val="22"/>
          <w:u w:val="single"/>
          <w:lang w:val="ru-RU"/>
        </w:rPr>
        <w:t>0.000,00</w:t>
      </w:r>
    </w:p>
    <w:p w:rsidR="00DB44F3" w:rsidRPr="00257EDA" w:rsidRDefault="00DB44F3" w:rsidP="00DB44F3">
      <w:pPr>
        <w:jc w:val="left"/>
        <w:rPr>
          <w:b/>
          <w:bCs w:val="0"/>
          <w:color w:val="auto"/>
          <w:sz w:val="22"/>
          <w:szCs w:val="22"/>
          <w:lang w:val="ru-RU"/>
        </w:rPr>
      </w:pPr>
      <w:r w:rsidRPr="00257EDA">
        <w:rPr>
          <w:color w:val="auto"/>
          <w:sz w:val="22"/>
          <w:szCs w:val="22"/>
          <w:lang w:val="ru-RU"/>
        </w:rPr>
        <w:t xml:space="preserve">Планирана средства су намењена за набавку канцеларијског материјала, цветних аранжмана и осталог административног материјала, за годишњу претплату на стручну литературу за редовне потребе запослених, за набавку материјала за културу ( дневне и недељне штампе и потрошног материјала намењеног креативном изражавању  и уметничком стваралаштву учесника креативних радионица), материјала за одржавање хигијене, материјала за посебне намене – алата и ситног инвентара, потрошног материјала за рад у програму </w:t>
      </w:r>
      <w:r w:rsidRPr="00257EDA">
        <w:rPr>
          <w:color w:val="auto"/>
          <w:sz w:val="22"/>
          <w:szCs w:val="22"/>
        </w:rPr>
        <w:t>Cobiss</w:t>
      </w:r>
      <w:r w:rsidRPr="00257EDA">
        <w:rPr>
          <w:color w:val="auto"/>
          <w:sz w:val="22"/>
          <w:szCs w:val="22"/>
          <w:lang w:val="ru-RU"/>
        </w:rPr>
        <w:t xml:space="preserve"> - извор 01.</w:t>
      </w:r>
    </w:p>
    <w:p w:rsidR="00DB44F3" w:rsidRPr="00257EDA" w:rsidRDefault="00DB44F3" w:rsidP="00DB44F3">
      <w:pPr>
        <w:jc w:val="left"/>
        <w:rPr>
          <w:color w:val="auto"/>
          <w:sz w:val="22"/>
          <w:szCs w:val="22"/>
          <w:lang w:val="ru-RU"/>
        </w:rPr>
      </w:pPr>
      <w:r w:rsidRPr="00257EDA">
        <w:rPr>
          <w:color w:val="auto"/>
          <w:sz w:val="22"/>
          <w:szCs w:val="22"/>
          <w:lang w:val="ru-RU"/>
        </w:rPr>
        <w:t>Правни основ : Статут ГБЛ ( члан 16 )</w:t>
      </w:r>
      <w:r w:rsidRPr="00257EDA">
        <w:rPr>
          <w:b/>
          <w:color w:val="auto"/>
          <w:sz w:val="22"/>
          <w:szCs w:val="22"/>
          <w:lang w:val="ru-RU"/>
        </w:rPr>
        <w:t>,</w:t>
      </w:r>
      <w:r w:rsidRPr="00770ACC">
        <w:rPr>
          <w:color w:val="auto"/>
          <w:sz w:val="22"/>
          <w:szCs w:val="22"/>
          <w:lang w:val="ru-RU"/>
        </w:rPr>
        <w:t>Закон о облигационим односима („Сл. лист СФРЈ“, бр. 29/78, 39/85, 45/89, 57/89 и „Сл.лист СРЈ“, бр. 31/93), Закон о јавним набавкама („Сл.гласник РС“, бр. 124/2012 и 68/2015).</w:t>
      </w:r>
    </w:p>
    <w:p w:rsidR="00DB44F3" w:rsidRPr="00257EDA" w:rsidRDefault="00DB44F3" w:rsidP="00DB44F3">
      <w:pPr>
        <w:jc w:val="left"/>
        <w:rPr>
          <w:color w:val="auto"/>
          <w:sz w:val="22"/>
          <w:szCs w:val="22"/>
          <w:lang w:val="ru-RU"/>
        </w:rPr>
      </w:pPr>
    </w:p>
    <w:p w:rsidR="00DB44F3" w:rsidRDefault="00DB44F3" w:rsidP="00DB44F3">
      <w:pPr>
        <w:jc w:val="left"/>
        <w:rPr>
          <w:b/>
          <w:color w:val="auto"/>
          <w:sz w:val="22"/>
          <w:szCs w:val="22"/>
          <w:u w:val="single"/>
          <w:lang w:val="ru-RU"/>
        </w:rPr>
      </w:pPr>
      <w:r w:rsidRPr="00257EDA">
        <w:rPr>
          <w:b/>
          <w:color w:val="auto"/>
          <w:sz w:val="22"/>
          <w:szCs w:val="22"/>
          <w:u w:val="single"/>
          <w:lang w:val="ru-RU"/>
        </w:rPr>
        <w:t xml:space="preserve">444 – Пратећи трошкови задуживања -                          </w:t>
      </w:r>
      <w:r w:rsidRPr="00257EDA">
        <w:rPr>
          <w:b/>
          <w:color w:val="auto"/>
          <w:sz w:val="22"/>
          <w:szCs w:val="22"/>
          <w:u w:val="single"/>
        </w:rPr>
        <w:t>     1.000</w:t>
      </w:r>
      <w:r w:rsidRPr="00257EDA">
        <w:rPr>
          <w:b/>
          <w:color w:val="auto"/>
          <w:sz w:val="22"/>
          <w:szCs w:val="22"/>
          <w:u w:val="single"/>
          <w:lang w:val="ru-RU"/>
        </w:rPr>
        <w:t>,00</w:t>
      </w:r>
    </w:p>
    <w:p w:rsidR="00DB44F3" w:rsidRPr="00257EDA" w:rsidRDefault="00DB44F3" w:rsidP="00DB44F3">
      <w:pPr>
        <w:jc w:val="left"/>
        <w:rPr>
          <w:color w:val="auto"/>
          <w:sz w:val="22"/>
          <w:szCs w:val="22"/>
          <w:u w:val="single"/>
          <w:lang w:val="ru-RU"/>
        </w:rPr>
      </w:pPr>
      <w:r w:rsidRPr="00257EDA">
        <w:rPr>
          <w:color w:val="auto"/>
          <w:sz w:val="22"/>
          <w:szCs w:val="22"/>
          <w:lang w:val="ru-RU"/>
        </w:rPr>
        <w:t>Средства су планирана за плаћање камата у случају кашњења у исплати пореских обавеза – извор 01.</w:t>
      </w:r>
    </w:p>
    <w:p w:rsidR="00DB44F3" w:rsidRPr="00257EDA" w:rsidRDefault="00DB44F3" w:rsidP="00DB44F3">
      <w:pPr>
        <w:jc w:val="left"/>
        <w:rPr>
          <w:color w:val="auto"/>
          <w:sz w:val="22"/>
          <w:szCs w:val="22"/>
          <w:lang w:val="ru-RU"/>
        </w:rPr>
      </w:pPr>
    </w:p>
    <w:p w:rsidR="00DB44F3" w:rsidRDefault="00DB44F3" w:rsidP="00DB44F3">
      <w:pPr>
        <w:jc w:val="left"/>
        <w:rPr>
          <w:b/>
          <w:color w:val="auto"/>
          <w:sz w:val="22"/>
          <w:szCs w:val="22"/>
          <w:u w:val="single"/>
          <w:lang w:val="ru-RU"/>
        </w:rPr>
      </w:pPr>
      <w:r w:rsidRPr="00257EDA">
        <w:rPr>
          <w:b/>
          <w:color w:val="auto"/>
          <w:sz w:val="22"/>
          <w:szCs w:val="22"/>
          <w:u w:val="single"/>
          <w:lang w:val="ru-RU"/>
        </w:rPr>
        <w:t xml:space="preserve">465 – Остале дотације и трансфери </w:t>
      </w:r>
      <w:r w:rsidRPr="00257EDA">
        <w:rPr>
          <w:b/>
          <w:color w:val="auto"/>
          <w:sz w:val="22"/>
          <w:szCs w:val="22"/>
          <w:u w:val="single"/>
        </w:rPr>
        <w:t>       680.000</w:t>
      </w:r>
      <w:r w:rsidRPr="00257EDA">
        <w:rPr>
          <w:b/>
          <w:color w:val="auto"/>
          <w:sz w:val="22"/>
          <w:szCs w:val="22"/>
          <w:u w:val="single"/>
          <w:lang w:val="ru-RU"/>
        </w:rPr>
        <w:t>,00</w:t>
      </w:r>
    </w:p>
    <w:p w:rsidR="00DB44F3" w:rsidRPr="00257EDA" w:rsidRDefault="00DB44F3" w:rsidP="00DB44F3">
      <w:pPr>
        <w:jc w:val="left"/>
        <w:rPr>
          <w:color w:val="auto"/>
          <w:sz w:val="22"/>
          <w:szCs w:val="22"/>
          <w:lang w:val="ru-RU"/>
        </w:rPr>
      </w:pPr>
      <w:r w:rsidRPr="00257EDA">
        <w:rPr>
          <w:color w:val="auto"/>
          <w:sz w:val="22"/>
          <w:szCs w:val="22"/>
          <w:lang w:val="ru-RU"/>
        </w:rPr>
        <w:t xml:space="preserve">Средства  су планирана </w:t>
      </w:r>
      <w:r w:rsidRPr="00257EDA">
        <w:rPr>
          <w:color w:val="auto"/>
          <w:sz w:val="22"/>
          <w:szCs w:val="22"/>
        </w:rPr>
        <w:t> </w:t>
      </w:r>
      <w:r w:rsidRPr="00257EDA">
        <w:rPr>
          <w:color w:val="auto"/>
          <w:sz w:val="22"/>
          <w:szCs w:val="22"/>
          <w:lang w:val="ru-RU"/>
        </w:rPr>
        <w:t>у износу смањења зарада од 10% - извор 01.</w:t>
      </w:r>
    </w:p>
    <w:p w:rsidR="00DB44F3" w:rsidRPr="00257EDA" w:rsidRDefault="00DB44F3" w:rsidP="00DB44F3">
      <w:pPr>
        <w:jc w:val="left"/>
        <w:rPr>
          <w:color w:val="auto"/>
          <w:sz w:val="22"/>
          <w:szCs w:val="22"/>
          <w:lang w:val="ru-RU"/>
        </w:rPr>
      </w:pPr>
    </w:p>
    <w:p w:rsidR="00DB44F3" w:rsidRPr="00257EDA" w:rsidRDefault="00DB44F3" w:rsidP="00DB44F3">
      <w:pPr>
        <w:jc w:val="left"/>
        <w:rPr>
          <w:color w:val="auto"/>
          <w:sz w:val="22"/>
          <w:szCs w:val="22"/>
          <w:lang w:val="ru-RU"/>
        </w:rPr>
      </w:pPr>
      <w:r w:rsidRPr="00257EDA">
        <w:rPr>
          <w:color w:val="auto"/>
          <w:sz w:val="22"/>
          <w:szCs w:val="22"/>
          <w:lang w:val="ru-RU"/>
        </w:rPr>
        <w:t>Правни основ: Закон о привременом уређивању основица за обрачун и исплату плата, односно зарада и других сталних примања код корисника јавних средстава</w:t>
      </w:r>
      <w:r>
        <w:rPr>
          <w:color w:val="auto"/>
          <w:sz w:val="22"/>
          <w:szCs w:val="22"/>
          <w:lang w:val="ru-RU"/>
        </w:rPr>
        <w:t>(</w:t>
      </w:r>
      <w:r>
        <w:rPr>
          <w:color w:val="auto"/>
          <w:sz w:val="22"/>
          <w:szCs w:val="22"/>
        </w:rPr>
        <w:t>„</w:t>
      </w:r>
      <w:r w:rsidRPr="00770ACC">
        <w:rPr>
          <w:color w:val="auto"/>
          <w:sz w:val="22"/>
          <w:szCs w:val="22"/>
          <w:lang w:val="ru-RU"/>
        </w:rPr>
        <w:t>Сл</w:t>
      </w:r>
      <w:r>
        <w:rPr>
          <w:color w:val="auto"/>
          <w:sz w:val="22"/>
          <w:szCs w:val="22"/>
          <w:lang w:val="ru-RU"/>
        </w:rPr>
        <w:t>.</w:t>
      </w:r>
      <w:r w:rsidRPr="00770ACC">
        <w:rPr>
          <w:color w:val="auto"/>
          <w:sz w:val="22"/>
          <w:szCs w:val="22"/>
          <w:lang w:val="ru-RU"/>
        </w:rPr>
        <w:t xml:space="preserve"> гласник РС</w:t>
      </w:r>
      <w:r>
        <w:rPr>
          <w:color w:val="auto"/>
          <w:sz w:val="22"/>
          <w:szCs w:val="22"/>
        </w:rPr>
        <w:t>“</w:t>
      </w:r>
      <w:r>
        <w:rPr>
          <w:color w:val="auto"/>
          <w:sz w:val="22"/>
          <w:szCs w:val="22"/>
          <w:lang w:val="ru-RU"/>
        </w:rPr>
        <w:t>, бр. 116/2014 и 95/2018).</w:t>
      </w:r>
    </w:p>
    <w:p w:rsidR="00DB44F3" w:rsidRPr="00257EDA" w:rsidRDefault="00DB44F3" w:rsidP="00DB44F3">
      <w:pPr>
        <w:jc w:val="left"/>
        <w:rPr>
          <w:color w:val="auto"/>
          <w:sz w:val="22"/>
          <w:szCs w:val="22"/>
          <w:lang w:val="ru-RU"/>
        </w:rPr>
      </w:pPr>
    </w:p>
    <w:p w:rsidR="00DB44F3" w:rsidRPr="00257EDA" w:rsidRDefault="00DB44F3" w:rsidP="00DB44F3">
      <w:pPr>
        <w:jc w:val="left"/>
        <w:rPr>
          <w:b/>
          <w:bCs w:val="0"/>
          <w:color w:val="auto"/>
          <w:sz w:val="22"/>
          <w:szCs w:val="22"/>
          <w:u w:val="single"/>
          <w:lang w:val="ru-RU"/>
        </w:rPr>
      </w:pPr>
      <w:r w:rsidRPr="00257EDA">
        <w:rPr>
          <w:b/>
          <w:color w:val="auto"/>
          <w:sz w:val="22"/>
          <w:szCs w:val="22"/>
          <w:u w:val="single"/>
          <w:lang w:val="ru-RU"/>
        </w:rPr>
        <w:t xml:space="preserve">482 – Порези, обавезне таксе и казне </w:t>
      </w:r>
      <w:r w:rsidRPr="00257EDA">
        <w:rPr>
          <w:b/>
          <w:color w:val="auto"/>
          <w:sz w:val="22"/>
          <w:szCs w:val="22"/>
          <w:u w:val="single"/>
        </w:rPr>
        <w:t>       </w:t>
      </w:r>
      <w:r w:rsidRPr="00257EDA">
        <w:rPr>
          <w:b/>
          <w:color w:val="auto"/>
          <w:sz w:val="22"/>
          <w:szCs w:val="22"/>
          <w:u w:val="single"/>
          <w:lang w:val="ru-RU"/>
        </w:rPr>
        <w:t xml:space="preserve">               6.000,00</w:t>
      </w:r>
    </w:p>
    <w:p w:rsidR="00DB44F3" w:rsidRPr="00257EDA" w:rsidRDefault="00DB44F3" w:rsidP="00DB44F3">
      <w:pPr>
        <w:jc w:val="left"/>
        <w:rPr>
          <w:color w:val="auto"/>
          <w:sz w:val="22"/>
          <w:szCs w:val="22"/>
          <w:lang w:val="ru-RU"/>
        </w:rPr>
      </w:pPr>
      <w:r w:rsidRPr="00257EDA">
        <w:rPr>
          <w:color w:val="auto"/>
          <w:sz w:val="22"/>
          <w:szCs w:val="22"/>
          <w:lang w:val="ru-RU"/>
        </w:rPr>
        <w:t>Средства планирана за судске таксе код овере потписа или евентуалне промене у регистру код Привредног суда – извор 01.</w:t>
      </w:r>
    </w:p>
    <w:p w:rsidR="00DB44F3" w:rsidRPr="00257EDA" w:rsidRDefault="00DB44F3" w:rsidP="00DB44F3">
      <w:pPr>
        <w:jc w:val="left"/>
        <w:rPr>
          <w:color w:val="auto"/>
          <w:sz w:val="22"/>
          <w:szCs w:val="22"/>
          <w:lang w:val="ru-RU"/>
        </w:rPr>
      </w:pPr>
      <w:r w:rsidRPr="00257EDA">
        <w:rPr>
          <w:color w:val="auto"/>
          <w:sz w:val="22"/>
          <w:szCs w:val="22"/>
          <w:lang w:val="ru-RU"/>
        </w:rPr>
        <w:t>Правни основ: Статут ГБЛ ( члан16 ).</w:t>
      </w:r>
    </w:p>
    <w:p w:rsidR="00DB44F3" w:rsidRPr="00257EDA" w:rsidRDefault="00DB44F3" w:rsidP="00DB44F3">
      <w:pPr>
        <w:jc w:val="left"/>
        <w:rPr>
          <w:color w:val="auto"/>
          <w:sz w:val="22"/>
          <w:szCs w:val="22"/>
          <w:lang w:val="ru-RU"/>
        </w:rPr>
      </w:pPr>
    </w:p>
    <w:p w:rsidR="00DB44F3" w:rsidRPr="00195713" w:rsidRDefault="00DB44F3" w:rsidP="00DB44F3">
      <w:pPr>
        <w:pBdr>
          <w:bottom w:val="single" w:sz="12" w:space="1" w:color="auto"/>
        </w:pBdr>
        <w:jc w:val="left"/>
        <w:rPr>
          <w:b/>
          <w:color w:val="auto"/>
          <w:sz w:val="22"/>
          <w:szCs w:val="22"/>
          <w:lang w:val="ru-RU"/>
        </w:rPr>
      </w:pPr>
      <w:r w:rsidRPr="00257EDA">
        <w:rPr>
          <w:b/>
          <w:color w:val="auto"/>
          <w:sz w:val="22"/>
          <w:szCs w:val="22"/>
          <w:lang w:val="ru-RU"/>
        </w:rPr>
        <w:t>512 – Машине и опрема                                                                                                           50.000,00</w:t>
      </w:r>
    </w:p>
    <w:p w:rsidR="00DB44F3" w:rsidRPr="00257EDA" w:rsidRDefault="00DB44F3" w:rsidP="00DB44F3">
      <w:pPr>
        <w:jc w:val="left"/>
        <w:rPr>
          <w:color w:val="auto"/>
          <w:sz w:val="22"/>
          <w:szCs w:val="22"/>
          <w:lang w:val="ru-RU"/>
        </w:rPr>
      </w:pPr>
      <w:r w:rsidRPr="00257EDA">
        <w:rPr>
          <w:color w:val="auto"/>
          <w:sz w:val="22"/>
          <w:szCs w:val="22"/>
          <w:lang w:val="ru-RU"/>
        </w:rPr>
        <w:t>Средства су планирана за набавку рачунарске опреме неопходне за редован рад.</w:t>
      </w:r>
    </w:p>
    <w:p w:rsidR="00DB44F3" w:rsidRPr="00257EDA" w:rsidRDefault="00DB44F3" w:rsidP="00DB44F3">
      <w:pPr>
        <w:jc w:val="left"/>
        <w:rPr>
          <w:color w:val="auto"/>
          <w:sz w:val="22"/>
          <w:szCs w:val="22"/>
          <w:lang w:val="ru-RU"/>
        </w:rPr>
      </w:pPr>
      <w:r w:rsidRPr="00257EDA">
        <w:rPr>
          <w:color w:val="auto"/>
          <w:sz w:val="22"/>
          <w:szCs w:val="22"/>
          <w:lang w:val="ru-RU"/>
        </w:rPr>
        <w:t>Правни основ: Статут ГБЛ ( члан 16 )</w:t>
      </w:r>
      <w:r w:rsidRPr="00257EDA">
        <w:rPr>
          <w:b/>
          <w:color w:val="auto"/>
          <w:sz w:val="22"/>
          <w:szCs w:val="22"/>
          <w:lang w:val="ru-RU"/>
        </w:rPr>
        <w:t>,</w:t>
      </w:r>
      <w:r w:rsidRPr="00132364">
        <w:rPr>
          <w:color w:val="auto"/>
          <w:sz w:val="22"/>
          <w:szCs w:val="22"/>
          <w:lang w:val="ru-RU"/>
        </w:rPr>
        <w:t>Закон о облигационим односима („Сл. лист СФРЈ“, бр. 29/78, 39/85, 45/89, 57/89 и „Сл.лист СРЈ“, бр. 31/93), Закон о јавним набавкама („Сл.гласник РС“, бр. 124/2012 и 68/2015).</w:t>
      </w:r>
    </w:p>
    <w:p w:rsidR="00DB44F3" w:rsidRPr="00257EDA" w:rsidRDefault="00DB44F3" w:rsidP="00DB44F3">
      <w:pPr>
        <w:jc w:val="left"/>
        <w:rPr>
          <w:color w:val="auto"/>
          <w:sz w:val="22"/>
          <w:szCs w:val="22"/>
          <w:lang w:val="ru-RU"/>
        </w:rPr>
      </w:pPr>
    </w:p>
    <w:p w:rsidR="00DB44F3" w:rsidRPr="00257EDA" w:rsidRDefault="00DB44F3" w:rsidP="00DB44F3">
      <w:pPr>
        <w:jc w:val="left"/>
        <w:rPr>
          <w:color w:val="auto"/>
          <w:sz w:val="22"/>
          <w:szCs w:val="22"/>
          <w:u w:val="single"/>
          <w:lang w:val="ru-RU"/>
        </w:rPr>
      </w:pPr>
      <w:r w:rsidRPr="00257EDA">
        <w:rPr>
          <w:b/>
          <w:color w:val="auto"/>
          <w:sz w:val="22"/>
          <w:szCs w:val="22"/>
          <w:u w:val="single"/>
          <w:lang w:val="ru-RU"/>
        </w:rPr>
        <w:t xml:space="preserve">515 – Нематеријална имовина </w:t>
      </w:r>
      <w:r w:rsidRPr="00257EDA">
        <w:rPr>
          <w:b/>
          <w:color w:val="auto"/>
          <w:sz w:val="22"/>
          <w:szCs w:val="22"/>
          <w:u w:val="single"/>
        </w:rPr>
        <w:t>                </w:t>
      </w:r>
      <w:r w:rsidRPr="00257EDA">
        <w:rPr>
          <w:b/>
          <w:color w:val="auto"/>
          <w:sz w:val="22"/>
          <w:szCs w:val="22"/>
          <w:u w:val="single"/>
          <w:lang w:val="ru-RU"/>
        </w:rPr>
        <w:t xml:space="preserve">                                                                                550.000,00</w:t>
      </w:r>
    </w:p>
    <w:p w:rsidR="00DB44F3" w:rsidRPr="00257EDA" w:rsidRDefault="00DB44F3" w:rsidP="00DB44F3">
      <w:pPr>
        <w:jc w:val="left"/>
        <w:rPr>
          <w:color w:val="auto"/>
          <w:sz w:val="22"/>
          <w:szCs w:val="22"/>
          <w:lang w:val="ru-RU"/>
        </w:rPr>
      </w:pPr>
      <w:r w:rsidRPr="00257EDA">
        <w:rPr>
          <w:color w:val="auto"/>
          <w:sz w:val="22"/>
          <w:szCs w:val="22"/>
        </w:rPr>
        <w:t>                                                                                                                       </w:t>
      </w:r>
    </w:p>
    <w:p w:rsidR="00DB44F3" w:rsidRPr="00257EDA" w:rsidRDefault="00DB44F3" w:rsidP="00DB44F3">
      <w:pPr>
        <w:jc w:val="left"/>
        <w:rPr>
          <w:color w:val="auto"/>
          <w:sz w:val="22"/>
          <w:szCs w:val="22"/>
          <w:lang w:val="ru-RU"/>
        </w:rPr>
      </w:pPr>
      <w:r w:rsidRPr="00257EDA">
        <w:rPr>
          <w:color w:val="auto"/>
          <w:sz w:val="22"/>
          <w:szCs w:val="22"/>
          <w:lang w:val="ru-RU"/>
        </w:rPr>
        <w:t xml:space="preserve">Планирана средства су намењена за набавку књига . Библиотечко пословање захтева непрекидан прилив нове библиотечке грађе и отписивање старе. По библиотечким нормативима </w:t>
      </w:r>
      <w:r w:rsidRPr="00257EDA">
        <w:rPr>
          <w:color w:val="auto"/>
          <w:sz w:val="22"/>
          <w:szCs w:val="22"/>
        </w:rPr>
        <w:t> </w:t>
      </w:r>
      <w:r w:rsidRPr="00257EDA">
        <w:rPr>
          <w:color w:val="auto"/>
          <w:sz w:val="22"/>
          <w:szCs w:val="22"/>
          <w:lang w:val="ru-RU"/>
        </w:rPr>
        <w:t xml:space="preserve"> задаци библиотеке су да набави вредне наслове домаће и преведене књижевности, да набави најтраженије књиге за своје кориснике, да се стара о квалитетној и актуелној дечијој књизи – извор 01.</w:t>
      </w:r>
    </w:p>
    <w:p w:rsidR="00DB44F3" w:rsidRPr="00257EDA" w:rsidRDefault="00DB44F3" w:rsidP="00DB44F3">
      <w:pPr>
        <w:jc w:val="left"/>
        <w:rPr>
          <w:color w:val="auto"/>
          <w:sz w:val="22"/>
          <w:szCs w:val="22"/>
          <w:lang w:val="ru-RU"/>
        </w:rPr>
      </w:pPr>
      <w:r w:rsidRPr="00257EDA">
        <w:rPr>
          <w:color w:val="auto"/>
          <w:sz w:val="22"/>
          <w:szCs w:val="22"/>
          <w:lang w:val="ru-RU"/>
        </w:rPr>
        <w:t>Правни основ : Статут ГБЛ ( члан16 ), Закон о библиотечко информационој делатности</w:t>
      </w:r>
      <w:r>
        <w:rPr>
          <w:color w:val="auto"/>
          <w:sz w:val="22"/>
          <w:szCs w:val="22"/>
          <w:lang w:val="ru-RU"/>
        </w:rPr>
        <w:t>(</w:t>
      </w:r>
      <w:r>
        <w:rPr>
          <w:color w:val="auto"/>
          <w:sz w:val="22"/>
          <w:szCs w:val="22"/>
        </w:rPr>
        <w:t>„</w:t>
      </w:r>
      <w:r w:rsidRPr="00132364">
        <w:rPr>
          <w:color w:val="auto"/>
          <w:sz w:val="22"/>
          <w:szCs w:val="22"/>
          <w:lang w:val="ru-RU"/>
        </w:rPr>
        <w:t>Сл</w:t>
      </w:r>
      <w:r>
        <w:rPr>
          <w:color w:val="auto"/>
          <w:sz w:val="22"/>
          <w:szCs w:val="22"/>
        </w:rPr>
        <w:t xml:space="preserve">. </w:t>
      </w:r>
      <w:r w:rsidRPr="00132364">
        <w:rPr>
          <w:color w:val="auto"/>
          <w:sz w:val="22"/>
          <w:szCs w:val="22"/>
          <w:lang w:val="ru-RU"/>
        </w:rPr>
        <w:t>гласник РС</w:t>
      </w:r>
      <w:r>
        <w:rPr>
          <w:color w:val="auto"/>
          <w:sz w:val="22"/>
          <w:szCs w:val="22"/>
        </w:rPr>
        <w:t>“</w:t>
      </w:r>
      <w:r>
        <w:rPr>
          <w:color w:val="auto"/>
          <w:sz w:val="22"/>
          <w:szCs w:val="22"/>
          <w:lang w:val="ru-RU"/>
        </w:rPr>
        <w:t>, бр. 52/201</w:t>
      </w:r>
      <w:r>
        <w:rPr>
          <w:color w:val="auto"/>
          <w:sz w:val="22"/>
          <w:szCs w:val="22"/>
        </w:rPr>
        <w:t>1</w:t>
      </w:r>
      <w:r>
        <w:rPr>
          <w:color w:val="auto"/>
          <w:sz w:val="22"/>
          <w:szCs w:val="22"/>
          <w:lang w:val="ru-RU"/>
        </w:rPr>
        <w:t>)</w:t>
      </w:r>
      <w:r w:rsidRPr="00257EDA">
        <w:rPr>
          <w:color w:val="auto"/>
          <w:sz w:val="22"/>
          <w:szCs w:val="22"/>
          <w:lang w:val="ru-RU"/>
        </w:rPr>
        <w:t>, Закон о култури</w:t>
      </w:r>
      <w:r>
        <w:t>(„</w:t>
      </w:r>
      <w:r w:rsidRPr="009E0C0C">
        <w:rPr>
          <w:color w:val="auto"/>
          <w:sz w:val="22"/>
          <w:szCs w:val="22"/>
          <w:lang w:val="ru-RU"/>
        </w:rPr>
        <w:t>Сл</w:t>
      </w:r>
      <w:r>
        <w:rPr>
          <w:color w:val="auto"/>
          <w:sz w:val="22"/>
          <w:szCs w:val="22"/>
        </w:rPr>
        <w:t>.</w:t>
      </w:r>
      <w:r w:rsidRPr="009E0C0C">
        <w:rPr>
          <w:color w:val="auto"/>
          <w:sz w:val="22"/>
          <w:szCs w:val="22"/>
          <w:lang w:val="ru-RU"/>
        </w:rPr>
        <w:t xml:space="preserve"> гласник РС</w:t>
      </w:r>
      <w:r>
        <w:rPr>
          <w:color w:val="auto"/>
          <w:sz w:val="22"/>
          <w:szCs w:val="22"/>
        </w:rPr>
        <w:t>“</w:t>
      </w:r>
      <w:r w:rsidRPr="009E0C0C">
        <w:rPr>
          <w:color w:val="auto"/>
          <w:sz w:val="22"/>
          <w:szCs w:val="22"/>
          <w:lang w:val="ru-RU"/>
        </w:rPr>
        <w:t xml:space="preserve">, бр. 72/2009, 13/2016 </w:t>
      </w:r>
      <w:r>
        <w:rPr>
          <w:color w:val="auto"/>
          <w:sz w:val="22"/>
          <w:szCs w:val="22"/>
          <w:lang w:val="ru-RU"/>
        </w:rPr>
        <w:t>и 30/2016)</w:t>
      </w:r>
      <w:r w:rsidRPr="00257EDA">
        <w:rPr>
          <w:color w:val="auto"/>
          <w:sz w:val="22"/>
          <w:szCs w:val="22"/>
          <w:lang w:val="ru-RU"/>
        </w:rPr>
        <w:t>.</w:t>
      </w:r>
    </w:p>
    <w:p w:rsidR="00DB44F3" w:rsidRPr="00257EDA" w:rsidRDefault="00DB44F3" w:rsidP="00DB44F3">
      <w:pPr>
        <w:jc w:val="left"/>
        <w:rPr>
          <w:b/>
          <w:bCs w:val="0"/>
          <w:color w:val="auto"/>
          <w:sz w:val="22"/>
          <w:szCs w:val="22"/>
          <w:lang w:val="ru-RU"/>
        </w:rPr>
      </w:pPr>
    </w:p>
    <w:p w:rsidR="00DB44F3" w:rsidRPr="00257EDA" w:rsidRDefault="00DB44F3" w:rsidP="00DB44F3">
      <w:pPr>
        <w:jc w:val="left"/>
        <w:rPr>
          <w:b/>
          <w:bCs w:val="0"/>
          <w:color w:val="auto"/>
          <w:sz w:val="22"/>
          <w:szCs w:val="22"/>
        </w:rPr>
      </w:pPr>
      <w:r w:rsidRPr="00257EDA">
        <w:rPr>
          <w:b/>
          <w:color w:val="auto"/>
          <w:sz w:val="22"/>
          <w:szCs w:val="22"/>
        </w:rPr>
        <w:t xml:space="preserve">4.04. Установа за спорт </w:t>
      </w:r>
    </w:p>
    <w:p w:rsidR="00DB44F3" w:rsidRPr="00257EDA" w:rsidRDefault="00DB44F3" w:rsidP="00DB44F3">
      <w:pPr>
        <w:jc w:val="left"/>
        <w:rPr>
          <w:b/>
          <w:bCs w:val="0"/>
          <w:color w:val="auto"/>
          <w:sz w:val="22"/>
          <w:szCs w:val="22"/>
        </w:rPr>
      </w:pPr>
      <w:r>
        <w:rPr>
          <w:b/>
          <w:color w:val="auto"/>
          <w:sz w:val="22"/>
          <w:szCs w:val="22"/>
        </w:rPr>
        <w:t>1301</w:t>
      </w:r>
      <w:r w:rsidRPr="00257EDA">
        <w:rPr>
          <w:b/>
          <w:color w:val="auto"/>
          <w:sz w:val="22"/>
          <w:szCs w:val="22"/>
        </w:rPr>
        <w:t xml:space="preserve">  ПРОГРАМ  14- РАЗВОЈ СПОРТА И ОМЛАДИНЕ</w:t>
      </w:r>
    </w:p>
    <w:p w:rsidR="00DB44F3" w:rsidRDefault="00DB44F3" w:rsidP="00DB44F3">
      <w:pPr>
        <w:jc w:val="left"/>
        <w:rPr>
          <w:b/>
          <w:color w:val="auto"/>
          <w:sz w:val="22"/>
          <w:szCs w:val="22"/>
        </w:rPr>
      </w:pPr>
    </w:p>
    <w:p w:rsidR="00DB44F3" w:rsidRPr="00257EDA" w:rsidRDefault="00DB44F3" w:rsidP="00DB44F3">
      <w:pPr>
        <w:jc w:val="left"/>
        <w:rPr>
          <w:b/>
          <w:bCs w:val="0"/>
          <w:color w:val="auto"/>
          <w:sz w:val="22"/>
          <w:szCs w:val="22"/>
        </w:rPr>
      </w:pPr>
      <w:r w:rsidRPr="00257EDA">
        <w:rPr>
          <w:b/>
          <w:color w:val="auto"/>
          <w:sz w:val="22"/>
          <w:szCs w:val="22"/>
        </w:rPr>
        <w:t>Програмска активност 1301-0004 Функционисање локалних спортских установа</w:t>
      </w:r>
    </w:p>
    <w:p w:rsidR="00DB44F3" w:rsidRPr="009E0174" w:rsidRDefault="00DB44F3" w:rsidP="00DB44F3">
      <w:pPr>
        <w:jc w:val="left"/>
        <w:rPr>
          <w:b/>
          <w:bCs w:val="0"/>
          <w:color w:val="auto"/>
          <w:sz w:val="22"/>
          <w:szCs w:val="22"/>
        </w:rPr>
      </w:pPr>
      <w:r w:rsidRPr="009E0174">
        <w:rPr>
          <w:b/>
          <w:color w:val="auto"/>
          <w:sz w:val="22"/>
          <w:szCs w:val="22"/>
        </w:rPr>
        <w:t>Функционална класификација 810-Услуге рекреације и спорта</w:t>
      </w:r>
    </w:p>
    <w:p w:rsidR="00DB44F3" w:rsidRPr="009E0174" w:rsidRDefault="00DB44F3" w:rsidP="00DB44F3">
      <w:pPr>
        <w:jc w:val="left"/>
        <w:rPr>
          <w:b/>
          <w:bCs w:val="0"/>
          <w:color w:val="auto"/>
          <w:sz w:val="22"/>
          <w:szCs w:val="22"/>
        </w:rPr>
      </w:pPr>
    </w:p>
    <w:p w:rsidR="00DB44F3" w:rsidRPr="00257EDA" w:rsidRDefault="00DB44F3" w:rsidP="00DB44F3">
      <w:pPr>
        <w:jc w:val="left"/>
        <w:rPr>
          <w:b/>
          <w:bCs w:val="0"/>
          <w:color w:val="auto"/>
          <w:sz w:val="22"/>
          <w:szCs w:val="22"/>
        </w:rPr>
      </w:pPr>
      <w:r w:rsidRPr="00257EDA">
        <w:rPr>
          <w:b/>
          <w:color w:val="auto"/>
          <w:sz w:val="22"/>
          <w:szCs w:val="22"/>
        </w:rPr>
        <w:t>Планирана су средства у износу од 29.063.450,00 динара за финансирање функционисања спортске установе и то:</w:t>
      </w:r>
    </w:p>
    <w:p w:rsidR="00DB44F3" w:rsidRPr="00257EDA" w:rsidRDefault="00DB44F3" w:rsidP="00DB44F3">
      <w:pPr>
        <w:jc w:val="left"/>
        <w:rPr>
          <w:b/>
          <w:bCs w:val="0"/>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411- Плате, додаци и накнаде запослених (зараде)</w:t>
      </w:r>
      <w:r w:rsidRPr="00257EDA">
        <w:rPr>
          <w:b/>
          <w:color w:val="auto"/>
          <w:sz w:val="22"/>
          <w:szCs w:val="22"/>
          <w:u w:val="single"/>
        </w:rPr>
        <w:tab/>
        <w:t xml:space="preserve">                _______________           5.439.737,00</w:t>
      </w:r>
    </w:p>
    <w:p w:rsidR="00DB44F3" w:rsidRPr="00257EDA" w:rsidRDefault="00DB44F3" w:rsidP="00DB44F3">
      <w:pPr>
        <w:jc w:val="left"/>
        <w:rPr>
          <w:bCs w:val="0"/>
          <w:color w:val="auto"/>
          <w:sz w:val="22"/>
          <w:szCs w:val="22"/>
        </w:rPr>
      </w:pPr>
      <w:r w:rsidRPr="00257EDA">
        <w:rPr>
          <w:color w:val="auto"/>
          <w:sz w:val="22"/>
          <w:szCs w:val="22"/>
        </w:rPr>
        <w:t xml:space="preserve">       Планирају се  средства за зараде за 10 (десет) запослених на неодређено време и 1 (једног) запосленог на одређено време.</w:t>
      </w:r>
    </w:p>
    <w:p w:rsidR="00DB44F3" w:rsidRPr="00257EDA" w:rsidRDefault="00DB44F3" w:rsidP="00DB44F3">
      <w:pPr>
        <w:contextualSpacing/>
        <w:jc w:val="left"/>
        <w:rPr>
          <w:bCs w:val="0"/>
          <w:color w:val="auto"/>
          <w:sz w:val="22"/>
          <w:szCs w:val="22"/>
        </w:rPr>
      </w:pPr>
      <w:r w:rsidRPr="00257EDA">
        <w:rPr>
          <w:color w:val="auto"/>
          <w:sz w:val="22"/>
          <w:szCs w:val="22"/>
        </w:rPr>
        <w:t xml:space="preserve"> По основу Закона о платама у државним органима и јавним службама,</w:t>
      </w:r>
      <w:r w:rsidRPr="009E0C0C">
        <w:rPr>
          <w:color w:val="auto"/>
          <w:sz w:val="22"/>
          <w:szCs w:val="22"/>
        </w:rPr>
        <w:t>(</w:t>
      </w:r>
      <w:r>
        <w:rPr>
          <w:color w:val="auto"/>
          <w:sz w:val="22"/>
          <w:szCs w:val="22"/>
        </w:rPr>
        <w:t>„Сл.гласник РС“</w:t>
      </w:r>
      <w:r w:rsidRPr="009E0C0C">
        <w:rPr>
          <w:color w:val="auto"/>
          <w:sz w:val="22"/>
          <w:szCs w:val="22"/>
        </w:rPr>
        <w:t xml:space="preserve">, </w:t>
      </w:r>
      <w:r>
        <w:rPr>
          <w:color w:val="auto"/>
          <w:sz w:val="22"/>
          <w:szCs w:val="22"/>
        </w:rPr>
        <w:t>бр. 34/2001, 62/2006,</w:t>
      </w:r>
      <w:r w:rsidRPr="009E0C0C">
        <w:rPr>
          <w:color w:val="auto"/>
          <w:sz w:val="22"/>
          <w:szCs w:val="22"/>
        </w:rPr>
        <w:t xml:space="preserve"> 63/2006</w:t>
      </w:r>
      <w:r>
        <w:rPr>
          <w:color w:val="auto"/>
          <w:sz w:val="22"/>
          <w:szCs w:val="22"/>
        </w:rPr>
        <w:t>, 116/2008</w:t>
      </w:r>
      <w:r w:rsidRPr="009E0C0C">
        <w:rPr>
          <w:color w:val="auto"/>
          <w:sz w:val="22"/>
          <w:szCs w:val="22"/>
        </w:rPr>
        <w:t xml:space="preserve">, 92/2011, 99/2011, 10/2013, 55/2013, 99/2014 </w:t>
      </w:r>
      <w:r>
        <w:rPr>
          <w:color w:val="auto"/>
          <w:sz w:val="22"/>
          <w:szCs w:val="22"/>
        </w:rPr>
        <w:t>и 21/2016)</w:t>
      </w:r>
      <w:r w:rsidRPr="00257EDA">
        <w:rPr>
          <w:color w:val="auto"/>
          <w:sz w:val="22"/>
          <w:szCs w:val="22"/>
        </w:rPr>
        <w:t xml:space="preserve"> Правилника о платама и другим примањима запослених и Уредбе о коефицијентима за обрачун и исплату плата запослених у јавним службама</w:t>
      </w:r>
      <w:r>
        <w:t>(„</w:t>
      </w:r>
      <w:r w:rsidRPr="00234F39">
        <w:rPr>
          <w:color w:val="FF0000"/>
          <w:sz w:val="22"/>
          <w:szCs w:val="22"/>
        </w:rPr>
        <w:t>Сл</w:t>
      </w:r>
      <w:r>
        <w:rPr>
          <w:color w:val="FF0000"/>
          <w:sz w:val="22"/>
          <w:szCs w:val="22"/>
        </w:rPr>
        <w:t xml:space="preserve">. </w:t>
      </w:r>
      <w:r w:rsidRPr="00234F39">
        <w:rPr>
          <w:color w:val="FF0000"/>
          <w:sz w:val="22"/>
          <w:szCs w:val="22"/>
        </w:rPr>
        <w:t>гласник РС</w:t>
      </w:r>
      <w:r>
        <w:rPr>
          <w:color w:val="FF0000"/>
          <w:sz w:val="22"/>
          <w:szCs w:val="22"/>
        </w:rPr>
        <w:t>“</w:t>
      </w:r>
      <w:r w:rsidRPr="00234F39">
        <w:rPr>
          <w:color w:val="FF0000"/>
          <w:sz w:val="22"/>
          <w:szCs w:val="22"/>
        </w:rPr>
        <w:t>, бр. 44/2001.</w:t>
      </w:r>
      <w:r>
        <w:rPr>
          <w:color w:val="FF0000"/>
          <w:sz w:val="22"/>
          <w:szCs w:val="22"/>
        </w:rPr>
        <w:t>.. 58/2014)</w:t>
      </w:r>
      <w:r w:rsidRPr="00234F39">
        <w:rPr>
          <w:color w:val="FF0000"/>
          <w:sz w:val="22"/>
          <w:szCs w:val="22"/>
        </w:rPr>
        <w:t>.</w:t>
      </w:r>
      <w:r w:rsidRPr="00257EDA">
        <w:rPr>
          <w:color w:val="auto"/>
          <w:sz w:val="22"/>
          <w:szCs w:val="22"/>
        </w:rPr>
        <w:t xml:space="preserve"> Плате су увећане за 7% у складу са Законом о буџетском систему чл.27е </w:t>
      </w:r>
      <w:r w:rsidRPr="000011F7">
        <w:rPr>
          <w:color w:val="auto"/>
          <w:sz w:val="22"/>
          <w:szCs w:val="22"/>
        </w:rPr>
        <w:t xml:space="preserve">  и Закона о буџетском систему члан 27е (члана 7. Закона о изменама и допунама ЗБС- Сл.гл. РС 95/2018)</w:t>
      </w:r>
      <w:r w:rsidRPr="00257EDA">
        <w:rPr>
          <w:color w:val="auto"/>
          <w:sz w:val="22"/>
          <w:szCs w:val="22"/>
        </w:rPr>
        <w:t>и чланом 42.Закона о буџету Републике Србије за 2019.годину</w:t>
      </w:r>
      <w:r w:rsidRPr="000011F7">
        <w:rPr>
          <w:color w:val="auto"/>
          <w:sz w:val="22"/>
          <w:szCs w:val="22"/>
        </w:rPr>
        <w:t>( „Сл. гласник РС“ бр.98/2018)</w:t>
      </w:r>
      <w:r w:rsidRPr="00257EDA">
        <w:rPr>
          <w:color w:val="auto"/>
          <w:sz w:val="22"/>
          <w:szCs w:val="22"/>
        </w:rPr>
        <w:t>.</w:t>
      </w:r>
    </w:p>
    <w:p w:rsidR="00DB44F3" w:rsidRPr="00257EDA" w:rsidRDefault="00DB44F3" w:rsidP="00DB44F3">
      <w:pPr>
        <w:contextualSpacing/>
        <w:jc w:val="left"/>
        <w:rPr>
          <w:bCs w:val="0"/>
          <w:color w:val="auto"/>
          <w:sz w:val="22"/>
          <w:szCs w:val="22"/>
        </w:rPr>
      </w:pPr>
    </w:p>
    <w:p w:rsidR="00DB44F3" w:rsidRPr="00257EDA" w:rsidRDefault="00DB44F3" w:rsidP="00DB44F3">
      <w:pPr>
        <w:contextualSpacing/>
        <w:jc w:val="left"/>
        <w:rPr>
          <w:b/>
          <w:color w:val="auto"/>
          <w:sz w:val="22"/>
          <w:szCs w:val="22"/>
          <w:u w:val="single"/>
          <w:lang w:val="sr-Cyrl-CS"/>
        </w:rPr>
      </w:pPr>
      <w:r w:rsidRPr="00257EDA">
        <w:rPr>
          <w:b/>
          <w:color w:val="auto"/>
          <w:sz w:val="22"/>
          <w:szCs w:val="22"/>
          <w:u w:val="single"/>
          <w:lang w:val="sr-Cyrl-CS"/>
        </w:rPr>
        <w:t>412 - Социјални доприноси на терет послодавца</w:t>
      </w:r>
      <w:r w:rsidRPr="00257EDA">
        <w:rPr>
          <w:b/>
          <w:color w:val="auto"/>
          <w:sz w:val="22"/>
          <w:szCs w:val="22"/>
          <w:u w:val="single"/>
        </w:rPr>
        <w:t xml:space="preserve">________________________________973.713,00                  </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      Планирају се  доприноси за 10 (десет) запослених на неодређено време и 1 (једног) запосленог на одређено време по основу Закона о платама у државним органима и јавним службама</w:t>
      </w:r>
      <w:r w:rsidRPr="004C1F2E">
        <w:rPr>
          <w:color w:val="auto"/>
          <w:sz w:val="22"/>
          <w:szCs w:val="22"/>
          <w:lang w:val="sr-Cyrl-CS"/>
        </w:rPr>
        <w:t>(„Сл. гласник РС“, бр. 34/200</w:t>
      </w:r>
      <w:r>
        <w:rPr>
          <w:color w:val="auto"/>
          <w:sz w:val="22"/>
          <w:szCs w:val="22"/>
          <w:lang w:val="sr-Cyrl-CS"/>
        </w:rPr>
        <w:t>1...99</w:t>
      </w:r>
      <w:r w:rsidRPr="004C1F2E">
        <w:rPr>
          <w:color w:val="auto"/>
          <w:sz w:val="22"/>
          <w:szCs w:val="22"/>
          <w:lang w:val="sr-Cyrl-CS"/>
        </w:rPr>
        <w:t>/201</w:t>
      </w:r>
      <w:r>
        <w:rPr>
          <w:color w:val="auto"/>
          <w:sz w:val="22"/>
          <w:szCs w:val="22"/>
          <w:lang w:val="sr-Cyrl-CS"/>
        </w:rPr>
        <w:t>4</w:t>
      </w:r>
      <w:r w:rsidRPr="004C1F2E">
        <w:rPr>
          <w:color w:val="auto"/>
          <w:sz w:val="22"/>
          <w:szCs w:val="22"/>
          <w:lang w:val="sr-Cyrl-CS"/>
        </w:rPr>
        <w:t>)</w:t>
      </w:r>
      <w:r w:rsidRPr="00257EDA">
        <w:rPr>
          <w:color w:val="auto"/>
          <w:sz w:val="22"/>
          <w:szCs w:val="22"/>
          <w:lang w:val="sr-Cyrl-CS"/>
        </w:rPr>
        <w:t>, Правилника о платама и другим примањима запослених</w:t>
      </w:r>
      <w:r>
        <w:rPr>
          <w:color w:val="auto"/>
          <w:sz w:val="22"/>
          <w:szCs w:val="22"/>
          <w:lang w:val="sr-Cyrl-CS"/>
        </w:rPr>
        <w:t xml:space="preserve"> и </w:t>
      </w:r>
      <w:r w:rsidRPr="00257EDA">
        <w:rPr>
          <w:color w:val="auto"/>
          <w:sz w:val="22"/>
          <w:szCs w:val="22"/>
          <w:lang w:val="sr-Cyrl-CS"/>
        </w:rPr>
        <w:t>Уредбе о коефицијентима за обрачун и исплату плата запослених у јавним службама</w:t>
      </w:r>
      <w:r w:rsidRPr="00ED114D">
        <w:rPr>
          <w:color w:val="FF0000"/>
          <w:sz w:val="22"/>
          <w:szCs w:val="22"/>
          <w:lang w:val="sr-Cyrl-CS"/>
        </w:rPr>
        <w:t>(„Сл. гласник РС“, бр. 44/2001.</w:t>
      </w:r>
      <w:r>
        <w:rPr>
          <w:color w:val="FF0000"/>
          <w:sz w:val="22"/>
          <w:szCs w:val="22"/>
          <w:lang w:val="sr-Cyrl-CS"/>
        </w:rPr>
        <w:t>..</w:t>
      </w:r>
      <w:r w:rsidRPr="00ED114D">
        <w:rPr>
          <w:color w:val="FF0000"/>
          <w:sz w:val="22"/>
          <w:szCs w:val="22"/>
          <w:lang w:val="sr-Cyrl-CS"/>
        </w:rPr>
        <w:t xml:space="preserve"> 58/2014</w:t>
      </w:r>
      <w:r w:rsidRPr="00ED114D">
        <w:rPr>
          <w:color w:val="auto"/>
          <w:sz w:val="22"/>
          <w:szCs w:val="22"/>
          <w:lang w:val="sr-Cyrl-CS"/>
        </w:rPr>
        <w:t>)</w:t>
      </w:r>
      <w:r w:rsidRPr="00257EDA">
        <w:rPr>
          <w:color w:val="auto"/>
          <w:sz w:val="22"/>
          <w:szCs w:val="22"/>
          <w:lang w:val="sr-Cyrl-CS"/>
        </w:rPr>
        <w:t>, као и Закон</w:t>
      </w:r>
      <w:r>
        <w:rPr>
          <w:color w:val="auto"/>
          <w:sz w:val="22"/>
          <w:szCs w:val="22"/>
          <w:lang w:val="sr-Cyrl-CS"/>
        </w:rPr>
        <w:t>а</w:t>
      </w:r>
      <w:r w:rsidRPr="00257EDA">
        <w:rPr>
          <w:color w:val="auto"/>
          <w:sz w:val="22"/>
          <w:szCs w:val="22"/>
          <w:lang w:val="sr-Cyrl-CS"/>
        </w:rPr>
        <w:t xml:space="preserve"> о пензијском и ивалидском осигурању</w:t>
      </w:r>
      <w:r w:rsidRPr="00ED114D">
        <w:rPr>
          <w:color w:val="FF0000"/>
        </w:rPr>
        <w:t>(</w:t>
      </w:r>
      <w:r w:rsidRPr="00ED114D">
        <w:rPr>
          <w:color w:val="FF0000"/>
          <w:sz w:val="22"/>
          <w:szCs w:val="22"/>
          <w:lang w:val="sr-Cyrl-CS"/>
        </w:rPr>
        <w:t>„Сл. гласник РС“, бр. 34/2003</w:t>
      </w:r>
      <w:r>
        <w:rPr>
          <w:color w:val="FF0000"/>
          <w:sz w:val="22"/>
          <w:szCs w:val="22"/>
          <w:lang w:val="sr-Cyrl-CS"/>
        </w:rPr>
        <w:t>...</w:t>
      </w:r>
      <w:r w:rsidRPr="00ED114D">
        <w:rPr>
          <w:color w:val="FF0000"/>
          <w:sz w:val="22"/>
          <w:szCs w:val="22"/>
          <w:lang w:val="sr-Cyrl-CS"/>
        </w:rPr>
        <w:t>73/2018)</w:t>
      </w:r>
      <w:r w:rsidRPr="00257EDA">
        <w:rPr>
          <w:color w:val="auto"/>
          <w:sz w:val="22"/>
          <w:szCs w:val="22"/>
          <w:lang w:val="sr-Cyrl-CS"/>
        </w:rPr>
        <w:t xml:space="preserve">и </w:t>
      </w:r>
      <w:r w:rsidRPr="00ED114D">
        <w:rPr>
          <w:color w:val="auto"/>
          <w:sz w:val="22"/>
          <w:szCs w:val="22"/>
          <w:lang w:val="sr-Cyrl-CS"/>
        </w:rPr>
        <w:t>Закон</w:t>
      </w:r>
      <w:r>
        <w:rPr>
          <w:color w:val="auto"/>
          <w:sz w:val="22"/>
          <w:szCs w:val="22"/>
          <w:lang w:val="sr-Cyrl-CS"/>
        </w:rPr>
        <w:t>а</w:t>
      </w:r>
      <w:r w:rsidRPr="00ED114D">
        <w:rPr>
          <w:color w:val="auto"/>
          <w:sz w:val="22"/>
          <w:szCs w:val="22"/>
          <w:lang w:val="sr-Cyrl-CS"/>
        </w:rPr>
        <w:t xml:space="preserve"> о здравственом осигурању</w:t>
      </w:r>
      <w:r>
        <w:rPr>
          <w:color w:val="auto"/>
          <w:sz w:val="22"/>
          <w:szCs w:val="22"/>
          <w:lang w:val="sr-Cyrl-CS"/>
        </w:rPr>
        <w:t xml:space="preserve"> („</w:t>
      </w:r>
      <w:r w:rsidRPr="00ED114D">
        <w:rPr>
          <w:color w:val="auto"/>
          <w:sz w:val="22"/>
          <w:szCs w:val="22"/>
          <w:lang w:val="sr-Cyrl-CS"/>
        </w:rPr>
        <w:t>Сл</w:t>
      </w:r>
      <w:r>
        <w:rPr>
          <w:color w:val="auto"/>
          <w:sz w:val="22"/>
          <w:szCs w:val="22"/>
          <w:lang w:val="sr-Cyrl-CS"/>
        </w:rPr>
        <w:t xml:space="preserve">. </w:t>
      </w:r>
      <w:r w:rsidRPr="00ED114D">
        <w:rPr>
          <w:color w:val="auto"/>
          <w:sz w:val="22"/>
          <w:szCs w:val="22"/>
          <w:lang w:val="sr-Cyrl-CS"/>
        </w:rPr>
        <w:t>гласник РС</w:t>
      </w:r>
      <w:r>
        <w:rPr>
          <w:color w:val="auto"/>
          <w:sz w:val="22"/>
          <w:szCs w:val="22"/>
          <w:lang w:val="sr-Cyrl-CS"/>
        </w:rPr>
        <w:t>“</w:t>
      </w:r>
      <w:r w:rsidRPr="00ED114D">
        <w:rPr>
          <w:color w:val="auto"/>
          <w:sz w:val="22"/>
          <w:szCs w:val="22"/>
          <w:lang w:val="sr-Cyrl-CS"/>
        </w:rPr>
        <w:t>, бр. 107/2005</w:t>
      </w:r>
      <w:r>
        <w:rPr>
          <w:color w:val="auto"/>
          <w:sz w:val="22"/>
          <w:szCs w:val="22"/>
          <w:lang w:val="sr-Cyrl-CS"/>
        </w:rPr>
        <w:t>...</w:t>
      </w:r>
      <w:r w:rsidRPr="00ED114D">
        <w:rPr>
          <w:color w:val="auto"/>
          <w:sz w:val="22"/>
          <w:szCs w:val="22"/>
          <w:lang w:val="sr-Cyrl-CS"/>
        </w:rPr>
        <w:t>10/2016</w:t>
      </w:r>
      <w:r>
        <w:rPr>
          <w:color w:val="auto"/>
          <w:sz w:val="22"/>
          <w:szCs w:val="22"/>
          <w:lang w:val="sr-Cyrl-CS"/>
        </w:rPr>
        <w:t xml:space="preserve">) и </w:t>
      </w:r>
      <w:r w:rsidRPr="00257EDA">
        <w:rPr>
          <w:color w:val="auto"/>
          <w:sz w:val="22"/>
          <w:szCs w:val="22"/>
          <w:lang w:val="sr-Cyrl-CS"/>
        </w:rPr>
        <w:t>Закон</w:t>
      </w:r>
      <w:r>
        <w:rPr>
          <w:color w:val="auto"/>
          <w:sz w:val="22"/>
          <w:szCs w:val="22"/>
          <w:lang w:val="sr-Cyrl-CS"/>
        </w:rPr>
        <w:t>а</w:t>
      </w:r>
      <w:r w:rsidRPr="00257EDA">
        <w:rPr>
          <w:color w:val="auto"/>
          <w:sz w:val="22"/>
          <w:szCs w:val="22"/>
          <w:lang w:val="sr-Cyrl-CS"/>
        </w:rPr>
        <w:t xml:space="preserve"> о </w:t>
      </w:r>
      <w:r>
        <w:rPr>
          <w:color w:val="auto"/>
          <w:sz w:val="22"/>
          <w:szCs w:val="22"/>
          <w:lang w:val="sr-Cyrl-CS"/>
        </w:rPr>
        <w:t xml:space="preserve">доприносима за </w:t>
      </w:r>
      <w:r w:rsidRPr="00257EDA">
        <w:rPr>
          <w:color w:val="auto"/>
          <w:sz w:val="22"/>
          <w:szCs w:val="22"/>
          <w:lang w:val="sr-Cyrl-CS"/>
        </w:rPr>
        <w:t xml:space="preserve">обавезно </w:t>
      </w:r>
      <w:r>
        <w:rPr>
          <w:color w:val="auto"/>
          <w:sz w:val="22"/>
          <w:szCs w:val="22"/>
          <w:lang w:val="sr-Cyrl-CS"/>
        </w:rPr>
        <w:t>социјално</w:t>
      </w:r>
      <w:r w:rsidRPr="00257EDA">
        <w:rPr>
          <w:color w:val="auto"/>
          <w:sz w:val="22"/>
          <w:szCs w:val="22"/>
          <w:lang w:val="sr-Cyrl-CS"/>
        </w:rPr>
        <w:t xml:space="preserve"> осигурањ</w:t>
      </w:r>
      <w:r>
        <w:rPr>
          <w:color w:val="auto"/>
          <w:sz w:val="22"/>
          <w:szCs w:val="22"/>
          <w:lang w:val="sr-Cyrl-CS"/>
        </w:rPr>
        <w:t>е</w:t>
      </w:r>
      <w:r>
        <w:t>(</w:t>
      </w:r>
      <w:r w:rsidRPr="00437181">
        <w:rPr>
          <w:color w:val="auto"/>
          <w:sz w:val="22"/>
          <w:szCs w:val="22"/>
          <w:lang w:val="sr-Cyrl-CS"/>
        </w:rPr>
        <w:t>"Сл</w:t>
      </w:r>
      <w:r>
        <w:rPr>
          <w:color w:val="auto"/>
          <w:sz w:val="22"/>
          <w:szCs w:val="22"/>
          <w:lang w:val="sr-Cyrl-CS"/>
        </w:rPr>
        <w:t>. гласник</w:t>
      </w:r>
      <w:r w:rsidRPr="00437181">
        <w:rPr>
          <w:color w:val="auto"/>
          <w:sz w:val="22"/>
          <w:szCs w:val="22"/>
          <w:lang w:val="sr-Cyrl-CS"/>
        </w:rPr>
        <w:t xml:space="preserve"> РС", бр. 84/2004</w:t>
      </w:r>
      <w:r>
        <w:rPr>
          <w:color w:val="auto"/>
          <w:sz w:val="22"/>
          <w:szCs w:val="22"/>
          <w:lang w:val="sr-Cyrl-CS"/>
        </w:rPr>
        <w:t>...</w:t>
      </w:r>
      <w:r w:rsidRPr="00437181">
        <w:rPr>
          <w:color w:val="auto"/>
          <w:sz w:val="22"/>
          <w:szCs w:val="22"/>
          <w:lang w:val="sr-Cyrl-CS"/>
        </w:rPr>
        <w:t>95/2018</w:t>
      </w:r>
      <w:r>
        <w:rPr>
          <w:color w:val="auto"/>
          <w:sz w:val="22"/>
          <w:szCs w:val="22"/>
          <w:lang w:val="sr-Cyrl-CS"/>
        </w:rPr>
        <w:t>)</w:t>
      </w:r>
      <w:r w:rsidRPr="00257EDA">
        <w:rPr>
          <w:color w:val="auto"/>
          <w:sz w:val="22"/>
          <w:szCs w:val="22"/>
          <w:lang w:val="sr-Cyrl-CS"/>
        </w:rPr>
        <w:t>.</w:t>
      </w:r>
    </w:p>
    <w:p w:rsidR="00DB44F3" w:rsidRPr="00257EDA" w:rsidRDefault="00DB44F3" w:rsidP="00DB44F3">
      <w:pPr>
        <w:contextualSpacing/>
        <w:jc w:val="left"/>
        <w:rPr>
          <w:color w:val="auto"/>
          <w:sz w:val="22"/>
          <w:szCs w:val="22"/>
          <w:lang w:val="sr-Cyrl-CS"/>
        </w:rPr>
      </w:pPr>
    </w:p>
    <w:p w:rsidR="00DB44F3" w:rsidRPr="00257EDA" w:rsidRDefault="00DB44F3" w:rsidP="00DB44F3">
      <w:pPr>
        <w:contextualSpacing/>
        <w:jc w:val="left"/>
        <w:rPr>
          <w:b/>
          <w:color w:val="auto"/>
          <w:sz w:val="22"/>
          <w:szCs w:val="22"/>
          <w:u w:val="single"/>
        </w:rPr>
      </w:pPr>
      <w:r w:rsidRPr="00257EDA">
        <w:rPr>
          <w:b/>
          <w:color w:val="auto"/>
          <w:sz w:val="22"/>
          <w:szCs w:val="22"/>
          <w:u w:val="single"/>
          <w:lang w:val="sr-Cyrl-CS"/>
        </w:rPr>
        <w:t>413-Накнаде у натури</w:t>
      </w:r>
      <w:r w:rsidRPr="00257EDA">
        <w:rPr>
          <w:b/>
          <w:color w:val="auto"/>
          <w:sz w:val="22"/>
          <w:szCs w:val="22"/>
          <w:u w:val="single"/>
        </w:rPr>
        <w:t>_________________________________________________________90.000,00</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Планирају се средства за поклон  пакетиће за 6 (шест) запослених  на неодређено време, по основу члана 70. Правилника о раду ЈУ „Установа за спорт и омладину“. </w:t>
      </w:r>
    </w:p>
    <w:p w:rsidR="00DB44F3" w:rsidRPr="00257EDA" w:rsidRDefault="00DB44F3" w:rsidP="00DB44F3">
      <w:pPr>
        <w:jc w:val="left"/>
        <w:rPr>
          <w:bCs w:val="0"/>
          <w:color w:val="auto"/>
          <w:sz w:val="22"/>
          <w:szCs w:val="22"/>
          <w:lang w:val="sr-Cyrl-CS"/>
        </w:rPr>
      </w:pPr>
    </w:p>
    <w:p w:rsidR="00DB44F3" w:rsidRPr="00257EDA" w:rsidRDefault="00DB44F3" w:rsidP="00DB44F3">
      <w:pPr>
        <w:jc w:val="left"/>
        <w:rPr>
          <w:b/>
          <w:bCs w:val="0"/>
          <w:color w:val="auto"/>
          <w:sz w:val="22"/>
          <w:szCs w:val="22"/>
          <w:u w:val="single"/>
        </w:rPr>
      </w:pPr>
      <w:r w:rsidRPr="00257EDA">
        <w:rPr>
          <w:b/>
          <w:color w:val="auto"/>
          <w:sz w:val="22"/>
          <w:szCs w:val="22"/>
          <w:u w:val="single"/>
        </w:rPr>
        <w:t>414 – Социјална давања запосленима ________________________________________270.000,00</w:t>
      </w:r>
    </w:p>
    <w:p w:rsidR="00DB44F3" w:rsidRPr="00257EDA" w:rsidRDefault="00DB44F3" w:rsidP="00DB44F3">
      <w:pPr>
        <w:jc w:val="left"/>
        <w:rPr>
          <w:bCs w:val="0"/>
          <w:color w:val="auto"/>
          <w:sz w:val="22"/>
          <w:szCs w:val="22"/>
        </w:rPr>
      </w:pPr>
      <w:r w:rsidRPr="00257EDA">
        <w:rPr>
          <w:color w:val="auto"/>
          <w:sz w:val="22"/>
          <w:szCs w:val="22"/>
        </w:rPr>
        <w:t xml:space="preserve">   На позицији социјална давања запосленима ( извор 01 – Приход из буџета ) планирају се средства у износу 270.000,00 динара за исплате:</w:t>
      </w:r>
    </w:p>
    <w:p w:rsidR="00DB44F3" w:rsidRPr="00257EDA" w:rsidRDefault="00DB44F3" w:rsidP="00DB44F3">
      <w:pPr>
        <w:jc w:val="left"/>
        <w:rPr>
          <w:bCs w:val="0"/>
          <w:color w:val="auto"/>
          <w:sz w:val="22"/>
          <w:szCs w:val="22"/>
        </w:rPr>
      </w:pPr>
      <w:r w:rsidRPr="00257EDA">
        <w:rPr>
          <w:color w:val="auto"/>
          <w:sz w:val="22"/>
          <w:szCs w:val="22"/>
        </w:rPr>
        <w:t>- Отпремнине и помоћи - Помоћ у случају смрти запосленог или члана уже породице.</w:t>
      </w:r>
    </w:p>
    <w:p w:rsidR="00DB44F3" w:rsidRPr="00257EDA" w:rsidRDefault="00DB44F3" w:rsidP="00DB44F3">
      <w:pPr>
        <w:jc w:val="left"/>
        <w:rPr>
          <w:bCs w:val="0"/>
          <w:color w:val="auto"/>
          <w:sz w:val="22"/>
          <w:szCs w:val="22"/>
        </w:rPr>
      </w:pPr>
      <w:r w:rsidRPr="00257EDA">
        <w:rPr>
          <w:color w:val="auto"/>
          <w:sz w:val="22"/>
          <w:szCs w:val="22"/>
        </w:rPr>
        <w:t>- Помоћ у медицинском лечењу запосленог или чланова уже породице</w:t>
      </w:r>
    </w:p>
    <w:p w:rsidR="00DB44F3" w:rsidRPr="00257EDA" w:rsidRDefault="00DB44F3" w:rsidP="00DB44F3">
      <w:pPr>
        <w:jc w:val="left"/>
        <w:rPr>
          <w:bCs w:val="0"/>
          <w:color w:val="auto"/>
          <w:sz w:val="22"/>
          <w:szCs w:val="22"/>
        </w:rPr>
      </w:pPr>
      <w:r w:rsidRPr="00257EDA">
        <w:rPr>
          <w:color w:val="auto"/>
          <w:sz w:val="22"/>
          <w:szCs w:val="22"/>
        </w:rPr>
        <w:t xml:space="preserve"> и друге помоћи запосленом</w:t>
      </w:r>
    </w:p>
    <w:p w:rsidR="00DB44F3" w:rsidRPr="00257EDA" w:rsidRDefault="00DB44F3" w:rsidP="00DB44F3">
      <w:pPr>
        <w:jc w:val="left"/>
        <w:rPr>
          <w:bCs w:val="0"/>
          <w:color w:val="auto"/>
          <w:sz w:val="22"/>
          <w:szCs w:val="22"/>
        </w:rPr>
      </w:pPr>
      <w:r w:rsidRPr="00257EDA">
        <w:rPr>
          <w:color w:val="auto"/>
          <w:sz w:val="22"/>
          <w:szCs w:val="22"/>
        </w:rPr>
        <w:t xml:space="preserve"> -Помоћ у медицинском лечењу запосленог или чланова уже породице  по члану 72.  Правилника о раду ЈУ „Установа за спорт и омладину“.</w:t>
      </w:r>
    </w:p>
    <w:p w:rsidR="00DB44F3" w:rsidRPr="00257EDA" w:rsidRDefault="00DB44F3" w:rsidP="00DB44F3">
      <w:pPr>
        <w:contextualSpacing/>
        <w:jc w:val="left"/>
        <w:rPr>
          <w:color w:val="auto"/>
          <w:sz w:val="22"/>
          <w:szCs w:val="22"/>
          <w:lang w:val="sr-Cyrl-CS"/>
        </w:rPr>
      </w:pPr>
    </w:p>
    <w:p w:rsidR="00DB44F3" w:rsidRPr="00257EDA" w:rsidRDefault="00DB44F3" w:rsidP="00DB44F3">
      <w:pPr>
        <w:contextualSpacing/>
        <w:jc w:val="left"/>
        <w:rPr>
          <w:b/>
          <w:color w:val="auto"/>
          <w:sz w:val="22"/>
          <w:szCs w:val="22"/>
          <w:u w:val="single"/>
          <w:lang w:val="sr-Cyrl-CS"/>
        </w:rPr>
      </w:pPr>
      <w:r w:rsidRPr="00257EDA">
        <w:rPr>
          <w:b/>
          <w:color w:val="auto"/>
          <w:sz w:val="22"/>
          <w:szCs w:val="22"/>
          <w:u w:val="single"/>
          <w:lang w:val="sr-Cyrl-CS"/>
        </w:rPr>
        <w:t>415 – Накнаде трошкова за запослене</w:t>
      </w:r>
      <w:r w:rsidRPr="00257EDA">
        <w:rPr>
          <w:b/>
          <w:color w:val="auto"/>
          <w:sz w:val="22"/>
          <w:szCs w:val="22"/>
          <w:u w:val="single"/>
        </w:rPr>
        <w:t>_________________________________________390.000,00</w:t>
      </w:r>
    </w:p>
    <w:p w:rsidR="00DB44F3" w:rsidRDefault="00DB44F3" w:rsidP="00DB44F3">
      <w:pPr>
        <w:jc w:val="left"/>
        <w:rPr>
          <w:color w:val="auto"/>
          <w:sz w:val="22"/>
          <w:szCs w:val="22"/>
          <w:lang w:val="sr-Cyrl-CS"/>
        </w:rPr>
      </w:pPr>
      <w:r w:rsidRPr="00257EDA">
        <w:rPr>
          <w:color w:val="auto"/>
          <w:sz w:val="22"/>
          <w:szCs w:val="22"/>
          <w:lang w:val="sr-Cyrl-CS"/>
        </w:rPr>
        <w:t xml:space="preserve">  Трошкови накнаде за превоз - 6(шест)  лица на неодређено време и за 1(једног) запосленог на одређено време, по основу члана 69. Правилника о раду ЈУ „Установа за спорт и омладину“  и Уговора о раду.  </w:t>
      </w:r>
    </w:p>
    <w:p w:rsidR="00DB44F3" w:rsidRPr="00195713" w:rsidRDefault="00DB44F3" w:rsidP="00DB44F3">
      <w:pPr>
        <w:jc w:val="left"/>
        <w:rPr>
          <w:color w:val="auto"/>
          <w:sz w:val="22"/>
          <w:szCs w:val="22"/>
          <w:lang w:val="sr-Cyrl-CS"/>
        </w:rPr>
      </w:pPr>
    </w:p>
    <w:p w:rsidR="00DB44F3" w:rsidRPr="00257EDA" w:rsidRDefault="00DB44F3" w:rsidP="00DB44F3">
      <w:pPr>
        <w:contextualSpacing/>
        <w:jc w:val="left"/>
        <w:rPr>
          <w:b/>
          <w:color w:val="auto"/>
          <w:sz w:val="22"/>
          <w:szCs w:val="22"/>
          <w:u w:val="single"/>
          <w:lang w:val="sr-Cyrl-CS"/>
        </w:rPr>
      </w:pPr>
      <w:r w:rsidRPr="00257EDA">
        <w:rPr>
          <w:b/>
          <w:color w:val="auto"/>
          <w:sz w:val="22"/>
          <w:szCs w:val="22"/>
          <w:u w:val="single"/>
          <w:lang w:val="sr-Cyrl-CS"/>
        </w:rPr>
        <w:t>416 – Накнаде запосленима и остали посебни расходи</w:t>
      </w:r>
      <w:r w:rsidRPr="00257EDA">
        <w:rPr>
          <w:b/>
          <w:color w:val="auto"/>
          <w:sz w:val="22"/>
          <w:szCs w:val="22"/>
          <w:u w:val="single"/>
        </w:rPr>
        <w:t>___________________________140.000,00</w:t>
      </w:r>
    </w:p>
    <w:p w:rsidR="00DB44F3" w:rsidRDefault="00DB44F3" w:rsidP="00DB44F3">
      <w:pPr>
        <w:jc w:val="left"/>
        <w:rPr>
          <w:color w:val="auto"/>
          <w:sz w:val="22"/>
          <w:szCs w:val="22"/>
          <w:lang w:val="sr-Cyrl-CS"/>
        </w:rPr>
      </w:pPr>
      <w:r w:rsidRPr="00257EDA">
        <w:rPr>
          <w:color w:val="auto"/>
          <w:sz w:val="22"/>
          <w:szCs w:val="22"/>
          <w:lang w:val="sr-Cyrl-CS"/>
        </w:rPr>
        <w:t xml:space="preserve">   Трошкови накнаде члановима Управног одбора из реда запослених по основу члана 69. Правилника о раду ЈУ „Установа за спорт и омладину“.</w:t>
      </w:r>
    </w:p>
    <w:p w:rsidR="00DB44F3" w:rsidRPr="00257EDA" w:rsidRDefault="00DB44F3" w:rsidP="00DB44F3">
      <w:pPr>
        <w:jc w:val="left"/>
        <w:rPr>
          <w:bCs w:val="0"/>
          <w:color w:val="auto"/>
          <w:sz w:val="22"/>
          <w:szCs w:val="22"/>
          <w:lang w:val="sr-Cyrl-CS"/>
        </w:rPr>
      </w:pPr>
    </w:p>
    <w:p w:rsidR="00DB44F3" w:rsidRPr="00257EDA" w:rsidRDefault="00DB44F3" w:rsidP="00DB44F3">
      <w:pPr>
        <w:contextualSpacing/>
        <w:jc w:val="left"/>
        <w:rPr>
          <w:b/>
          <w:color w:val="auto"/>
          <w:sz w:val="22"/>
          <w:szCs w:val="22"/>
          <w:u w:val="single"/>
          <w:lang w:val="ru-RU"/>
        </w:rPr>
      </w:pPr>
      <w:r>
        <w:rPr>
          <w:b/>
          <w:color w:val="auto"/>
          <w:sz w:val="22"/>
          <w:szCs w:val="22"/>
          <w:u w:val="single"/>
          <w:lang w:val="sr-Cyrl-CS"/>
        </w:rPr>
        <w:t>421 – Стални</w:t>
      </w:r>
      <w:r>
        <w:rPr>
          <w:b/>
          <w:color w:val="auto"/>
          <w:sz w:val="22"/>
          <w:szCs w:val="22"/>
          <w:u w:val="single"/>
          <w:lang w:val="sr-Cyrl-CS"/>
        </w:rPr>
        <w:tab/>
      </w:r>
      <w:r w:rsidRPr="00257EDA">
        <w:rPr>
          <w:b/>
          <w:color w:val="auto"/>
          <w:sz w:val="22"/>
          <w:szCs w:val="22"/>
          <w:u w:val="single"/>
          <w:lang w:val="sr-Cyrl-CS"/>
        </w:rPr>
        <w:t xml:space="preserve">трошкови </w:t>
      </w:r>
      <w:r w:rsidRPr="00257EDA">
        <w:rPr>
          <w:b/>
          <w:color w:val="auto"/>
          <w:sz w:val="22"/>
          <w:szCs w:val="22"/>
          <w:u w:val="single"/>
          <w:lang w:val="ru-RU"/>
        </w:rPr>
        <w:t>9.051.200,00</w:t>
      </w:r>
    </w:p>
    <w:p w:rsidR="00DB44F3" w:rsidRPr="00257EDA" w:rsidRDefault="00DB44F3" w:rsidP="00DB44F3">
      <w:pPr>
        <w:contextualSpacing/>
        <w:jc w:val="left"/>
        <w:rPr>
          <w:bCs w:val="0"/>
          <w:color w:val="auto"/>
          <w:sz w:val="22"/>
          <w:szCs w:val="22"/>
        </w:rPr>
      </w:pPr>
      <w:r w:rsidRPr="00257EDA">
        <w:rPr>
          <w:color w:val="auto"/>
          <w:sz w:val="22"/>
          <w:szCs w:val="22"/>
        </w:rPr>
        <w:t xml:space="preserve">     На позицији стални трошкови планирају се средства  неопходна за сталне трошкове везане за рад  Установе за спорт и омладину:</w:t>
      </w:r>
    </w:p>
    <w:p w:rsidR="00DB44F3" w:rsidRPr="00257EDA" w:rsidRDefault="00DB44F3" w:rsidP="00DB44F3">
      <w:pPr>
        <w:contextualSpacing/>
        <w:jc w:val="left"/>
        <w:rPr>
          <w:bCs w:val="0"/>
          <w:color w:val="auto"/>
          <w:sz w:val="22"/>
          <w:szCs w:val="22"/>
        </w:rPr>
      </w:pPr>
      <w:r w:rsidRPr="00257EDA">
        <w:rPr>
          <w:color w:val="auto"/>
          <w:sz w:val="22"/>
          <w:szCs w:val="22"/>
        </w:rPr>
        <w:t xml:space="preserve"> -  Трошкови платног промета на основу </w:t>
      </w:r>
      <w:r>
        <w:rPr>
          <w:color w:val="auto"/>
          <w:sz w:val="22"/>
          <w:szCs w:val="22"/>
        </w:rPr>
        <w:t>У</w:t>
      </w:r>
      <w:r w:rsidRPr="00257EDA">
        <w:rPr>
          <w:color w:val="auto"/>
          <w:sz w:val="22"/>
          <w:szCs w:val="22"/>
        </w:rPr>
        <w:t>редбе о јединственој тарифи по којој се наплаћују накнаде за услуге које врши Управа за трезор</w:t>
      </w:r>
      <w:r w:rsidRPr="00437181">
        <w:rPr>
          <w:color w:val="auto"/>
          <w:sz w:val="22"/>
          <w:szCs w:val="22"/>
        </w:rPr>
        <w:t>(„Сл. гласник РС“број 116/2013 и 96/2017).</w:t>
      </w:r>
    </w:p>
    <w:p w:rsidR="00DB44F3" w:rsidRPr="00257EDA" w:rsidRDefault="00DB44F3" w:rsidP="00DB44F3">
      <w:pPr>
        <w:contextualSpacing/>
        <w:jc w:val="left"/>
        <w:rPr>
          <w:bCs w:val="0"/>
          <w:color w:val="auto"/>
          <w:sz w:val="22"/>
          <w:szCs w:val="22"/>
        </w:rPr>
      </w:pPr>
      <w:r w:rsidRPr="00257EDA">
        <w:rPr>
          <w:color w:val="auto"/>
          <w:sz w:val="22"/>
          <w:szCs w:val="22"/>
        </w:rPr>
        <w:t xml:space="preserve"> - Енергетске услуге ,тј. трошкови за електричну енергију на основу Закона о енергетици члан 63.(Сл. гласник бр.57/11,80/11,93/12,124/12) на основу Закона о јавним набавкама</w:t>
      </w:r>
      <w:r>
        <w:rPr>
          <w:color w:val="auto"/>
          <w:sz w:val="22"/>
          <w:szCs w:val="22"/>
        </w:rPr>
        <w:t>(„</w:t>
      </w:r>
      <w:r w:rsidRPr="00437181">
        <w:rPr>
          <w:color w:val="auto"/>
          <w:sz w:val="22"/>
          <w:szCs w:val="22"/>
        </w:rPr>
        <w:t>Сл</w:t>
      </w:r>
      <w:r>
        <w:rPr>
          <w:color w:val="auto"/>
          <w:sz w:val="22"/>
          <w:szCs w:val="22"/>
        </w:rPr>
        <w:t xml:space="preserve">. </w:t>
      </w:r>
      <w:r w:rsidRPr="00437181">
        <w:rPr>
          <w:color w:val="auto"/>
          <w:sz w:val="22"/>
          <w:szCs w:val="22"/>
        </w:rPr>
        <w:t>гласник РС</w:t>
      </w:r>
      <w:r>
        <w:rPr>
          <w:color w:val="auto"/>
          <w:sz w:val="22"/>
          <w:szCs w:val="22"/>
        </w:rPr>
        <w:t>“</w:t>
      </w:r>
      <w:r w:rsidRPr="00437181">
        <w:rPr>
          <w:color w:val="auto"/>
          <w:sz w:val="22"/>
          <w:szCs w:val="22"/>
        </w:rPr>
        <w:t>, бр. 124/2012 и 68/2015)</w:t>
      </w:r>
      <w:r w:rsidRPr="00257EDA">
        <w:rPr>
          <w:color w:val="auto"/>
          <w:sz w:val="22"/>
          <w:szCs w:val="22"/>
        </w:rPr>
        <w:t>;</w:t>
      </w:r>
    </w:p>
    <w:p w:rsidR="00DB44F3" w:rsidRPr="00257EDA" w:rsidRDefault="00DB44F3" w:rsidP="00DB44F3">
      <w:pPr>
        <w:contextualSpacing/>
        <w:jc w:val="left"/>
        <w:rPr>
          <w:bCs w:val="0"/>
          <w:color w:val="auto"/>
          <w:sz w:val="22"/>
          <w:szCs w:val="22"/>
        </w:rPr>
      </w:pPr>
      <w:r w:rsidRPr="00257EDA">
        <w:rPr>
          <w:color w:val="auto"/>
          <w:sz w:val="22"/>
          <w:szCs w:val="22"/>
        </w:rPr>
        <w:t>– Електрична енергија – Планирају се трошкови за ел. енергију на основу  Закона о енергетици, као и набавка – угља и угљених брикета   у износу од 4 милиона динара за потребе загревања просторија спортске установе.</w:t>
      </w:r>
    </w:p>
    <w:p w:rsidR="00DB44F3" w:rsidRPr="00257EDA" w:rsidRDefault="00DB44F3" w:rsidP="00DB44F3">
      <w:pPr>
        <w:contextualSpacing/>
        <w:jc w:val="left"/>
        <w:rPr>
          <w:bCs w:val="0"/>
          <w:color w:val="auto"/>
          <w:sz w:val="22"/>
          <w:szCs w:val="22"/>
        </w:rPr>
      </w:pPr>
      <w:r w:rsidRPr="00257EDA">
        <w:rPr>
          <w:color w:val="auto"/>
          <w:sz w:val="22"/>
          <w:szCs w:val="22"/>
        </w:rPr>
        <w:t>Електрична енергија ( пренета обавеза ) по доспећу децембарског рачуна.</w:t>
      </w:r>
    </w:p>
    <w:p w:rsidR="00DB44F3" w:rsidRDefault="00DB44F3" w:rsidP="00DB44F3">
      <w:pPr>
        <w:contextualSpacing/>
        <w:jc w:val="left"/>
        <w:rPr>
          <w:color w:val="auto"/>
          <w:sz w:val="22"/>
          <w:szCs w:val="22"/>
        </w:rPr>
      </w:pPr>
      <w:r w:rsidRPr="00257EDA">
        <w:rPr>
          <w:color w:val="auto"/>
          <w:sz w:val="22"/>
          <w:szCs w:val="22"/>
        </w:rPr>
        <w:t xml:space="preserve"> - Комуналне услуге - трошкови водовода и канализације, водовод и канализација (пренета обавеза) по доспећу децембарског рачуна, услуге чишћења и услуге чишћења (пренета обавеза) по доспећу децембарског рачуна и дератизације  на основу Закона о комуналним делатностима </w:t>
      </w:r>
      <w:r w:rsidRPr="00437181">
        <w:rPr>
          <w:color w:val="auto"/>
          <w:sz w:val="22"/>
          <w:szCs w:val="22"/>
        </w:rPr>
        <w:t>(„Сл. гласник РС“ број 88/2011 и 46/2014</w:t>
      </w:r>
      <w:r>
        <w:rPr>
          <w:color w:val="auto"/>
          <w:sz w:val="22"/>
          <w:szCs w:val="22"/>
        </w:rPr>
        <w:t>).</w:t>
      </w:r>
    </w:p>
    <w:p w:rsidR="00DB44F3" w:rsidRPr="00257EDA" w:rsidRDefault="00DB44F3" w:rsidP="00DB44F3">
      <w:pPr>
        <w:contextualSpacing/>
        <w:jc w:val="left"/>
        <w:rPr>
          <w:bCs w:val="0"/>
          <w:color w:val="auto"/>
          <w:sz w:val="22"/>
          <w:szCs w:val="22"/>
        </w:rPr>
      </w:pPr>
      <w:r w:rsidRPr="00257EDA">
        <w:rPr>
          <w:color w:val="auto"/>
          <w:sz w:val="22"/>
          <w:szCs w:val="22"/>
        </w:rPr>
        <w:t xml:space="preserve">  - Услуге комуникација, где су предвиђени трошкови за телефон, интернет, услуге мобилног телефона, поште на основу</w:t>
      </w:r>
      <w:r w:rsidRPr="00713B87">
        <w:rPr>
          <w:color w:val="FF0000"/>
          <w:sz w:val="22"/>
          <w:szCs w:val="22"/>
        </w:rPr>
        <w:t xml:space="preserve">Закон о поштанским услугама </w:t>
      </w:r>
      <w:r w:rsidRPr="00713B87">
        <w:rPr>
          <w:color w:val="auto"/>
          <w:sz w:val="22"/>
          <w:szCs w:val="22"/>
        </w:rPr>
        <w:t>(„Сл</w:t>
      </w:r>
      <w:r>
        <w:rPr>
          <w:color w:val="auto"/>
          <w:sz w:val="22"/>
          <w:szCs w:val="22"/>
        </w:rPr>
        <w:t xml:space="preserve">. </w:t>
      </w:r>
      <w:r w:rsidRPr="00713B87">
        <w:rPr>
          <w:color w:val="auto"/>
          <w:sz w:val="22"/>
          <w:szCs w:val="22"/>
        </w:rPr>
        <w:t>гласник РС“ бр. 18/2005,30/2010 и 62/2014)</w:t>
      </w:r>
      <w:r>
        <w:rPr>
          <w:color w:val="auto"/>
          <w:sz w:val="22"/>
          <w:szCs w:val="22"/>
        </w:rPr>
        <w:t>,</w:t>
      </w:r>
      <w:r w:rsidRPr="00257EDA">
        <w:rPr>
          <w:color w:val="auto"/>
          <w:sz w:val="22"/>
          <w:szCs w:val="22"/>
        </w:rPr>
        <w:t xml:space="preserve"> Закона о електронским  комуникацијама</w:t>
      </w:r>
      <w:r>
        <w:rPr>
          <w:color w:val="auto"/>
          <w:sz w:val="22"/>
          <w:szCs w:val="22"/>
        </w:rPr>
        <w:t>(„</w:t>
      </w:r>
      <w:r w:rsidRPr="00437181">
        <w:rPr>
          <w:color w:val="auto"/>
          <w:sz w:val="22"/>
          <w:szCs w:val="22"/>
        </w:rPr>
        <w:t>Сл</w:t>
      </w:r>
      <w:r>
        <w:rPr>
          <w:color w:val="auto"/>
          <w:sz w:val="22"/>
          <w:szCs w:val="22"/>
        </w:rPr>
        <w:t>.гласник</w:t>
      </w:r>
      <w:r w:rsidRPr="00437181">
        <w:rPr>
          <w:color w:val="auto"/>
          <w:sz w:val="22"/>
          <w:szCs w:val="22"/>
        </w:rPr>
        <w:t xml:space="preserve"> РС</w:t>
      </w:r>
      <w:r>
        <w:rPr>
          <w:color w:val="auto"/>
          <w:sz w:val="22"/>
          <w:szCs w:val="22"/>
        </w:rPr>
        <w:t>“</w:t>
      </w:r>
      <w:r w:rsidRPr="00437181">
        <w:rPr>
          <w:color w:val="auto"/>
          <w:sz w:val="22"/>
          <w:szCs w:val="22"/>
        </w:rPr>
        <w:t>, бр. 44/2010</w:t>
      </w:r>
      <w:r>
        <w:rPr>
          <w:color w:val="auto"/>
          <w:sz w:val="22"/>
          <w:szCs w:val="22"/>
        </w:rPr>
        <w:t xml:space="preserve">... </w:t>
      </w:r>
      <w:r w:rsidRPr="00437181">
        <w:rPr>
          <w:color w:val="auto"/>
          <w:sz w:val="22"/>
          <w:szCs w:val="22"/>
        </w:rPr>
        <w:t>95/2018</w:t>
      </w:r>
      <w:r>
        <w:rPr>
          <w:color w:val="auto"/>
          <w:sz w:val="22"/>
          <w:szCs w:val="22"/>
        </w:rPr>
        <w:t>)</w:t>
      </w:r>
      <w:r w:rsidRPr="00257EDA">
        <w:rPr>
          <w:color w:val="auto"/>
          <w:sz w:val="22"/>
          <w:szCs w:val="22"/>
        </w:rPr>
        <w:t>, Уговора са мобилним оператерима, Правилника о употреби службених мобилних телефона, и трошкови за телефон, интернет, услуге мобилног телефона, поште (пренете обавезе) по доспећу децембарских рачуна.</w:t>
      </w:r>
    </w:p>
    <w:p w:rsidR="00DB44F3" w:rsidRPr="00257EDA" w:rsidRDefault="00DB44F3" w:rsidP="00DB44F3">
      <w:pPr>
        <w:contextualSpacing/>
        <w:jc w:val="left"/>
        <w:rPr>
          <w:bCs w:val="0"/>
          <w:color w:val="auto"/>
          <w:sz w:val="22"/>
          <w:szCs w:val="22"/>
        </w:rPr>
      </w:pPr>
      <w:r w:rsidRPr="00257EDA">
        <w:rPr>
          <w:color w:val="auto"/>
          <w:sz w:val="22"/>
          <w:szCs w:val="22"/>
        </w:rPr>
        <w:t xml:space="preserve">  -Трошкови осигурања, где су предвиђени трошкови осигурања имовине и запослених, на основу Закона о осигурању(</w:t>
      </w:r>
      <w:r>
        <w:rPr>
          <w:color w:val="auto"/>
          <w:sz w:val="22"/>
          <w:szCs w:val="22"/>
        </w:rPr>
        <w:t>„</w:t>
      </w:r>
      <w:r w:rsidRPr="00257EDA">
        <w:rPr>
          <w:color w:val="auto"/>
          <w:sz w:val="22"/>
          <w:szCs w:val="22"/>
        </w:rPr>
        <w:t xml:space="preserve">Сл.гласник </w:t>
      </w:r>
      <w:r>
        <w:rPr>
          <w:color w:val="auto"/>
          <w:sz w:val="22"/>
          <w:szCs w:val="22"/>
        </w:rPr>
        <w:t xml:space="preserve"> РС“ </w:t>
      </w:r>
      <w:r w:rsidRPr="00257EDA">
        <w:rPr>
          <w:color w:val="auto"/>
          <w:sz w:val="22"/>
          <w:szCs w:val="22"/>
        </w:rPr>
        <w:t>бр. 55/04,70/04,61/05,101/07,107/09,99/11,119/12,116/13) Закона о јавним набавкама</w:t>
      </w:r>
      <w:r>
        <w:rPr>
          <w:color w:val="auto"/>
          <w:sz w:val="22"/>
          <w:szCs w:val="22"/>
        </w:rPr>
        <w:t xml:space="preserve"> („</w:t>
      </w:r>
      <w:r w:rsidRPr="00713B87">
        <w:rPr>
          <w:color w:val="auto"/>
          <w:sz w:val="22"/>
          <w:szCs w:val="22"/>
        </w:rPr>
        <w:t>Сл</w:t>
      </w:r>
      <w:r>
        <w:rPr>
          <w:color w:val="auto"/>
          <w:sz w:val="22"/>
          <w:szCs w:val="22"/>
        </w:rPr>
        <w:t>. гласник РС“</w:t>
      </w:r>
      <w:r w:rsidRPr="00713B87">
        <w:rPr>
          <w:color w:val="auto"/>
          <w:sz w:val="22"/>
          <w:szCs w:val="22"/>
        </w:rPr>
        <w:t>, бр. 124/2012 и 68/2015)</w:t>
      </w:r>
      <w:r w:rsidRPr="00257EDA">
        <w:rPr>
          <w:color w:val="auto"/>
          <w:sz w:val="22"/>
          <w:szCs w:val="22"/>
        </w:rPr>
        <w:t>, Плана јавних набавки.</w:t>
      </w:r>
    </w:p>
    <w:p w:rsidR="00DB44F3" w:rsidRPr="00257EDA" w:rsidRDefault="00DB44F3" w:rsidP="00DB44F3">
      <w:pPr>
        <w:contextualSpacing/>
        <w:jc w:val="left"/>
        <w:rPr>
          <w:bCs w:val="0"/>
          <w:color w:val="auto"/>
          <w:sz w:val="22"/>
          <w:szCs w:val="22"/>
        </w:rPr>
      </w:pPr>
      <w:r w:rsidRPr="00257EDA">
        <w:rPr>
          <w:color w:val="auto"/>
          <w:sz w:val="22"/>
          <w:szCs w:val="22"/>
        </w:rPr>
        <w:t xml:space="preserve">  – Остали трошкови, где се предвиђају трошкови за тв – преплату као и тв – преплата ( пренета обавеза ) по доспећу децембарског рачуна.</w:t>
      </w:r>
    </w:p>
    <w:p w:rsidR="00DB44F3" w:rsidRPr="00257EDA" w:rsidRDefault="00DB44F3" w:rsidP="00DB44F3">
      <w:pPr>
        <w:contextualSpacing/>
        <w:jc w:val="left"/>
        <w:rPr>
          <w:bCs w:val="0"/>
          <w:color w:val="auto"/>
          <w:sz w:val="22"/>
          <w:szCs w:val="22"/>
        </w:rPr>
      </w:pPr>
    </w:p>
    <w:p w:rsidR="00DB44F3" w:rsidRPr="00257EDA" w:rsidRDefault="00DB44F3" w:rsidP="00DB44F3">
      <w:pPr>
        <w:contextualSpacing/>
        <w:jc w:val="left"/>
        <w:rPr>
          <w:b/>
          <w:bCs w:val="0"/>
          <w:color w:val="auto"/>
          <w:sz w:val="22"/>
          <w:szCs w:val="22"/>
          <w:u w:val="single"/>
        </w:rPr>
      </w:pPr>
      <w:r w:rsidRPr="00257EDA">
        <w:rPr>
          <w:b/>
          <w:color w:val="auto"/>
          <w:sz w:val="22"/>
          <w:szCs w:val="22"/>
          <w:u w:val="single"/>
        </w:rPr>
        <w:t>422 – Трошкови путовања____________________________________________________340.000,00</w:t>
      </w:r>
    </w:p>
    <w:p w:rsidR="00DB44F3" w:rsidRPr="00257EDA" w:rsidRDefault="00DB44F3" w:rsidP="00DB44F3">
      <w:pPr>
        <w:contextualSpacing/>
        <w:jc w:val="left"/>
        <w:rPr>
          <w:bCs w:val="0"/>
          <w:color w:val="auto"/>
          <w:sz w:val="22"/>
          <w:szCs w:val="22"/>
        </w:rPr>
      </w:pPr>
      <w:r w:rsidRPr="00257EDA">
        <w:rPr>
          <w:color w:val="auto"/>
          <w:sz w:val="22"/>
          <w:szCs w:val="22"/>
        </w:rPr>
        <w:t xml:space="preserve">   Планирају се средства за трошкове смештаја на службеном путу – смештај за вишедневне семинаре  ради стручног  усавршавања  запослених и трошкови  дневница (исхране) на службеном путу.</w:t>
      </w:r>
    </w:p>
    <w:p w:rsidR="00DB44F3" w:rsidRPr="00257EDA" w:rsidRDefault="00DB44F3" w:rsidP="00DB44F3">
      <w:pPr>
        <w:contextualSpacing/>
        <w:jc w:val="left"/>
        <w:rPr>
          <w:color w:val="auto"/>
          <w:sz w:val="22"/>
          <w:szCs w:val="22"/>
          <w:lang w:val="sr-Cyrl-CS"/>
        </w:rPr>
      </w:pPr>
    </w:p>
    <w:p w:rsidR="00DB44F3" w:rsidRPr="00257EDA" w:rsidRDefault="00DB44F3" w:rsidP="00DB44F3">
      <w:pPr>
        <w:contextualSpacing/>
        <w:jc w:val="left"/>
        <w:rPr>
          <w:b/>
          <w:color w:val="auto"/>
          <w:sz w:val="22"/>
          <w:szCs w:val="22"/>
          <w:u w:val="single"/>
          <w:lang w:val="sr-Cyrl-CS"/>
        </w:rPr>
      </w:pPr>
      <w:r w:rsidRPr="00257EDA">
        <w:rPr>
          <w:b/>
          <w:color w:val="auto"/>
          <w:sz w:val="22"/>
          <w:szCs w:val="22"/>
          <w:u w:val="single"/>
          <w:lang w:val="sr-Cyrl-CS"/>
        </w:rPr>
        <w:t>423 – Услуге по уговору</w:t>
      </w:r>
      <w:r w:rsidRPr="00257EDA">
        <w:rPr>
          <w:b/>
          <w:color w:val="auto"/>
          <w:sz w:val="22"/>
          <w:szCs w:val="22"/>
          <w:u w:val="single"/>
        </w:rPr>
        <w:t>_______________________________________</w:t>
      </w:r>
      <w:r w:rsidRPr="00257EDA">
        <w:rPr>
          <w:b/>
          <w:color w:val="auto"/>
          <w:sz w:val="22"/>
          <w:szCs w:val="22"/>
          <w:u w:val="single"/>
        </w:rPr>
        <w:tab/>
        <w:t>_________8.280.000,00</w:t>
      </w:r>
    </w:p>
    <w:p w:rsidR="00DB44F3" w:rsidRPr="00257EDA" w:rsidRDefault="00DB44F3" w:rsidP="00DB44F3">
      <w:pPr>
        <w:contextualSpacing/>
        <w:jc w:val="left"/>
        <w:rPr>
          <w:bCs w:val="0"/>
          <w:color w:val="auto"/>
          <w:sz w:val="22"/>
          <w:szCs w:val="22"/>
        </w:rPr>
      </w:pPr>
      <w:r w:rsidRPr="00257EDA">
        <w:rPr>
          <w:color w:val="auto"/>
          <w:sz w:val="22"/>
          <w:szCs w:val="22"/>
        </w:rPr>
        <w:t>Планирају се средства за:</w:t>
      </w:r>
    </w:p>
    <w:p w:rsidR="00DB44F3" w:rsidRPr="00257EDA" w:rsidRDefault="00DB44F3" w:rsidP="00DB44F3">
      <w:pPr>
        <w:jc w:val="left"/>
        <w:rPr>
          <w:color w:val="auto"/>
          <w:sz w:val="22"/>
          <w:szCs w:val="22"/>
        </w:rPr>
      </w:pPr>
      <w:r w:rsidRPr="00257EDA">
        <w:rPr>
          <w:color w:val="auto"/>
          <w:sz w:val="22"/>
          <w:szCs w:val="22"/>
        </w:rPr>
        <w:t xml:space="preserve">   -Услуге одржавања рачуноводственог софтвера, као и одржавање рачуноводственог софтвера ( пренета обавеза)  по доспећу децембарског рачуна, одржавање рачунарске опреме.</w:t>
      </w:r>
    </w:p>
    <w:p w:rsidR="00DB44F3" w:rsidRPr="00257EDA" w:rsidRDefault="00DB44F3" w:rsidP="00DB44F3">
      <w:pPr>
        <w:contextualSpacing/>
        <w:jc w:val="left"/>
        <w:rPr>
          <w:bCs w:val="0"/>
          <w:color w:val="auto"/>
          <w:sz w:val="22"/>
          <w:szCs w:val="22"/>
        </w:rPr>
      </w:pPr>
      <w:r w:rsidRPr="00257EDA">
        <w:rPr>
          <w:color w:val="auto"/>
          <w:sz w:val="22"/>
          <w:szCs w:val="22"/>
        </w:rPr>
        <w:t xml:space="preserve">   -Услуге образовања и  усавршавања запослених, котизација за семинаре</w:t>
      </w:r>
    </w:p>
    <w:p w:rsidR="00DB44F3" w:rsidRPr="00257EDA" w:rsidRDefault="00DB44F3" w:rsidP="00DB44F3">
      <w:pPr>
        <w:contextualSpacing/>
        <w:jc w:val="left"/>
        <w:rPr>
          <w:bCs w:val="0"/>
          <w:color w:val="auto"/>
          <w:sz w:val="22"/>
          <w:szCs w:val="22"/>
        </w:rPr>
      </w:pPr>
      <w:r w:rsidRPr="00257EDA">
        <w:rPr>
          <w:color w:val="auto"/>
          <w:sz w:val="22"/>
          <w:szCs w:val="22"/>
        </w:rPr>
        <w:t xml:space="preserve">   -Услуге информисања, остале услуге штампања, услуге информисања јавности,објављивање тендера и информативних огласа.</w:t>
      </w:r>
    </w:p>
    <w:p w:rsidR="00DB44F3" w:rsidRPr="00257EDA" w:rsidRDefault="00DB44F3" w:rsidP="00DB44F3">
      <w:pPr>
        <w:jc w:val="left"/>
        <w:rPr>
          <w:bCs w:val="0"/>
          <w:color w:val="auto"/>
          <w:sz w:val="22"/>
          <w:szCs w:val="22"/>
        </w:rPr>
      </w:pPr>
      <w:r w:rsidRPr="00257EDA">
        <w:rPr>
          <w:color w:val="auto"/>
          <w:sz w:val="22"/>
          <w:szCs w:val="22"/>
        </w:rPr>
        <w:t xml:space="preserve">  - Стручне услуге и то: услуге за накнаде члановима управног одбора за 3(три) члана управног одбора  </w:t>
      </w:r>
      <w:r w:rsidRPr="00257EDA">
        <w:rPr>
          <w:color w:val="auto"/>
          <w:sz w:val="22"/>
          <w:szCs w:val="22"/>
          <w:lang w:val="sr-Cyrl-CS"/>
        </w:rPr>
        <w:t xml:space="preserve">планирана су средства за накнаду за рад  у </w:t>
      </w:r>
      <w:r w:rsidRPr="00257EDA">
        <w:rPr>
          <w:color w:val="auto"/>
          <w:sz w:val="22"/>
          <w:szCs w:val="22"/>
        </w:rPr>
        <w:t>висин</w:t>
      </w:r>
      <w:r w:rsidRPr="00257EDA">
        <w:rPr>
          <w:color w:val="auto"/>
          <w:sz w:val="22"/>
          <w:szCs w:val="22"/>
          <w:lang w:val="sr-Cyrl-CS"/>
        </w:rPr>
        <w:t>и</w:t>
      </w:r>
      <w:r w:rsidRPr="00257EDA">
        <w:rPr>
          <w:color w:val="auto"/>
          <w:sz w:val="22"/>
          <w:szCs w:val="22"/>
        </w:rPr>
        <w:t xml:space="preserve">  од 3.000,00 динара по Одлуци о висини накнаде.</w:t>
      </w:r>
    </w:p>
    <w:p w:rsidR="00DB44F3" w:rsidRPr="00257EDA" w:rsidRDefault="00DB44F3" w:rsidP="00DB44F3">
      <w:pPr>
        <w:jc w:val="left"/>
        <w:rPr>
          <w:bCs w:val="0"/>
          <w:color w:val="auto"/>
          <w:sz w:val="22"/>
          <w:szCs w:val="22"/>
        </w:rPr>
      </w:pPr>
      <w:r w:rsidRPr="00257EDA">
        <w:rPr>
          <w:color w:val="auto"/>
          <w:sz w:val="22"/>
          <w:szCs w:val="22"/>
        </w:rPr>
        <w:t xml:space="preserve">   -Услуге за домаћинство и угоститељство – ради потребе директора установе и запослених – пословни ручкови и прославе.</w:t>
      </w:r>
    </w:p>
    <w:p w:rsidR="00DB44F3" w:rsidRPr="00257EDA" w:rsidRDefault="00DB44F3" w:rsidP="00DB44F3">
      <w:pPr>
        <w:contextualSpacing/>
        <w:jc w:val="left"/>
        <w:rPr>
          <w:bCs w:val="0"/>
          <w:color w:val="auto"/>
          <w:sz w:val="22"/>
          <w:szCs w:val="22"/>
        </w:rPr>
      </w:pPr>
      <w:r w:rsidRPr="00257EDA">
        <w:rPr>
          <w:color w:val="auto"/>
          <w:sz w:val="22"/>
          <w:szCs w:val="22"/>
        </w:rPr>
        <w:t xml:space="preserve">   -Репрезентација, планирана су средства за  репрезентацију и поклоне с поводом пословним партнерима, поклони мале вредности, на основу Правилника ЈУ"Установа за спорт и омладину"</w:t>
      </w:r>
    </w:p>
    <w:p w:rsidR="00DB44F3" w:rsidRPr="00257EDA" w:rsidRDefault="00DB44F3" w:rsidP="00DB44F3">
      <w:pPr>
        <w:contextualSpacing/>
        <w:jc w:val="left"/>
        <w:rPr>
          <w:bCs w:val="0"/>
          <w:color w:val="auto"/>
          <w:sz w:val="22"/>
          <w:szCs w:val="22"/>
        </w:rPr>
      </w:pPr>
      <w:r w:rsidRPr="00257EDA">
        <w:rPr>
          <w:color w:val="auto"/>
          <w:sz w:val="22"/>
          <w:szCs w:val="22"/>
        </w:rPr>
        <w:t xml:space="preserve">   -Остале опште услуге, планирана су средства за уговоре о делу, у износу од 4.050.000,00 динара за ангажовање 9 лица за период од 12  месеци по  прибављању сагласности Комисије Владе РС за  ангажовање лица, услуге превоза угља, одржавање сајта као и одржавање сајта (пренета обавеза) по доспећу децембарског рачуна, остале опште услуге превоза.</w:t>
      </w:r>
    </w:p>
    <w:p w:rsidR="00DB44F3" w:rsidRPr="00257EDA" w:rsidRDefault="00DB44F3" w:rsidP="00DB44F3">
      <w:pPr>
        <w:contextualSpacing/>
        <w:jc w:val="left"/>
        <w:rPr>
          <w:bCs w:val="0"/>
          <w:color w:val="auto"/>
          <w:sz w:val="22"/>
          <w:szCs w:val="22"/>
          <w:u w:val="single"/>
        </w:rPr>
      </w:pPr>
    </w:p>
    <w:p w:rsidR="00DB44F3" w:rsidRPr="00257EDA" w:rsidRDefault="00DB44F3" w:rsidP="00DB44F3">
      <w:pPr>
        <w:contextualSpacing/>
        <w:jc w:val="left"/>
        <w:rPr>
          <w:b/>
          <w:bCs w:val="0"/>
          <w:color w:val="auto"/>
          <w:sz w:val="22"/>
          <w:szCs w:val="22"/>
          <w:u w:val="single"/>
        </w:rPr>
      </w:pPr>
      <w:r w:rsidRPr="00257EDA">
        <w:rPr>
          <w:color w:val="auto"/>
          <w:sz w:val="22"/>
          <w:szCs w:val="22"/>
          <w:u w:val="single"/>
        </w:rPr>
        <w:t>424 –</w:t>
      </w:r>
      <w:r w:rsidRPr="00257EDA">
        <w:rPr>
          <w:b/>
          <w:color w:val="auto"/>
          <w:sz w:val="22"/>
          <w:szCs w:val="22"/>
          <w:u w:val="single"/>
        </w:rPr>
        <w:t xml:space="preserve"> Специјализоване услуге________________________________________________300.000,00</w:t>
      </w:r>
    </w:p>
    <w:p w:rsidR="00DB44F3" w:rsidRPr="00257EDA" w:rsidRDefault="00DB44F3" w:rsidP="00DB44F3">
      <w:pPr>
        <w:jc w:val="left"/>
        <w:rPr>
          <w:bCs w:val="0"/>
          <w:color w:val="auto"/>
          <w:sz w:val="22"/>
          <w:szCs w:val="22"/>
        </w:rPr>
      </w:pPr>
      <w:r w:rsidRPr="00257EDA">
        <w:rPr>
          <w:color w:val="auto"/>
          <w:sz w:val="22"/>
          <w:szCs w:val="22"/>
        </w:rPr>
        <w:t>-Планирају се средства за остале специјализоване услуге- израда аката по налогу Противпожарне инспекције.</w:t>
      </w:r>
    </w:p>
    <w:p w:rsidR="00DB44F3" w:rsidRPr="00257EDA" w:rsidRDefault="00DB44F3" w:rsidP="00DB44F3">
      <w:pPr>
        <w:contextualSpacing/>
        <w:jc w:val="left"/>
        <w:rPr>
          <w:b/>
          <w:color w:val="auto"/>
          <w:sz w:val="22"/>
          <w:szCs w:val="22"/>
          <w:u w:val="single"/>
        </w:rPr>
      </w:pPr>
    </w:p>
    <w:p w:rsidR="00DB44F3" w:rsidRPr="00257EDA" w:rsidRDefault="00DB44F3" w:rsidP="00DB44F3">
      <w:pPr>
        <w:contextualSpacing/>
        <w:jc w:val="left"/>
        <w:rPr>
          <w:b/>
          <w:color w:val="auto"/>
          <w:sz w:val="22"/>
          <w:szCs w:val="22"/>
          <w:u w:val="single"/>
          <w:lang w:val="sr-Cyrl-CS"/>
        </w:rPr>
      </w:pPr>
      <w:r w:rsidRPr="00257EDA">
        <w:rPr>
          <w:b/>
          <w:color w:val="auto"/>
          <w:sz w:val="22"/>
          <w:szCs w:val="22"/>
          <w:u w:val="single"/>
          <w:lang w:val="sr-Cyrl-CS"/>
        </w:rPr>
        <w:t>425- Текуће поправке и одржавање</w:t>
      </w:r>
      <w:r w:rsidRPr="00257EDA">
        <w:rPr>
          <w:b/>
          <w:color w:val="auto"/>
          <w:sz w:val="22"/>
          <w:szCs w:val="22"/>
          <w:u w:val="single"/>
        </w:rPr>
        <w:t>_________________________________________1.150.000,00</w:t>
      </w:r>
    </w:p>
    <w:p w:rsidR="00DB44F3" w:rsidRPr="00257EDA" w:rsidRDefault="00DB44F3" w:rsidP="00DB44F3">
      <w:pPr>
        <w:contextualSpacing/>
        <w:jc w:val="left"/>
        <w:rPr>
          <w:bCs w:val="0"/>
          <w:color w:val="auto"/>
          <w:sz w:val="22"/>
          <w:szCs w:val="22"/>
          <w:lang w:val="sr-Cyrl-CS"/>
        </w:rPr>
      </w:pPr>
      <w:r w:rsidRPr="00257EDA">
        <w:rPr>
          <w:color w:val="auto"/>
          <w:sz w:val="22"/>
          <w:szCs w:val="22"/>
          <w:lang w:val="sr-Cyrl-CS"/>
        </w:rPr>
        <w:t>- Текуће поправке и одржавање у пословним објектима, обухватају: молерске радове, радов</w:t>
      </w:r>
      <w:r>
        <w:rPr>
          <w:color w:val="auto"/>
          <w:sz w:val="22"/>
          <w:szCs w:val="22"/>
          <w:lang w:val="sr-Cyrl-CS"/>
        </w:rPr>
        <w:t>е</w:t>
      </w:r>
      <w:r w:rsidRPr="00257EDA">
        <w:rPr>
          <w:color w:val="auto"/>
          <w:sz w:val="22"/>
          <w:szCs w:val="22"/>
          <w:lang w:val="sr-Cyrl-CS"/>
        </w:rPr>
        <w:t xml:space="preserve"> на крову, радове на водоводу и канализацији, радове на електричној инсталацији, одржавање телекомуникационе опреме и остале услуге за текуће поправке и одржавање објеката – терена, остале услуге за текуће поправке и одржавање, као и одржавање централног грејања.</w:t>
      </w:r>
    </w:p>
    <w:p w:rsidR="00DB44F3" w:rsidRPr="00257EDA" w:rsidRDefault="00DB44F3" w:rsidP="00DB44F3">
      <w:pPr>
        <w:contextualSpacing/>
        <w:jc w:val="left"/>
        <w:rPr>
          <w:bCs w:val="0"/>
          <w:color w:val="auto"/>
          <w:sz w:val="22"/>
          <w:szCs w:val="22"/>
          <w:lang w:val="sr-Cyrl-CS"/>
        </w:rPr>
      </w:pPr>
      <w:r w:rsidRPr="00257EDA">
        <w:rPr>
          <w:color w:val="auto"/>
          <w:sz w:val="22"/>
          <w:szCs w:val="22"/>
          <w:lang w:val="sr-Cyrl-CS"/>
        </w:rPr>
        <w:t xml:space="preserve">  -Текуће поправке и одржавање опреме обухватају одржавање и поправке: опреме за спорт, механичке поправке, рачунарске опреме, опреме за домаћинство, поправка косачице и машине за чишћење, електронска и фотограсфска опрема, опреме  за јавну безбедност</w:t>
      </w:r>
      <w:r>
        <w:rPr>
          <w:color w:val="auto"/>
          <w:sz w:val="22"/>
          <w:szCs w:val="22"/>
          <w:lang w:val="sr-Cyrl-CS"/>
        </w:rPr>
        <w:t>-</w:t>
      </w:r>
      <w:r w:rsidRPr="00257EDA">
        <w:rPr>
          <w:color w:val="auto"/>
          <w:sz w:val="22"/>
          <w:szCs w:val="22"/>
          <w:lang w:val="sr-Cyrl-CS"/>
        </w:rPr>
        <w:t>на основу Закона о заштити од пожара</w:t>
      </w:r>
      <w:r>
        <w:t>(„</w:t>
      </w:r>
      <w:r w:rsidRPr="00713B87">
        <w:rPr>
          <w:color w:val="auto"/>
          <w:sz w:val="22"/>
          <w:szCs w:val="22"/>
          <w:lang w:val="sr-Cyrl-CS"/>
        </w:rPr>
        <w:t>Сл</w:t>
      </w:r>
      <w:r>
        <w:rPr>
          <w:color w:val="auto"/>
          <w:sz w:val="22"/>
          <w:szCs w:val="22"/>
          <w:lang w:val="sr-Cyrl-CS"/>
        </w:rPr>
        <w:t>.</w:t>
      </w:r>
      <w:r w:rsidRPr="00713B87">
        <w:rPr>
          <w:color w:val="auto"/>
          <w:sz w:val="22"/>
          <w:szCs w:val="22"/>
          <w:lang w:val="sr-Cyrl-CS"/>
        </w:rPr>
        <w:t>гласник РС</w:t>
      </w:r>
      <w:r>
        <w:rPr>
          <w:color w:val="auto"/>
          <w:sz w:val="22"/>
          <w:szCs w:val="22"/>
          <w:lang w:val="sr-Cyrl-CS"/>
        </w:rPr>
        <w:t>“</w:t>
      </w:r>
      <w:r w:rsidRPr="00713B87">
        <w:rPr>
          <w:color w:val="auto"/>
          <w:sz w:val="22"/>
          <w:szCs w:val="22"/>
          <w:lang w:val="sr-Cyrl-CS"/>
        </w:rPr>
        <w:t xml:space="preserve">, бр. 111/2009, 20/2015 </w:t>
      </w:r>
      <w:r>
        <w:rPr>
          <w:color w:val="auto"/>
          <w:sz w:val="22"/>
          <w:szCs w:val="22"/>
          <w:lang w:val="sr-Cyrl-CS"/>
        </w:rPr>
        <w:t xml:space="preserve">и </w:t>
      </w:r>
      <w:r w:rsidRPr="00713B87">
        <w:rPr>
          <w:color w:val="auto"/>
          <w:sz w:val="22"/>
          <w:szCs w:val="22"/>
          <w:lang w:val="sr-Cyrl-CS"/>
        </w:rPr>
        <w:t>87/2018</w:t>
      </w:r>
      <w:r>
        <w:rPr>
          <w:color w:val="auto"/>
          <w:sz w:val="22"/>
          <w:szCs w:val="22"/>
          <w:lang w:val="sr-Cyrl-CS"/>
        </w:rPr>
        <w:t>)</w:t>
      </w:r>
      <w:r w:rsidRPr="00257EDA">
        <w:rPr>
          <w:color w:val="auto"/>
          <w:sz w:val="22"/>
          <w:szCs w:val="22"/>
          <w:lang w:val="sr-Cyrl-CS"/>
        </w:rPr>
        <w:t xml:space="preserve"> и Правилника и Статута ЈУ</w:t>
      </w:r>
      <w:r>
        <w:rPr>
          <w:color w:val="auto"/>
          <w:sz w:val="22"/>
          <w:szCs w:val="22"/>
          <w:lang w:val="sr-Cyrl-CS"/>
        </w:rPr>
        <w:t xml:space="preserve"> „</w:t>
      </w:r>
      <w:r w:rsidRPr="00257EDA">
        <w:rPr>
          <w:color w:val="auto"/>
          <w:sz w:val="22"/>
          <w:szCs w:val="22"/>
          <w:lang w:val="sr-Cyrl-CS"/>
        </w:rPr>
        <w:t>Установе за спорт и омладину</w:t>
      </w:r>
      <w:r>
        <w:rPr>
          <w:color w:val="auto"/>
          <w:sz w:val="22"/>
          <w:szCs w:val="22"/>
          <w:lang w:val="sr-Cyrl-CS"/>
        </w:rPr>
        <w:t>“)</w:t>
      </w:r>
      <w:r w:rsidRPr="00257EDA">
        <w:rPr>
          <w:color w:val="auto"/>
          <w:sz w:val="22"/>
          <w:szCs w:val="22"/>
          <w:lang w:val="sr-Cyrl-CS"/>
        </w:rPr>
        <w:t>.</w:t>
      </w:r>
    </w:p>
    <w:p w:rsidR="00DB44F3" w:rsidRPr="00257EDA" w:rsidRDefault="00DB44F3" w:rsidP="00DB44F3">
      <w:pPr>
        <w:contextualSpacing/>
        <w:jc w:val="left"/>
        <w:rPr>
          <w:b/>
          <w:color w:val="auto"/>
          <w:sz w:val="22"/>
          <w:szCs w:val="22"/>
          <w:u w:val="single"/>
          <w:lang w:val="sr-Cyrl-CS"/>
        </w:rPr>
      </w:pPr>
    </w:p>
    <w:p w:rsidR="00DB44F3" w:rsidRPr="00257EDA" w:rsidRDefault="00DB44F3" w:rsidP="00DB44F3">
      <w:pPr>
        <w:contextualSpacing/>
        <w:jc w:val="left"/>
        <w:rPr>
          <w:b/>
          <w:color w:val="auto"/>
          <w:sz w:val="22"/>
          <w:szCs w:val="22"/>
          <w:u w:val="single"/>
          <w:lang w:val="sr-Cyrl-CS"/>
        </w:rPr>
      </w:pPr>
      <w:r w:rsidRPr="00257EDA">
        <w:rPr>
          <w:b/>
          <w:color w:val="auto"/>
          <w:sz w:val="22"/>
          <w:szCs w:val="22"/>
          <w:u w:val="single"/>
          <w:lang w:val="sr-Cyrl-CS"/>
        </w:rPr>
        <w:t>426</w:t>
      </w:r>
      <w:r w:rsidRPr="00257EDA">
        <w:rPr>
          <w:b/>
          <w:color w:val="auto"/>
          <w:sz w:val="22"/>
          <w:szCs w:val="22"/>
          <w:u w:val="single"/>
        </w:rPr>
        <w:t>-</w:t>
      </w:r>
      <w:r w:rsidRPr="00257EDA">
        <w:rPr>
          <w:b/>
          <w:color w:val="auto"/>
          <w:sz w:val="22"/>
          <w:szCs w:val="22"/>
          <w:u w:val="single"/>
          <w:lang w:val="sr-Cyrl-CS"/>
        </w:rPr>
        <w:t>Материјал</w:t>
      </w:r>
      <w:r w:rsidRPr="00257EDA">
        <w:rPr>
          <w:b/>
          <w:color w:val="auto"/>
          <w:sz w:val="22"/>
          <w:szCs w:val="22"/>
          <w:u w:val="single"/>
        </w:rPr>
        <w:t>_____________________________________________________________1.136.600,00</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            - Административни материјал - планирана су средства  за набавку административног материјала -канцеларијског материјала неопходног за рад, и набавку ХТЗ опреме - акт о процени ризика на радном месту и у радној околини у ЈУ „Установи за спорт и омладину“</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            -  Материјал за пољопривреду- планирају се средства за набавку вештачког ђубрива за потребе прихране траве на спортским теренима.</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              – Материјал за образовање и усавршавање запослених – обухвата набавку стручне литературе,</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              - Материјал за саобраћај: трошкови горива за потребе службеног аутомобила и косачица за одржавање зелених површина и остали материјал за превозна средства,    </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              -Материјал за спорт - планирају се средства за набавку потрошног материјала за потребе спорта ( тенесит, лопте, мреже итд. )</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                -Материјал за одржавање хигијене, инвентар за одржавање хигијене, остали  материјал за одржавање хигијене – планирају се средства за набавку материјала за одржавање хигијене у хали и објектима који су дати на управљање ЈУ Установа за спорт и омладину.</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              -Материјал за посебне намене обухвата ситан инвентар,алат и остали материјал за посебне намене као и </w:t>
      </w:r>
      <w:r>
        <w:rPr>
          <w:color w:val="auto"/>
          <w:sz w:val="22"/>
          <w:szCs w:val="22"/>
          <w:lang w:val="sr-Cyrl-CS"/>
        </w:rPr>
        <w:t>п</w:t>
      </w:r>
      <w:r w:rsidRPr="00257EDA">
        <w:rPr>
          <w:color w:val="auto"/>
          <w:sz w:val="22"/>
          <w:szCs w:val="22"/>
          <w:lang w:val="sr-Cyrl-CS"/>
        </w:rPr>
        <w:t>отрошни материјал.</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              Набавка свих материјала се врши на основу одредаба  Закона о јавним набавкама ( </w:t>
      </w:r>
      <w:r>
        <w:rPr>
          <w:color w:val="auto"/>
          <w:sz w:val="22"/>
          <w:szCs w:val="22"/>
          <w:lang w:val="sr-Cyrl-CS"/>
        </w:rPr>
        <w:t>„Сл. гласник РС“</w:t>
      </w:r>
      <w:r w:rsidRPr="00257EDA">
        <w:rPr>
          <w:color w:val="auto"/>
          <w:sz w:val="22"/>
          <w:szCs w:val="22"/>
          <w:lang w:val="sr-Cyrl-CS"/>
        </w:rPr>
        <w:t xml:space="preserve"> 124/2012, 14/2015,86/2015) и Плана јавних набавки.</w:t>
      </w:r>
    </w:p>
    <w:p w:rsidR="00DB44F3" w:rsidRPr="00257EDA" w:rsidRDefault="00DB44F3" w:rsidP="00DB44F3">
      <w:pPr>
        <w:jc w:val="left"/>
        <w:rPr>
          <w:bCs w:val="0"/>
          <w:color w:val="auto"/>
          <w:sz w:val="22"/>
          <w:szCs w:val="22"/>
          <w:lang w:val="sr-Cyrl-CS"/>
        </w:rPr>
      </w:pPr>
    </w:p>
    <w:p w:rsidR="00DB44F3" w:rsidRPr="00257EDA" w:rsidRDefault="00DB44F3" w:rsidP="00DB44F3">
      <w:pPr>
        <w:jc w:val="left"/>
        <w:rPr>
          <w:b/>
          <w:bCs w:val="0"/>
          <w:color w:val="auto"/>
          <w:sz w:val="22"/>
          <w:szCs w:val="22"/>
          <w:u w:val="single"/>
        </w:rPr>
      </w:pPr>
      <w:r w:rsidRPr="00257EDA">
        <w:rPr>
          <w:b/>
          <w:color w:val="auto"/>
          <w:sz w:val="22"/>
          <w:szCs w:val="22"/>
          <w:u w:val="single"/>
          <w:lang w:val="sr-Cyrl-CS"/>
        </w:rPr>
        <w:t>444 – Пратећи трошкови задуживања</w:t>
      </w:r>
      <w:r w:rsidRPr="00257EDA">
        <w:rPr>
          <w:b/>
          <w:color w:val="auto"/>
          <w:sz w:val="22"/>
          <w:szCs w:val="22"/>
          <w:u w:val="single"/>
        </w:rPr>
        <w:t>___________________________________10.000,00</w:t>
      </w:r>
    </w:p>
    <w:p w:rsidR="00DB44F3" w:rsidRPr="00257EDA" w:rsidRDefault="00DB44F3" w:rsidP="00DB44F3">
      <w:pPr>
        <w:pStyle w:val="ListParagraph"/>
        <w:numPr>
          <w:ilvl w:val="0"/>
          <w:numId w:val="20"/>
        </w:numPr>
        <w:jc w:val="left"/>
        <w:rPr>
          <w:color w:val="auto"/>
          <w:sz w:val="22"/>
          <w:szCs w:val="22"/>
          <w:lang w:val="sr-Cyrl-CS"/>
        </w:rPr>
      </w:pPr>
      <w:r w:rsidRPr="00257EDA">
        <w:rPr>
          <w:color w:val="auto"/>
          <w:sz w:val="22"/>
          <w:szCs w:val="22"/>
          <w:lang w:val="sr-Cyrl-CS"/>
        </w:rPr>
        <w:t>Планирају се средства за исплату камата услед кашњење за измирење обавеза према добављачима.</w:t>
      </w:r>
    </w:p>
    <w:p w:rsidR="00DB44F3" w:rsidRPr="00257EDA" w:rsidRDefault="00DB44F3" w:rsidP="00DB44F3">
      <w:pPr>
        <w:pStyle w:val="ListParagraph"/>
        <w:jc w:val="left"/>
        <w:rPr>
          <w:color w:val="auto"/>
          <w:sz w:val="22"/>
          <w:szCs w:val="22"/>
          <w:lang w:val="sr-Cyrl-CS"/>
        </w:rPr>
      </w:pPr>
    </w:p>
    <w:p w:rsidR="00DB44F3" w:rsidRPr="00257EDA" w:rsidRDefault="00DB44F3" w:rsidP="00DB44F3">
      <w:pPr>
        <w:contextualSpacing/>
        <w:jc w:val="left"/>
        <w:rPr>
          <w:b/>
          <w:color w:val="auto"/>
          <w:sz w:val="22"/>
          <w:szCs w:val="22"/>
          <w:u w:val="single"/>
          <w:lang w:val="sr-Cyrl-CS"/>
        </w:rPr>
      </w:pPr>
      <w:r w:rsidRPr="00257EDA">
        <w:rPr>
          <w:b/>
          <w:color w:val="auto"/>
          <w:sz w:val="22"/>
          <w:szCs w:val="22"/>
          <w:u w:val="single"/>
          <w:lang w:val="sr-Cyrl-CS"/>
        </w:rPr>
        <w:t xml:space="preserve">465 – Остале донације, дотације и трансфери___________________________________207.200,00                                                                            </w:t>
      </w:r>
    </w:p>
    <w:p w:rsidR="00DB44F3" w:rsidRDefault="00DB44F3" w:rsidP="00DB44F3">
      <w:pPr>
        <w:jc w:val="left"/>
        <w:rPr>
          <w:color w:val="auto"/>
          <w:sz w:val="22"/>
          <w:szCs w:val="22"/>
          <w:lang w:val="sr-Cyrl-CS"/>
        </w:rPr>
      </w:pPr>
      <w:r w:rsidRPr="00257EDA">
        <w:rPr>
          <w:color w:val="auto"/>
          <w:sz w:val="22"/>
          <w:szCs w:val="22"/>
          <w:lang w:val="sr-Cyrl-CS"/>
        </w:rPr>
        <w:t xml:space="preserve">      Планирана средства на основу Закона о привременом уређивању  основица за обрачун и исплату плата (</w:t>
      </w:r>
      <w:r>
        <w:rPr>
          <w:color w:val="auto"/>
          <w:sz w:val="22"/>
          <w:szCs w:val="22"/>
          <w:lang w:val="sr-Cyrl-CS"/>
        </w:rPr>
        <w:t>„Службени гласник РС“ бр</w:t>
      </w:r>
      <w:r w:rsidRPr="00257EDA">
        <w:rPr>
          <w:color w:val="auto"/>
          <w:sz w:val="22"/>
          <w:szCs w:val="22"/>
          <w:lang w:val="sr-Cyrl-CS"/>
        </w:rPr>
        <w:t>. 116/2014</w:t>
      </w:r>
      <w:r>
        <w:rPr>
          <w:color w:val="auto"/>
          <w:sz w:val="22"/>
          <w:szCs w:val="22"/>
          <w:lang w:val="sr-Cyrl-CS"/>
        </w:rPr>
        <w:t xml:space="preserve"> и 95/2018</w:t>
      </w:r>
      <w:r w:rsidRPr="00257EDA">
        <w:rPr>
          <w:color w:val="auto"/>
          <w:sz w:val="22"/>
          <w:szCs w:val="22"/>
          <w:lang w:val="sr-Cyrl-CS"/>
        </w:rPr>
        <w:t>), односно зарада и других сталних примања код корисника јавних средстава.</w:t>
      </w:r>
    </w:p>
    <w:p w:rsidR="00DB44F3" w:rsidRPr="00257EDA" w:rsidRDefault="00DB44F3" w:rsidP="00DB44F3">
      <w:pPr>
        <w:jc w:val="left"/>
        <w:rPr>
          <w:bCs w:val="0"/>
          <w:color w:val="auto"/>
          <w:sz w:val="22"/>
          <w:szCs w:val="22"/>
          <w:lang w:val="sr-Cyrl-CS"/>
        </w:rPr>
      </w:pPr>
    </w:p>
    <w:p w:rsidR="00DB44F3" w:rsidRPr="00257EDA" w:rsidRDefault="00DB44F3" w:rsidP="00DB44F3">
      <w:pPr>
        <w:jc w:val="left"/>
        <w:rPr>
          <w:b/>
          <w:bCs w:val="0"/>
          <w:color w:val="auto"/>
          <w:sz w:val="22"/>
          <w:szCs w:val="22"/>
          <w:u w:val="single"/>
          <w:lang w:val="sr-Cyrl-CS"/>
        </w:rPr>
      </w:pPr>
      <w:r w:rsidRPr="00257EDA">
        <w:rPr>
          <w:b/>
          <w:color w:val="auto"/>
          <w:sz w:val="22"/>
          <w:szCs w:val="22"/>
          <w:u w:val="single"/>
          <w:lang w:val="sr-Cyrl-CS"/>
        </w:rPr>
        <w:t>482-Порези,обавезне таксе, казне и пенали______________________________________20.000,00</w:t>
      </w:r>
    </w:p>
    <w:p w:rsidR="00DB44F3" w:rsidRPr="00257EDA" w:rsidRDefault="00DB44F3" w:rsidP="00DB44F3">
      <w:pPr>
        <w:jc w:val="left"/>
        <w:rPr>
          <w:bCs w:val="0"/>
          <w:color w:val="auto"/>
          <w:sz w:val="22"/>
          <w:szCs w:val="22"/>
          <w:lang w:val="sr-Cyrl-CS"/>
        </w:rPr>
      </w:pPr>
      <w:r w:rsidRPr="00257EDA">
        <w:rPr>
          <w:color w:val="auto"/>
          <w:sz w:val="22"/>
          <w:szCs w:val="22"/>
          <w:lang w:val="sr-Cyrl-CS"/>
        </w:rPr>
        <w:t>У оквиру ове економске класификације планирају се средства за:</w:t>
      </w:r>
    </w:p>
    <w:p w:rsidR="00DB44F3" w:rsidRPr="00102697" w:rsidRDefault="00DB44F3" w:rsidP="00DB44F3">
      <w:pPr>
        <w:jc w:val="left"/>
        <w:rPr>
          <w:bCs w:val="0"/>
          <w:color w:val="auto"/>
          <w:sz w:val="22"/>
          <w:szCs w:val="22"/>
        </w:rPr>
      </w:pPr>
      <w:r w:rsidRPr="00257EDA">
        <w:rPr>
          <w:color w:val="auto"/>
          <w:sz w:val="22"/>
          <w:szCs w:val="22"/>
        </w:rPr>
        <w:t>-Остал</w:t>
      </w:r>
      <w:r>
        <w:rPr>
          <w:color w:val="auto"/>
          <w:sz w:val="22"/>
          <w:szCs w:val="22"/>
        </w:rPr>
        <w:t>е</w:t>
      </w:r>
      <w:r w:rsidRPr="00257EDA">
        <w:rPr>
          <w:color w:val="auto"/>
          <w:sz w:val="22"/>
          <w:szCs w:val="22"/>
        </w:rPr>
        <w:t xml:space="preserve"> порез</w:t>
      </w:r>
      <w:r>
        <w:rPr>
          <w:color w:val="auto"/>
          <w:sz w:val="22"/>
          <w:szCs w:val="22"/>
        </w:rPr>
        <w:t>е</w:t>
      </w:r>
    </w:p>
    <w:p w:rsidR="00DB44F3" w:rsidRPr="00257EDA" w:rsidRDefault="00DB44F3" w:rsidP="00DB44F3">
      <w:pPr>
        <w:jc w:val="left"/>
        <w:rPr>
          <w:bCs w:val="0"/>
          <w:color w:val="auto"/>
          <w:sz w:val="22"/>
          <w:szCs w:val="22"/>
        </w:rPr>
      </w:pPr>
      <w:r w:rsidRPr="00257EDA">
        <w:rPr>
          <w:color w:val="auto"/>
          <w:sz w:val="22"/>
          <w:szCs w:val="22"/>
        </w:rPr>
        <w:t>-Обавезне таксе - судске таксе, таксе за регистрацију возила</w:t>
      </w:r>
    </w:p>
    <w:p w:rsidR="00DB44F3" w:rsidRPr="00257EDA" w:rsidRDefault="00DB44F3" w:rsidP="00DB44F3">
      <w:pPr>
        <w:contextualSpacing/>
        <w:jc w:val="left"/>
        <w:rPr>
          <w:b/>
          <w:color w:val="auto"/>
          <w:sz w:val="22"/>
          <w:szCs w:val="22"/>
          <w:u w:val="single"/>
          <w:lang w:val="sr-Cyrl-CS"/>
        </w:rPr>
      </w:pPr>
    </w:p>
    <w:p w:rsidR="00DB44F3" w:rsidRPr="00257EDA" w:rsidRDefault="00DB44F3" w:rsidP="00DB44F3">
      <w:pPr>
        <w:contextualSpacing/>
        <w:jc w:val="left"/>
        <w:rPr>
          <w:b/>
          <w:color w:val="auto"/>
          <w:sz w:val="22"/>
          <w:szCs w:val="22"/>
          <w:u w:val="single"/>
          <w:lang w:val="sr-Cyrl-CS"/>
        </w:rPr>
      </w:pPr>
      <w:r w:rsidRPr="00257EDA">
        <w:rPr>
          <w:b/>
          <w:color w:val="auto"/>
          <w:sz w:val="22"/>
          <w:szCs w:val="22"/>
          <w:u w:val="single"/>
          <w:lang w:val="sr-Cyrl-CS"/>
        </w:rPr>
        <w:t xml:space="preserve">512 – Машине и опрема_____________________________________________________1.115.000,00  </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     – Планирају  се средства за набавку административне опреме и то:</w:t>
      </w:r>
    </w:p>
    <w:p w:rsidR="00DB44F3" w:rsidRPr="00257EDA" w:rsidRDefault="00DB44F3" w:rsidP="00DB44F3">
      <w:pPr>
        <w:jc w:val="left"/>
        <w:rPr>
          <w:bCs w:val="0"/>
          <w:color w:val="auto"/>
          <w:sz w:val="22"/>
          <w:szCs w:val="22"/>
          <w:lang w:val="sr-Cyrl-CS"/>
        </w:rPr>
      </w:pPr>
      <w:r w:rsidRPr="00257EDA">
        <w:rPr>
          <w:color w:val="auto"/>
          <w:sz w:val="22"/>
          <w:szCs w:val="22"/>
          <w:lang w:val="sr-Cyrl-CS"/>
        </w:rPr>
        <w:t>- планирају се средства за набавку рачунара и рачунарске опреме, набавку штампача, опреме за домаћинство и набавку телефонског апарата,</w:t>
      </w:r>
    </w:p>
    <w:p w:rsidR="00DB44F3" w:rsidRPr="00257EDA" w:rsidRDefault="00DB44F3" w:rsidP="00DB44F3">
      <w:pPr>
        <w:jc w:val="left"/>
        <w:rPr>
          <w:bCs w:val="0"/>
          <w:color w:val="auto"/>
          <w:sz w:val="22"/>
          <w:szCs w:val="22"/>
          <w:lang w:val="sr-Cyrl-CS"/>
        </w:rPr>
      </w:pPr>
      <w:r w:rsidRPr="00257EDA">
        <w:rPr>
          <w:color w:val="auto"/>
          <w:sz w:val="22"/>
          <w:szCs w:val="22"/>
          <w:lang w:val="sr-Cyrl-CS"/>
        </w:rPr>
        <w:t>-опреме за образовање, науку, културу и спорт – за набавку недостајуће опреме за теретану, као и опрема за производњу, моторна, непокретна и немоторна опрема – за набавку  косачице,</w:t>
      </w:r>
    </w:p>
    <w:p w:rsidR="00DB44F3" w:rsidRPr="00257EDA" w:rsidRDefault="00DB44F3" w:rsidP="00DB44F3">
      <w:pPr>
        <w:jc w:val="left"/>
        <w:rPr>
          <w:bCs w:val="0"/>
          <w:color w:val="auto"/>
          <w:sz w:val="22"/>
          <w:szCs w:val="22"/>
          <w:lang w:val="sr-Cyrl-CS"/>
        </w:rPr>
      </w:pPr>
      <w:r w:rsidRPr="00257EDA">
        <w:rPr>
          <w:color w:val="auto"/>
          <w:sz w:val="22"/>
          <w:szCs w:val="22"/>
          <w:lang w:val="sr-Cyrl-CS"/>
        </w:rPr>
        <w:t xml:space="preserve">  Набавка се врши  у складу с</w:t>
      </w:r>
      <w:r>
        <w:rPr>
          <w:color w:val="auto"/>
          <w:sz w:val="22"/>
          <w:szCs w:val="22"/>
          <w:lang w:val="sr-Cyrl-CS"/>
        </w:rPr>
        <w:t>а Законом о јавним набавкама ( „Сл. гласник РС“</w:t>
      </w:r>
      <w:r w:rsidRPr="00257EDA">
        <w:rPr>
          <w:color w:val="auto"/>
          <w:sz w:val="22"/>
          <w:szCs w:val="22"/>
          <w:lang w:val="sr-Cyrl-CS"/>
        </w:rPr>
        <w:t xml:space="preserve"> 124/2012 и 14/2015,86/2015) и  Планом јавних набавки.</w:t>
      </w:r>
    </w:p>
    <w:p w:rsidR="00DB44F3" w:rsidRPr="00257EDA" w:rsidRDefault="00DB44F3" w:rsidP="00DB44F3">
      <w:pPr>
        <w:contextualSpacing/>
        <w:jc w:val="left"/>
        <w:rPr>
          <w:color w:val="auto"/>
          <w:sz w:val="22"/>
          <w:szCs w:val="22"/>
          <w:lang w:val="sr-Cyrl-CS"/>
        </w:rPr>
      </w:pPr>
    </w:p>
    <w:p w:rsidR="00DB44F3" w:rsidRDefault="00DB44F3" w:rsidP="00DB44F3">
      <w:pPr>
        <w:contextualSpacing/>
        <w:jc w:val="left"/>
        <w:rPr>
          <w:b/>
          <w:color w:val="auto"/>
          <w:sz w:val="22"/>
          <w:szCs w:val="22"/>
          <w:u w:val="single"/>
          <w:lang w:val="sr-Cyrl-CS"/>
        </w:rPr>
      </w:pPr>
      <w:r w:rsidRPr="00257EDA">
        <w:rPr>
          <w:b/>
          <w:color w:val="auto"/>
          <w:sz w:val="22"/>
          <w:szCs w:val="22"/>
          <w:u w:val="single"/>
          <w:lang w:val="sr-Cyrl-CS"/>
        </w:rPr>
        <w:t>515- Нематеријална имовина__________________________________________________50.000,00</w:t>
      </w:r>
    </w:p>
    <w:p w:rsidR="00DB44F3" w:rsidRPr="00257EDA" w:rsidRDefault="00DB44F3" w:rsidP="00DB44F3">
      <w:pPr>
        <w:pStyle w:val="ListParagraph"/>
        <w:numPr>
          <w:ilvl w:val="0"/>
          <w:numId w:val="20"/>
        </w:numPr>
        <w:jc w:val="left"/>
        <w:rPr>
          <w:color w:val="auto"/>
          <w:sz w:val="22"/>
          <w:szCs w:val="22"/>
          <w:lang w:val="sr-Cyrl-CS"/>
        </w:rPr>
      </w:pPr>
      <w:r w:rsidRPr="00257EDA">
        <w:rPr>
          <w:color w:val="auto"/>
          <w:sz w:val="22"/>
          <w:szCs w:val="22"/>
          <w:lang w:val="sr-Cyrl-CS"/>
        </w:rPr>
        <w:t>Планирају се средства за набавку компјутерског софтвера</w:t>
      </w:r>
    </w:p>
    <w:p w:rsidR="00DB44F3" w:rsidRPr="00257EDA" w:rsidRDefault="00DB44F3" w:rsidP="00DB44F3">
      <w:pPr>
        <w:pStyle w:val="ListParagraph"/>
        <w:jc w:val="left"/>
        <w:rPr>
          <w:color w:val="auto"/>
          <w:sz w:val="22"/>
          <w:szCs w:val="22"/>
          <w:lang w:val="sr-Cyrl-CS"/>
        </w:rPr>
      </w:pPr>
    </w:p>
    <w:p w:rsidR="00DB44F3" w:rsidRDefault="00DB44F3" w:rsidP="00DB44F3">
      <w:pPr>
        <w:contextualSpacing/>
        <w:jc w:val="left"/>
        <w:rPr>
          <w:b/>
          <w:color w:val="auto"/>
          <w:sz w:val="22"/>
          <w:szCs w:val="22"/>
          <w:u w:val="single"/>
        </w:rPr>
      </w:pPr>
      <w:r w:rsidRPr="00257EDA">
        <w:rPr>
          <w:b/>
          <w:color w:val="auto"/>
          <w:sz w:val="22"/>
          <w:szCs w:val="22"/>
          <w:u w:val="single"/>
          <w:lang w:val="sr-Cyrl-CS"/>
        </w:rPr>
        <w:t>523-Залихе робе за даљу продају</w:t>
      </w:r>
      <w:r w:rsidRPr="00257EDA">
        <w:rPr>
          <w:b/>
          <w:color w:val="auto"/>
          <w:sz w:val="22"/>
          <w:szCs w:val="22"/>
          <w:u w:val="single"/>
        </w:rPr>
        <w:t>______________________________________________100.000,00</w:t>
      </w:r>
    </w:p>
    <w:p w:rsidR="00DB44F3" w:rsidRPr="00257EDA" w:rsidRDefault="00DB44F3" w:rsidP="00DB44F3">
      <w:pPr>
        <w:contextualSpacing/>
        <w:jc w:val="left"/>
        <w:rPr>
          <w:color w:val="auto"/>
          <w:sz w:val="22"/>
          <w:szCs w:val="22"/>
          <w:lang w:val="sr-Cyrl-CS"/>
        </w:rPr>
      </w:pPr>
      <w:r w:rsidRPr="00257EDA">
        <w:rPr>
          <w:color w:val="auto"/>
          <w:sz w:val="22"/>
          <w:szCs w:val="22"/>
          <w:lang w:val="sr-Cyrl-CS"/>
        </w:rPr>
        <w:t>-Залихе робе за даљу продају – за набавку робе за потребе кафића.</w:t>
      </w:r>
    </w:p>
    <w:p w:rsidR="00DB44F3" w:rsidRPr="00257EDA" w:rsidRDefault="00DB44F3" w:rsidP="00DB44F3">
      <w:pPr>
        <w:contextualSpacing/>
        <w:jc w:val="left"/>
        <w:rPr>
          <w:color w:val="auto"/>
          <w:sz w:val="22"/>
          <w:szCs w:val="22"/>
          <w:lang w:val="sr-Cyrl-CS"/>
        </w:rPr>
      </w:pPr>
    </w:p>
    <w:p w:rsidR="00DB44F3" w:rsidRPr="009E0174" w:rsidRDefault="00DB44F3" w:rsidP="00DB44F3">
      <w:pPr>
        <w:contextualSpacing/>
        <w:jc w:val="left"/>
        <w:rPr>
          <w:b/>
          <w:bCs w:val="0"/>
          <w:color w:val="auto"/>
          <w:sz w:val="22"/>
          <w:szCs w:val="22"/>
        </w:rPr>
      </w:pPr>
      <w:r w:rsidRPr="009E0174">
        <w:rPr>
          <w:b/>
          <w:color w:val="auto"/>
          <w:sz w:val="22"/>
          <w:szCs w:val="22"/>
          <w:lang w:val="sr-Cyrl-CS"/>
        </w:rPr>
        <w:t>Глава 4.05. ПУ ЛЕПТИРИЋ</w:t>
      </w:r>
    </w:p>
    <w:p w:rsidR="00DB44F3" w:rsidRPr="009E0174" w:rsidRDefault="00DB44F3" w:rsidP="00DB44F3">
      <w:pPr>
        <w:contextualSpacing/>
        <w:jc w:val="left"/>
        <w:rPr>
          <w:b/>
          <w:color w:val="auto"/>
          <w:sz w:val="22"/>
          <w:szCs w:val="22"/>
        </w:rPr>
      </w:pPr>
      <w:r w:rsidRPr="009E0174">
        <w:rPr>
          <w:b/>
          <w:color w:val="auto"/>
          <w:sz w:val="22"/>
          <w:szCs w:val="22"/>
        </w:rPr>
        <w:t>2001 Програм 8</w:t>
      </w:r>
      <w:r>
        <w:rPr>
          <w:b/>
          <w:color w:val="auto"/>
          <w:sz w:val="22"/>
          <w:szCs w:val="22"/>
        </w:rPr>
        <w:t>-</w:t>
      </w:r>
      <w:r w:rsidRPr="009E0174">
        <w:rPr>
          <w:b/>
          <w:color w:val="auto"/>
          <w:sz w:val="22"/>
          <w:szCs w:val="22"/>
        </w:rPr>
        <w:t>ПРЕДШКОЛСКО ОБРАЗОВАЊЕ И ВАСПИТАЊЕ</w:t>
      </w:r>
    </w:p>
    <w:p w:rsidR="00DB44F3" w:rsidRDefault="00DB44F3" w:rsidP="00DB44F3">
      <w:pPr>
        <w:jc w:val="left"/>
        <w:rPr>
          <w:b/>
          <w:color w:val="auto"/>
          <w:sz w:val="22"/>
          <w:szCs w:val="22"/>
        </w:rPr>
      </w:pPr>
    </w:p>
    <w:p w:rsidR="00DB44F3" w:rsidRPr="009E0174" w:rsidRDefault="00DB44F3" w:rsidP="00DB44F3">
      <w:pPr>
        <w:jc w:val="left"/>
        <w:rPr>
          <w:b/>
          <w:color w:val="auto"/>
          <w:sz w:val="22"/>
          <w:szCs w:val="22"/>
        </w:rPr>
      </w:pPr>
      <w:r w:rsidRPr="009E0174">
        <w:rPr>
          <w:b/>
          <w:color w:val="auto"/>
          <w:sz w:val="22"/>
          <w:szCs w:val="22"/>
        </w:rPr>
        <w:t xml:space="preserve">Програмска активност </w:t>
      </w:r>
      <w:r>
        <w:rPr>
          <w:b/>
          <w:color w:val="auto"/>
          <w:sz w:val="22"/>
          <w:szCs w:val="22"/>
        </w:rPr>
        <w:t>2001-0001:</w:t>
      </w:r>
      <w:r w:rsidRPr="009E0174">
        <w:rPr>
          <w:b/>
          <w:color w:val="auto"/>
          <w:sz w:val="22"/>
          <w:szCs w:val="22"/>
        </w:rPr>
        <w:t xml:space="preserve"> Функционисање предшколских установа</w:t>
      </w:r>
    </w:p>
    <w:p w:rsidR="00DB44F3" w:rsidRDefault="00DB44F3" w:rsidP="00DB44F3">
      <w:pPr>
        <w:jc w:val="left"/>
        <w:rPr>
          <w:color w:val="auto"/>
          <w:sz w:val="22"/>
          <w:szCs w:val="22"/>
        </w:rPr>
      </w:pPr>
      <w:r w:rsidRPr="009E0174">
        <w:rPr>
          <w:b/>
          <w:color w:val="auto"/>
          <w:sz w:val="22"/>
          <w:szCs w:val="22"/>
        </w:rPr>
        <w:t>Функција</w:t>
      </w:r>
      <w:r>
        <w:rPr>
          <w:b/>
          <w:color w:val="auto"/>
          <w:sz w:val="22"/>
          <w:szCs w:val="22"/>
        </w:rPr>
        <w:t>:</w:t>
      </w:r>
      <w:r w:rsidRPr="009E0174">
        <w:rPr>
          <w:b/>
          <w:color w:val="auto"/>
          <w:sz w:val="22"/>
          <w:szCs w:val="22"/>
        </w:rPr>
        <w:t xml:space="preserve"> 911- предшколско образовање</w:t>
      </w:r>
    </w:p>
    <w:p w:rsidR="00DB44F3" w:rsidRPr="00195713" w:rsidRDefault="00DB44F3" w:rsidP="00DB44F3">
      <w:pPr>
        <w:jc w:val="left"/>
        <w:rPr>
          <w:color w:val="auto"/>
          <w:sz w:val="22"/>
          <w:szCs w:val="22"/>
        </w:rPr>
      </w:pPr>
    </w:p>
    <w:p w:rsidR="00DB44F3" w:rsidRPr="00257EDA" w:rsidRDefault="00DB44F3" w:rsidP="00DB44F3">
      <w:pPr>
        <w:jc w:val="left"/>
        <w:rPr>
          <w:b/>
          <w:bCs w:val="0"/>
          <w:color w:val="auto"/>
          <w:sz w:val="22"/>
          <w:szCs w:val="22"/>
          <w:u w:val="single"/>
        </w:rPr>
      </w:pPr>
      <w:r w:rsidRPr="00257EDA">
        <w:rPr>
          <w:b/>
          <w:color w:val="auto"/>
          <w:sz w:val="22"/>
          <w:szCs w:val="22"/>
          <w:u w:val="single"/>
        </w:rPr>
        <w:t xml:space="preserve">411-Плате,додаци и накнаде запослених 43.280.446,00                                                                                                                                                                                                          </w:t>
      </w:r>
    </w:p>
    <w:p w:rsidR="00DB44F3" w:rsidRPr="00257EDA" w:rsidRDefault="00DB44F3" w:rsidP="00DB44F3">
      <w:pPr>
        <w:jc w:val="left"/>
        <w:rPr>
          <w:bCs w:val="0"/>
          <w:color w:val="auto"/>
          <w:sz w:val="22"/>
          <w:szCs w:val="22"/>
        </w:rPr>
      </w:pPr>
      <w:r w:rsidRPr="00257EDA">
        <w:rPr>
          <w:color w:val="auto"/>
          <w:sz w:val="22"/>
          <w:szCs w:val="22"/>
        </w:rPr>
        <w:t xml:space="preserve">Извор финансирања </w:t>
      </w:r>
      <w:r w:rsidRPr="00257EDA">
        <w:rPr>
          <w:b/>
          <w:color w:val="auto"/>
          <w:sz w:val="22"/>
          <w:szCs w:val="22"/>
        </w:rPr>
        <w:t>01</w:t>
      </w:r>
      <w:r w:rsidRPr="00257EDA">
        <w:rPr>
          <w:color w:val="auto"/>
          <w:sz w:val="22"/>
          <w:szCs w:val="22"/>
        </w:rPr>
        <w:t>-   43.280.446,00</w:t>
      </w:r>
    </w:p>
    <w:p w:rsidR="00DB44F3" w:rsidRDefault="00DB44F3" w:rsidP="00DB44F3">
      <w:pPr>
        <w:jc w:val="left"/>
        <w:rPr>
          <w:color w:val="auto"/>
          <w:sz w:val="22"/>
          <w:szCs w:val="22"/>
        </w:rPr>
      </w:pPr>
      <w:r w:rsidRPr="00257EDA">
        <w:rPr>
          <w:color w:val="auto"/>
          <w:sz w:val="22"/>
          <w:szCs w:val="22"/>
        </w:rPr>
        <w:t>На овој позицији планирана су средства за плате а на основу Правилника о платама и другим примањима запослених, Уредби о коефицијентима за обрачун и исплату плата запослених у јавним службама</w:t>
      </w:r>
      <w:r w:rsidRPr="00102697">
        <w:rPr>
          <w:color w:val="auto"/>
          <w:sz w:val="22"/>
          <w:szCs w:val="22"/>
        </w:rPr>
        <w:t>(„Сл. гласник РС“, бр. 44/2001... 58/2014)</w:t>
      </w:r>
      <w:r w:rsidRPr="00257EDA">
        <w:rPr>
          <w:color w:val="auto"/>
          <w:sz w:val="22"/>
          <w:szCs w:val="22"/>
        </w:rPr>
        <w:t>, Закона о привременом уређивањуосновица за обрачун и исплату плата, односно зарада и других сталних примања код корисника јавних средставa</w:t>
      </w:r>
      <w:r>
        <w:rPr>
          <w:color w:val="auto"/>
          <w:sz w:val="22"/>
          <w:szCs w:val="22"/>
        </w:rPr>
        <w:t xml:space="preserve"> („</w:t>
      </w:r>
      <w:r w:rsidRPr="00102697">
        <w:rPr>
          <w:color w:val="auto"/>
          <w:sz w:val="22"/>
          <w:szCs w:val="22"/>
        </w:rPr>
        <w:t>Сл</w:t>
      </w:r>
      <w:r>
        <w:rPr>
          <w:color w:val="auto"/>
          <w:sz w:val="22"/>
          <w:szCs w:val="22"/>
        </w:rPr>
        <w:t>.</w:t>
      </w:r>
      <w:r w:rsidRPr="00102697">
        <w:rPr>
          <w:color w:val="auto"/>
          <w:sz w:val="22"/>
          <w:szCs w:val="22"/>
        </w:rPr>
        <w:t xml:space="preserve"> гласнику РС</w:t>
      </w:r>
      <w:r>
        <w:rPr>
          <w:color w:val="auto"/>
          <w:sz w:val="22"/>
          <w:szCs w:val="22"/>
        </w:rPr>
        <w:t>“</w:t>
      </w:r>
      <w:r w:rsidRPr="00102697">
        <w:rPr>
          <w:color w:val="auto"/>
          <w:sz w:val="22"/>
          <w:szCs w:val="22"/>
        </w:rPr>
        <w:t>, бр. 116/2014 и 95/2018</w:t>
      </w:r>
      <w:r>
        <w:rPr>
          <w:color w:val="auto"/>
          <w:sz w:val="22"/>
          <w:szCs w:val="22"/>
        </w:rPr>
        <w:t>)</w:t>
      </w:r>
      <w:r w:rsidRPr="00257EDA">
        <w:rPr>
          <w:color w:val="auto"/>
          <w:sz w:val="22"/>
          <w:szCs w:val="22"/>
        </w:rPr>
        <w:t>. Планирана средства обухватају увећање зарада од 7% за 2019 годину. СредствасупланирананаосновуУпутствазаприпремуодлуке о буџетуза 2019. годину.</w:t>
      </w:r>
    </w:p>
    <w:p w:rsidR="00DB44F3" w:rsidRPr="00195713" w:rsidRDefault="00DB44F3" w:rsidP="00DB44F3">
      <w:pPr>
        <w:jc w:val="left"/>
        <w:rPr>
          <w:bCs w:val="0"/>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 xml:space="preserve">412-Социјални доприноси на терет послодавца   </w:t>
      </w:r>
      <w:r w:rsidRPr="00195713">
        <w:rPr>
          <w:b/>
          <w:color w:val="auto"/>
          <w:sz w:val="22"/>
          <w:szCs w:val="22"/>
          <w:u w:val="single"/>
        </w:rPr>
        <w:t>7.422.597,00</w:t>
      </w:r>
    </w:p>
    <w:p w:rsidR="00DB44F3" w:rsidRPr="00257EDA" w:rsidRDefault="00DB44F3" w:rsidP="00DB44F3">
      <w:pPr>
        <w:jc w:val="left"/>
        <w:rPr>
          <w:bCs w:val="0"/>
          <w:color w:val="auto"/>
          <w:sz w:val="22"/>
          <w:szCs w:val="22"/>
        </w:rPr>
      </w:pPr>
      <w:r w:rsidRPr="00257EDA">
        <w:rPr>
          <w:color w:val="auto"/>
          <w:sz w:val="22"/>
          <w:szCs w:val="22"/>
        </w:rPr>
        <w:t xml:space="preserve">Извор финансирања </w:t>
      </w:r>
      <w:r w:rsidRPr="00257EDA">
        <w:rPr>
          <w:b/>
          <w:color w:val="auto"/>
          <w:sz w:val="22"/>
          <w:szCs w:val="22"/>
        </w:rPr>
        <w:t>01</w:t>
      </w:r>
      <w:r w:rsidRPr="00257EDA">
        <w:rPr>
          <w:color w:val="auto"/>
          <w:sz w:val="22"/>
          <w:szCs w:val="22"/>
        </w:rPr>
        <w:t xml:space="preserve"> -   7.422.597,00</w:t>
      </w:r>
    </w:p>
    <w:p w:rsidR="00DB44F3" w:rsidRPr="00102697" w:rsidRDefault="00DB44F3" w:rsidP="00DB44F3">
      <w:pPr>
        <w:jc w:val="left"/>
        <w:rPr>
          <w:color w:val="auto"/>
          <w:sz w:val="22"/>
          <w:szCs w:val="22"/>
        </w:rPr>
      </w:pPr>
      <w:r w:rsidRPr="00257EDA">
        <w:rPr>
          <w:color w:val="auto"/>
          <w:sz w:val="22"/>
          <w:szCs w:val="22"/>
        </w:rPr>
        <w:t>Социјални доприноси на терет послодавца – средства на позицији доприноси на терет послодавца планирана су за уплату обрачунатих обавеза од 17,15 % за дванаест бруто плата запослених према Закону о пензијском и инвалидском осигурању</w:t>
      </w:r>
      <w:r w:rsidRPr="00102697">
        <w:rPr>
          <w:color w:val="auto"/>
          <w:sz w:val="22"/>
          <w:szCs w:val="22"/>
        </w:rPr>
        <w:t>(„Сл. гласник РС“, бр. 34/2003...73/2018)</w:t>
      </w:r>
      <w:r w:rsidRPr="00257EDA">
        <w:rPr>
          <w:color w:val="auto"/>
          <w:sz w:val="22"/>
          <w:szCs w:val="22"/>
        </w:rPr>
        <w:t>, Закону о здравственом осигурању</w:t>
      </w:r>
      <w:r w:rsidRPr="00102697">
        <w:rPr>
          <w:color w:val="auto"/>
          <w:sz w:val="22"/>
          <w:szCs w:val="22"/>
        </w:rPr>
        <w:t>(„Сл. гласник РС“, бр. 107/2005...10/2016)</w:t>
      </w:r>
      <w:r w:rsidRPr="00257EDA">
        <w:rPr>
          <w:color w:val="auto"/>
          <w:sz w:val="22"/>
          <w:szCs w:val="22"/>
        </w:rPr>
        <w:t xml:space="preserve"> и Закону о запошљавању и оси</w:t>
      </w:r>
      <w:r>
        <w:rPr>
          <w:color w:val="auto"/>
          <w:sz w:val="22"/>
          <w:szCs w:val="22"/>
        </w:rPr>
        <w:t>гурању за случај незапослености („</w:t>
      </w:r>
      <w:r w:rsidRPr="00102697">
        <w:rPr>
          <w:color w:val="auto"/>
          <w:sz w:val="22"/>
          <w:szCs w:val="22"/>
        </w:rPr>
        <w:t>Сл</w:t>
      </w:r>
      <w:r>
        <w:rPr>
          <w:color w:val="auto"/>
          <w:sz w:val="22"/>
          <w:szCs w:val="22"/>
        </w:rPr>
        <w:t>.гласник</w:t>
      </w:r>
      <w:r w:rsidRPr="00102697">
        <w:rPr>
          <w:color w:val="auto"/>
          <w:sz w:val="22"/>
          <w:szCs w:val="22"/>
        </w:rPr>
        <w:t xml:space="preserve"> РС</w:t>
      </w:r>
      <w:r>
        <w:rPr>
          <w:color w:val="auto"/>
          <w:sz w:val="22"/>
          <w:szCs w:val="22"/>
        </w:rPr>
        <w:t>“</w:t>
      </w:r>
      <w:r w:rsidRPr="00102697">
        <w:rPr>
          <w:color w:val="auto"/>
          <w:sz w:val="22"/>
          <w:szCs w:val="22"/>
        </w:rPr>
        <w:t>, бр. 36/2009</w:t>
      </w:r>
      <w:r>
        <w:rPr>
          <w:color w:val="auto"/>
          <w:sz w:val="22"/>
          <w:szCs w:val="22"/>
        </w:rPr>
        <w:t>...</w:t>
      </w:r>
      <w:r w:rsidRPr="00102697">
        <w:rPr>
          <w:color w:val="auto"/>
          <w:sz w:val="22"/>
          <w:szCs w:val="22"/>
        </w:rPr>
        <w:t>113/2017</w:t>
      </w:r>
      <w:r>
        <w:rPr>
          <w:color w:val="auto"/>
          <w:sz w:val="22"/>
          <w:szCs w:val="22"/>
        </w:rPr>
        <w:t>)</w:t>
      </w:r>
      <w:r w:rsidRPr="00102697">
        <w:rPr>
          <w:color w:val="auto"/>
          <w:sz w:val="22"/>
          <w:szCs w:val="22"/>
        </w:rPr>
        <w:t>.</w:t>
      </w:r>
    </w:p>
    <w:p w:rsidR="00DB44F3" w:rsidRDefault="00DB44F3" w:rsidP="00DB44F3">
      <w:pPr>
        <w:jc w:val="left"/>
        <w:rPr>
          <w:color w:val="auto"/>
          <w:sz w:val="22"/>
          <w:szCs w:val="22"/>
        </w:rPr>
      </w:pPr>
    </w:p>
    <w:p w:rsidR="00DB44F3" w:rsidRPr="00B236BD" w:rsidRDefault="00DB44F3" w:rsidP="00DB44F3">
      <w:pPr>
        <w:jc w:val="left"/>
        <w:rPr>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 xml:space="preserve">413-Накнадеунатури 365.000,00  </w:t>
      </w:r>
    </w:p>
    <w:p w:rsidR="00DB44F3" w:rsidRPr="00257EDA" w:rsidRDefault="00DB44F3" w:rsidP="00DB44F3">
      <w:pPr>
        <w:jc w:val="left"/>
        <w:rPr>
          <w:bCs w:val="0"/>
          <w:color w:val="auto"/>
          <w:sz w:val="22"/>
          <w:szCs w:val="22"/>
        </w:rPr>
      </w:pPr>
      <w:r w:rsidRPr="00257EDA">
        <w:rPr>
          <w:color w:val="auto"/>
          <w:sz w:val="22"/>
          <w:szCs w:val="22"/>
        </w:rPr>
        <w:t xml:space="preserve">Извор финансирања </w:t>
      </w:r>
      <w:r w:rsidRPr="00257EDA">
        <w:rPr>
          <w:b/>
          <w:color w:val="auto"/>
          <w:sz w:val="22"/>
          <w:szCs w:val="22"/>
        </w:rPr>
        <w:t>07</w:t>
      </w:r>
      <w:r w:rsidRPr="00257EDA">
        <w:rPr>
          <w:color w:val="auto"/>
          <w:sz w:val="22"/>
          <w:szCs w:val="22"/>
        </w:rPr>
        <w:t xml:space="preserve"> -     365.000,00</w:t>
      </w:r>
    </w:p>
    <w:p w:rsidR="00DB44F3" w:rsidRDefault="00DB44F3" w:rsidP="00DB44F3">
      <w:pPr>
        <w:jc w:val="left"/>
        <w:rPr>
          <w:color w:val="auto"/>
          <w:sz w:val="22"/>
          <w:szCs w:val="22"/>
        </w:rPr>
      </w:pPr>
      <w:r w:rsidRPr="00257EDA">
        <w:rPr>
          <w:color w:val="auto"/>
          <w:sz w:val="22"/>
          <w:szCs w:val="22"/>
        </w:rPr>
        <w:t xml:space="preserve">новогодишњи  пакетићи за децу до 11 година старости. ( На основу члана 119. став 2. Закона о раду,“ </w:t>
      </w:r>
      <w:r>
        <w:rPr>
          <w:color w:val="auto"/>
          <w:sz w:val="22"/>
          <w:szCs w:val="22"/>
        </w:rPr>
        <w:t>„Сл. гласник РС“</w:t>
      </w:r>
      <w:r w:rsidRPr="00257EDA">
        <w:rPr>
          <w:color w:val="auto"/>
          <w:sz w:val="22"/>
          <w:szCs w:val="22"/>
        </w:rPr>
        <w:t xml:space="preserve"> бр. 24/05, 61/05, 54/09, 32/13,75/2014,13/2017,113/2017 и члана 41 став 3. </w:t>
      </w:r>
      <w:r w:rsidRPr="00A61247">
        <w:rPr>
          <w:color w:val="FF0000"/>
          <w:sz w:val="22"/>
          <w:szCs w:val="22"/>
        </w:rPr>
        <w:t>Посебаног колективног уговора</w:t>
      </w:r>
      <w:r w:rsidRPr="00721242">
        <w:rPr>
          <w:color w:val="auto"/>
          <w:sz w:val="22"/>
          <w:szCs w:val="22"/>
        </w:rPr>
        <w:t xml:space="preserve">за запослене у установама предшколског васпитања и образовања чији је оснивач Република Србија, аутономна покрајина и јединица локалне самоуправе </w:t>
      </w:r>
      <w:r>
        <w:rPr>
          <w:color w:val="auto"/>
          <w:sz w:val="22"/>
          <w:szCs w:val="22"/>
        </w:rPr>
        <w:t>(„Сл. гласник РС“</w:t>
      </w:r>
      <w:r w:rsidRPr="00257EDA">
        <w:rPr>
          <w:color w:val="auto"/>
          <w:sz w:val="22"/>
          <w:szCs w:val="22"/>
        </w:rPr>
        <w:t xml:space="preserve"> 43/17).Средства су планирана за  четрдесеторо деце.</w:t>
      </w:r>
    </w:p>
    <w:p w:rsidR="00DB44F3" w:rsidRDefault="00DB44F3" w:rsidP="00DB44F3">
      <w:pPr>
        <w:jc w:val="left"/>
        <w:rPr>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414-Социјална давања запосленима</w:t>
      </w:r>
      <w:r w:rsidRPr="00B236BD">
        <w:rPr>
          <w:b/>
          <w:color w:val="auto"/>
          <w:sz w:val="22"/>
          <w:szCs w:val="22"/>
          <w:u w:val="single"/>
        </w:rPr>
        <w:t>1.860.000,00</w:t>
      </w:r>
    </w:p>
    <w:p w:rsidR="00DB44F3" w:rsidRPr="00257EDA" w:rsidRDefault="00DB44F3" w:rsidP="00DB44F3">
      <w:pPr>
        <w:pStyle w:val="NoSpacing"/>
        <w:rPr>
          <w:rFonts w:ascii="Times New Roman" w:hAnsi="Times New Roman"/>
          <w:color w:val="auto"/>
          <w:sz w:val="22"/>
        </w:rPr>
      </w:pPr>
      <w:r w:rsidRPr="00257EDA">
        <w:rPr>
          <w:rFonts w:ascii="Times New Roman" w:hAnsi="Times New Roman"/>
          <w:color w:val="auto"/>
          <w:sz w:val="22"/>
        </w:rPr>
        <w:t xml:space="preserve">Извор финансирања  </w:t>
      </w:r>
      <w:r w:rsidRPr="00257EDA">
        <w:rPr>
          <w:rFonts w:ascii="Times New Roman" w:hAnsi="Times New Roman"/>
          <w:b/>
          <w:i/>
          <w:color w:val="auto"/>
          <w:sz w:val="22"/>
        </w:rPr>
        <w:t xml:space="preserve">01       </w:t>
      </w:r>
      <w:r w:rsidRPr="00257EDA">
        <w:rPr>
          <w:rFonts w:ascii="Times New Roman" w:hAnsi="Times New Roman"/>
          <w:color w:val="auto"/>
          <w:sz w:val="22"/>
        </w:rPr>
        <w:t>360.000,00</w:t>
      </w:r>
    </w:p>
    <w:p w:rsidR="00DB44F3" w:rsidRPr="00257EDA" w:rsidRDefault="00DB44F3" w:rsidP="00DB44F3">
      <w:pPr>
        <w:jc w:val="left"/>
        <w:rPr>
          <w:bCs w:val="0"/>
          <w:color w:val="auto"/>
          <w:sz w:val="22"/>
          <w:szCs w:val="22"/>
        </w:rPr>
      </w:pPr>
      <w:r w:rsidRPr="00257EDA">
        <w:rPr>
          <w:color w:val="auto"/>
          <w:sz w:val="22"/>
          <w:szCs w:val="22"/>
        </w:rPr>
        <w:t xml:space="preserve">Извор финансирања </w:t>
      </w:r>
      <w:r w:rsidRPr="00257EDA">
        <w:rPr>
          <w:b/>
          <w:color w:val="auto"/>
          <w:sz w:val="22"/>
          <w:szCs w:val="22"/>
        </w:rPr>
        <w:t>03</w:t>
      </w:r>
      <w:r w:rsidRPr="00257EDA">
        <w:rPr>
          <w:color w:val="auto"/>
          <w:sz w:val="22"/>
          <w:szCs w:val="22"/>
        </w:rPr>
        <w:t xml:space="preserve"> – 1.500.000,00</w:t>
      </w:r>
    </w:p>
    <w:p w:rsidR="00DB44F3" w:rsidRDefault="00DB44F3" w:rsidP="00DB44F3">
      <w:pPr>
        <w:jc w:val="left"/>
        <w:rPr>
          <w:color w:val="auto"/>
          <w:sz w:val="22"/>
          <w:szCs w:val="22"/>
        </w:rPr>
      </w:pPr>
      <w:r w:rsidRPr="00257EDA">
        <w:rPr>
          <w:color w:val="auto"/>
          <w:sz w:val="22"/>
          <w:szCs w:val="22"/>
        </w:rPr>
        <w:t xml:space="preserve">- наведени износ се односи на  отпремнине у случају смрти и помоћ у медицинском лечењу.( на основу члана 90. став 1. тачка 2.   Правилника о раду ПУ, на основу члана 57. став 1. тачка 10. Закона о основама система образовања и васпитања </w:t>
      </w:r>
      <w:r>
        <w:rPr>
          <w:color w:val="auto"/>
          <w:sz w:val="22"/>
          <w:szCs w:val="22"/>
        </w:rPr>
        <w:t>(„Сл. гласник РС“</w:t>
      </w:r>
      <w:r w:rsidRPr="00257EDA">
        <w:rPr>
          <w:color w:val="auto"/>
          <w:sz w:val="22"/>
          <w:szCs w:val="22"/>
        </w:rPr>
        <w:t xml:space="preserve"> бр.88/2017</w:t>
      </w:r>
      <w:r>
        <w:rPr>
          <w:color w:val="auto"/>
          <w:sz w:val="22"/>
          <w:szCs w:val="22"/>
        </w:rPr>
        <w:t>...</w:t>
      </w:r>
      <w:r w:rsidRPr="00257EDA">
        <w:rPr>
          <w:color w:val="auto"/>
          <w:sz w:val="22"/>
          <w:szCs w:val="22"/>
        </w:rPr>
        <w:t xml:space="preserve">27/2018 и </w:t>
      </w:r>
      <w:r>
        <w:rPr>
          <w:color w:val="FF0000"/>
          <w:sz w:val="22"/>
          <w:szCs w:val="22"/>
        </w:rPr>
        <w:t>Посеб</w:t>
      </w:r>
      <w:r w:rsidRPr="00A61247">
        <w:rPr>
          <w:color w:val="FF0000"/>
          <w:sz w:val="22"/>
          <w:szCs w:val="22"/>
        </w:rPr>
        <w:t xml:space="preserve">ног колективног уговора </w:t>
      </w:r>
      <w:r w:rsidRPr="00A61247">
        <w:rPr>
          <w:color w:val="auto"/>
          <w:sz w:val="22"/>
          <w:szCs w:val="22"/>
        </w:rPr>
        <w:t>за запослене у установама предшколског васпитања и образовања чији је оснивач Република Србија, аутономна покрајина и јединица локалне сам</w:t>
      </w:r>
      <w:r>
        <w:rPr>
          <w:color w:val="auto"/>
          <w:sz w:val="22"/>
          <w:szCs w:val="22"/>
        </w:rPr>
        <w:t>оуправе („Сл. гласник РС“ 43/17</w:t>
      </w:r>
      <w:r w:rsidRPr="00257EDA">
        <w:rPr>
          <w:color w:val="auto"/>
          <w:sz w:val="22"/>
          <w:szCs w:val="22"/>
        </w:rPr>
        <w:t xml:space="preserve">члан 41. став 1. тачка 2 ).Средства у износу од 1.500.000,00 – извор финансирања 03 намењена су за исплату породиљског боловања отвореног пре ступања на снагу Закона о финансијској подршци породици са децом </w:t>
      </w:r>
      <w:r>
        <w:rPr>
          <w:color w:val="auto"/>
          <w:sz w:val="22"/>
          <w:szCs w:val="22"/>
        </w:rPr>
        <w:t>(</w:t>
      </w:r>
      <w:r w:rsidRPr="00257EDA">
        <w:rPr>
          <w:color w:val="auto"/>
          <w:sz w:val="22"/>
          <w:szCs w:val="22"/>
        </w:rPr>
        <w:t>„Сл.</w:t>
      </w:r>
      <w:r>
        <w:rPr>
          <w:color w:val="auto"/>
          <w:sz w:val="22"/>
          <w:szCs w:val="22"/>
        </w:rPr>
        <w:t>гласник</w:t>
      </w:r>
      <w:r w:rsidRPr="00257EDA">
        <w:rPr>
          <w:color w:val="auto"/>
          <w:sz w:val="22"/>
          <w:szCs w:val="22"/>
        </w:rPr>
        <w:t xml:space="preserve"> РС“ бр.113/2017</w:t>
      </w:r>
      <w:r>
        <w:rPr>
          <w:color w:val="auto"/>
          <w:sz w:val="22"/>
          <w:szCs w:val="22"/>
        </w:rPr>
        <w:t>)</w:t>
      </w:r>
      <w:r w:rsidRPr="00257EDA">
        <w:rPr>
          <w:color w:val="auto"/>
          <w:sz w:val="22"/>
          <w:szCs w:val="22"/>
        </w:rPr>
        <w:t xml:space="preserve"> и боловања преко 30 дана.</w:t>
      </w:r>
    </w:p>
    <w:p w:rsidR="00DB44F3" w:rsidRPr="00B236BD" w:rsidRDefault="00DB44F3" w:rsidP="00DB44F3">
      <w:pPr>
        <w:jc w:val="left"/>
        <w:rPr>
          <w:bCs w:val="0"/>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 xml:space="preserve">415- Накнаде трошкова </w:t>
      </w:r>
      <w:r>
        <w:rPr>
          <w:b/>
          <w:color w:val="auto"/>
          <w:sz w:val="22"/>
          <w:szCs w:val="22"/>
          <w:u w:val="single"/>
        </w:rPr>
        <w:t xml:space="preserve">за запослене                                   </w:t>
      </w:r>
      <w:r w:rsidRPr="00257EDA">
        <w:rPr>
          <w:b/>
          <w:color w:val="auto"/>
          <w:sz w:val="22"/>
          <w:szCs w:val="22"/>
          <w:u w:val="single"/>
        </w:rPr>
        <w:t xml:space="preserve">                                             2 .000.000,00  </w:t>
      </w:r>
    </w:p>
    <w:p w:rsidR="00DB44F3" w:rsidRPr="00257EDA" w:rsidRDefault="00DB44F3" w:rsidP="00DB44F3">
      <w:pPr>
        <w:jc w:val="left"/>
        <w:rPr>
          <w:b/>
          <w:bCs w:val="0"/>
          <w:color w:val="auto"/>
          <w:sz w:val="22"/>
          <w:szCs w:val="22"/>
        </w:rPr>
      </w:pPr>
      <w:r w:rsidRPr="00257EDA">
        <w:rPr>
          <w:color w:val="auto"/>
          <w:sz w:val="22"/>
          <w:szCs w:val="22"/>
        </w:rPr>
        <w:t>Извор финансирања</w:t>
      </w:r>
      <w:r w:rsidRPr="00257EDA">
        <w:rPr>
          <w:b/>
          <w:color w:val="auto"/>
          <w:sz w:val="22"/>
          <w:szCs w:val="22"/>
        </w:rPr>
        <w:t xml:space="preserve">  01-   </w:t>
      </w:r>
      <w:r w:rsidRPr="00257EDA">
        <w:rPr>
          <w:color w:val="auto"/>
          <w:sz w:val="22"/>
          <w:szCs w:val="22"/>
        </w:rPr>
        <w:t>2.000.000,00</w:t>
      </w:r>
    </w:p>
    <w:p w:rsidR="00DB44F3" w:rsidRPr="00257EDA" w:rsidRDefault="00DB44F3" w:rsidP="00DB44F3">
      <w:pPr>
        <w:jc w:val="left"/>
        <w:rPr>
          <w:bCs w:val="0"/>
          <w:color w:val="auto"/>
          <w:sz w:val="22"/>
          <w:szCs w:val="22"/>
        </w:rPr>
      </w:pPr>
      <w:r w:rsidRPr="00257EDA">
        <w:rPr>
          <w:b/>
          <w:color w:val="auto"/>
          <w:sz w:val="22"/>
          <w:szCs w:val="22"/>
        </w:rPr>
        <w:t>-</w:t>
      </w:r>
      <w:r w:rsidRPr="00257EDA">
        <w:rPr>
          <w:color w:val="auto"/>
          <w:sz w:val="22"/>
          <w:szCs w:val="22"/>
        </w:rPr>
        <w:t xml:space="preserve"> Средства су планирана за 29 путника за 12 календарских  месеци на основу члана 118. Закона о раду</w:t>
      </w:r>
      <w:r w:rsidRPr="0046017E">
        <w:rPr>
          <w:color w:val="auto"/>
          <w:sz w:val="22"/>
          <w:szCs w:val="22"/>
        </w:rPr>
        <w:t>(„Сл. гласнику РС“, бр. 24/2005, 61/2005, 54/2009, 32/2013, 75/2014, 13/2017 и 113/2017)</w:t>
      </w:r>
      <w:r w:rsidRPr="00257EDA">
        <w:rPr>
          <w:color w:val="auto"/>
          <w:sz w:val="22"/>
          <w:szCs w:val="22"/>
        </w:rPr>
        <w:t>.</w:t>
      </w:r>
    </w:p>
    <w:p w:rsidR="00DB44F3" w:rsidRDefault="00DB44F3" w:rsidP="00DB44F3">
      <w:pPr>
        <w:jc w:val="left"/>
        <w:rPr>
          <w:bCs w:val="0"/>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416- Награде запосленима и остали посебни расходи</w:t>
      </w:r>
      <w:r w:rsidRPr="00B236BD">
        <w:rPr>
          <w:b/>
          <w:color w:val="auto"/>
          <w:sz w:val="22"/>
          <w:szCs w:val="22"/>
          <w:u w:val="single"/>
        </w:rPr>
        <w:t xml:space="preserve">250.000,00 </w:t>
      </w:r>
    </w:p>
    <w:p w:rsidR="00DB44F3" w:rsidRPr="00257EDA" w:rsidRDefault="00DB44F3" w:rsidP="00DB44F3">
      <w:pPr>
        <w:jc w:val="left"/>
        <w:rPr>
          <w:bCs w:val="0"/>
          <w:color w:val="auto"/>
          <w:sz w:val="22"/>
          <w:szCs w:val="22"/>
        </w:rPr>
      </w:pPr>
      <w:r w:rsidRPr="00257EDA">
        <w:rPr>
          <w:color w:val="auto"/>
          <w:sz w:val="22"/>
          <w:szCs w:val="22"/>
        </w:rPr>
        <w:t xml:space="preserve">Извор финансирања  </w:t>
      </w:r>
      <w:r w:rsidRPr="00257EDA">
        <w:rPr>
          <w:b/>
          <w:color w:val="auto"/>
          <w:sz w:val="22"/>
          <w:szCs w:val="22"/>
        </w:rPr>
        <w:t>01</w:t>
      </w:r>
      <w:r w:rsidRPr="00257EDA">
        <w:rPr>
          <w:color w:val="auto"/>
          <w:sz w:val="22"/>
          <w:szCs w:val="22"/>
        </w:rPr>
        <w:t>-    250.000,00</w:t>
      </w:r>
    </w:p>
    <w:p w:rsidR="00DB44F3" w:rsidRDefault="00DB44F3" w:rsidP="00DB44F3">
      <w:pPr>
        <w:jc w:val="left"/>
        <w:rPr>
          <w:color w:val="auto"/>
          <w:sz w:val="22"/>
          <w:szCs w:val="22"/>
        </w:rPr>
      </w:pPr>
      <w:r w:rsidRPr="00257EDA">
        <w:rPr>
          <w:b/>
          <w:color w:val="auto"/>
          <w:sz w:val="22"/>
          <w:szCs w:val="22"/>
        </w:rPr>
        <w:t xml:space="preserve">- </w:t>
      </w:r>
      <w:r w:rsidRPr="00257EDA">
        <w:rPr>
          <w:color w:val="auto"/>
          <w:sz w:val="22"/>
          <w:szCs w:val="22"/>
        </w:rPr>
        <w:t xml:space="preserve">Јубиларне награде за десет и двадесет  година за   пет запослених који то право стичу у 2019.години ( На основу Правилника о раду чл. 93. ичлана 42. став 1. </w:t>
      </w:r>
      <w:r w:rsidRPr="0046017E">
        <w:rPr>
          <w:color w:val="auto"/>
          <w:sz w:val="22"/>
          <w:szCs w:val="22"/>
        </w:rPr>
        <w:t>Посебаног колективног уговора за запослене у установама предшколског васпитања и образовања чији је оснивач Република Србија, аутономна покрајина и јединица локалне сам</w:t>
      </w:r>
      <w:r>
        <w:rPr>
          <w:color w:val="auto"/>
          <w:sz w:val="22"/>
          <w:szCs w:val="22"/>
        </w:rPr>
        <w:t>оуправе („Сл. гласник РС“ 43/17</w:t>
      </w:r>
      <w:r w:rsidRPr="00257EDA">
        <w:rPr>
          <w:color w:val="auto"/>
          <w:sz w:val="22"/>
          <w:szCs w:val="22"/>
        </w:rPr>
        <w:t>)</w:t>
      </w:r>
    </w:p>
    <w:p w:rsidR="00DB44F3" w:rsidRPr="00B236BD" w:rsidRDefault="00DB44F3" w:rsidP="00DB44F3">
      <w:pPr>
        <w:jc w:val="left"/>
        <w:rPr>
          <w:bCs w:val="0"/>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 xml:space="preserve">421-Стални трошкови 6.850.000,00  </w:t>
      </w:r>
    </w:p>
    <w:p w:rsidR="00DB44F3" w:rsidRPr="00257EDA" w:rsidRDefault="00DB44F3" w:rsidP="00DB44F3">
      <w:pPr>
        <w:pStyle w:val="NoSpacing"/>
        <w:rPr>
          <w:rFonts w:ascii="Times New Roman" w:hAnsi="Times New Roman"/>
          <w:b/>
          <w:color w:val="auto"/>
          <w:sz w:val="22"/>
        </w:rPr>
      </w:pPr>
      <w:r w:rsidRPr="00257EDA">
        <w:rPr>
          <w:rFonts w:ascii="Times New Roman" w:hAnsi="Times New Roman"/>
          <w:color w:val="auto"/>
          <w:sz w:val="22"/>
        </w:rPr>
        <w:t>Извор финансирања</w:t>
      </w:r>
      <w:r w:rsidRPr="00257EDA">
        <w:rPr>
          <w:rFonts w:ascii="Times New Roman" w:hAnsi="Times New Roman"/>
          <w:b/>
          <w:color w:val="auto"/>
          <w:sz w:val="22"/>
        </w:rPr>
        <w:t xml:space="preserve">   01-  </w:t>
      </w:r>
      <w:r w:rsidRPr="00257EDA">
        <w:rPr>
          <w:rFonts w:ascii="Times New Roman" w:hAnsi="Times New Roman"/>
          <w:color w:val="auto"/>
          <w:sz w:val="22"/>
        </w:rPr>
        <w:t>5.140.000,00</w:t>
      </w:r>
    </w:p>
    <w:p w:rsidR="00DB44F3" w:rsidRPr="00257EDA" w:rsidRDefault="00DB44F3" w:rsidP="00DB44F3">
      <w:pPr>
        <w:jc w:val="left"/>
        <w:rPr>
          <w:b/>
          <w:bCs w:val="0"/>
          <w:color w:val="auto"/>
          <w:sz w:val="22"/>
          <w:szCs w:val="22"/>
        </w:rPr>
      </w:pPr>
      <w:r w:rsidRPr="00257EDA">
        <w:rPr>
          <w:color w:val="auto"/>
          <w:sz w:val="22"/>
          <w:szCs w:val="22"/>
        </w:rPr>
        <w:t>Извор финансирања</w:t>
      </w:r>
      <w:r w:rsidRPr="00257EDA">
        <w:rPr>
          <w:b/>
          <w:color w:val="auto"/>
          <w:sz w:val="22"/>
          <w:szCs w:val="22"/>
        </w:rPr>
        <w:t xml:space="preserve">   07-  </w:t>
      </w:r>
      <w:r w:rsidRPr="00257EDA">
        <w:rPr>
          <w:color w:val="auto"/>
          <w:sz w:val="22"/>
          <w:szCs w:val="22"/>
        </w:rPr>
        <w:t>1.710.000,00</w:t>
      </w:r>
    </w:p>
    <w:p w:rsidR="00DB44F3" w:rsidRDefault="00DB44F3" w:rsidP="00DB44F3">
      <w:pPr>
        <w:jc w:val="left"/>
        <w:rPr>
          <w:color w:val="auto"/>
          <w:sz w:val="22"/>
          <w:szCs w:val="22"/>
        </w:rPr>
      </w:pPr>
      <w:r w:rsidRPr="00257EDA">
        <w:rPr>
          <w:color w:val="auto"/>
          <w:sz w:val="22"/>
          <w:szCs w:val="22"/>
        </w:rPr>
        <w:t>– трошкови   платног промета на– Уредба о јединственој тарифи по којој се наплаћују накнаде за услуге које врши управа за трезор</w:t>
      </w:r>
      <w:r w:rsidRPr="0058421A">
        <w:rPr>
          <w:color w:val="auto"/>
          <w:sz w:val="22"/>
          <w:szCs w:val="22"/>
        </w:rPr>
        <w:t>(„Сл. гласник РС“број 116/2013 и 96/2017)</w:t>
      </w:r>
      <w:r w:rsidRPr="00257EDA">
        <w:rPr>
          <w:color w:val="auto"/>
          <w:sz w:val="22"/>
          <w:szCs w:val="22"/>
        </w:rPr>
        <w:t>; енергетске услуге  (Закон  о енергетици</w:t>
      </w:r>
      <w:r w:rsidRPr="0058421A">
        <w:rPr>
          <w:color w:val="auto"/>
          <w:sz w:val="22"/>
          <w:szCs w:val="22"/>
        </w:rPr>
        <w:t>(„Сл. гласник РС“ бр. 145/2014 ...95/2018)</w:t>
      </w:r>
      <w:r w:rsidRPr="00257EDA">
        <w:rPr>
          <w:color w:val="auto"/>
          <w:sz w:val="22"/>
          <w:szCs w:val="22"/>
        </w:rPr>
        <w:t>);  комуналне услуге-  односе се на трошкове одвоза отпада, ангажовање возила за отпушавање канализације, воде  (Закон о комуналним делатностима</w:t>
      </w:r>
      <w:r w:rsidRPr="0058421A">
        <w:rPr>
          <w:color w:val="auto"/>
          <w:sz w:val="22"/>
          <w:szCs w:val="22"/>
        </w:rPr>
        <w:t>(„Сл. глас</w:t>
      </w:r>
      <w:r>
        <w:rPr>
          <w:color w:val="auto"/>
          <w:sz w:val="22"/>
          <w:szCs w:val="22"/>
        </w:rPr>
        <w:t>ник РС“ број 88/2011 и 46/2014)</w:t>
      </w:r>
      <w:r w:rsidRPr="00257EDA">
        <w:rPr>
          <w:color w:val="auto"/>
          <w:sz w:val="22"/>
          <w:szCs w:val="22"/>
        </w:rPr>
        <w:t>); услуге дератизације; услуге комуникација  односе се на трошкове фиксне и мобилне телефоније као и на услуге интернета (</w:t>
      </w:r>
      <w:r w:rsidRPr="00092732">
        <w:rPr>
          <w:color w:val="auto"/>
          <w:sz w:val="22"/>
          <w:szCs w:val="22"/>
        </w:rPr>
        <w:t>Закона о електронским  комуникацијама („Сл.гласник РС“, бр. 44/2010... 95/2018)</w:t>
      </w:r>
      <w:r w:rsidRPr="00257EDA">
        <w:rPr>
          <w:color w:val="auto"/>
          <w:sz w:val="22"/>
          <w:szCs w:val="22"/>
        </w:rPr>
        <w:t>); поштанских марака</w:t>
      </w:r>
      <w:r>
        <w:t>(</w:t>
      </w:r>
      <w:r>
        <w:rPr>
          <w:color w:val="auto"/>
          <w:sz w:val="22"/>
          <w:szCs w:val="22"/>
        </w:rPr>
        <w:t>Закон</w:t>
      </w:r>
      <w:r w:rsidRPr="00092732">
        <w:rPr>
          <w:color w:val="auto"/>
          <w:sz w:val="22"/>
          <w:szCs w:val="22"/>
        </w:rPr>
        <w:t xml:space="preserve"> о поштанским услугама („Службени гласник РС“ бр. 18/2005,30/2010 и 62/2014)</w:t>
      </w:r>
      <w:r w:rsidRPr="00257EDA">
        <w:rPr>
          <w:color w:val="auto"/>
          <w:sz w:val="22"/>
          <w:szCs w:val="22"/>
        </w:rPr>
        <w:t>; трошкови осигурања  односе се на трош</w:t>
      </w:r>
      <w:r>
        <w:rPr>
          <w:color w:val="auto"/>
          <w:sz w:val="22"/>
          <w:szCs w:val="22"/>
        </w:rPr>
        <w:t>кове осигурања зграда и опреме</w:t>
      </w:r>
    </w:p>
    <w:p w:rsidR="00DB44F3" w:rsidRDefault="00DB44F3" w:rsidP="00DB44F3">
      <w:pPr>
        <w:jc w:val="left"/>
        <w:rPr>
          <w:color w:val="auto"/>
          <w:sz w:val="22"/>
          <w:szCs w:val="22"/>
        </w:rPr>
      </w:pPr>
      <w:r w:rsidRPr="00257EDA">
        <w:rPr>
          <w:color w:val="auto"/>
          <w:sz w:val="22"/>
          <w:szCs w:val="22"/>
        </w:rPr>
        <w:t>вози</w:t>
      </w:r>
      <w:r>
        <w:rPr>
          <w:color w:val="auto"/>
          <w:sz w:val="22"/>
          <w:szCs w:val="22"/>
        </w:rPr>
        <w:t xml:space="preserve">ла, деце и запослених (Закон  о </w:t>
      </w:r>
      <w:r w:rsidRPr="00257EDA">
        <w:rPr>
          <w:color w:val="auto"/>
          <w:sz w:val="22"/>
          <w:szCs w:val="22"/>
        </w:rPr>
        <w:t xml:space="preserve">осигурању </w:t>
      </w:r>
      <w:r w:rsidRPr="00092732">
        <w:rPr>
          <w:color w:val="auto"/>
          <w:sz w:val="22"/>
          <w:szCs w:val="22"/>
        </w:rPr>
        <w:t>(„Службени гласник РС“ бр. 55/2004...116/2013)</w:t>
      </w:r>
      <w:r w:rsidRPr="00257EDA">
        <w:rPr>
          <w:color w:val="auto"/>
          <w:sz w:val="22"/>
          <w:szCs w:val="22"/>
        </w:rPr>
        <w:t xml:space="preserve">  и  у складу са  општим и </w:t>
      </w:r>
      <w:r>
        <w:rPr>
          <w:color w:val="auto"/>
          <w:sz w:val="22"/>
          <w:szCs w:val="22"/>
        </w:rPr>
        <w:t>посебним  условима  осигуравача</w:t>
      </w:r>
      <w:r w:rsidRPr="00D506DA">
        <w:rPr>
          <w:color w:val="auto"/>
          <w:sz w:val="22"/>
          <w:szCs w:val="22"/>
        </w:rPr>
        <w:t>).</w:t>
      </w:r>
    </w:p>
    <w:p w:rsidR="00DB44F3" w:rsidRPr="009E0174" w:rsidRDefault="00DB44F3" w:rsidP="00DB44F3">
      <w:pPr>
        <w:jc w:val="left"/>
        <w:rPr>
          <w:bCs w:val="0"/>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422-Трошкови путовања 1.250.000,00</w:t>
      </w:r>
    </w:p>
    <w:p w:rsidR="00DB44F3" w:rsidRPr="00257EDA" w:rsidRDefault="00DB44F3" w:rsidP="00DB44F3">
      <w:pPr>
        <w:pStyle w:val="NoSpacing"/>
        <w:rPr>
          <w:rFonts w:ascii="Times New Roman" w:hAnsi="Times New Roman"/>
          <w:b/>
          <w:color w:val="auto"/>
          <w:sz w:val="22"/>
        </w:rPr>
      </w:pPr>
      <w:r w:rsidRPr="00257EDA">
        <w:rPr>
          <w:rFonts w:ascii="Times New Roman" w:hAnsi="Times New Roman"/>
          <w:color w:val="auto"/>
          <w:sz w:val="22"/>
        </w:rPr>
        <w:t>Извор финансирања</w:t>
      </w:r>
      <w:r w:rsidRPr="00257EDA">
        <w:rPr>
          <w:rFonts w:ascii="Times New Roman" w:hAnsi="Times New Roman"/>
          <w:b/>
          <w:color w:val="auto"/>
          <w:sz w:val="22"/>
        </w:rPr>
        <w:t xml:space="preserve"> 01- </w:t>
      </w:r>
      <w:r w:rsidRPr="00257EDA">
        <w:rPr>
          <w:rFonts w:ascii="Times New Roman" w:hAnsi="Times New Roman"/>
          <w:color w:val="auto"/>
          <w:sz w:val="22"/>
        </w:rPr>
        <w:t>740.000,00</w:t>
      </w:r>
    </w:p>
    <w:p w:rsidR="00DB44F3" w:rsidRPr="00257EDA" w:rsidRDefault="00DB44F3" w:rsidP="00DB44F3">
      <w:pPr>
        <w:pStyle w:val="NoSpacing"/>
        <w:rPr>
          <w:rFonts w:ascii="Times New Roman" w:hAnsi="Times New Roman"/>
          <w:color w:val="auto"/>
          <w:sz w:val="22"/>
        </w:rPr>
      </w:pPr>
      <w:r w:rsidRPr="00257EDA">
        <w:rPr>
          <w:rFonts w:ascii="Times New Roman" w:hAnsi="Times New Roman"/>
          <w:color w:val="auto"/>
          <w:sz w:val="22"/>
        </w:rPr>
        <w:t>Извор финансирања</w:t>
      </w:r>
      <w:r w:rsidRPr="00257EDA">
        <w:rPr>
          <w:rFonts w:ascii="Times New Roman" w:hAnsi="Times New Roman"/>
          <w:b/>
          <w:color w:val="auto"/>
          <w:sz w:val="22"/>
        </w:rPr>
        <w:t xml:space="preserve"> 07- </w:t>
      </w:r>
      <w:r w:rsidRPr="00257EDA">
        <w:rPr>
          <w:rFonts w:ascii="Times New Roman" w:hAnsi="Times New Roman"/>
          <w:color w:val="auto"/>
          <w:sz w:val="22"/>
        </w:rPr>
        <w:t>310.000,00</w:t>
      </w:r>
    </w:p>
    <w:p w:rsidR="00DB44F3" w:rsidRPr="00257EDA" w:rsidRDefault="00DB44F3" w:rsidP="00DB44F3">
      <w:pPr>
        <w:jc w:val="left"/>
        <w:rPr>
          <w:b/>
          <w:bCs w:val="0"/>
          <w:color w:val="auto"/>
          <w:sz w:val="22"/>
          <w:szCs w:val="22"/>
        </w:rPr>
      </w:pPr>
      <w:r w:rsidRPr="00257EDA">
        <w:rPr>
          <w:color w:val="auto"/>
          <w:sz w:val="22"/>
          <w:szCs w:val="22"/>
        </w:rPr>
        <w:t>Извор финансирања</w:t>
      </w:r>
      <w:r w:rsidRPr="00257EDA">
        <w:rPr>
          <w:b/>
          <w:color w:val="auto"/>
          <w:sz w:val="22"/>
          <w:szCs w:val="22"/>
        </w:rPr>
        <w:t>16</w:t>
      </w:r>
      <w:r w:rsidRPr="00257EDA">
        <w:rPr>
          <w:color w:val="auto"/>
          <w:sz w:val="22"/>
          <w:szCs w:val="22"/>
        </w:rPr>
        <w:t>- 200.000,00</w:t>
      </w:r>
    </w:p>
    <w:p w:rsidR="00DB44F3" w:rsidRPr="00257EDA" w:rsidRDefault="00DB44F3" w:rsidP="00DB44F3">
      <w:pPr>
        <w:jc w:val="left"/>
        <w:rPr>
          <w:bCs w:val="0"/>
          <w:color w:val="auto"/>
          <w:sz w:val="22"/>
          <w:szCs w:val="22"/>
        </w:rPr>
      </w:pPr>
      <w:r w:rsidRPr="00257EDA">
        <w:rPr>
          <w:color w:val="auto"/>
          <w:sz w:val="22"/>
          <w:szCs w:val="22"/>
        </w:rPr>
        <w:t>- трошкови у земљи, тако и у иностранству за лица запослена у Установи ((члан 62.  Закона о основама система образовања  и васпитања    (,,</w:t>
      </w:r>
      <w:r>
        <w:rPr>
          <w:color w:val="auto"/>
          <w:sz w:val="22"/>
          <w:szCs w:val="22"/>
        </w:rPr>
        <w:t>Сл. гласник РС“  бр. 88/2017...</w:t>
      </w:r>
      <w:r w:rsidRPr="00257EDA">
        <w:rPr>
          <w:color w:val="auto"/>
          <w:sz w:val="22"/>
          <w:szCs w:val="22"/>
        </w:rPr>
        <w:t xml:space="preserve"> 27/2018 године),    члана 87 став 3. Правилника о раду  Предшколске  установе  ,,Лептирић''  Лајковац  (број 51.  од  29.01.2015. године и члана 40. </w:t>
      </w:r>
      <w:r w:rsidRPr="00F67239">
        <w:rPr>
          <w:color w:val="auto"/>
          <w:sz w:val="22"/>
          <w:szCs w:val="22"/>
        </w:rPr>
        <w:t>Посебаног колективног уговора за запослене у установама предшколског васпитања и образовања чији је оснивач Република Србија, аутономна покрајина и јединица локалне самоуправе („Сл. гласник РС“ 43/17</w:t>
      </w:r>
      <w:r>
        <w:rPr>
          <w:color w:val="auto"/>
          <w:sz w:val="22"/>
          <w:szCs w:val="22"/>
        </w:rPr>
        <w:t>)</w:t>
      </w:r>
      <w:r w:rsidRPr="00257EDA">
        <w:rPr>
          <w:color w:val="auto"/>
          <w:sz w:val="22"/>
          <w:szCs w:val="22"/>
        </w:rPr>
        <w:t>. У ову групу трошкова спадају дневнице, смештај на службеном путу,трошкови превоза на службеном путу,паркинг,путарина и остали пратећи трошкови везани за службена путовања. Ако је раднику обезбеђен смештај и исхрана, дневница се умањује за 80%.</w:t>
      </w:r>
    </w:p>
    <w:p w:rsidR="00DB44F3" w:rsidRDefault="00DB44F3" w:rsidP="00DB44F3">
      <w:pPr>
        <w:jc w:val="left"/>
        <w:rPr>
          <w:color w:val="auto"/>
          <w:sz w:val="22"/>
          <w:szCs w:val="22"/>
        </w:rPr>
      </w:pPr>
      <w:r w:rsidRPr="00257EDA">
        <w:rPr>
          <w:color w:val="auto"/>
          <w:sz w:val="22"/>
          <w:szCs w:val="22"/>
        </w:rPr>
        <w:t xml:space="preserve">Трошкови смештаја, превоза на службеном путу, паркинга,    путарине и осталих пратећих трошкова везаних за службена путовања исплаћују се у висини стварних трошкова, чл. 118. </w:t>
      </w:r>
      <w:r w:rsidRPr="00F67239">
        <w:rPr>
          <w:color w:val="auto"/>
          <w:sz w:val="22"/>
          <w:szCs w:val="22"/>
        </w:rPr>
        <w:t>Закона о раду („Сл. гласнику РС“, бр. 24/2005, 61/2005, 54/2009, 32/2013, 75/2014, 13/2017 и 113/2017)</w:t>
      </w:r>
    </w:p>
    <w:p w:rsidR="00DB44F3" w:rsidRPr="00257EDA" w:rsidRDefault="00DB44F3" w:rsidP="00DB44F3">
      <w:pPr>
        <w:jc w:val="left"/>
        <w:rPr>
          <w:bCs w:val="0"/>
          <w:color w:val="auto"/>
          <w:sz w:val="22"/>
          <w:szCs w:val="22"/>
          <w:lang w:val="sr-Cyrl-CS"/>
        </w:rPr>
      </w:pPr>
    </w:p>
    <w:p w:rsidR="00DB44F3" w:rsidRDefault="00DB44F3" w:rsidP="00DB44F3">
      <w:pPr>
        <w:jc w:val="left"/>
        <w:rPr>
          <w:b/>
          <w:color w:val="auto"/>
          <w:sz w:val="22"/>
          <w:szCs w:val="22"/>
          <w:u w:val="single"/>
        </w:rPr>
      </w:pPr>
      <w:r w:rsidRPr="00257EDA">
        <w:rPr>
          <w:b/>
          <w:color w:val="auto"/>
          <w:sz w:val="22"/>
          <w:szCs w:val="22"/>
          <w:u w:val="single"/>
        </w:rPr>
        <w:t>423-Услуге поуговору</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sidRPr="00257EDA">
        <w:rPr>
          <w:b/>
          <w:color w:val="auto"/>
          <w:sz w:val="22"/>
          <w:szCs w:val="22"/>
          <w:u w:val="single"/>
        </w:rPr>
        <w:t xml:space="preserve">7.206.997,00 </w:t>
      </w:r>
    </w:p>
    <w:p w:rsidR="00DB44F3" w:rsidRPr="00257EDA" w:rsidRDefault="00DB44F3" w:rsidP="00DB44F3">
      <w:pPr>
        <w:pStyle w:val="NoSpacing"/>
        <w:rPr>
          <w:rFonts w:ascii="Times New Roman" w:hAnsi="Times New Roman"/>
          <w:b/>
          <w:color w:val="auto"/>
          <w:sz w:val="22"/>
        </w:rPr>
      </w:pPr>
      <w:r w:rsidRPr="00257EDA">
        <w:rPr>
          <w:rFonts w:ascii="Times New Roman" w:hAnsi="Times New Roman"/>
          <w:color w:val="auto"/>
          <w:sz w:val="22"/>
        </w:rPr>
        <w:t>Извор финансирања</w:t>
      </w:r>
      <w:r w:rsidRPr="00257EDA">
        <w:rPr>
          <w:rFonts w:ascii="Times New Roman" w:hAnsi="Times New Roman"/>
          <w:b/>
          <w:color w:val="auto"/>
          <w:sz w:val="22"/>
        </w:rPr>
        <w:t xml:space="preserve"> 01- </w:t>
      </w:r>
      <w:r w:rsidRPr="00257EDA">
        <w:rPr>
          <w:rFonts w:ascii="Times New Roman" w:hAnsi="Times New Roman"/>
          <w:color w:val="auto"/>
          <w:sz w:val="22"/>
        </w:rPr>
        <w:t>4.953.997,00</w:t>
      </w:r>
    </w:p>
    <w:p w:rsidR="00DB44F3" w:rsidRPr="00257EDA" w:rsidRDefault="00DB44F3" w:rsidP="00DB44F3">
      <w:pPr>
        <w:pStyle w:val="NoSpacing"/>
        <w:rPr>
          <w:rFonts w:ascii="Times New Roman" w:hAnsi="Times New Roman"/>
          <w:color w:val="auto"/>
          <w:sz w:val="22"/>
        </w:rPr>
      </w:pPr>
      <w:r w:rsidRPr="00257EDA">
        <w:rPr>
          <w:rFonts w:ascii="Times New Roman" w:hAnsi="Times New Roman"/>
          <w:color w:val="auto"/>
          <w:sz w:val="22"/>
        </w:rPr>
        <w:t>Извор финансирања</w:t>
      </w:r>
      <w:r w:rsidRPr="00257EDA">
        <w:rPr>
          <w:rFonts w:ascii="Times New Roman" w:hAnsi="Times New Roman"/>
          <w:b/>
          <w:color w:val="auto"/>
          <w:sz w:val="22"/>
        </w:rPr>
        <w:t xml:space="preserve"> 07-</w:t>
      </w:r>
      <w:r w:rsidRPr="00257EDA">
        <w:rPr>
          <w:rFonts w:ascii="Times New Roman" w:hAnsi="Times New Roman"/>
          <w:color w:val="auto"/>
          <w:sz w:val="22"/>
        </w:rPr>
        <w:t>1.703.000,00</w:t>
      </w:r>
    </w:p>
    <w:p w:rsidR="00DB44F3" w:rsidRPr="00257EDA" w:rsidRDefault="00DB44F3" w:rsidP="00DB44F3">
      <w:pPr>
        <w:pStyle w:val="NoSpacing"/>
        <w:rPr>
          <w:rFonts w:ascii="Times New Roman" w:hAnsi="Times New Roman"/>
          <w:color w:val="auto"/>
          <w:sz w:val="22"/>
        </w:rPr>
      </w:pPr>
      <w:r w:rsidRPr="00257EDA">
        <w:rPr>
          <w:rFonts w:ascii="Times New Roman" w:hAnsi="Times New Roman"/>
          <w:color w:val="auto"/>
          <w:sz w:val="22"/>
        </w:rPr>
        <w:t xml:space="preserve">Извор финансирања </w:t>
      </w:r>
      <w:r w:rsidRPr="00257EDA">
        <w:rPr>
          <w:rFonts w:ascii="Times New Roman" w:hAnsi="Times New Roman"/>
          <w:b/>
          <w:color w:val="auto"/>
          <w:sz w:val="22"/>
        </w:rPr>
        <w:t>16</w:t>
      </w:r>
      <w:r w:rsidRPr="00257EDA">
        <w:rPr>
          <w:rFonts w:ascii="Times New Roman" w:hAnsi="Times New Roman"/>
          <w:color w:val="auto"/>
          <w:sz w:val="22"/>
        </w:rPr>
        <w:t>-    550.000,00</w:t>
      </w:r>
    </w:p>
    <w:p w:rsidR="00DB44F3" w:rsidRPr="00257EDA" w:rsidRDefault="00DB44F3" w:rsidP="00DB44F3">
      <w:pPr>
        <w:pStyle w:val="NoSpacing"/>
        <w:rPr>
          <w:rFonts w:ascii="Times New Roman" w:hAnsi="Times New Roman"/>
          <w:color w:val="auto"/>
          <w:sz w:val="22"/>
        </w:rPr>
      </w:pPr>
    </w:p>
    <w:p w:rsidR="00DB44F3" w:rsidRPr="00257EDA" w:rsidRDefault="00DB44F3" w:rsidP="00DB44F3">
      <w:pPr>
        <w:jc w:val="left"/>
        <w:rPr>
          <w:bCs w:val="0"/>
          <w:color w:val="auto"/>
          <w:sz w:val="22"/>
          <w:szCs w:val="22"/>
        </w:rPr>
      </w:pPr>
      <w:r w:rsidRPr="00257EDA">
        <w:rPr>
          <w:color w:val="auto"/>
          <w:sz w:val="22"/>
          <w:szCs w:val="22"/>
        </w:rPr>
        <w:t>- компјутерске услуге,   трошкови стр. усавршавања запослених, средства за стручна саветовања, семинаре - котизација, стручне испите (Закон  о основама система образовања  и васпитања  </w:t>
      </w:r>
      <w:r w:rsidRPr="00F67239">
        <w:rPr>
          <w:color w:val="auto"/>
          <w:sz w:val="22"/>
          <w:szCs w:val="22"/>
        </w:rPr>
        <w:t xml:space="preserve"> ( "Службени гласник РС", бр. 88/2017 и 27/2018)</w:t>
      </w:r>
      <w:r w:rsidRPr="00257EDA">
        <w:rPr>
          <w:color w:val="auto"/>
          <w:sz w:val="22"/>
          <w:szCs w:val="22"/>
        </w:rPr>
        <w:t xml:space="preserve">и  Правилник о сталном  стручном  усавршавању запослених, трошкови штампања билтена,часописа, публикација и остале услуге штампања, адвокатске услуге (Акт о надокнадама и  наградама – адвокатска  тарифа), услуге информисања,објавњивања огласа, јавних позива и сл. Стручне услуге неопходне за нормалан рад и функционисање Установе, а за послове који нису предвиђени систематизацијом радних места.Средства су планирана у износу од 4.800.000,00 динара </w:t>
      </w:r>
      <w:r w:rsidRPr="00D506DA">
        <w:rPr>
          <w:b/>
          <w:color w:val="FF0000"/>
          <w:sz w:val="22"/>
          <w:szCs w:val="22"/>
        </w:rPr>
        <w:t xml:space="preserve">за ангажовање  </w:t>
      </w:r>
      <w:r>
        <w:rPr>
          <w:b/>
          <w:color w:val="FF0000"/>
          <w:sz w:val="22"/>
          <w:szCs w:val="22"/>
        </w:rPr>
        <w:t>9</w:t>
      </w:r>
      <w:r w:rsidRPr="00D506DA">
        <w:rPr>
          <w:b/>
          <w:color w:val="FF0000"/>
          <w:sz w:val="22"/>
          <w:szCs w:val="22"/>
        </w:rPr>
        <w:t xml:space="preserve"> извршилаца </w:t>
      </w:r>
      <w:r w:rsidRPr="00257EDA">
        <w:rPr>
          <w:color w:val="auto"/>
          <w:sz w:val="22"/>
          <w:szCs w:val="22"/>
        </w:rPr>
        <w:t>по прибављеној сагласности Комиси</w:t>
      </w:r>
      <w:r>
        <w:rPr>
          <w:color w:val="auto"/>
          <w:sz w:val="22"/>
          <w:szCs w:val="22"/>
        </w:rPr>
        <w:t>је за ново запошљавање Владе РС</w:t>
      </w:r>
      <w:r>
        <w:rPr>
          <w:b/>
          <w:color w:val="FF0000"/>
          <w:sz w:val="22"/>
          <w:szCs w:val="22"/>
        </w:rPr>
        <w:t xml:space="preserve"> за број ангажованих лица </w:t>
      </w:r>
      <w:r w:rsidRPr="00D506DA">
        <w:rPr>
          <w:b/>
          <w:color w:val="FF0000"/>
          <w:sz w:val="22"/>
          <w:szCs w:val="22"/>
        </w:rPr>
        <w:t>преко 10% од броја запослених на неодређено време</w:t>
      </w:r>
      <w:r>
        <w:rPr>
          <w:b/>
          <w:color w:val="FF0000"/>
          <w:sz w:val="22"/>
          <w:szCs w:val="22"/>
        </w:rPr>
        <w:t>до укупно 10 лица.</w:t>
      </w:r>
    </w:p>
    <w:p w:rsidR="00DB44F3" w:rsidRDefault="00DB44F3" w:rsidP="00DB44F3">
      <w:pPr>
        <w:jc w:val="left"/>
        <w:rPr>
          <w:color w:val="auto"/>
          <w:sz w:val="22"/>
          <w:szCs w:val="22"/>
        </w:rPr>
      </w:pPr>
      <w:r w:rsidRPr="00257EDA">
        <w:rPr>
          <w:color w:val="auto"/>
          <w:sz w:val="22"/>
          <w:szCs w:val="22"/>
        </w:rPr>
        <w:t>Репрезентација -  трошкови су предвиђени за госте, сараднике и извођаче програма за децу,  предаваче за организовање стручних семинара за васпитно особље,храна и пиће за прославе празника   и поклони мале вредности за пословне партнере и децу Вртића која учествују на манифестацијама које организује  Установа, а имају такмичарски карактер. Остале опште услуге обухватају  трошкове копирања, снимања, израде печата, прања возила и  превоз деце на разне манифестације ван места боравка. Исти су увећани и за  трошкове који се књиже на овој позицији, а покривају се од родитељског динара – зимовање, летовање, излети  (План рада  установе  и Одл</w:t>
      </w:r>
      <w:r>
        <w:rPr>
          <w:color w:val="auto"/>
          <w:sz w:val="22"/>
          <w:szCs w:val="22"/>
        </w:rPr>
        <w:t>ука  Савета  родитеља) (423900)</w:t>
      </w:r>
    </w:p>
    <w:p w:rsidR="00DB44F3" w:rsidRPr="00B236BD" w:rsidRDefault="00DB44F3" w:rsidP="00DB44F3">
      <w:pPr>
        <w:jc w:val="left"/>
        <w:rPr>
          <w:bCs w:val="0"/>
          <w:color w:val="auto"/>
          <w:sz w:val="22"/>
          <w:szCs w:val="22"/>
        </w:rPr>
      </w:pPr>
    </w:p>
    <w:p w:rsidR="00DB44F3" w:rsidRPr="00257EDA" w:rsidRDefault="00DB44F3" w:rsidP="00DB44F3">
      <w:pPr>
        <w:jc w:val="left"/>
        <w:rPr>
          <w:b/>
          <w:bCs w:val="0"/>
          <w:color w:val="auto"/>
          <w:sz w:val="22"/>
          <w:szCs w:val="22"/>
          <w:u w:val="single"/>
        </w:rPr>
      </w:pPr>
      <w:r w:rsidRPr="00257EDA">
        <w:rPr>
          <w:b/>
          <w:color w:val="auto"/>
          <w:sz w:val="22"/>
          <w:szCs w:val="22"/>
          <w:u w:val="single"/>
        </w:rPr>
        <w:t xml:space="preserve">424- Специјализованеуслуге   </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sidRPr="00257EDA">
        <w:rPr>
          <w:b/>
          <w:color w:val="auto"/>
          <w:sz w:val="22"/>
          <w:szCs w:val="22"/>
          <w:u w:val="single"/>
        </w:rPr>
        <w:t xml:space="preserve">730.000,00                                                                                                                                                                                                                    </w:t>
      </w:r>
    </w:p>
    <w:p w:rsidR="00DB44F3" w:rsidRPr="00257EDA" w:rsidRDefault="00DB44F3" w:rsidP="00DB44F3">
      <w:pPr>
        <w:pStyle w:val="NoSpacing"/>
        <w:rPr>
          <w:rFonts w:ascii="Times New Roman" w:hAnsi="Times New Roman"/>
          <w:b/>
          <w:color w:val="auto"/>
          <w:sz w:val="22"/>
        </w:rPr>
      </w:pPr>
      <w:r w:rsidRPr="00257EDA">
        <w:rPr>
          <w:rFonts w:ascii="Times New Roman" w:hAnsi="Times New Roman"/>
          <w:color w:val="auto"/>
          <w:sz w:val="22"/>
        </w:rPr>
        <w:t>Извор финансирања</w:t>
      </w:r>
      <w:r w:rsidRPr="00257EDA">
        <w:rPr>
          <w:rFonts w:ascii="Times New Roman" w:hAnsi="Times New Roman"/>
          <w:b/>
          <w:color w:val="auto"/>
          <w:sz w:val="22"/>
        </w:rPr>
        <w:t xml:space="preserve"> 01-     </w:t>
      </w:r>
      <w:r w:rsidRPr="00257EDA">
        <w:rPr>
          <w:rFonts w:ascii="Times New Roman" w:hAnsi="Times New Roman"/>
          <w:color w:val="auto"/>
          <w:sz w:val="22"/>
        </w:rPr>
        <w:t>620.000,00</w:t>
      </w:r>
    </w:p>
    <w:p w:rsidR="00DB44F3" w:rsidRPr="00257EDA" w:rsidRDefault="00DB44F3" w:rsidP="00DB44F3">
      <w:pPr>
        <w:jc w:val="left"/>
        <w:rPr>
          <w:bCs w:val="0"/>
          <w:color w:val="auto"/>
          <w:sz w:val="22"/>
          <w:szCs w:val="22"/>
        </w:rPr>
      </w:pPr>
      <w:r w:rsidRPr="00257EDA">
        <w:rPr>
          <w:color w:val="auto"/>
          <w:sz w:val="22"/>
          <w:szCs w:val="22"/>
        </w:rPr>
        <w:t>Извор финансирања</w:t>
      </w:r>
      <w:r w:rsidRPr="00257EDA">
        <w:rPr>
          <w:b/>
          <w:color w:val="auto"/>
          <w:sz w:val="22"/>
          <w:szCs w:val="22"/>
        </w:rPr>
        <w:t xml:space="preserve"> 07-     </w:t>
      </w:r>
      <w:r w:rsidRPr="00257EDA">
        <w:rPr>
          <w:color w:val="auto"/>
          <w:sz w:val="22"/>
          <w:szCs w:val="22"/>
        </w:rPr>
        <w:t>110.000,00</w:t>
      </w:r>
    </w:p>
    <w:p w:rsidR="00DB44F3" w:rsidRPr="00591D0F" w:rsidRDefault="00DB44F3" w:rsidP="00DB44F3">
      <w:pPr>
        <w:jc w:val="left"/>
        <w:rPr>
          <w:color w:val="auto"/>
          <w:sz w:val="22"/>
          <w:szCs w:val="22"/>
        </w:rPr>
      </w:pPr>
      <w:r>
        <w:rPr>
          <w:b/>
          <w:color w:val="auto"/>
          <w:sz w:val="22"/>
          <w:szCs w:val="22"/>
        </w:rPr>
        <w:t>–  </w:t>
      </w:r>
      <w:r w:rsidRPr="00257EDA">
        <w:rPr>
          <w:color w:val="auto"/>
          <w:sz w:val="22"/>
          <w:szCs w:val="22"/>
        </w:rPr>
        <w:t xml:space="preserve"> у</w:t>
      </w:r>
      <w:r w:rsidRPr="00257EDA">
        <w:rPr>
          <w:b/>
          <w:color w:val="auto"/>
          <w:sz w:val="22"/>
          <w:szCs w:val="22"/>
        </w:rPr>
        <w:t xml:space="preserve">  </w:t>
      </w:r>
      <w:r w:rsidRPr="00257EDA">
        <w:rPr>
          <w:color w:val="auto"/>
          <w:sz w:val="22"/>
          <w:szCs w:val="22"/>
        </w:rPr>
        <w:t>ову групу трошкова спадају трошкови за исплату позоришних представа у току васпитне године, а на основу Плана рада установе; санитарни прегледи, трошкови узорковања хране, редовна контрола бриса радних површина у кухињи, руку, посуђа и сл., трошкови заштите животне средине, а по Закону о јавном здрав</w:t>
      </w:r>
      <w:r>
        <w:rPr>
          <w:color w:val="auto"/>
          <w:sz w:val="22"/>
          <w:szCs w:val="22"/>
        </w:rPr>
        <w:t>љ</w:t>
      </w:r>
      <w:r w:rsidRPr="00257EDA">
        <w:rPr>
          <w:color w:val="auto"/>
          <w:sz w:val="22"/>
          <w:szCs w:val="22"/>
        </w:rPr>
        <w:t>у (</w:t>
      </w:r>
      <w:r>
        <w:rPr>
          <w:color w:val="auto"/>
          <w:sz w:val="22"/>
          <w:szCs w:val="22"/>
        </w:rPr>
        <w:t>„Сл. гласник РС“</w:t>
      </w:r>
      <w:r w:rsidRPr="00257EDA">
        <w:rPr>
          <w:color w:val="auto"/>
          <w:sz w:val="22"/>
          <w:szCs w:val="22"/>
        </w:rPr>
        <w:t xml:space="preserve">,бр. </w:t>
      </w:r>
      <w:r w:rsidRPr="00591D0F">
        <w:rPr>
          <w:color w:val="auto"/>
          <w:sz w:val="22"/>
          <w:szCs w:val="22"/>
        </w:rPr>
        <w:t>15/2016</w:t>
      </w:r>
      <w:r w:rsidRPr="00257EDA">
        <w:rPr>
          <w:color w:val="auto"/>
          <w:sz w:val="22"/>
          <w:szCs w:val="22"/>
        </w:rPr>
        <w:t>.)</w:t>
      </w:r>
      <w:r>
        <w:rPr>
          <w:color w:val="auto"/>
          <w:sz w:val="22"/>
          <w:szCs w:val="22"/>
        </w:rPr>
        <w:t>.</w:t>
      </w:r>
      <w:r w:rsidRPr="00257EDA">
        <w:rPr>
          <w:color w:val="auto"/>
          <w:sz w:val="22"/>
          <w:szCs w:val="22"/>
        </w:rPr>
        <w:t xml:space="preserve"> Специјализоване услуге се односена обавезу редовне контроле громобрана, ватрогасних апарата и обуку радника за противпожарнузаштиту (Правилник  о раду, План  рада  установе  и   План  заштите  од  пожара). Остале специјализоване услуге обухватају уско специјализоване послове, технички преглед возила на основу Закона о безбедности саобраћаја</w:t>
      </w:r>
      <w:r>
        <w:rPr>
          <w:color w:val="auto"/>
          <w:sz w:val="22"/>
          <w:szCs w:val="22"/>
        </w:rPr>
        <w:t xml:space="preserve"> („Сл. </w:t>
      </w:r>
      <w:r w:rsidRPr="00591D0F">
        <w:rPr>
          <w:color w:val="auto"/>
          <w:sz w:val="22"/>
          <w:szCs w:val="22"/>
        </w:rPr>
        <w:t>гласник РС</w:t>
      </w:r>
      <w:r>
        <w:rPr>
          <w:color w:val="auto"/>
          <w:sz w:val="22"/>
          <w:szCs w:val="22"/>
        </w:rPr>
        <w:t>“</w:t>
      </w:r>
      <w:r w:rsidRPr="00591D0F">
        <w:rPr>
          <w:color w:val="auto"/>
          <w:sz w:val="22"/>
          <w:szCs w:val="22"/>
        </w:rPr>
        <w:t>, бр. 41/2009</w:t>
      </w:r>
      <w:r>
        <w:rPr>
          <w:color w:val="auto"/>
          <w:sz w:val="22"/>
          <w:szCs w:val="22"/>
        </w:rPr>
        <w:t>...</w:t>
      </w:r>
      <w:r w:rsidRPr="00591D0F">
        <w:rPr>
          <w:color w:val="auto"/>
          <w:sz w:val="22"/>
          <w:szCs w:val="22"/>
        </w:rPr>
        <w:t xml:space="preserve"> 87/2018</w:t>
      </w:r>
      <w:r>
        <w:rPr>
          <w:color w:val="auto"/>
          <w:sz w:val="22"/>
          <w:szCs w:val="22"/>
        </w:rPr>
        <w:t>)</w:t>
      </w:r>
      <w:r w:rsidRPr="00591D0F">
        <w:rPr>
          <w:color w:val="auto"/>
          <w:sz w:val="22"/>
          <w:szCs w:val="22"/>
        </w:rPr>
        <w:t>.</w:t>
      </w:r>
    </w:p>
    <w:p w:rsidR="00DB44F3" w:rsidRPr="00B236BD" w:rsidRDefault="00DB44F3" w:rsidP="00DB44F3">
      <w:pPr>
        <w:jc w:val="left"/>
        <w:rPr>
          <w:bCs w:val="0"/>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425- Текућепоправке и одржавање</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sidRPr="00257EDA">
        <w:rPr>
          <w:b/>
          <w:color w:val="auto"/>
          <w:sz w:val="22"/>
          <w:szCs w:val="22"/>
          <w:u w:val="single"/>
        </w:rPr>
        <w:t xml:space="preserve"> 2.135.000,00</w:t>
      </w:r>
    </w:p>
    <w:p w:rsidR="00DB44F3" w:rsidRPr="00257EDA" w:rsidRDefault="00DB44F3" w:rsidP="00DB44F3">
      <w:pPr>
        <w:pStyle w:val="NoSpacing"/>
        <w:rPr>
          <w:rFonts w:ascii="Times New Roman" w:hAnsi="Times New Roman"/>
          <w:color w:val="auto"/>
          <w:sz w:val="22"/>
        </w:rPr>
      </w:pPr>
      <w:r w:rsidRPr="00257EDA">
        <w:rPr>
          <w:rFonts w:ascii="Times New Roman" w:hAnsi="Times New Roman"/>
          <w:color w:val="auto"/>
          <w:sz w:val="22"/>
        </w:rPr>
        <w:t>Извор финансирања</w:t>
      </w:r>
      <w:r w:rsidRPr="00257EDA">
        <w:rPr>
          <w:rFonts w:ascii="Times New Roman" w:hAnsi="Times New Roman"/>
          <w:b/>
          <w:color w:val="auto"/>
          <w:sz w:val="22"/>
        </w:rPr>
        <w:t xml:space="preserve"> 01</w:t>
      </w:r>
      <w:r w:rsidRPr="00257EDA">
        <w:rPr>
          <w:rFonts w:ascii="Times New Roman" w:hAnsi="Times New Roman"/>
          <w:color w:val="auto"/>
          <w:sz w:val="22"/>
        </w:rPr>
        <w:t>-  1.715.000,00</w:t>
      </w:r>
    </w:p>
    <w:p w:rsidR="00DB44F3" w:rsidRPr="00257EDA" w:rsidRDefault="00DB44F3" w:rsidP="00DB44F3">
      <w:pPr>
        <w:jc w:val="left"/>
        <w:rPr>
          <w:bCs w:val="0"/>
          <w:color w:val="auto"/>
          <w:sz w:val="22"/>
          <w:szCs w:val="22"/>
        </w:rPr>
      </w:pPr>
      <w:r w:rsidRPr="00257EDA">
        <w:rPr>
          <w:color w:val="auto"/>
          <w:sz w:val="22"/>
          <w:szCs w:val="22"/>
        </w:rPr>
        <w:t xml:space="preserve">Извор финансирања </w:t>
      </w:r>
      <w:r w:rsidRPr="00257EDA">
        <w:rPr>
          <w:b/>
          <w:color w:val="auto"/>
          <w:sz w:val="22"/>
          <w:szCs w:val="22"/>
        </w:rPr>
        <w:t>07</w:t>
      </w:r>
      <w:r w:rsidRPr="00257EDA">
        <w:rPr>
          <w:color w:val="auto"/>
          <w:sz w:val="22"/>
          <w:szCs w:val="22"/>
        </w:rPr>
        <w:t>-    420.000,00</w:t>
      </w:r>
    </w:p>
    <w:p w:rsidR="00DB44F3" w:rsidRDefault="00DB44F3" w:rsidP="00DB44F3">
      <w:pPr>
        <w:jc w:val="left"/>
        <w:rPr>
          <w:color w:val="auto"/>
          <w:sz w:val="22"/>
          <w:szCs w:val="22"/>
        </w:rPr>
      </w:pPr>
      <w:r w:rsidRPr="00257EDA">
        <w:rPr>
          <w:color w:val="auto"/>
          <w:sz w:val="22"/>
          <w:szCs w:val="22"/>
        </w:rPr>
        <w:t>-   У ову групу трошкова спадају зидарски радови, столарски радови ( поправка креветића, чивилука, дрвених справа, столарије и сл.); молерски радови; радови на крову ( поправка кровних прозора и сл.); каде, бојлери, умиваоници,  и сл. ( замена и поправка истих, замена чесми, сифона, замени плочица, ВЦ-е шоља и сл.); централно грејање ( текуће одржавање котлова); радови на комуникацијским инсталацијама, радови на електричним инсталацијама сл. Механичке поправке возила (текуће одржавање возног парка, као на пример сервисирање комби возила по завршетку васпитне год.);текуће поправке рач</w:t>
      </w:r>
      <w:r>
        <w:rPr>
          <w:color w:val="auto"/>
          <w:sz w:val="22"/>
          <w:szCs w:val="22"/>
        </w:rPr>
        <w:t xml:space="preserve">унарске </w:t>
      </w:r>
      <w:r w:rsidRPr="00257EDA">
        <w:rPr>
          <w:color w:val="auto"/>
          <w:sz w:val="22"/>
          <w:szCs w:val="22"/>
        </w:rPr>
        <w:t>опреме, поправка опреме за домаћинство (фрижидери, замрзивачи, усисивачи, машине за прање, пеглање и сушење веша, клима уређаји и сл., опреме за јавну безбедност; поправка опреме за образовање (ТВ апарата, музичких линија, касетофона, хармоника, клавира, и сл.); остале услуге и материјал за текуће поправке и одржавање (извођење занатских радова – хобловање и лакирање пархета, замена поломљених стакала, поправка и замена дотрајалих олука, замена радијатора, тапацирање и сл) - (Закон  о јавним  набавкама  ,,Сл.гласник РС'', бр.124/12,14/2015 и 68/2015).</w:t>
      </w:r>
    </w:p>
    <w:p w:rsidR="00DB44F3" w:rsidRPr="00B236BD" w:rsidRDefault="00DB44F3" w:rsidP="00DB44F3">
      <w:pPr>
        <w:jc w:val="left"/>
        <w:rPr>
          <w:bCs w:val="0"/>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 xml:space="preserve">426- Материјал </w:t>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Pr>
          <w:b/>
          <w:color w:val="auto"/>
          <w:sz w:val="22"/>
          <w:szCs w:val="22"/>
          <w:u w:val="single"/>
        </w:rPr>
        <w:tab/>
      </w:r>
      <w:r w:rsidRPr="00257EDA">
        <w:rPr>
          <w:b/>
          <w:color w:val="auto"/>
          <w:sz w:val="22"/>
          <w:szCs w:val="22"/>
          <w:u w:val="single"/>
        </w:rPr>
        <w:t>12.707.000,00</w:t>
      </w:r>
    </w:p>
    <w:p w:rsidR="00DB44F3" w:rsidRPr="00257EDA" w:rsidRDefault="00DB44F3" w:rsidP="00DB44F3">
      <w:pPr>
        <w:pStyle w:val="NoSpacing"/>
        <w:rPr>
          <w:rFonts w:ascii="Times New Roman" w:hAnsi="Times New Roman"/>
          <w:b/>
          <w:color w:val="auto"/>
          <w:sz w:val="22"/>
        </w:rPr>
      </w:pPr>
      <w:r w:rsidRPr="00257EDA">
        <w:rPr>
          <w:rFonts w:ascii="Times New Roman" w:hAnsi="Times New Roman"/>
          <w:color w:val="auto"/>
          <w:sz w:val="22"/>
        </w:rPr>
        <w:t>Извор финансирања</w:t>
      </w:r>
      <w:r w:rsidRPr="00257EDA">
        <w:rPr>
          <w:rFonts w:ascii="Times New Roman" w:hAnsi="Times New Roman"/>
          <w:b/>
          <w:color w:val="auto"/>
          <w:sz w:val="22"/>
        </w:rPr>
        <w:t xml:space="preserve"> 01- </w:t>
      </w:r>
      <w:r w:rsidRPr="00257EDA">
        <w:rPr>
          <w:rFonts w:ascii="Times New Roman" w:hAnsi="Times New Roman"/>
          <w:color w:val="auto"/>
          <w:sz w:val="22"/>
        </w:rPr>
        <w:t>9.635.000,00</w:t>
      </w:r>
    </w:p>
    <w:p w:rsidR="00DB44F3" w:rsidRPr="00257EDA" w:rsidRDefault="00DB44F3" w:rsidP="00DB44F3">
      <w:pPr>
        <w:jc w:val="left"/>
        <w:rPr>
          <w:b/>
          <w:bCs w:val="0"/>
          <w:color w:val="auto"/>
          <w:sz w:val="22"/>
          <w:szCs w:val="22"/>
        </w:rPr>
      </w:pPr>
      <w:r w:rsidRPr="00257EDA">
        <w:rPr>
          <w:color w:val="auto"/>
          <w:sz w:val="22"/>
          <w:szCs w:val="22"/>
        </w:rPr>
        <w:t>Извор финансирања</w:t>
      </w:r>
      <w:r w:rsidRPr="00257EDA">
        <w:rPr>
          <w:b/>
          <w:color w:val="auto"/>
          <w:sz w:val="22"/>
          <w:szCs w:val="22"/>
        </w:rPr>
        <w:t xml:space="preserve"> 07- </w:t>
      </w:r>
      <w:r w:rsidRPr="00257EDA">
        <w:rPr>
          <w:color w:val="auto"/>
          <w:sz w:val="22"/>
          <w:szCs w:val="22"/>
        </w:rPr>
        <w:t>3.072.000,00</w:t>
      </w:r>
    </w:p>
    <w:p w:rsidR="00DB44F3" w:rsidRDefault="00DB44F3" w:rsidP="00DB44F3">
      <w:pPr>
        <w:jc w:val="left"/>
        <w:rPr>
          <w:color w:val="auto"/>
          <w:sz w:val="22"/>
          <w:szCs w:val="22"/>
        </w:rPr>
      </w:pPr>
      <w:r w:rsidRPr="00257EDA">
        <w:rPr>
          <w:color w:val="auto"/>
          <w:sz w:val="22"/>
          <w:szCs w:val="22"/>
        </w:rPr>
        <w:t>-  у ову групу трошкова спада набавка канцеларијског материјал</w:t>
      </w:r>
      <w:r>
        <w:rPr>
          <w:color w:val="auto"/>
          <w:sz w:val="22"/>
          <w:szCs w:val="22"/>
        </w:rPr>
        <w:t>а</w:t>
      </w:r>
      <w:r w:rsidRPr="00257EDA">
        <w:rPr>
          <w:color w:val="auto"/>
          <w:sz w:val="22"/>
          <w:szCs w:val="22"/>
        </w:rPr>
        <w:t>, ХТЗ опреме, цвећа и зеленила за уређење ентеријера и екстеријера, материјала за образовање и усавршавање запослених, обухвата стручну литературу за рад и образовање запослених у писаној и електронској форми, лекова који се свакодневно морају наћи у приручној апотеци, трошкови горива, мазива и осталог материјала за превозна средства тј. резервних делова за возила (Закон о безбедности саобраћаја</w:t>
      </w:r>
      <w:r w:rsidRPr="00591D0F">
        <w:rPr>
          <w:color w:val="auto"/>
          <w:sz w:val="22"/>
          <w:szCs w:val="22"/>
        </w:rPr>
        <w:t>(„Сл. гласник РС“, бр. 41/2009... 87/2018)</w:t>
      </w:r>
      <w:r w:rsidRPr="00257EDA">
        <w:rPr>
          <w:color w:val="auto"/>
          <w:sz w:val="22"/>
          <w:szCs w:val="22"/>
        </w:rPr>
        <w:t>),набавка дидактичког материјала неопходног за нормалан рад са децом, набавка ситног инвентара, средстава за одржавање хигијене у просторијама Установе као и издвојеним одељењима, потрошног материјала. Највећу  ставку у овој групи трошкова чине трошкови за  набавку намирница за припремање хране (Закон  о јавним  набавкама  ,,Сл.гласник РС'', бр.124/12,14/2015и 68/2015).</w:t>
      </w:r>
    </w:p>
    <w:p w:rsidR="00DB44F3" w:rsidRPr="00B236BD" w:rsidRDefault="00DB44F3" w:rsidP="00DB44F3">
      <w:pPr>
        <w:jc w:val="left"/>
        <w:rPr>
          <w:bCs w:val="0"/>
          <w:color w:val="auto"/>
          <w:sz w:val="22"/>
          <w:szCs w:val="22"/>
        </w:rPr>
      </w:pPr>
    </w:p>
    <w:p w:rsidR="00DB44F3" w:rsidRDefault="00DB44F3" w:rsidP="00DB44F3">
      <w:pPr>
        <w:jc w:val="left"/>
        <w:rPr>
          <w:b/>
          <w:color w:val="auto"/>
          <w:sz w:val="22"/>
          <w:szCs w:val="22"/>
          <w:u w:val="single"/>
          <w:lang w:val="sr-Cyrl-CS"/>
        </w:rPr>
      </w:pPr>
      <w:r w:rsidRPr="00257EDA">
        <w:rPr>
          <w:color w:val="auto"/>
          <w:sz w:val="22"/>
          <w:szCs w:val="22"/>
          <w:u w:val="single"/>
        </w:rPr>
        <w:t>4</w:t>
      </w:r>
      <w:r w:rsidRPr="00257EDA">
        <w:rPr>
          <w:b/>
          <w:color w:val="auto"/>
          <w:sz w:val="22"/>
          <w:szCs w:val="22"/>
          <w:u w:val="single"/>
        </w:rPr>
        <w:t>44-Пратећитрошковизадуживања</w:t>
      </w:r>
      <w:r w:rsidRPr="00257EDA">
        <w:rPr>
          <w:b/>
          <w:color w:val="auto"/>
          <w:sz w:val="22"/>
          <w:szCs w:val="22"/>
          <w:u w:val="single"/>
          <w:lang w:val="sr-Cyrl-CS"/>
        </w:rPr>
        <w:t>19.960,00</w:t>
      </w:r>
    </w:p>
    <w:p w:rsidR="00DB44F3" w:rsidRPr="00257EDA" w:rsidRDefault="00DB44F3" w:rsidP="00DB44F3">
      <w:pPr>
        <w:jc w:val="left"/>
        <w:rPr>
          <w:b/>
          <w:bCs w:val="0"/>
          <w:color w:val="auto"/>
          <w:sz w:val="22"/>
          <w:szCs w:val="22"/>
        </w:rPr>
      </w:pPr>
      <w:r w:rsidRPr="00257EDA">
        <w:rPr>
          <w:color w:val="auto"/>
          <w:sz w:val="22"/>
          <w:szCs w:val="22"/>
        </w:rPr>
        <w:t>Извор финансирања</w:t>
      </w:r>
      <w:r w:rsidRPr="00257EDA">
        <w:rPr>
          <w:b/>
          <w:color w:val="auto"/>
          <w:sz w:val="22"/>
          <w:szCs w:val="22"/>
        </w:rPr>
        <w:t xml:space="preserve"> 01 -         </w:t>
      </w:r>
      <w:r w:rsidRPr="00257EDA">
        <w:rPr>
          <w:color w:val="auto"/>
          <w:sz w:val="22"/>
          <w:szCs w:val="22"/>
        </w:rPr>
        <w:t>19.960,00</w:t>
      </w:r>
    </w:p>
    <w:p w:rsidR="00DB44F3" w:rsidRDefault="00DB44F3" w:rsidP="00DB44F3">
      <w:pPr>
        <w:jc w:val="left"/>
        <w:rPr>
          <w:color w:val="auto"/>
          <w:sz w:val="22"/>
          <w:szCs w:val="22"/>
        </w:rPr>
      </w:pPr>
      <w:r w:rsidRPr="00257EDA">
        <w:rPr>
          <w:color w:val="auto"/>
          <w:sz w:val="22"/>
          <w:szCs w:val="22"/>
        </w:rPr>
        <w:t>- планирана су средства за плаћање казни за кашњење,казне по решењу правосудних органа и остале казне.</w:t>
      </w:r>
    </w:p>
    <w:p w:rsidR="00DB44F3" w:rsidRPr="00B236BD" w:rsidRDefault="00DB44F3" w:rsidP="00DB44F3">
      <w:pPr>
        <w:jc w:val="left"/>
        <w:rPr>
          <w:bCs w:val="0"/>
          <w:color w:val="auto"/>
          <w:sz w:val="22"/>
          <w:szCs w:val="22"/>
        </w:rPr>
      </w:pPr>
    </w:p>
    <w:p w:rsidR="00DB44F3" w:rsidRPr="00257EDA" w:rsidRDefault="00DB44F3" w:rsidP="00DB44F3">
      <w:pPr>
        <w:jc w:val="left"/>
        <w:rPr>
          <w:b/>
          <w:bCs w:val="0"/>
          <w:color w:val="auto"/>
          <w:sz w:val="22"/>
          <w:szCs w:val="22"/>
          <w:u w:val="single"/>
        </w:rPr>
      </w:pPr>
      <w:r w:rsidRPr="00257EDA">
        <w:rPr>
          <w:b/>
          <w:color w:val="auto"/>
          <w:sz w:val="22"/>
          <w:szCs w:val="22"/>
          <w:u w:val="single"/>
        </w:rPr>
        <w:t xml:space="preserve">465-Остале дотације итрансфери4.200.000,00                                                                                                                                                           </w:t>
      </w:r>
    </w:p>
    <w:p w:rsidR="00DB44F3" w:rsidRPr="00257EDA" w:rsidRDefault="00DB44F3" w:rsidP="00DB44F3">
      <w:pPr>
        <w:ind w:right="-138"/>
        <w:jc w:val="left"/>
        <w:rPr>
          <w:b/>
          <w:bCs w:val="0"/>
          <w:color w:val="auto"/>
          <w:sz w:val="22"/>
          <w:szCs w:val="22"/>
        </w:rPr>
      </w:pPr>
      <w:r w:rsidRPr="00257EDA">
        <w:rPr>
          <w:color w:val="auto"/>
          <w:sz w:val="22"/>
          <w:szCs w:val="22"/>
        </w:rPr>
        <w:t>Извор финансирања</w:t>
      </w:r>
      <w:r w:rsidRPr="00257EDA">
        <w:rPr>
          <w:b/>
          <w:color w:val="auto"/>
          <w:sz w:val="22"/>
          <w:szCs w:val="22"/>
        </w:rPr>
        <w:t xml:space="preserve"> 01</w:t>
      </w:r>
      <w:r w:rsidRPr="00257EDA">
        <w:rPr>
          <w:color w:val="auto"/>
          <w:sz w:val="22"/>
          <w:szCs w:val="22"/>
        </w:rPr>
        <w:t>-   4.200.000,00</w:t>
      </w:r>
    </w:p>
    <w:p w:rsidR="00DB44F3" w:rsidRPr="00257EDA" w:rsidRDefault="00DB44F3" w:rsidP="00DB44F3">
      <w:pPr>
        <w:jc w:val="left"/>
        <w:rPr>
          <w:bCs w:val="0"/>
          <w:color w:val="auto"/>
          <w:sz w:val="22"/>
          <w:szCs w:val="22"/>
        </w:rPr>
      </w:pPr>
      <w:r w:rsidRPr="00257EDA">
        <w:rPr>
          <w:color w:val="auto"/>
          <w:sz w:val="22"/>
          <w:szCs w:val="22"/>
        </w:rPr>
        <w:t>-  планирана средства служе за реализацију Закона о привременом уређивању основица за обрачун и исплату плата, односно зарада и других сталних примања код корисника јавних средстава</w:t>
      </w:r>
      <w:r>
        <w:rPr>
          <w:color w:val="auto"/>
          <w:sz w:val="22"/>
          <w:szCs w:val="22"/>
        </w:rPr>
        <w:t xml:space="preserve"> („</w:t>
      </w:r>
      <w:r w:rsidRPr="005F4F29">
        <w:rPr>
          <w:color w:val="auto"/>
          <w:sz w:val="22"/>
          <w:szCs w:val="22"/>
        </w:rPr>
        <w:t>Сл</w:t>
      </w:r>
      <w:r>
        <w:rPr>
          <w:color w:val="auto"/>
          <w:sz w:val="22"/>
          <w:szCs w:val="22"/>
        </w:rPr>
        <w:t>.</w:t>
      </w:r>
      <w:r w:rsidRPr="005F4F29">
        <w:rPr>
          <w:color w:val="auto"/>
          <w:sz w:val="22"/>
          <w:szCs w:val="22"/>
        </w:rPr>
        <w:t xml:space="preserve"> гласник РС</w:t>
      </w:r>
      <w:r>
        <w:rPr>
          <w:color w:val="auto"/>
          <w:sz w:val="22"/>
          <w:szCs w:val="22"/>
        </w:rPr>
        <w:t>“, бр. 116/2014 и 95/2018)</w:t>
      </w:r>
      <w:r w:rsidRPr="00257EDA">
        <w:rPr>
          <w:color w:val="auto"/>
          <w:sz w:val="22"/>
          <w:szCs w:val="22"/>
        </w:rPr>
        <w:t>.</w:t>
      </w:r>
    </w:p>
    <w:p w:rsidR="00DB44F3" w:rsidRPr="00257EDA" w:rsidRDefault="00DB44F3" w:rsidP="00DB44F3">
      <w:pPr>
        <w:jc w:val="left"/>
        <w:rPr>
          <w:bCs w:val="0"/>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482-Порези , обавезне таксе,казне,пенали и камате</w:t>
      </w:r>
      <w:r w:rsidRPr="00B236BD">
        <w:rPr>
          <w:b/>
          <w:color w:val="auto"/>
          <w:sz w:val="22"/>
          <w:szCs w:val="22"/>
          <w:u w:val="single"/>
        </w:rPr>
        <w:t xml:space="preserve">55.000,00  </w:t>
      </w:r>
    </w:p>
    <w:p w:rsidR="00DB44F3" w:rsidRPr="005F4F29" w:rsidRDefault="00DB44F3" w:rsidP="00DB44F3">
      <w:pPr>
        <w:jc w:val="left"/>
        <w:rPr>
          <w:color w:val="auto"/>
          <w:sz w:val="22"/>
          <w:szCs w:val="22"/>
        </w:rPr>
      </w:pPr>
      <w:r w:rsidRPr="00257EDA">
        <w:rPr>
          <w:color w:val="auto"/>
          <w:sz w:val="22"/>
          <w:szCs w:val="22"/>
        </w:rPr>
        <w:t>Извор финансирања</w:t>
      </w:r>
      <w:r w:rsidRPr="00257EDA">
        <w:rPr>
          <w:b/>
          <w:color w:val="auto"/>
          <w:sz w:val="22"/>
          <w:szCs w:val="22"/>
        </w:rPr>
        <w:t xml:space="preserve"> 01</w:t>
      </w:r>
      <w:r>
        <w:rPr>
          <w:color w:val="auto"/>
          <w:sz w:val="22"/>
          <w:szCs w:val="22"/>
        </w:rPr>
        <w:t xml:space="preserve">-   </w:t>
      </w:r>
      <w:r w:rsidRPr="00257EDA">
        <w:rPr>
          <w:color w:val="auto"/>
          <w:sz w:val="22"/>
          <w:szCs w:val="22"/>
        </w:rPr>
        <w:t>55.000,00- средства на овој позицији су планирана за плаћање накнаде за одводњавање,</w:t>
      </w:r>
      <w:r>
        <w:rPr>
          <w:color w:val="auto"/>
          <w:sz w:val="22"/>
          <w:szCs w:val="22"/>
        </w:rPr>
        <w:t>за</w:t>
      </w:r>
      <w:r w:rsidRPr="00257EDA">
        <w:rPr>
          <w:color w:val="auto"/>
          <w:sz w:val="22"/>
          <w:szCs w:val="22"/>
        </w:rPr>
        <w:t xml:space="preserve"> „Србијаводе“ Београд на основу </w:t>
      </w:r>
      <w:r w:rsidRPr="00F10202">
        <w:rPr>
          <w:color w:val="auto"/>
          <w:sz w:val="22"/>
          <w:szCs w:val="22"/>
        </w:rPr>
        <w:t xml:space="preserve">Закона о накнадама за коришћење јавних добара </w:t>
      </w:r>
      <w:r>
        <w:rPr>
          <w:color w:val="auto"/>
          <w:sz w:val="22"/>
          <w:szCs w:val="22"/>
        </w:rPr>
        <w:t>(„</w:t>
      </w:r>
      <w:r w:rsidRPr="005F4F29">
        <w:rPr>
          <w:color w:val="auto"/>
          <w:sz w:val="22"/>
          <w:szCs w:val="22"/>
        </w:rPr>
        <w:t>Сл</w:t>
      </w:r>
      <w:r>
        <w:rPr>
          <w:color w:val="auto"/>
          <w:sz w:val="22"/>
          <w:szCs w:val="22"/>
        </w:rPr>
        <w:t>.</w:t>
      </w:r>
      <w:r w:rsidRPr="005F4F29">
        <w:rPr>
          <w:color w:val="auto"/>
          <w:sz w:val="22"/>
          <w:szCs w:val="22"/>
        </w:rPr>
        <w:t xml:space="preserve"> гласник РС</w:t>
      </w:r>
      <w:r>
        <w:rPr>
          <w:color w:val="auto"/>
          <w:sz w:val="22"/>
          <w:szCs w:val="22"/>
        </w:rPr>
        <w:t>“95/2018)</w:t>
      </w:r>
      <w:r w:rsidRPr="005F4F29">
        <w:rPr>
          <w:color w:val="auto"/>
          <w:sz w:val="22"/>
          <w:szCs w:val="22"/>
        </w:rPr>
        <w:t>.</w:t>
      </w:r>
    </w:p>
    <w:p w:rsidR="00DB44F3" w:rsidRDefault="00DB44F3" w:rsidP="00DB44F3">
      <w:pPr>
        <w:jc w:val="left"/>
        <w:rPr>
          <w:color w:val="auto"/>
          <w:sz w:val="22"/>
          <w:szCs w:val="22"/>
        </w:rPr>
      </w:pPr>
      <w:r>
        <w:rPr>
          <w:color w:val="auto"/>
          <w:sz w:val="22"/>
          <w:szCs w:val="22"/>
        </w:rPr>
        <w:t>-</w:t>
      </w:r>
      <w:r w:rsidRPr="00257EDA">
        <w:rPr>
          <w:color w:val="auto"/>
          <w:sz w:val="22"/>
          <w:szCs w:val="22"/>
        </w:rPr>
        <w:t> с</w:t>
      </w:r>
      <w:r>
        <w:rPr>
          <w:color w:val="auto"/>
          <w:sz w:val="22"/>
          <w:szCs w:val="22"/>
        </w:rPr>
        <w:t>редства за покриће трошкова</w:t>
      </w:r>
      <w:r w:rsidRPr="00257EDA">
        <w:rPr>
          <w:color w:val="auto"/>
          <w:sz w:val="22"/>
          <w:szCs w:val="22"/>
        </w:rPr>
        <w:t xml:space="preserve"> регистрације путничког и комби возила (Закон  о безбедности  у саобраћају</w:t>
      </w:r>
      <w:r w:rsidRPr="00F10202">
        <w:rPr>
          <w:color w:val="auto"/>
          <w:sz w:val="22"/>
          <w:szCs w:val="22"/>
        </w:rPr>
        <w:t>(„Сл. гласник РС“, бр. 41/2009... 87/2018)</w:t>
      </w:r>
      <w:r>
        <w:rPr>
          <w:color w:val="auto"/>
          <w:sz w:val="22"/>
          <w:szCs w:val="22"/>
        </w:rPr>
        <w:t xml:space="preserve">,  Правилник о </w:t>
      </w:r>
      <w:r w:rsidRPr="00370D6D">
        <w:rPr>
          <w:color w:val="auto"/>
          <w:sz w:val="22"/>
          <w:szCs w:val="22"/>
        </w:rPr>
        <w:t>регистрацији  моторних  и  прикључних  возила, Закон о републичким административним та</w:t>
      </w:r>
      <w:r>
        <w:rPr>
          <w:color w:val="auto"/>
          <w:sz w:val="22"/>
          <w:szCs w:val="22"/>
        </w:rPr>
        <w:t>ксама и Закон о судским таксама.</w:t>
      </w:r>
    </w:p>
    <w:p w:rsidR="00DB44F3" w:rsidRDefault="00DB44F3" w:rsidP="00DB44F3">
      <w:pPr>
        <w:jc w:val="left"/>
        <w:rPr>
          <w:color w:val="auto"/>
          <w:sz w:val="22"/>
          <w:szCs w:val="22"/>
        </w:rPr>
      </w:pPr>
    </w:p>
    <w:p w:rsidR="00DB44F3" w:rsidRDefault="00DB44F3" w:rsidP="00DB44F3">
      <w:pPr>
        <w:jc w:val="left"/>
        <w:rPr>
          <w:b/>
          <w:color w:val="auto"/>
          <w:sz w:val="22"/>
          <w:szCs w:val="22"/>
          <w:u w:val="single"/>
        </w:rPr>
      </w:pPr>
      <w:r w:rsidRPr="00257EDA">
        <w:rPr>
          <w:b/>
          <w:color w:val="auto"/>
          <w:sz w:val="22"/>
          <w:szCs w:val="22"/>
          <w:u w:val="single"/>
        </w:rPr>
        <w:t>512-Машине и опрема 260.000,00</w:t>
      </w:r>
    </w:p>
    <w:p w:rsidR="00DB44F3" w:rsidRPr="00257EDA" w:rsidRDefault="00DB44F3" w:rsidP="00DB44F3">
      <w:pPr>
        <w:pStyle w:val="NoSpacing"/>
        <w:rPr>
          <w:rFonts w:ascii="Times New Roman" w:hAnsi="Times New Roman"/>
          <w:color w:val="auto"/>
          <w:sz w:val="22"/>
        </w:rPr>
      </w:pPr>
      <w:r w:rsidRPr="00257EDA">
        <w:rPr>
          <w:rFonts w:ascii="Times New Roman" w:hAnsi="Times New Roman"/>
          <w:color w:val="auto"/>
          <w:sz w:val="22"/>
        </w:rPr>
        <w:t>Извор финансирања</w:t>
      </w:r>
      <w:r w:rsidRPr="00257EDA">
        <w:rPr>
          <w:rFonts w:ascii="Times New Roman" w:hAnsi="Times New Roman"/>
          <w:b/>
          <w:color w:val="auto"/>
          <w:sz w:val="22"/>
        </w:rPr>
        <w:t xml:space="preserve"> 01-      /</w:t>
      </w:r>
    </w:p>
    <w:p w:rsidR="00DB44F3" w:rsidRPr="00257EDA" w:rsidRDefault="00DB44F3" w:rsidP="00DB44F3">
      <w:pPr>
        <w:pStyle w:val="NoSpacing"/>
        <w:rPr>
          <w:rFonts w:ascii="Times New Roman" w:hAnsi="Times New Roman"/>
          <w:color w:val="auto"/>
          <w:sz w:val="22"/>
        </w:rPr>
      </w:pPr>
      <w:r w:rsidRPr="00257EDA">
        <w:rPr>
          <w:rFonts w:ascii="Times New Roman" w:hAnsi="Times New Roman"/>
          <w:color w:val="auto"/>
          <w:sz w:val="22"/>
        </w:rPr>
        <w:t xml:space="preserve">Извор финансирања </w:t>
      </w:r>
      <w:r w:rsidRPr="00257EDA">
        <w:rPr>
          <w:rFonts w:ascii="Times New Roman" w:hAnsi="Times New Roman"/>
          <w:b/>
          <w:color w:val="auto"/>
          <w:sz w:val="22"/>
        </w:rPr>
        <w:t>07</w:t>
      </w:r>
      <w:r w:rsidRPr="00257EDA">
        <w:rPr>
          <w:rFonts w:ascii="Times New Roman" w:hAnsi="Times New Roman"/>
          <w:color w:val="auto"/>
          <w:sz w:val="22"/>
        </w:rPr>
        <w:t>-    260.000,00</w:t>
      </w:r>
    </w:p>
    <w:p w:rsidR="00DB44F3" w:rsidRPr="00257EDA" w:rsidRDefault="00DB44F3" w:rsidP="00DB44F3">
      <w:pPr>
        <w:jc w:val="left"/>
        <w:rPr>
          <w:bCs w:val="0"/>
          <w:color w:val="auto"/>
          <w:sz w:val="22"/>
          <w:szCs w:val="22"/>
        </w:rPr>
      </w:pPr>
      <w:r w:rsidRPr="00257EDA">
        <w:rPr>
          <w:b/>
          <w:color w:val="auto"/>
          <w:sz w:val="22"/>
          <w:szCs w:val="22"/>
          <w:u w:val="single"/>
        </w:rPr>
        <w:br/>
      </w:r>
      <w:r w:rsidRPr="00257EDA">
        <w:rPr>
          <w:b/>
          <w:color w:val="auto"/>
          <w:sz w:val="22"/>
          <w:szCs w:val="22"/>
        </w:rPr>
        <w:t>-</w:t>
      </w:r>
      <w:r w:rsidRPr="00257EDA">
        <w:rPr>
          <w:color w:val="auto"/>
          <w:sz w:val="22"/>
          <w:szCs w:val="22"/>
        </w:rPr>
        <w:t xml:space="preserve"> Набавка неопходне опреме (административнaопремaи опрема за образовање). Зак</w:t>
      </w:r>
      <w:r>
        <w:rPr>
          <w:color w:val="auto"/>
          <w:sz w:val="22"/>
          <w:szCs w:val="22"/>
        </w:rPr>
        <w:t>он о јавним набавкама  („Сл. гласник РС“</w:t>
      </w:r>
      <w:r w:rsidRPr="00257EDA">
        <w:rPr>
          <w:color w:val="auto"/>
          <w:sz w:val="22"/>
          <w:szCs w:val="22"/>
        </w:rPr>
        <w:t>,бр. 124/1,14/2015 и 68/2015</w:t>
      </w:r>
      <w:r>
        <w:rPr>
          <w:color w:val="auto"/>
          <w:sz w:val="22"/>
          <w:szCs w:val="22"/>
        </w:rPr>
        <w:t>)</w:t>
      </w:r>
      <w:r w:rsidRPr="00257EDA">
        <w:rPr>
          <w:color w:val="auto"/>
          <w:sz w:val="22"/>
          <w:szCs w:val="22"/>
        </w:rPr>
        <w:t xml:space="preserve">. </w:t>
      </w:r>
    </w:p>
    <w:p w:rsidR="00DB44F3" w:rsidRPr="00257EDA" w:rsidRDefault="00DB44F3" w:rsidP="00DB44F3">
      <w:pPr>
        <w:jc w:val="left"/>
        <w:rPr>
          <w:bCs w:val="0"/>
          <w:color w:val="auto"/>
          <w:sz w:val="22"/>
          <w:szCs w:val="22"/>
        </w:rPr>
      </w:pPr>
    </w:p>
    <w:p w:rsidR="00DB44F3" w:rsidRPr="00367D27" w:rsidRDefault="00DB44F3" w:rsidP="00DB44F3">
      <w:pPr>
        <w:jc w:val="left"/>
        <w:rPr>
          <w:b/>
          <w:bCs w:val="0"/>
          <w:color w:val="00B0F0"/>
          <w:sz w:val="22"/>
          <w:szCs w:val="22"/>
        </w:rPr>
      </w:pPr>
      <w:r w:rsidRPr="00367D27">
        <w:rPr>
          <w:b/>
          <w:color w:val="auto"/>
          <w:sz w:val="22"/>
          <w:szCs w:val="22"/>
        </w:rPr>
        <w:t>Пројекат: 2001-0025</w:t>
      </w:r>
      <w:r w:rsidRPr="00367D27">
        <w:rPr>
          <w:b/>
          <w:color w:val="auto"/>
          <w:sz w:val="22"/>
          <w:szCs w:val="22"/>
        </w:rPr>
        <w:tab/>
        <w:t>Уградња</w:t>
      </w:r>
      <w:r w:rsidRPr="009E0174">
        <w:rPr>
          <w:b/>
          <w:color w:val="auto"/>
          <w:sz w:val="22"/>
          <w:szCs w:val="22"/>
        </w:rPr>
        <w:t xml:space="preserve"> система за аутоматску детекцију и дојаву пожара</w:t>
      </w:r>
    </w:p>
    <w:p w:rsidR="00DB44F3" w:rsidRPr="009E0174" w:rsidRDefault="00DB44F3" w:rsidP="00DB44F3">
      <w:pPr>
        <w:jc w:val="left"/>
        <w:rPr>
          <w:b/>
          <w:bCs w:val="0"/>
          <w:color w:val="auto"/>
          <w:sz w:val="22"/>
          <w:szCs w:val="22"/>
        </w:rPr>
      </w:pPr>
      <w:r>
        <w:rPr>
          <w:b/>
          <w:color w:val="auto"/>
          <w:sz w:val="22"/>
          <w:szCs w:val="22"/>
        </w:rPr>
        <w:t xml:space="preserve">Функција: </w:t>
      </w:r>
      <w:r w:rsidRPr="009E0174">
        <w:rPr>
          <w:b/>
          <w:color w:val="auto"/>
          <w:sz w:val="22"/>
          <w:szCs w:val="22"/>
        </w:rPr>
        <w:t>911 – Предшколско образовање</w:t>
      </w:r>
    </w:p>
    <w:p w:rsidR="00DB44F3" w:rsidRPr="009E0174" w:rsidRDefault="00DB44F3" w:rsidP="00DB44F3">
      <w:pPr>
        <w:jc w:val="left"/>
        <w:rPr>
          <w:b/>
          <w:bCs w:val="0"/>
          <w:color w:val="auto"/>
          <w:sz w:val="22"/>
          <w:szCs w:val="22"/>
          <w:u w:val="single"/>
        </w:rPr>
      </w:pPr>
    </w:p>
    <w:p w:rsidR="00DB44F3" w:rsidRDefault="00DB44F3" w:rsidP="00DB44F3">
      <w:pPr>
        <w:jc w:val="left"/>
        <w:rPr>
          <w:b/>
          <w:color w:val="auto"/>
          <w:sz w:val="22"/>
          <w:szCs w:val="22"/>
          <w:u w:val="single"/>
        </w:rPr>
      </w:pPr>
      <w:r w:rsidRPr="00257EDA">
        <w:rPr>
          <w:b/>
          <w:color w:val="auto"/>
          <w:sz w:val="22"/>
          <w:szCs w:val="22"/>
          <w:u w:val="single"/>
        </w:rPr>
        <w:t xml:space="preserve">512-Машине и опрема1.500.000,00 </w:t>
      </w:r>
    </w:p>
    <w:p w:rsidR="00DB44F3" w:rsidRPr="00257EDA" w:rsidRDefault="00DB44F3" w:rsidP="00DB44F3">
      <w:pPr>
        <w:jc w:val="left"/>
        <w:rPr>
          <w:bCs w:val="0"/>
          <w:color w:val="auto"/>
          <w:sz w:val="22"/>
          <w:szCs w:val="22"/>
        </w:rPr>
      </w:pPr>
      <w:r w:rsidRPr="00257EDA">
        <w:rPr>
          <w:color w:val="auto"/>
          <w:sz w:val="22"/>
          <w:szCs w:val="22"/>
        </w:rPr>
        <w:t>Извор финансирања 01-      1.500.000,00</w:t>
      </w:r>
    </w:p>
    <w:p w:rsidR="00DB44F3" w:rsidRPr="00257EDA" w:rsidRDefault="00DB44F3" w:rsidP="00DB44F3">
      <w:pPr>
        <w:jc w:val="left"/>
        <w:rPr>
          <w:bCs w:val="0"/>
          <w:color w:val="auto"/>
          <w:sz w:val="22"/>
          <w:szCs w:val="22"/>
        </w:rPr>
      </w:pPr>
      <w:r w:rsidRPr="00257EDA">
        <w:rPr>
          <w:color w:val="auto"/>
          <w:sz w:val="22"/>
          <w:szCs w:val="22"/>
        </w:rPr>
        <w:t xml:space="preserve">- Набавка неопходне опреме (опрема за јавну безбедност на основу Закона о заштити од пожара, наложеној мери  по редовној инспекцијској контроли и превентивним мерама  заштите  од пожара у старом објекту Предшколске установе ,,Лептирић'' Лајковац). Закон о јавним набавкама  </w:t>
      </w:r>
      <w:r>
        <w:rPr>
          <w:color w:val="auto"/>
          <w:sz w:val="22"/>
          <w:szCs w:val="22"/>
        </w:rPr>
        <w:t>(„Сл. гласник РС“</w:t>
      </w:r>
      <w:r w:rsidRPr="00257EDA">
        <w:rPr>
          <w:color w:val="auto"/>
          <w:sz w:val="22"/>
          <w:szCs w:val="22"/>
        </w:rPr>
        <w:t>,бр. 124/</w:t>
      </w:r>
      <w:r>
        <w:rPr>
          <w:color w:val="auto"/>
          <w:sz w:val="22"/>
          <w:szCs w:val="22"/>
        </w:rPr>
        <w:t>20</w:t>
      </w:r>
      <w:r w:rsidRPr="00257EDA">
        <w:rPr>
          <w:color w:val="auto"/>
          <w:sz w:val="22"/>
          <w:szCs w:val="22"/>
        </w:rPr>
        <w:t>1</w:t>
      </w:r>
      <w:r>
        <w:rPr>
          <w:color w:val="auto"/>
          <w:sz w:val="22"/>
          <w:szCs w:val="22"/>
        </w:rPr>
        <w:t>2</w:t>
      </w:r>
      <w:r w:rsidRPr="00257EDA">
        <w:rPr>
          <w:color w:val="auto"/>
          <w:sz w:val="22"/>
          <w:szCs w:val="22"/>
        </w:rPr>
        <w:t>,14/2015 и 68/2015</w:t>
      </w:r>
      <w:r>
        <w:rPr>
          <w:color w:val="auto"/>
          <w:sz w:val="22"/>
          <w:szCs w:val="22"/>
        </w:rPr>
        <w:t>)</w:t>
      </w:r>
      <w:r w:rsidRPr="00257EDA">
        <w:rPr>
          <w:color w:val="auto"/>
          <w:sz w:val="22"/>
          <w:szCs w:val="22"/>
        </w:rPr>
        <w:t>.</w:t>
      </w:r>
    </w:p>
    <w:p w:rsidR="00DB44F3" w:rsidRPr="00257EDA" w:rsidRDefault="00DB44F3" w:rsidP="00DB44F3">
      <w:pPr>
        <w:jc w:val="left"/>
        <w:rPr>
          <w:bCs w:val="0"/>
          <w:color w:val="auto"/>
          <w:sz w:val="22"/>
          <w:szCs w:val="22"/>
        </w:rPr>
      </w:pPr>
    </w:p>
    <w:p w:rsidR="00DB44F3" w:rsidRPr="00257EDA" w:rsidRDefault="00DB44F3" w:rsidP="00DB44F3">
      <w:pPr>
        <w:jc w:val="left"/>
        <w:rPr>
          <w:color w:val="auto"/>
          <w:sz w:val="22"/>
          <w:szCs w:val="22"/>
        </w:rPr>
      </w:pPr>
    </w:p>
    <w:p w:rsidR="00DB44F3" w:rsidRPr="00257EDA" w:rsidRDefault="00DB44F3" w:rsidP="00DB44F3">
      <w:pPr>
        <w:jc w:val="left"/>
        <w:rPr>
          <w:color w:val="auto"/>
          <w:sz w:val="22"/>
          <w:szCs w:val="22"/>
        </w:rPr>
      </w:pPr>
    </w:p>
    <w:p w:rsidR="00DB44F3" w:rsidRPr="00257EDA" w:rsidRDefault="00DB44F3" w:rsidP="00DB44F3">
      <w:pPr>
        <w:jc w:val="left"/>
        <w:rPr>
          <w:color w:val="auto"/>
          <w:sz w:val="22"/>
          <w:szCs w:val="22"/>
        </w:rPr>
      </w:pPr>
    </w:p>
    <w:p w:rsidR="00DB44F3" w:rsidRDefault="00DB44F3" w:rsidP="00DB44F3">
      <w:pPr>
        <w:jc w:val="left"/>
        <w:rPr>
          <w:color w:val="auto"/>
          <w:sz w:val="22"/>
          <w:szCs w:val="22"/>
        </w:rPr>
      </w:pPr>
    </w:p>
    <w:p w:rsidR="00DB44F3" w:rsidRDefault="00DB44F3" w:rsidP="00DB44F3">
      <w:pPr>
        <w:jc w:val="left"/>
        <w:rPr>
          <w:color w:val="auto"/>
          <w:sz w:val="22"/>
          <w:szCs w:val="22"/>
        </w:rPr>
      </w:pPr>
    </w:p>
    <w:p w:rsidR="00DB44F3" w:rsidRDefault="00DB44F3" w:rsidP="00DB44F3">
      <w:pPr>
        <w:jc w:val="left"/>
        <w:rPr>
          <w:color w:val="auto"/>
          <w:sz w:val="22"/>
          <w:szCs w:val="22"/>
        </w:rPr>
      </w:pPr>
    </w:p>
    <w:p w:rsidR="00DB44F3" w:rsidRDefault="00DB44F3" w:rsidP="00DB44F3">
      <w:pPr>
        <w:jc w:val="left"/>
        <w:rPr>
          <w:color w:val="auto"/>
          <w:sz w:val="22"/>
          <w:szCs w:val="22"/>
        </w:rPr>
      </w:pPr>
    </w:p>
    <w:p w:rsidR="00DB44F3" w:rsidRDefault="00DB44F3" w:rsidP="00DB44F3">
      <w:pPr>
        <w:jc w:val="left"/>
        <w:rPr>
          <w:color w:val="auto"/>
          <w:sz w:val="22"/>
          <w:szCs w:val="22"/>
        </w:rPr>
      </w:pPr>
    </w:p>
    <w:p w:rsidR="00DB44F3" w:rsidRDefault="00DB44F3" w:rsidP="00DB44F3">
      <w:pPr>
        <w:jc w:val="left"/>
        <w:rPr>
          <w:color w:val="auto"/>
          <w:sz w:val="22"/>
          <w:szCs w:val="22"/>
        </w:rPr>
      </w:pPr>
    </w:p>
    <w:p w:rsidR="00DB44F3" w:rsidRDefault="00DB44F3" w:rsidP="00DB44F3">
      <w:pPr>
        <w:jc w:val="left"/>
        <w:rPr>
          <w:color w:val="auto"/>
          <w:sz w:val="22"/>
          <w:szCs w:val="22"/>
        </w:rPr>
      </w:pPr>
    </w:p>
    <w:p w:rsidR="00DB44F3" w:rsidRDefault="00DB44F3" w:rsidP="00DB44F3">
      <w:pPr>
        <w:jc w:val="left"/>
        <w:rPr>
          <w:color w:val="auto"/>
          <w:sz w:val="22"/>
          <w:szCs w:val="22"/>
        </w:rPr>
      </w:pPr>
    </w:p>
    <w:p w:rsidR="00DB44F3" w:rsidRPr="00F301DD" w:rsidRDefault="00DB44F3" w:rsidP="00DB44F3">
      <w:pPr>
        <w:jc w:val="left"/>
        <w:rPr>
          <w:color w:val="auto"/>
          <w:sz w:val="22"/>
          <w:szCs w:val="22"/>
        </w:rPr>
        <w:sectPr w:rsidR="00DB44F3" w:rsidRPr="00F301DD" w:rsidSect="00695C76">
          <w:footerReference w:type="default" r:id="rId13"/>
          <w:pgSz w:w="12240" w:h="15840"/>
          <w:pgMar w:top="1440" w:right="1350" w:bottom="1440" w:left="1440" w:header="720" w:footer="720" w:gutter="0"/>
          <w:pgNumType w:start="46"/>
          <w:cols w:space="720"/>
          <w:docGrid w:linePitch="360"/>
        </w:sectPr>
      </w:pPr>
    </w:p>
    <w:p w:rsidR="00DB44F3" w:rsidRDefault="00DB44F3" w:rsidP="00DB44F3">
      <w:pPr>
        <w:jc w:val="left"/>
        <w:rPr>
          <w:color w:val="auto"/>
          <w:sz w:val="22"/>
          <w:szCs w:val="22"/>
        </w:rPr>
      </w:pPr>
    </w:p>
    <w:p w:rsidR="00DB44F3" w:rsidRPr="00C33C96" w:rsidRDefault="00DB44F3" w:rsidP="00DB44F3">
      <w:pPr>
        <w:jc w:val="left"/>
        <w:rPr>
          <w:b/>
          <w:color w:val="auto"/>
          <w:sz w:val="22"/>
          <w:szCs w:val="22"/>
        </w:rPr>
      </w:pPr>
      <w:r w:rsidRPr="00C33C96">
        <w:rPr>
          <w:b/>
          <w:color w:val="auto"/>
          <w:sz w:val="22"/>
          <w:szCs w:val="22"/>
        </w:rPr>
        <w:t>ПРОГРАМСКЕ ИНФОРМАЦИЈЕ</w:t>
      </w:r>
    </w:p>
    <w:p w:rsidR="00DB44F3" w:rsidRPr="00C33C96" w:rsidRDefault="00DB44F3" w:rsidP="00DB44F3">
      <w:pPr>
        <w:jc w:val="left"/>
        <w:rPr>
          <w:color w:val="auto"/>
          <w:sz w:val="22"/>
          <w:szCs w:val="22"/>
        </w:rPr>
      </w:pPr>
      <w:r w:rsidRPr="00C33C96">
        <w:rPr>
          <w:color w:val="auto"/>
          <w:sz w:val="22"/>
          <w:szCs w:val="22"/>
        </w:rPr>
        <w:t>Средства буџета у износу од 891.236.500,00 динара, средства из сопствених извора и износу од 0,00 динара и средства из осталих извора у и</w:t>
      </w:r>
      <w:r>
        <w:rPr>
          <w:color w:val="auto"/>
          <w:sz w:val="22"/>
          <w:szCs w:val="22"/>
        </w:rPr>
        <w:t>зносу од 341.289.362,74 динара,</w:t>
      </w:r>
      <w:r w:rsidRPr="00C33C96">
        <w:rPr>
          <w:color w:val="auto"/>
          <w:sz w:val="22"/>
          <w:szCs w:val="22"/>
        </w:rPr>
        <w:t>утврђена су и распоређена по програмској класификацији, и то:</w:t>
      </w:r>
    </w:p>
    <w:tbl>
      <w:tblPr>
        <w:tblW w:w="5407" w:type="pct"/>
        <w:tblInd w:w="-712" w:type="dxa"/>
        <w:tblLayout w:type="fixed"/>
        <w:tblLook w:val="01E0" w:firstRow="1" w:lastRow="1" w:firstColumn="1" w:lastColumn="1" w:noHBand="0" w:noVBand="0"/>
      </w:tblPr>
      <w:tblGrid>
        <w:gridCol w:w="983"/>
        <w:gridCol w:w="346"/>
        <w:gridCol w:w="1264"/>
        <w:gridCol w:w="2029"/>
        <w:gridCol w:w="1047"/>
        <w:gridCol w:w="1277"/>
        <w:gridCol w:w="887"/>
        <w:gridCol w:w="637"/>
        <w:gridCol w:w="626"/>
        <w:gridCol w:w="626"/>
        <w:gridCol w:w="718"/>
        <w:gridCol w:w="511"/>
        <w:gridCol w:w="665"/>
        <w:gridCol w:w="710"/>
        <w:gridCol w:w="954"/>
        <w:gridCol w:w="752"/>
      </w:tblGrid>
      <w:tr w:rsidR="00DB44F3" w:rsidRPr="00C33C96" w:rsidTr="00DB44F3">
        <w:trPr>
          <w:trHeight w:val="20"/>
          <w:tblHeader/>
        </w:trPr>
        <w:tc>
          <w:tcPr>
            <w:tcW w:w="35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Програм / ПА / пројекат</w:t>
            </w:r>
          </w:p>
        </w:tc>
        <w:tc>
          <w:tcPr>
            <w:tcW w:w="1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Шифра</w:t>
            </w:r>
          </w:p>
        </w:tc>
        <w:tc>
          <w:tcPr>
            <w:tcW w:w="45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Основ</w:t>
            </w:r>
          </w:p>
        </w:tc>
        <w:tc>
          <w:tcPr>
            <w:tcW w:w="7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Опис</w:t>
            </w:r>
          </w:p>
        </w:tc>
        <w:tc>
          <w:tcPr>
            <w:tcW w:w="37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Циљ</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Индикатор</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vanish/>
                <w:color w:val="auto"/>
                <w:sz w:val="11"/>
                <w:szCs w:val="11"/>
                <w:lang w:val="en-US" w:eastAsia="zh-CN"/>
              </w:rPr>
            </w:pPr>
          </w:p>
          <w:tbl>
            <w:tblPr>
              <w:tblW w:w="600" w:type="dxa"/>
              <w:jc w:val="center"/>
              <w:tblLayout w:type="fixed"/>
              <w:tblCellMar>
                <w:left w:w="0" w:type="dxa"/>
                <w:right w:w="0" w:type="dxa"/>
              </w:tblCellMar>
              <w:tblLook w:val="01E0" w:firstRow="1" w:lastRow="1" w:firstColumn="1" w:lastColumn="1" w:noHBand="0" w:noVBand="0"/>
            </w:tblPr>
            <w:tblGrid>
              <w:gridCol w:w="600"/>
            </w:tblGrid>
            <w:tr w:rsidR="00DB44F3" w:rsidRPr="00C33C96" w:rsidTr="00DB44F3">
              <w:trPr>
                <w:jc w:val="center"/>
              </w:trPr>
              <w:tc>
                <w:tcPr>
                  <w:tcW w:w="600" w:type="dxa"/>
                  <w:tcMar>
                    <w:top w:w="0" w:type="dxa"/>
                    <w:left w:w="0" w:type="dxa"/>
                    <w:bottom w:w="0" w:type="dxa"/>
                    <w:right w:w="0" w:type="dxa"/>
                  </w:tcMa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Вредност у 2018.</w:t>
                  </w:r>
                </w:p>
                <w:p w:rsidR="00DB44F3" w:rsidRPr="00C33C96" w:rsidRDefault="00DB44F3" w:rsidP="00DB44F3">
                  <w:pPr>
                    <w:spacing w:line="1" w:lineRule="auto"/>
                    <w:jc w:val="left"/>
                    <w:rPr>
                      <w:bCs w:val="0"/>
                      <w:color w:val="auto"/>
                      <w:sz w:val="11"/>
                      <w:szCs w:val="11"/>
                      <w:lang w:val="en-US" w:eastAsia="zh-CN"/>
                    </w:rPr>
                  </w:pPr>
                </w:p>
              </w:tc>
            </w:tr>
          </w:tbl>
          <w:p w:rsidR="00DB44F3" w:rsidRPr="00C33C96" w:rsidRDefault="00DB44F3" w:rsidP="00DB44F3">
            <w:pPr>
              <w:spacing w:line="1" w:lineRule="auto"/>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vanish/>
                <w:color w:val="auto"/>
                <w:sz w:val="11"/>
                <w:szCs w:val="11"/>
                <w:lang w:val="en-US" w:eastAsia="zh-CN"/>
              </w:rPr>
            </w:pPr>
          </w:p>
          <w:tbl>
            <w:tblPr>
              <w:tblW w:w="600" w:type="dxa"/>
              <w:jc w:val="center"/>
              <w:tblLayout w:type="fixed"/>
              <w:tblCellMar>
                <w:left w:w="0" w:type="dxa"/>
                <w:right w:w="0" w:type="dxa"/>
              </w:tblCellMar>
              <w:tblLook w:val="01E0" w:firstRow="1" w:lastRow="1" w:firstColumn="1" w:lastColumn="1" w:noHBand="0" w:noVBand="0"/>
            </w:tblPr>
            <w:tblGrid>
              <w:gridCol w:w="600"/>
            </w:tblGrid>
            <w:tr w:rsidR="00DB44F3" w:rsidRPr="00C33C96" w:rsidTr="00DB44F3">
              <w:trPr>
                <w:jc w:val="center"/>
              </w:trPr>
              <w:tc>
                <w:tcPr>
                  <w:tcW w:w="600" w:type="dxa"/>
                  <w:tcMar>
                    <w:top w:w="0" w:type="dxa"/>
                    <w:left w:w="0" w:type="dxa"/>
                    <w:bottom w:w="0" w:type="dxa"/>
                    <w:right w:w="0" w:type="dxa"/>
                  </w:tcMa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Циљна  вредност у 2019.</w:t>
                  </w:r>
                </w:p>
                <w:p w:rsidR="00DB44F3" w:rsidRPr="00C33C96" w:rsidRDefault="00DB44F3" w:rsidP="00DB44F3">
                  <w:pPr>
                    <w:spacing w:line="1" w:lineRule="auto"/>
                    <w:jc w:val="left"/>
                    <w:rPr>
                      <w:bCs w:val="0"/>
                      <w:color w:val="auto"/>
                      <w:sz w:val="11"/>
                      <w:szCs w:val="11"/>
                      <w:lang w:val="en-US" w:eastAsia="zh-CN"/>
                    </w:rPr>
                  </w:pPr>
                </w:p>
              </w:tc>
            </w:tr>
          </w:tbl>
          <w:p w:rsidR="00DB44F3" w:rsidRPr="00C33C96" w:rsidRDefault="00DB44F3" w:rsidP="00DB44F3">
            <w:pPr>
              <w:spacing w:line="1" w:lineRule="auto"/>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vanish/>
                <w:color w:val="auto"/>
                <w:sz w:val="11"/>
                <w:szCs w:val="11"/>
                <w:lang w:val="en-US" w:eastAsia="zh-CN"/>
              </w:rPr>
            </w:pPr>
          </w:p>
          <w:tbl>
            <w:tblPr>
              <w:tblW w:w="600" w:type="dxa"/>
              <w:jc w:val="center"/>
              <w:tblLayout w:type="fixed"/>
              <w:tblCellMar>
                <w:left w:w="0" w:type="dxa"/>
                <w:right w:w="0" w:type="dxa"/>
              </w:tblCellMar>
              <w:tblLook w:val="01E0" w:firstRow="1" w:lastRow="1" w:firstColumn="1" w:lastColumn="1" w:noHBand="0" w:noVBand="0"/>
            </w:tblPr>
            <w:tblGrid>
              <w:gridCol w:w="600"/>
            </w:tblGrid>
            <w:tr w:rsidR="00DB44F3" w:rsidRPr="00C33C96" w:rsidTr="00DB44F3">
              <w:trPr>
                <w:jc w:val="center"/>
              </w:trPr>
              <w:tc>
                <w:tcPr>
                  <w:tcW w:w="600" w:type="dxa"/>
                  <w:tcMar>
                    <w:top w:w="0" w:type="dxa"/>
                    <w:left w:w="0" w:type="dxa"/>
                    <w:bottom w:w="0" w:type="dxa"/>
                    <w:right w:w="0" w:type="dxa"/>
                  </w:tcMa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Циљна вредност у 2020.</w:t>
                  </w:r>
                </w:p>
                <w:p w:rsidR="00DB44F3" w:rsidRPr="00C33C96" w:rsidRDefault="00DB44F3" w:rsidP="00DB44F3">
                  <w:pPr>
                    <w:spacing w:line="1" w:lineRule="auto"/>
                    <w:jc w:val="left"/>
                    <w:rPr>
                      <w:bCs w:val="0"/>
                      <w:color w:val="auto"/>
                      <w:sz w:val="11"/>
                      <w:szCs w:val="11"/>
                      <w:lang w:val="en-US" w:eastAsia="zh-CN"/>
                    </w:rPr>
                  </w:pPr>
                </w:p>
              </w:tc>
            </w:tr>
          </w:tbl>
          <w:p w:rsidR="00DB44F3" w:rsidRPr="00C33C96" w:rsidRDefault="00DB44F3" w:rsidP="00DB44F3">
            <w:pPr>
              <w:spacing w:line="1" w:lineRule="auto"/>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vanish/>
                <w:color w:val="auto"/>
                <w:sz w:val="11"/>
                <w:szCs w:val="11"/>
                <w:lang w:val="en-US" w:eastAsia="zh-CN"/>
              </w:rPr>
            </w:pPr>
          </w:p>
          <w:tbl>
            <w:tblPr>
              <w:tblW w:w="600" w:type="dxa"/>
              <w:jc w:val="center"/>
              <w:tblLayout w:type="fixed"/>
              <w:tblCellMar>
                <w:left w:w="0" w:type="dxa"/>
                <w:right w:w="0" w:type="dxa"/>
              </w:tblCellMar>
              <w:tblLook w:val="01E0" w:firstRow="1" w:lastRow="1" w:firstColumn="1" w:lastColumn="1" w:noHBand="0" w:noVBand="0"/>
            </w:tblPr>
            <w:tblGrid>
              <w:gridCol w:w="600"/>
            </w:tblGrid>
            <w:tr w:rsidR="00DB44F3" w:rsidRPr="00C33C96" w:rsidTr="00DB44F3">
              <w:trPr>
                <w:jc w:val="center"/>
              </w:trPr>
              <w:tc>
                <w:tcPr>
                  <w:tcW w:w="600" w:type="dxa"/>
                  <w:tcMar>
                    <w:top w:w="0" w:type="dxa"/>
                    <w:left w:w="0" w:type="dxa"/>
                    <w:bottom w:w="0" w:type="dxa"/>
                    <w:right w:w="0" w:type="dxa"/>
                  </w:tcMa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Циљна вредност у 2021.</w:t>
                  </w:r>
                </w:p>
                <w:p w:rsidR="00DB44F3" w:rsidRPr="00C33C96" w:rsidRDefault="00DB44F3" w:rsidP="00DB44F3">
                  <w:pPr>
                    <w:spacing w:line="1" w:lineRule="auto"/>
                    <w:jc w:val="left"/>
                    <w:rPr>
                      <w:bCs w:val="0"/>
                      <w:color w:val="auto"/>
                      <w:sz w:val="11"/>
                      <w:szCs w:val="11"/>
                      <w:lang w:val="en-US" w:eastAsia="zh-CN"/>
                    </w:rPr>
                  </w:pPr>
                </w:p>
              </w:tc>
            </w:tr>
          </w:tbl>
          <w:p w:rsidR="00DB44F3" w:rsidRPr="00C33C96" w:rsidRDefault="00DB44F3" w:rsidP="00DB44F3">
            <w:pPr>
              <w:spacing w:line="1" w:lineRule="auto"/>
              <w:jc w:val="left"/>
              <w:rPr>
                <w:bCs w:val="0"/>
                <w:color w:val="auto"/>
                <w:sz w:val="11"/>
                <w:szCs w:val="11"/>
                <w:lang w:val="en-US" w:eastAsia="zh-CN"/>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Средства из буџета</w:t>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01</w:t>
            </w:r>
          </w:p>
        </w:tc>
        <w:tc>
          <w:tcPr>
            <w:tcW w:w="18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Средства из сопствених извора 04</w:t>
            </w:r>
          </w:p>
        </w:tc>
        <w:tc>
          <w:tcPr>
            <w:tcW w:w="23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Средства из осталих извора</w:t>
            </w:r>
          </w:p>
        </w:tc>
        <w:tc>
          <w:tcPr>
            <w:tcW w:w="25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Укупно</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Извор верификације</w:t>
            </w:r>
          </w:p>
        </w:tc>
        <w:tc>
          <w:tcPr>
            <w:tcW w:w="26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Одговорно лице</w:t>
            </w:r>
          </w:p>
        </w:tc>
      </w:tr>
      <w:tr w:rsidR="00DB44F3" w:rsidRPr="00C33C96" w:rsidTr="00DB44F3">
        <w:trPr>
          <w:trHeight w:val="20"/>
          <w:tblHeader/>
        </w:trPr>
        <w:tc>
          <w:tcPr>
            <w:tcW w:w="35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w:t>
            </w:r>
          </w:p>
        </w:tc>
        <w:tc>
          <w:tcPr>
            <w:tcW w:w="1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w:t>
            </w:r>
          </w:p>
        </w:tc>
        <w:tc>
          <w:tcPr>
            <w:tcW w:w="45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w:t>
            </w:r>
          </w:p>
        </w:tc>
        <w:tc>
          <w:tcPr>
            <w:tcW w:w="7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w:t>
            </w:r>
          </w:p>
        </w:tc>
        <w:tc>
          <w:tcPr>
            <w:tcW w:w="37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6</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11</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w:t>
            </w:r>
          </w:p>
        </w:tc>
        <w:tc>
          <w:tcPr>
            <w:tcW w:w="18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13</w:t>
            </w:r>
          </w:p>
        </w:tc>
        <w:tc>
          <w:tcPr>
            <w:tcW w:w="23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14</w:t>
            </w:r>
          </w:p>
        </w:tc>
        <w:tc>
          <w:tcPr>
            <w:tcW w:w="25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15</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16</w:t>
            </w:r>
          </w:p>
        </w:tc>
        <w:tc>
          <w:tcPr>
            <w:tcW w:w="26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17</w:t>
            </w:r>
          </w:p>
        </w:tc>
      </w:tr>
      <w:bookmarkStart w:id="2" w:name="_Toc1_-_СТАНОВАЊЕ,_УРБАНИЗАМ_И_ПРОСТОРНО"/>
      <w:bookmarkEnd w:id="2"/>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"1 - СТАНОВАЊЕ, УРБАНИЗАМ И ПРОСТОРНО ПЛАНИРАЊЕ"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1 - СТАНОВАЊЕ, УРБАНИЗАМ И ПРОСТОРНО ПЛАНИРАЊЕ</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1101</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 xml:space="preserve">Закон о планирању и изградњи,  Стратегија локалног одрживог развоја општине Лајковац у периоду од 2015-2025 године, </w:t>
            </w:r>
            <w:r>
              <w:rPr>
                <w:b/>
                <w:color w:val="auto"/>
                <w:sz w:val="11"/>
                <w:szCs w:val="11"/>
                <w:lang w:val="en-US" w:eastAsia="zh-CN"/>
              </w:rPr>
              <w:t>Програм уређивања</w:t>
            </w:r>
            <w:r w:rsidRPr="00C33C96">
              <w:rPr>
                <w:b/>
                <w:color w:val="auto"/>
                <w:sz w:val="11"/>
                <w:szCs w:val="11"/>
                <w:lang w:val="en-US" w:eastAsia="zh-CN"/>
              </w:rPr>
              <w:t xml:space="preserve"> грађевиског земљишта општине Лајковац, Закон о становању и одржавању зграда, Уговори о откупу и закупу станова, Програм коришћења мера стамбене подршке, Правилник о врсти, обиму и динамици активности текућег и инвестиционог одржавања зграда и начину сачињавања програма одржавања, Одлука о одржавању зграде о спољног изгледа зграде, условима, начину и критеријумима суфинансирања одржавања стамбених и стамбено-пословних зграда на територији општине Лајковац, Локални акциони план за социјално укључивање Рома и Ромкиња од 2018-2022. године</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Израда планских докумената и усаглашавање постојећих са законом о планирању и изградњи и вршење послова на уређењу грађевинског земљишта, изградња, финансирање послова  из стамбене области</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Просторни развој у складу са плановима</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усвојених планова детаљње регулације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4.793.585,00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21.406.440,00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26.200.025,00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одељења за комунално-стамбене и грађевинске послове, Одељење за урбанизам, Службени гласник</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Миломир Негић, члан  општинсог већа задужен за урбанизам</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Проценат површине покривен плановима детаљне регулације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2,9</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2,9</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2,9</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2,9</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одељења за комунално-стамбене и грађевинске послове, Одељење за урбанизам, Службени гласник</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Унапређење стамбеног положаја грађана</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домаћинстава којима је трајно решено стамбено питање у односу на број привремено расељених домаћинстава</w:t>
            </w:r>
            <w:r w:rsidRPr="00C33C96">
              <w:rPr>
                <w:b/>
                <w:color w:val="auto"/>
                <w:sz w:val="11"/>
                <w:szCs w:val="11"/>
                <w:lang w:val="en-US" w:eastAsia="zh-CN"/>
              </w:rPr>
              <w:tab/>
            </w:r>
            <w:r w:rsidRPr="00C33C96">
              <w:rPr>
                <w:b/>
                <w:color w:val="auto"/>
                <w:sz w:val="11"/>
                <w:szCs w:val="11"/>
                <w:lang w:val="en-US" w:eastAsia="zh-CN"/>
              </w:rPr>
              <w:tab/>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0/2</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0/3</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0/3</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одељења за комунално-стамбене и грађевинске послове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Величина јавног стамбеног фонда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55</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55</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одељења за комунално-стамбене и грађевинске послове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Управљање грађевинским земљиштем</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јавним набавкама, Законом о планирању и изградњи,</w:t>
            </w:r>
            <w:r>
              <w:rPr>
                <w:bCs w:val="0"/>
                <w:color w:val="auto"/>
                <w:sz w:val="11"/>
                <w:szCs w:val="11"/>
                <w:lang w:val="en-US" w:eastAsia="zh-CN"/>
              </w:rPr>
              <w:t>Програм уређивања</w:t>
            </w:r>
            <w:r w:rsidRPr="00C33C96">
              <w:rPr>
                <w:bCs w:val="0"/>
                <w:color w:val="auto"/>
                <w:sz w:val="11"/>
                <w:szCs w:val="11"/>
                <w:lang w:val="en-US" w:eastAsia="zh-CN"/>
              </w:rPr>
              <w:t xml:space="preserve"> грађевиског земљишта општине Лајковац за 2019. годину,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 xml:space="preserve">У оквиру ове програмске актинвности врши се техничка контрола и усаглашавање пројеката јавне намене, уређења јавних површина , геомеханичка испитивања, геодетске услуге, израду  извештја о затеченом стању за потребе озакоњења објеката, </w:t>
            </w:r>
            <w:r w:rsidRPr="00C33C96">
              <w:rPr>
                <w:bCs w:val="0"/>
                <w:color w:val="auto"/>
                <w:sz w:val="11"/>
                <w:szCs w:val="11"/>
                <w:lang w:eastAsia="zh-CN"/>
              </w:rPr>
              <w:t>расходи за подбушивање и израда ката</w:t>
            </w:r>
            <w:r>
              <w:rPr>
                <w:bCs w:val="0"/>
                <w:color w:val="auto"/>
                <w:sz w:val="11"/>
                <w:szCs w:val="11"/>
                <w:lang w:eastAsia="zh-CN"/>
              </w:rPr>
              <w:t>с</w:t>
            </w:r>
            <w:r w:rsidRPr="00C33C96">
              <w:rPr>
                <w:bCs w:val="0"/>
                <w:color w:val="auto"/>
                <w:sz w:val="11"/>
                <w:szCs w:val="11"/>
                <w:lang w:eastAsia="zh-CN"/>
              </w:rPr>
              <w:t>тарско топографских планова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Стварање услова за стављање у функцију грађевинског земљишта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пројеката техничке контроле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2.443.585,00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286.440,00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2.730.025,00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Рачун са спецификацијом о извршеној техничкој контроли</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израђених пројеката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Рачун са спецификацијом о извршеној техничкој контроли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Стамбена подршка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становању и одржавању зграда, Програм мера стамбене подршке,Локални акциони план за социјално укључивање Рома и Ромкиња од 2018-2022. године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Финансирање активности у складу са Програмом мера стамбене подршке и Локалним акционим планом за социјално укључивање Рома и Ромкиња од 2018-2022. године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Планско управљање стамбеном подршком</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корисника стамбене подршке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1.150.000,00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1.150.000,00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Решење, Евиденција одељења за комунално-стамбене и грађевинске послове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станова у јавној својини у режиму непрофитног закупа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комунално-стамбене и грађевинске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Унапређени услови и квалитет становања ромских породица на територији општине Лајковац</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објеката у подстандардном ромском насељу Дубрава, који имају услов за улазак у последњу фазу озакоњења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59</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Попис појединачних незаконито изграђених објеката, упитник о процени стамбених и животних услова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Остваривање јавног интереса у одржавању зграда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0005</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становању и одржавању зграда, Правилник о врсти, обиму и динамици активности текућег и инвестиционог одржавања зграда и начину сачињавања програма одржавања, Одлука о одржавању зграде о спољног изгледа зграде, условима, начину и критеријумима суфинансирања одржавања стамбених и стамбено-пословних зграда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врши се суфинансирање пројеката обавезног одржавања  спољњег изгледа стамбених зграда на подручју општине Лајковац ради остваривања јавног интереса (суфинансирање фасада, хитне интервенције, редовно одржавање зграде).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Очување и унапређење стамбеног фонда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склопљених уговора о бесповратном суфинансирању активности на инвестиционом одржавању и унапређењу својстава зграде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суфинансирању</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Уређење простора испред зграде општине  Лајковац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0023</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Закон о планирању и изградњи;  </w:t>
            </w:r>
            <w:r>
              <w:rPr>
                <w:bCs w:val="0"/>
                <w:color w:val="auto"/>
                <w:sz w:val="11"/>
                <w:szCs w:val="11"/>
                <w:lang w:val="en-US" w:eastAsia="zh-CN"/>
              </w:rPr>
              <w:t>Програм уређивања</w:t>
            </w:r>
            <w:r w:rsidRPr="00C33C96">
              <w:rPr>
                <w:bCs w:val="0"/>
                <w:color w:val="auto"/>
                <w:sz w:val="11"/>
                <w:szCs w:val="11"/>
                <w:lang w:val="en-US" w:eastAsia="zh-CN"/>
              </w:rPr>
              <w:t xml:space="preserve"> грађевинског земљишта општине Лајковац за 2019. годину, Програм заштите животне средине општине Лајковац у периоду 2015-2024.,</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складу са пројектним задатком уређење простора испред улаза у зграду општине Лајковац има за циљ да омогући директну везу пешачке зоне и улаза. У композиционом смислу, простор је подељен на више подзона са различитим садржајима намењеним корисницима. Партерним решењем је наглашен улаз у зграду општине и омогућено активно и пасивно коришћење простора. Улаз у зграду општине Лајковац наглашавају две водене површине – фонтане...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Уређење простора испред зграде општине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фонтане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15.150.000,00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15.250.000,00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стамбено комуналне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Површина простора који се поплочава у м2</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градског трга са елементима парковског уређења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Закон о планирању и изградњи;  </w:t>
            </w:r>
            <w:r>
              <w:rPr>
                <w:bCs w:val="0"/>
                <w:color w:val="auto"/>
                <w:sz w:val="11"/>
                <w:szCs w:val="11"/>
                <w:lang w:val="en-US" w:eastAsia="zh-CN"/>
              </w:rPr>
              <w:t>Програм уређивања</w:t>
            </w:r>
            <w:r w:rsidRPr="00C33C96">
              <w:rPr>
                <w:bCs w:val="0"/>
                <w:color w:val="auto"/>
                <w:sz w:val="11"/>
                <w:szCs w:val="11"/>
                <w:lang w:val="en-US" w:eastAsia="zh-CN"/>
              </w:rPr>
              <w:t xml:space="preserve"> грађевинског земљишта општине Лајковац за 2019. годину, Програм заштите животне средине општине Лајковац у периоду 2015-2024</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Пројекат је усмерен на обезбеђење новог, квалитетног и атрактивног простора у контексту постојеће урбане матрице, обавезно обезбеђење површине у оквиру јавног простора који је истовремено у функцији зеленила, и стварање услова за развој комплементарних садржаја и активности везаних за јавни простор. Пројекат обухвата израду техничке документације за изградњу градског трга са елементима парковског уређења, техничку контролу пројекта,  изградњу и надзор</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Обезбеђење новог, квалитетног простора и стварање услова за развој комплементарних садржаја и активности везаних за јавни простор</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Укупна површина у арима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5.970.000,00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6.070.000,00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 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зелених површина у односу на укупну површину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3" w:name="_Toc2_-_КОМУНАЛНЕ_ДЕЛАТНОСТИ"/>
      <w:bookmarkEnd w:id="3"/>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"2 - КОМУНАЛНЕ ДЕЛАТНОСТИ"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2 - КОМУНАЛНЕ ДЕЛАТНОСТИ</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1102</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Закон о комуналним делатностима, Закон о заштити животне средине, Закон о планирању и изградњи, Закон о водама,  Локални план управљања отпадом 2011-2020, Одлука о условима, начину држања и заштите домаћих животиња на територији општине Лајковац, Одлука о одржавању чистоће на територији општине Лајковац, Одлука о обављању делатности зоохогојене, Закон о ветеринарству,Програм контроле и смањења популације напуштених паса и мачака на територији општине Лајковац , Стратегија локалног одрживог развоја општине Лајковац 2015-2025, Програм заштите животне средине од 2015. до 2024., Програм уређивања грађевинског земљишта општине Лајковац за 2019. годину</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Спровођење радњи из области комуналне делатности у циљу унапређења квалитета живота становника на територији  кроз рационално обављање комуналних делатности и повећање обухвата пружања комуналних услуга. Финансирање пројектних активности које су у функцији егзистенцијалних потреба грађана</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Повећање покривености насеља и територије рационалним јавним осветљењем</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Укупан број светиљки које су замењене савременијим(кумулативно)</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2722</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2962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3662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4362</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175.920.000,00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58.490.060,00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234.410.060,00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Окончана ситуација , грађевински дневник</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Радован Јовичић, члан општинског већа задужен за комуналне делатности</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Удео енергетски ефикасних сијалица у укупном броју сијалица јавног осветљења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59,24</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73,24</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87,24</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одељења за комунално стамбене послове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color w:val="auto"/>
                <w:sz w:val="11"/>
                <w:szCs w:val="11"/>
                <w:lang w:val="en-US" w:eastAsia="zh-CN"/>
              </w:rPr>
            </w:pPr>
            <w:r w:rsidRPr="00C33C96">
              <w:rPr>
                <w:color w:val="auto"/>
                <w:sz w:val="11"/>
                <w:szCs w:val="11"/>
                <w:lang w:val="en-US" w:eastAsia="zh-CN"/>
              </w:rPr>
              <w:t>Повећање покривености корисника и територије квалитетним услугама водоснабдевања</w:t>
            </w:r>
            <w:r w:rsidRPr="00C33C96">
              <w:rPr>
                <w:color w:val="auto"/>
                <w:sz w:val="11"/>
                <w:szCs w:val="11"/>
                <w:lang w:val="en-US" w:eastAsia="zh-CN"/>
              </w:rPr>
              <w:tab/>
            </w:r>
          </w:p>
          <w:p w:rsidR="00DB44F3" w:rsidRPr="00C33C96" w:rsidRDefault="00DB44F3" w:rsidP="00DB44F3">
            <w:pPr>
              <w:jc w:val="left"/>
              <w:rPr>
                <w:color w:val="auto"/>
                <w:sz w:val="11"/>
                <w:szCs w:val="11"/>
                <w:lang w:val="en-US" w:eastAsia="zh-CN"/>
              </w:rPr>
            </w:pPr>
            <w:r w:rsidRPr="00C33C96">
              <w:rPr>
                <w:color w:val="auto"/>
                <w:sz w:val="11"/>
                <w:szCs w:val="11"/>
                <w:lang w:val="en-US" w:eastAsia="zh-CN"/>
              </w:rPr>
              <w:tab/>
            </w:r>
          </w:p>
          <w:p w:rsidR="00DB44F3" w:rsidRPr="00C33C96" w:rsidRDefault="00DB44F3" w:rsidP="00DB44F3">
            <w:pPr>
              <w:jc w:val="left"/>
              <w:rPr>
                <w:color w:val="auto"/>
                <w:sz w:val="11"/>
                <w:szCs w:val="11"/>
                <w:lang w:val="en-US" w:eastAsia="zh-CN"/>
              </w:rPr>
            </w:pPr>
            <w:r w:rsidRPr="00C33C96">
              <w:rPr>
                <w:color w:val="auto"/>
                <w:sz w:val="11"/>
                <w:szCs w:val="11"/>
                <w:lang w:val="en-US" w:eastAsia="zh-CN"/>
              </w:rPr>
              <w:tab/>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домаћинстава обухваћених услугом у односу на укупан број домаћинстава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85</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Евиденција и Извештај ЈП Градска чистоћа, Републички завод за статистику</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насељeних места обухваћених услугама у односу на укупан број насеља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Евиденција и Извештај ЈП Градска чистоћа</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Повећање покривености територије комуналним делатностима одржавања јавних зелених површина, одржавања чистоће на површинама јавне намене и зоохигијене</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м2 јавних зелених површина на којима се уређује и одржава зеленило у односу на укупан број м2 јавних зелених површина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9"/>
                <w:szCs w:val="9"/>
                <w:lang w:val="en-US" w:eastAsia="zh-CN"/>
              </w:rPr>
            </w:pPr>
            <w:r w:rsidRPr="00C33C96">
              <w:rPr>
                <w:b/>
                <w:bCs w:val="0"/>
                <w:color w:val="auto"/>
                <w:sz w:val="9"/>
                <w:szCs w:val="9"/>
                <w:lang w:val="en-US" w:eastAsia="zh-CN"/>
              </w:rPr>
              <w:t>116404/150000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9"/>
                <w:szCs w:val="9"/>
                <w:lang w:val="en-US" w:eastAsia="zh-CN"/>
              </w:rPr>
            </w:pPr>
            <w:r w:rsidRPr="00C33C96">
              <w:rPr>
                <w:b/>
                <w:bCs w:val="0"/>
                <w:color w:val="auto"/>
                <w:sz w:val="9"/>
                <w:szCs w:val="9"/>
                <w:lang w:val="en-US" w:eastAsia="zh-CN"/>
              </w:rPr>
              <w:t>116404/150000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9"/>
                <w:szCs w:val="9"/>
                <w:lang w:val="en-US" w:eastAsia="zh-CN"/>
              </w:rPr>
            </w:pPr>
            <w:r w:rsidRPr="00C33C96">
              <w:rPr>
                <w:b/>
                <w:bCs w:val="0"/>
                <w:color w:val="auto"/>
                <w:sz w:val="9"/>
                <w:szCs w:val="9"/>
                <w:lang w:val="en-US" w:eastAsia="zh-CN"/>
              </w:rPr>
              <w:t>130000/150000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9"/>
                <w:szCs w:val="9"/>
                <w:lang w:val="en-US" w:eastAsia="zh-CN"/>
              </w:rPr>
            </w:pPr>
            <w:r w:rsidRPr="00C33C96">
              <w:rPr>
                <w:b/>
                <w:bCs w:val="0"/>
                <w:color w:val="auto"/>
                <w:sz w:val="9"/>
                <w:szCs w:val="9"/>
                <w:lang w:val="en-US" w:eastAsia="zh-CN"/>
              </w:rPr>
              <w:t>140000/150000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План чишћења ЈП Градска чистоћа, Извештај ЈП Градска чистоћа, рачуни</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м2 површина јавне намене где се одржава чистоћа у односу на укупан број м2 јавне намене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9"/>
                <w:szCs w:val="9"/>
                <w:lang w:val="en-US" w:eastAsia="zh-CN"/>
              </w:rPr>
            </w:pPr>
            <w:r w:rsidRPr="00C33C96">
              <w:rPr>
                <w:b/>
                <w:bCs w:val="0"/>
                <w:color w:val="auto"/>
                <w:sz w:val="9"/>
                <w:szCs w:val="9"/>
                <w:lang w:val="en-US" w:eastAsia="zh-CN"/>
              </w:rPr>
              <w:t>70544/90000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9"/>
                <w:szCs w:val="9"/>
                <w:lang w:val="en-US" w:eastAsia="zh-CN"/>
              </w:rPr>
            </w:pPr>
            <w:r w:rsidRPr="00C33C96">
              <w:rPr>
                <w:b/>
                <w:bCs w:val="0"/>
                <w:color w:val="auto"/>
                <w:sz w:val="9"/>
                <w:szCs w:val="9"/>
                <w:lang w:val="en-US" w:eastAsia="zh-CN"/>
              </w:rPr>
              <w:t>70544/90000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9"/>
                <w:szCs w:val="9"/>
                <w:lang w:val="en-US" w:eastAsia="zh-CN"/>
              </w:rPr>
            </w:pPr>
            <w:r w:rsidRPr="00C33C96">
              <w:rPr>
                <w:b/>
                <w:bCs w:val="0"/>
                <w:color w:val="auto"/>
                <w:sz w:val="9"/>
                <w:szCs w:val="9"/>
                <w:lang w:val="en-US" w:eastAsia="zh-CN"/>
              </w:rPr>
              <w:t>80000/90000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9"/>
                <w:szCs w:val="9"/>
                <w:lang w:val="en-US" w:eastAsia="zh-CN"/>
              </w:rPr>
            </w:pPr>
            <w:r w:rsidRPr="00C33C96">
              <w:rPr>
                <w:b/>
                <w:bCs w:val="0"/>
                <w:color w:val="auto"/>
                <w:sz w:val="9"/>
                <w:szCs w:val="9"/>
                <w:lang w:val="en-US" w:eastAsia="zh-CN"/>
              </w:rPr>
              <w:t>85000/90000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одељења за комунално стамбене и грађ.послове, Извештај ЈП Градска чистоћа</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Процентуална покривеност територије општине Лајковац услугом зоохигијене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комуналне инспекције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Управљање/одржавање јавним осветљењем</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Закон о комуналним делатностима, Закон о јавним набавкама, Закон о планирању и изградњи, Програм за унапређење услова живота локалне заједнице, </w:t>
            </w:r>
            <w:r>
              <w:rPr>
                <w:bCs w:val="0"/>
                <w:color w:val="auto"/>
                <w:sz w:val="11"/>
                <w:szCs w:val="11"/>
                <w:lang w:val="en-US" w:eastAsia="zh-CN"/>
              </w:rPr>
              <w:t>Програм уређивања</w:t>
            </w:r>
            <w:r w:rsidRPr="00C33C96">
              <w:rPr>
                <w:bCs w:val="0"/>
                <w:color w:val="auto"/>
                <w:sz w:val="11"/>
                <w:szCs w:val="11"/>
                <w:lang w:val="en-US" w:eastAsia="zh-CN"/>
              </w:rPr>
              <w:t xml:space="preserve"> грађевинског земљишта општине Лајковац за 2019.г.</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врши се финасирање трошкова јавне расвете по мерним местима, набавка резервних делова и осталог електроматеријала за потребе јавне расвете, услуге одржавања адаптације  и унапређење објеката и инсталација јавног осветљења којима се осветљавају саобраћајне и друге површине јавне намене, радови на електроенергетским инсталацијама, трошкови атеста и прикључака, легализације, набавка бројила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Ефикасно и рационално спровођење јавног осветљења и минималан негативан утицај на животну средину</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Укупан број светиљки које су замењене савременијим (кумулативно из године у годину)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2722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2962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3662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4362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63.520.000,00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8.000.000,00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71.520.000,00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Удео енергетски ефикасних сијалица у укупном броју сијалица јавног осветљења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59,24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73,24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87,24</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Одржавање јавних зелених површина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комуналним делатностима, Одлука о одржавању чистоће на територији општине Лајковац, Програм заштите животне средине од 2015. до 2024., Програм уређивања грађевинског земљишта општине Лајковац за 2019. год., Програм пословања предузећа ЈП "Градска чистоћа" у делу План кошења и одржавања јавних зелених површина на територији општине Лајковац и план сађења и одржавања цвећа на јавним површинама план одржавања дрвореда, травњака, украсног шибља, зеленила и сл.</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Одржавање јавних зелених површина је уређење, текуће и инвестиционо одржавање, реконструкција и санација зелених, рекреативних површина и приобаља.  Овом програмском активношћу обухватају се послови који се односе на кошење и одржавање јавних и зелених површина на територији општине Лајковац, озелењавање јавних површина, сађење цвеће на јавним зеленим површинама и жардињерама различитог облика  и њихово одржавање, одржавање дрвореда, травњака, украсног шибља, зеленила и слично. Сађење цвећа врши се у пролеће и у јесен са адекватном применом мера које се односе на одржавање, окопавање, загртање, ђубрење и заливање.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Максимална могућа покривеност насеља и територије услугама уређења и одржавања зеленила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м2 јавних зелених површина на којима се уређује и одржава зеленило у односу на укупан број м2 зелених површина у просеку на месечном нивоу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9"/>
                <w:szCs w:val="9"/>
                <w:lang w:val="en-US" w:eastAsia="zh-CN"/>
              </w:rPr>
            </w:pPr>
            <w:r w:rsidRPr="00C33C96">
              <w:rPr>
                <w:bCs w:val="0"/>
                <w:color w:val="auto"/>
                <w:sz w:val="9"/>
                <w:szCs w:val="9"/>
                <w:lang w:val="en-US" w:eastAsia="zh-CN"/>
              </w:rPr>
              <w:t>116404/150000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9"/>
                <w:szCs w:val="9"/>
                <w:lang w:val="en-US" w:eastAsia="zh-CN"/>
              </w:rPr>
            </w:pPr>
            <w:r w:rsidRPr="00C33C96">
              <w:rPr>
                <w:bCs w:val="0"/>
                <w:color w:val="auto"/>
                <w:sz w:val="9"/>
                <w:szCs w:val="9"/>
                <w:lang w:val="en-US" w:eastAsia="zh-CN"/>
              </w:rPr>
              <w:t>116404/150000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9"/>
                <w:szCs w:val="9"/>
                <w:lang w:val="en-US" w:eastAsia="zh-CN"/>
              </w:rPr>
            </w:pPr>
            <w:r w:rsidRPr="00C33C96">
              <w:rPr>
                <w:bCs w:val="0"/>
                <w:color w:val="auto"/>
                <w:sz w:val="9"/>
                <w:szCs w:val="9"/>
                <w:lang w:val="en-US" w:eastAsia="zh-CN"/>
              </w:rPr>
              <w:t>130000/150000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9"/>
                <w:szCs w:val="9"/>
                <w:lang w:val="en-US" w:eastAsia="zh-CN"/>
              </w:rPr>
            </w:pPr>
            <w:r w:rsidRPr="00C33C96">
              <w:rPr>
                <w:bCs w:val="0"/>
                <w:color w:val="auto"/>
                <w:sz w:val="9"/>
                <w:szCs w:val="9"/>
                <w:lang w:val="en-US" w:eastAsia="zh-CN"/>
              </w:rPr>
              <w:t>140000/150000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Фактуре добављача; План сађења и одржавања цвећа на јавним површинама, план одржавања дрвореда, травњака украсног шибља, зеленила; План кошења и одржавања јавних зелених површина на територији општине Лајковац</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грађевинс.посл.,</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К</w:t>
            </w:r>
            <w:r w:rsidRPr="00C33C96">
              <w:rPr>
                <w:bCs w:val="0"/>
                <w:color w:val="auto"/>
                <w:sz w:val="11"/>
                <w:szCs w:val="11"/>
                <w:lang w:val="en-US" w:eastAsia="zh-CN"/>
              </w:rPr>
              <w:t>ошење и одржавање јавних и зелених површина поред путева у м на месечном нивоу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9"/>
                <w:szCs w:val="9"/>
                <w:lang w:val="en-US" w:eastAsia="zh-CN"/>
              </w:rPr>
            </w:pPr>
            <w:r w:rsidRPr="00C33C96">
              <w:rPr>
                <w:bCs w:val="0"/>
                <w:color w:val="auto"/>
                <w:sz w:val="9"/>
                <w:szCs w:val="9"/>
                <w:lang w:val="en-US" w:eastAsia="zh-CN"/>
              </w:rPr>
              <w:t>155000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9"/>
                <w:szCs w:val="9"/>
                <w:lang w:val="en-US" w:eastAsia="zh-CN"/>
              </w:rPr>
            </w:pPr>
            <w:r w:rsidRPr="00C33C96">
              <w:rPr>
                <w:bCs w:val="0"/>
                <w:color w:val="auto"/>
                <w:sz w:val="9"/>
                <w:szCs w:val="9"/>
                <w:lang w:val="en-US" w:eastAsia="zh-CN"/>
              </w:rPr>
              <w:t>109230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9"/>
                <w:szCs w:val="9"/>
                <w:lang w:val="en-US" w:eastAsia="zh-CN"/>
              </w:rPr>
            </w:pPr>
            <w:r w:rsidRPr="00C33C96">
              <w:rPr>
                <w:bCs w:val="0"/>
                <w:color w:val="auto"/>
                <w:sz w:val="9"/>
                <w:szCs w:val="9"/>
                <w:lang w:val="en-US" w:eastAsia="zh-CN"/>
              </w:rPr>
              <w:t>115000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9"/>
                <w:szCs w:val="9"/>
                <w:lang w:val="en-US" w:eastAsia="zh-CN"/>
              </w:rPr>
            </w:pPr>
            <w:r w:rsidRPr="00C33C96">
              <w:rPr>
                <w:bCs w:val="0"/>
                <w:color w:val="auto"/>
                <w:sz w:val="9"/>
                <w:szCs w:val="9"/>
                <w:lang w:val="en-US" w:eastAsia="zh-CN"/>
              </w:rPr>
              <w:t>120000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Фактуре добављача; План сађења и одржавања цвећа на јавним површинама, план одржавања дрвореда, травњака украсног шибља, зеленила; План кошења и одржавања јавних зелених површина на територији општине Лајковац</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Одржавање чистоће на површинама јавне намене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Закон о комуналним делатностима, Одлука о одржавању чистоће на територији општине Лајковац, План чишћења и улица и тротоара</w:t>
            </w:r>
            <w:r w:rsidRPr="00C33C96">
              <w:rPr>
                <w:bCs w:val="0"/>
                <w:color w:val="auto"/>
                <w:sz w:val="11"/>
                <w:szCs w:val="11"/>
                <w:lang w:eastAsia="zh-CN"/>
              </w:rPr>
              <w:t>, план пражњења контејнера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Ова програмска активност обухвата чишћење улица града и других јавних површина. План чишћења  је усмерен ка редовном чишћењу јавних површина и то: улица и тротоара, тргова, површина занатског центра односно пословних објеката, који су у општој употреби, уклањање прашине, наноса папира, лишћа и сличног материјала, пражњење корпи за отпатке и одношење отпадног материјала из истих, машинско чишћење и одношење отпадног материјала из истих, машинско чишћење и прање јавних површина односно прање целе површине тротоара и коловоза, чакљање и чишћење међублоковских површина (додатни радови).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Максимална могућа покривеност насеља и територије услугама одржавања чистоће јавних површина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38/57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38</w:t>
            </w:r>
            <w:r w:rsidRPr="00C33C96">
              <w:rPr>
                <w:bCs w:val="0"/>
                <w:color w:val="auto"/>
                <w:sz w:val="11"/>
                <w:szCs w:val="11"/>
                <w:lang w:eastAsia="zh-CN"/>
              </w:rPr>
              <w:t>/57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38</w:t>
            </w:r>
            <w:r w:rsidRPr="00C33C96">
              <w:rPr>
                <w:bCs w:val="0"/>
                <w:color w:val="auto"/>
                <w:sz w:val="11"/>
                <w:szCs w:val="11"/>
                <w:lang w:eastAsia="zh-CN"/>
              </w:rPr>
              <w:t>/57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38/57</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34.000.000,00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34.000.000,00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ЈП Градска чистоћа, фактуре добављача, ситуације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Зоохигијена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комуналним делатностима, Закон о заштити животне средине, Локални план управљања отпадом 2011-2020, Одлука о условима, начину држања и заштите домаћих животиња на територији општине Лајковац, Одлука о одржавању чистоће на територији општине Лајковац за 2017. годину, Одлука о обављању делатности зоохогојене, Закон о ветеринарству, Програм контроле и смањења популације напуштених паса и мачака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обезбеђена су средства за хватање, збрињавањe, ветеринарску негу и смештај напуштених и изгубљених животиња (паса) у прихватилиште за животиње, накнаде штете од уједа паса/мачака луталица, стерилизација и чиповање паса и мачака. Поред тога  вршиће се и Општина Лајковац сваке године врши спровођење акције уништавања штеточина-пацова и мишева на јавним површинама, отвореним каналима и у домаћинствима везаним на канализациону мрежу кроз два сезонска третмана: током априла месеца (пролећни третман), током септембра месеца (јесењи третман);  У оквиру ове програмске активности врши се нешкодљиво уклањање и транспорт лешева животиња са јавних површина и објеката за узгој, као и  дезинсекција коју изводи стручни тимна јавним површинама 2 пута годишње (пролећни и летњи третман).</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заштите од заразних и других болести које преносе животиње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Просечан  број ухваћених и збринутих паса и мачака луталица (месечни просек)</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19.100.000,00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19.100.000,00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Записници комуналне инспекције , рачун</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Јавне површине на којима је рађена дератизација (у ха)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стручне куће , записник комуналне инспекције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пријављених уједа од паса и мачака луталица од стране оштећених</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Поднете пријаве за накнаду штете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заштите од заразних и других болести које преносе инсекти</w:t>
            </w: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извршених запрашивања за сузбијање комараца и крпеља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стручне куће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Количина утрошеног материјала по јединици површине (кг)</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стручне куће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Ефикасно уклањање животињског отпада</w:t>
            </w: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записника о нерегуларном третману животињског отпада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Записници комуналне инспекције, рачун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Број уклоњених угинулих животиња </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Записници комуналне инспекције, рачун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Одржавање гробаља и погребне услуге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0006</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Програм уређивања грађевинског земљишта општине Лајковац за 2019.годину, Закон о комуналним делатностима, Закон о планирању и изградњи.</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програмске активности обухваћено је планирање, изградња и стављање у функцију капела. Планирана је санација капеле у Јабучју која подразумева израду равњајућег слоја на тераси капеле, демонтажу постојећег пода у кухињи објекта и завршну обраду унутрашњих зидова објекта (глетовање, кречење). Поред тога, обухваћени су и прикључци на струју капела у Рубрибрези, Боговађи и Врачевићу, као и израда техничке документације за изградњу капеле у Пепељевцу.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Побошљање комуналне опремљености гробља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Демонтажа постојећег слоја керамичких плочица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грађевински дневник, Евиденција одељења за комунално стамбене послове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Завршна обрада зидова(глетовање, кречење)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360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грађевински дневник, Евиденција одељења за комунално стамбене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прикључака на струју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Управљање и снабдевање водом за пиће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0008</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комуналним делатностима, Закон о планирању и изградњи, Програм субвенција ЈП " Градска чистоћа”,  Програм уређивања грађевинског земљишта општине Лајковац за 2019. годину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Израда техничке документације, техничка контрола и усаглашавање пројеката водоснабдевања, изградња система водоснабдевања на територији општине Лајковац, израда прикључака на водоводну мрежу, набавка и уградња водомера на 12 мерних места на магистралном цевоводу, изградња бунара у циљу  обезбеђивања снабдевања пијаћом водом становника у насељима у којима није развијен водоводни систем и радови на електро енергетским инсталацијама и прикључци на струју на објектима водоснабдевања; субвенције ЈП Градска чистоћа, за покриће губитака воде у мрежи.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Решавање проблема водоснабдевања на територији општине Лајковац</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изграђених дубинских бунара(кумулативно)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36.450.000,00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9.138.350,00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45.588.350,00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грађевинс.посл., Мирослав Лукић, Директор ЈПГрадска чистоћа за део субв.за пок.губ.воде у мрежи</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Израђена техничка документација(број пројеката)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рачун са спецификацијом о броју примљених пројеката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Смањење губитака у водоводној мрежи на територији општине Лајковац</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губитка воде у мрежи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69</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57</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ЈП Градска чистоћа - водоводна служба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санираних кварова у мрежи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540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410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ЈП Градска чистоћа - водоводна служба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замењених цеви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420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820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ЈП Градска чистоћа - водоводна служба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Повезивање постојећег цевовода Словац-Ратковац са резервоаром Оштриковац и са црпном станицом Словац  и повзивање локалног цевовода у Ратковцу на затварачницу ПК Оштриковац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0105</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планирању и изградњи, Програм уређивања грађевинског земљишта општине Лајковац за 2019. годину, Стратегија локалног одрживог развоја Општине Лајковац за период 2015-2025.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овог пројекта планира се извођење радова на повезивању постојећег цевовода Словац-Ратковац РЕ Ø 225  са црпном станицом Словац и повезивање  постојећег цевовода Ø 90 од Оштриковца са постојећег цевовода Ø 225, као и  повeзивање локалног цевовода у Ратковцу на затварачницу ПК Оштриковац. Планирана су средства за надзор над извођењем радова.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Решавање проблема снабдевања пијаћом водом МЗ Словац, Ратковац и Придворица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месних заједница којима је решен проблем водоснабдевања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2.567.600,00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2.567.600,00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2D68C1" w:rsidRDefault="00DB44F3" w:rsidP="00DB44F3">
            <w:pPr>
              <w:jc w:val="left"/>
              <w:rPr>
                <w:bCs w:val="0"/>
                <w:color w:val="auto"/>
                <w:sz w:val="11"/>
                <w:szCs w:val="11"/>
                <w:lang w:eastAsia="zh-CN"/>
              </w:rPr>
            </w:pPr>
            <w:r>
              <w:rPr>
                <w:bCs w:val="0"/>
                <w:color w:val="auto"/>
                <w:sz w:val="11"/>
                <w:szCs w:val="11"/>
                <w:lang w:eastAsia="zh-CN"/>
              </w:rPr>
              <w:t xml:space="preserve">Евиденција одељења за комунално стамбене и грађевинске послове </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изграђеног  цевовода у 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1730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1730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записник о примопредаји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водоводне мреже Пепељевац-Стрмово-Придворица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0106</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планирању и изградњи, Програм уређивања грађевинског земљишта општине Лајковац за 2019. годину, СЛОР општине Лајковац за период од 2015-2025. године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Израда дистрибуционог система за снабдевање водом за пиће Словца, Ратковца и Придворице, са везом на постојећи водоводни систем „Непричава“ и КРС „Колубара“. Водоснабдевање за ова три предметна насељена места је предвиђено преко постојећег резервоара „Ратковац“. У оквиру резервоара је смештена и хидростаница ХС „Ратковац“. Сви цевоводи су планирани у путном појасу локалних саобраћајница и путева ових насеља, осим неких краћих деоница.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Решавање проблема водоснабдевања на територији општине Лајковац за Пепељевац, Стрмово и Придворицу</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месних заједница којима је решен проблем водоснабдевања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11.482.740,00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11.482.740,00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B76A3C">
              <w:rPr>
                <w:bCs w:val="0"/>
                <w:color w:val="auto"/>
                <w:sz w:val="11"/>
                <w:szCs w:val="11"/>
                <w:lang w:val="en-US" w:eastAsia="zh-CN"/>
              </w:rPr>
              <w:t>Евиденција одељења за комунално стамбене и грађевинске послове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изграђеног  цевовода у 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5000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15085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записник о примопредаји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Водоснабдевање дела општине лајковац - изградња водоводне мреже у Јабучју</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0107</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Закон о планирању и изградњи, </w:t>
            </w:r>
            <w:r>
              <w:rPr>
                <w:bCs w:val="0"/>
                <w:color w:val="auto"/>
                <w:sz w:val="11"/>
                <w:szCs w:val="11"/>
                <w:lang w:val="en-US" w:eastAsia="zh-CN"/>
              </w:rPr>
              <w:t>Програм уређивања</w:t>
            </w:r>
            <w:r w:rsidRPr="00C33C96">
              <w:rPr>
                <w:bCs w:val="0"/>
                <w:color w:val="auto"/>
                <w:sz w:val="11"/>
                <w:szCs w:val="11"/>
                <w:lang w:val="en-US" w:eastAsia="zh-CN"/>
              </w:rPr>
              <w:t xml:space="preserve"> грађевинског земљишта општине Лајковац за 2019. годину, Стратегија локалног одрживог развоја Општине Лајковац за период 2015-2025.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примарне водоводне мреже дела насеља Јабучје у општини Лајковац у складу са пројектним задатком и важећом пројектном документацијом. Анализом постојећег и планираног система усвојена је концепција која се заснива на формирању новог изворишта са постројењем за пречишћавање воде и постојећим резервоарским просторима. Цевовод примарног развода је улгавном постављен у јавним парцелама тј. зони постојећих локалних саобраћајница насеља.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Решавање проблема водоснабдевања на територији општине Лајковац за Јабучје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изграђеног  цевовода у м(кумулативно)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21824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21824</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5.150.000,00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10.041.370,00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15.191.370,00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записник о примопредаји</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пречник цеви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Ø110,Ø160, Ø90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Ø110,Ø160, Ø90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Ø110,Ø160, Ø90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Ø110,Ø160, Ø90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грађевински дневник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затворене градске пијаце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0108</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Програм уређивања грађевинског земљишта општине Лајковац за 2019. годину, Закон о комуналним делатностима, Закон о планирању и изградњи, Стратетија локалног одрживог развоја Општине Лајковац за период 2015-2025.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градске пијаце састоји се из три функционалне целине: надстрешнице од челичне конструкције са млечном и месном халом, паркинг простором и сервисним простором. Испод надстрешнице су позиционирана продајна места – тезге, намењене продаји такозваног програма зелене пијаце. Предвиђен је и затворени део као монтажни објекат намењен продаји млечних производа и опремљен расхладним витринама. Надстрешница и затворени део биће опремљен расветом. Цео комплекс треба да буде ограђен заштитном оградом и приступном капијом ради боље контроле  и обезбеђења простора.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Адекватан квалитет пружених услуга уређивања, одржавања и коришћења пијаца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површина објекта у м2</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300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306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306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306</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17.260.000,00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17.260.000,00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грађевински дневник, Евиденција одељења за комунално стамбене послове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грађевинс.посл.</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тезги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20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30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грађевински дневник, Евиденција одељења за комунално стамбене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4" w:name="_Toc3_-_ЛОКАЛНИ_ЕКОНОМСКИ_РАЗВОЈ"/>
      <w:bookmarkEnd w:id="4"/>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"3 - ЛОКАЛНИ ЕКОНОМСКИ РАЗВОЈ"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3 - ЛОКАЛНИ ЕКОНОМСКИ РАЗВОЈ</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1501</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Закон о контроли државне помоћи, Закон о локалној самоуправи, Закон о запошљавању и осигурању за случај незапослености,Закон о регионалном развоју, Уредба о правилима за доделу државне помоћи, Уредба о начину и поступку пријављивања државне помоћи, Правилник о методологији израде годишњег извештаја о додељеној државној помоћи, Стратегија локалног одрживог развоја општине Лајковац 2015-2025, Локални акциони план запошљавања, Национална стратегија запошљавања за период 2011-2020. година</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Спровођење мера активне политике запошљавања и мере подршке МСП, расподела средстава по конкурсима</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Повећање конкурентности локалне привреде и смањење стопе незапослености</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евидентираних незапослених жена на евиденцији НСЗ (у месецу октобру)</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537</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537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537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537</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17.500.000,00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1.600.000,00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19.100.000,00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НСЗ</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Младен Бајић, члан општинског већа задужен за приватно предузетништво и цивилну заштиту</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евидентираних незапослених лица на евиденцији НСЗ (по месецима и полу; у месецу октобру)</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888</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888</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888</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888</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НСЗ</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спроведених пројеката за МСП посредством АРРОКО</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АРРОК-а, пријаве и документација</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привредног и инвестиционог амбијента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регионалном развоју, Уговор о годишњој чланарини, Анекс бр 1/16 уговора о годишњој чланарини бр 39/12 од 27.03.2012. године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Овом програмском активношћу обухваћена је финансијска подршка (чланарина) агенцији за регионални развој у спровођењу активности на изради и јачање капацитета на локалном и регионалном нивоу, стварању предуслова за одрживи развој територије, стратешко планирање на регионалном и локалном нивоу, индетификацији, припреми и имплементацији пројекта, подршка МСПП сектору.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Јачање капацитета на локалном и регионалном нивоу</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пружених информација о отвореним позивима домаћих и страних донатора и број одржаних промоција позива и програма за финансирање локалних и регионалних пројеката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 маил, позивна писма, агенда, списак учесника, слике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општинксе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стратешких докумената и акционих планова на локалном нивоу у чијој припреми и доношењу је била укључена АРРОКО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w:t>
            </w:r>
            <w:r w:rsidRPr="00C33C96">
              <w:rPr>
                <w:bCs w:val="0"/>
                <w:color w:val="auto"/>
                <w:sz w:val="11"/>
                <w:szCs w:val="11"/>
                <w:lang w:eastAsia="zh-CN"/>
              </w:rPr>
              <w:t>з</w:t>
            </w:r>
            <w:r w:rsidRPr="00C33C96">
              <w:rPr>
                <w:bCs w:val="0"/>
                <w:color w:val="auto"/>
                <w:sz w:val="11"/>
                <w:szCs w:val="11"/>
                <w:lang w:val="en-US" w:eastAsia="zh-CN"/>
              </w:rPr>
              <w:t>звештај АРРОК-а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Подршка МС</w:t>
            </w:r>
            <w:r w:rsidRPr="00C33C96">
              <w:rPr>
                <w:bCs w:val="0"/>
                <w:color w:val="auto"/>
                <w:sz w:val="11"/>
                <w:szCs w:val="11"/>
                <w:lang w:eastAsia="zh-CN"/>
              </w:rPr>
              <w:t>П</w:t>
            </w:r>
            <w:r w:rsidRPr="00C33C96">
              <w:rPr>
                <w:bCs w:val="0"/>
                <w:color w:val="auto"/>
                <w:sz w:val="11"/>
                <w:szCs w:val="11"/>
                <w:lang w:val="en-US" w:eastAsia="zh-CN"/>
              </w:rPr>
              <w:t>П сектору</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пружених информација о отвореним позивима домаћих и страних донатора и број одржаних промоција позива и програма за финансирање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 маил, позивна писма, агенда, списак учесника, слике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Број одржаних обука за МС</w:t>
            </w:r>
            <w:r w:rsidRPr="00C33C96">
              <w:rPr>
                <w:bCs w:val="0"/>
                <w:color w:val="auto"/>
                <w:sz w:val="11"/>
                <w:szCs w:val="11"/>
                <w:lang w:eastAsia="zh-CN"/>
              </w:rPr>
              <w:t>П</w:t>
            </w:r>
            <w:r w:rsidRPr="00C33C96">
              <w:rPr>
                <w:bCs w:val="0"/>
                <w:color w:val="auto"/>
                <w:sz w:val="11"/>
                <w:szCs w:val="11"/>
                <w:lang w:val="en-US" w:eastAsia="zh-CN"/>
              </w:rPr>
              <w:t>П сектор</w:t>
            </w:r>
            <w:r w:rsidRPr="00C33C96">
              <w:rPr>
                <w:bCs w:val="0"/>
                <w:color w:val="auto"/>
                <w:sz w:val="11"/>
                <w:szCs w:val="11"/>
                <w:lang w:eastAsia="zh-CN"/>
              </w:rPr>
              <w:t xml:space="preserve"> и почетнике у бизнису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Списак учесника , слике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Мере активне политике запошљавања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запошљавању и осигурању за случај незапослености ,ЛАПЗ, Национална стратегија запошљавања за период 2011-2020.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Програми и мере запошљавања које су усмерене ка унапређењу запослености општине Лајковац у складу са програмима и мерама активне политике запошљавања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Повећање запослености и социјална инклузија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предвиђених програма активне политике запошљавања по Локалном акционом плану за запошљавање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1.600.000,00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17.600.000,00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Локални акциони план за запошљавање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 Лајковац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Број лица која су успешно завршила </w:t>
            </w:r>
            <w:r>
              <w:rPr>
                <w:bCs w:val="0"/>
                <w:color w:val="auto"/>
                <w:sz w:val="11"/>
                <w:szCs w:val="11"/>
                <w:lang w:val="en-US" w:eastAsia="zh-CN"/>
              </w:rPr>
              <w:t>План јавних</w:t>
            </w:r>
            <w:r w:rsidRPr="00C33C96">
              <w:rPr>
                <w:bCs w:val="0"/>
                <w:color w:val="auto"/>
                <w:sz w:val="11"/>
                <w:szCs w:val="11"/>
                <w:lang w:val="en-US" w:eastAsia="zh-CN"/>
              </w:rPr>
              <w:t xml:space="preserve"> радова по Локалном акционом плану за запошљавање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49</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НЗС , Евиденција Локалног савета за запошљавање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5" w:name="_Toc4_-_РАЗВОЈ_ТУРИЗМА"/>
      <w:bookmarkEnd w:id="5"/>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"4 - РАЗВОЈ ТУРИЗМА"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4 - РАЗВОЈ ТУРИЗМА</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1502</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eastAsia="zh-CN"/>
              </w:rPr>
              <w:t xml:space="preserve">Закон о туризму, </w:t>
            </w:r>
            <w:r w:rsidRPr="00C33C96">
              <w:rPr>
                <w:b/>
                <w:color w:val="auto"/>
                <w:sz w:val="11"/>
                <w:szCs w:val="11"/>
                <w:lang w:val="en-US" w:eastAsia="zh-CN"/>
              </w:rPr>
              <w:t>Стратегија локалног развоја</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 xml:space="preserve">Програмом развоја туризма обезбеђује се финансирање развоја, очувања и заштита туристичких вредности на територији општине </w:t>
            </w:r>
            <w:r w:rsidRPr="00C33C96">
              <w:rPr>
                <w:b/>
                <w:color w:val="auto"/>
                <w:sz w:val="11"/>
                <w:szCs w:val="11"/>
                <w:lang w:eastAsia="zh-CN"/>
              </w:rPr>
              <w:t>Л</w:t>
            </w:r>
            <w:r w:rsidRPr="00C33C96">
              <w:rPr>
                <w:b/>
                <w:color w:val="auto"/>
                <w:sz w:val="11"/>
                <w:szCs w:val="11"/>
                <w:lang w:val="en-US" w:eastAsia="zh-CN"/>
              </w:rPr>
              <w:t>ајковац, као и послова од значаја за развој информативно-пропагадне и промотивне делатности у туризму. Програм срповоди Туристичка организација општине Лајковац</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Повећање прихода од туризма</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Проценат повећања укупног броја гостију</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9.903.600,00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9.903.600,00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књига гостију Биг ларк хаус</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val="en-US" w:eastAsia="zh-CN"/>
              </w:rPr>
              <w:t>Милутин Ранковић</w:t>
            </w:r>
            <w:r>
              <w:rPr>
                <w:b/>
                <w:color w:val="auto"/>
                <w:sz w:val="11"/>
                <w:szCs w:val="11"/>
                <w:lang w:eastAsia="zh-CN"/>
              </w:rPr>
              <w:t>, директор Туристичке организације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Пораст прихода од боравишне таксе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10000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10200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10300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Одељења за буџет и финансије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Приближавње локалне самоуправе домаћим и страним туристима кроз различите садржаје</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одржаних манифестација Туристичке олрганизације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14</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15</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Тоол</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страних учесника у манифестацијама које је орг.Тури.орг.</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Тоол</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манифестација у којима је Туристичка узела учешће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13</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13</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13</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Тоол</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Управљање развојем туризма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 xml:space="preserve">Закон о туризму, </w:t>
            </w:r>
            <w:r w:rsidRPr="00C33C96">
              <w:rPr>
                <w:bCs w:val="0"/>
                <w:color w:val="auto"/>
                <w:sz w:val="11"/>
                <w:szCs w:val="11"/>
                <w:lang w:val="en-US" w:eastAsia="zh-CN"/>
              </w:rPr>
              <w:t>Стратегија локалног развоја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обезбеђују се средства за финансирање трошкова функционисања Туристичке организације општине Лајковац: плате и додаци запослених, доприноси и други трошкови за запослене, стални тропкови у које спада и закуп опреме који је од посебног значаја за организовање манифестација које организује ТООЛ, услуге по уговорима међу којима је и котизација за учећше на сајмовима што ТООЛ користи за сајам Туризма у Београду и других трошкова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Повећање квалитета туристичке понуде и услуге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8.726.800,00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8.726.800,00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Тоол</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Милутин Ранковић, директор Туристичке организације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реализације програма развоја туризма града/општине у односу на годишњи план</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Тоол</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Промоција туристичке понуде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 xml:space="preserve">Закон о туризму, </w:t>
            </w:r>
            <w:r w:rsidRPr="00C33C96">
              <w:rPr>
                <w:bCs w:val="0"/>
                <w:color w:val="auto"/>
                <w:sz w:val="11"/>
                <w:szCs w:val="11"/>
                <w:lang w:val="en-US" w:eastAsia="zh-CN"/>
              </w:rPr>
              <w:t>Стратегија локалног развоја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Овом програмском активношћу обезбеђују се средства за финансирање активности Туристичке организације општине Лајковац на промовисању туристичких потенцијала општине Лајковац. Организација туристичко информативно - пропагадне, маркетиншке и промитивне делатности, културне, спортске и др. манифестације од интереса за унапређење туризма општине Лајковац - обезбеђење пропагадно - информативних средстава којима се популаришу и афирмишу могућности општине Лајковац и туристички потенцијали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Адекватна промоција туристичке понуде града/општине на циљаним тржиштима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догађаја који промовишу туристичку понуду града/општине у земљи и/или иностранству на којима учествује ТО града/општине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1.176.800,00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1.176.800,00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Тоол</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Милутин Ранковић, директор Туристичке организације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дистрибуираног пропагандног материјала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750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Тоол</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одржаних промотивних акција са партнерским организацијама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Тоол</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6" w:name="_Toc5_-_ПОЉОПРИВРЕДА_И_РУРАЛНИ_РАЗВОЈ"/>
      <w:bookmarkEnd w:id="6"/>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"5 - ПОЉОПРИВРЕДА И РУРАЛНИ РАЗВОЈ"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5 - ПОЉОПРИВРЕДА И РУРАЛНИ РАЗВОЈ</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0101</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Закон о пољопривреди и руралном развоју, Закон о пољопривредном земљишту, закон о начину и условима признавања права и враћању земљишта које је прешло у друштвену својину по основу земљишног фонда и конфискацијом неизвршених обавеза и обавеза из обавезног откупа пољопривредних производа, Стратегија локалног одрживог развоја општине Лајковац у периоду  2015 -2025 година, Закон о шумама, Закон о одбрани од града, Закон о подстицајима у пољопривреди и руралном развоју.</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Израда нацрта програма, његово упућивање ресорном министарству на сагласност, спровођење програма, израда извештаја о реализацији програма, издавање решења о промени намене пољопривредног земљишта.</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Раст производње и стабилност дохотка произвођача</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поднетих захтева у односу на број исплаћених захтева по свим мерама Програма подршке за спровођење полјопривредне политике и политике руралног развоја општине Лајковац</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132/128</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140/135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140/135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140/135</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18.230.000,00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18.230.000,00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eastAsia="zh-CN"/>
              </w:rPr>
              <w:t>И</w:t>
            </w:r>
            <w:r w:rsidRPr="00C33C96">
              <w:rPr>
                <w:b/>
                <w:color w:val="auto"/>
                <w:sz w:val="11"/>
                <w:szCs w:val="11"/>
                <w:lang w:val="en-US" w:eastAsia="zh-CN"/>
              </w:rPr>
              <w:t>звештај о реализацији програма</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Горан Гавриловић, члан општинског већа задужен за пољопривреду и село</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Врсте мера предвиђених Програмом подршке за спровођење пољопривредне политике и политике руралног развоја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6</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8</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о реализацији програма</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Подршка за спровођење пољопривредне политике у локалној заједници</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пољопривреди и руралном развоју, Закон о пољопривредном земљишту, закон о начину и условима признавања права и враћању земљишта које је прешло у друштвену својину по основу земљишног фонда и конфискацијом неизвршених обавеза и обавеза из обавезног откупа пољопривредних производа, Стратегија локалног одрживог развоја општине Лајковац у периоду  2015 -2025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Организовање радионица, практична настава на терену, теориjска предавања и посете сајмовима и стручним манифестацијама из области пољопривреде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Стварање услова за развој и унапређење пољопривредне производње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одржаних радионица у току године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надлежног одељења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учесника на радионицама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надлежног одељења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Мере подршке руралном развоју</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пољопривреди и руралном развоју и закон о подстицајима у пољопривреди и руралном развоју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Расподела средстава предвиђених мерама по годишњем програму кроз конкурсе и јавни позиве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руралног развоја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поднетих захтева за врсте мера руралног развоја предвиђених Програмом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13.600.000,00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13.600.000,00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 реализацији програма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поднетих захтева за меру кредитне подршке предвиђених Програмом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 реализацији програма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Изложба крава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постицајима и руралном развоју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Организација изложбе говеда сименталске расе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Демонстрација генетског потенцијала говеда сименталске расе и унапређење истог</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Укупан број изложених грла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центра за пољопривреду Лајковац</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изложених грла са територије општине Лајковац</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центра за пољопривреду Лајковац</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Противградна заштита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0023</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одбрани од града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Набавка ракета за противградну заштиту и исплата накнаде стрелцима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Очување квалитета пољопривредних производа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набављених ракета од стране општине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1.750.000,00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1.750.000,00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радарског центра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испаљених ракета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радарског центра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Пошумљавање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шумама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Набавка садница шумског дрвећа у циљу подизања ветрозаштитног појаса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Одрживо управљање и коришћење шумских ресурса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набављених садница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55</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 реализацији програма шума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Пошумљена површина (ха)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 реализацији програма шума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7" w:name="_Toc6_-_ЗАШТИТА_ЖИВОТНЕ_СРЕДИНЕ"/>
      <w:bookmarkEnd w:id="7"/>
      <w:tr w:rsidR="00DB44F3" w:rsidRPr="00C33C96" w:rsidTr="00DB44F3">
        <w:trPr>
          <w:trHeight w:val="20"/>
        </w:trPr>
        <w:tc>
          <w:tcPr>
            <w:tcW w:w="350" w:type="pct"/>
            <w:vMerge w:val="restar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"6 - ЗАШТИТА ЖИВОТНЕ СРЕДИНЕ"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6 - ЗАШТИТА ЖИВОТНЕ СРЕДИНЕ</w:t>
            </w:r>
          </w:p>
        </w:tc>
        <w:tc>
          <w:tcPr>
            <w:tcW w:w="123" w:type="pct"/>
            <w:vMerge w:val="restar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0401</w:t>
            </w:r>
          </w:p>
        </w:tc>
        <w:tc>
          <w:tcPr>
            <w:tcW w:w="450" w:type="pct"/>
            <w:vMerge w:val="restar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 xml:space="preserve">Закон о заштити животне средине,Закон о управљању отпадом,Закон о заштити од буке у животној средини ,Закон о заштити ваздуха,Закон о заштити природе,Закон о водама,Закон о планирању и изградњи,Национали програм заштите животне средине РС,План управљања отпадом општине Лајковац 2011-2020, Програм заштите животне средине општине Лајковац 2015-2024,Програм примарне селекције отпада општине Лајковац, </w:t>
            </w:r>
            <w:r>
              <w:rPr>
                <w:b/>
                <w:color w:val="auto"/>
                <w:sz w:val="11"/>
                <w:szCs w:val="11"/>
                <w:lang w:val="en-US" w:eastAsia="zh-CN"/>
              </w:rPr>
              <w:t>Програм уређивања</w:t>
            </w:r>
            <w:r w:rsidRPr="00C33C96">
              <w:rPr>
                <w:b/>
                <w:color w:val="auto"/>
                <w:sz w:val="11"/>
                <w:szCs w:val="11"/>
                <w:lang w:val="en-US" w:eastAsia="zh-CN"/>
              </w:rPr>
              <w:t xml:space="preserve"> грађевинског земљишта општине Лајковац,  План управљања заштићеним добром Храст цера у Врачевићу 2015-2019. године</w:t>
            </w:r>
          </w:p>
        </w:tc>
        <w:tc>
          <w:tcPr>
            <w:tcW w:w="723" w:type="pct"/>
            <w:vMerge w:val="restar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eastAsia="zh-CN"/>
              </w:rPr>
              <w:t>О</w:t>
            </w:r>
            <w:r w:rsidRPr="00C33C96">
              <w:rPr>
                <w:b/>
                <w:color w:val="auto"/>
                <w:sz w:val="11"/>
                <w:szCs w:val="11"/>
                <w:lang w:val="en-US" w:eastAsia="zh-CN"/>
              </w:rPr>
              <w:t>вим програмом је обухваћена израда нацта Програма коришћења средстава буџетског фонда за заштиту животне средине и упућивање ресорном министарству на сагласност,спровођење усвојеног Програма, праћење загађивача на територији општине и ажурирање регистра, одлучивање о потреби израде Студије о процени утицаја на животну средину, издавање дозвола за управљање неопасним отпадом на територији општине , управљање природним вредностима, управљање отпадним водама( израда планске документације, изградња канализационе мреже на територији општине  Лајковац, изградња погона за пречишћавање отпадних вода, квалитетно пружање услуга физичким и правним лицима у  одвођењу отпадних вода, увођење у систем једног дела града у сакупљање и одлагање отпада на територији општине,  управљање осталим врстама отпада, уништавање амброзије на јавним површинама на територији општине Лајковац,</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Унапређење стања животне средине,заштита природних ресурса и здравља људи кроз планско и систематско решавање проблема животне средине и извршавање обавеза које произилазе из прописа и стратешких докумената,планова и програма које је донела Република Србија</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број реализованих/број планираних пројеката из Програма коришћења средстава буџетског Фонда за заштиту животне средине општине Лајковац</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15/15</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17/17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17/17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17/17</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55.400.000,00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87.762.618,77</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143.162.618,77</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Извештај о коришћењу средстава буџетског фонда за заштиту животне средине општине Лајковац</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Бојан Лукић, члан општинског већа задужен за заштиту животне средине, образовање, културу и заштиту људских и грађанских права</w:t>
            </w: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 буџета који се издваја за Програм коришћења средстава буџетског фонда за заштиту  животне средине општине Лајковац</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13.76</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15.64</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15</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Одлука о буџету општине Лајковац,Завршни рачун општине Лајковац</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Унапређење управљања отпадним водама</w:t>
            </w:r>
            <w:r w:rsidRPr="00C33C96">
              <w:rPr>
                <w:b/>
                <w:color w:val="auto"/>
                <w:sz w:val="11"/>
                <w:szCs w:val="11"/>
                <w:lang w:val="en-US" w:eastAsia="zh-CN"/>
              </w:rPr>
              <w:tab/>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ab/>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ab/>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Број домаћинстава  прикључен на јавну канализацију</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1990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2120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2130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Извештај ЈП Градска чистоћа</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Проценат становништва прикљученог на постројења за пречишћавање отпадних вода из јавне канализације са примарним, секундарним и терцијарним третманом у односу на укупан број становника на територији града/општине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16.67</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Евиденција ЈП Градска чистоћа Лајковац, подаци Републичког завода за статистику, Извештај Одељења за комунално стамбене послове,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Унапређење управљања комуналним и осталим отпадом</w:t>
            </w:r>
            <w:r w:rsidRPr="00C33C96">
              <w:rPr>
                <w:b/>
                <w:color w:val="auto"/>
                <w:sz w:val="11"/>
                <w:szCs w:val="11"/>
                <w:lang w:val="en-US" w:eastAsia="zh-CN"/>
              </w:rPr>
              <w:tab/>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ab/>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ab/>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Број „дивљих“ депонија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22</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22</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Извештај ЈП Градска чистоћа, рачун са радним налогом </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Количина прикупљеног осталог отпада у тонама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550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550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560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560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Извештај ЈП Градска чистоћа, рачун са радним налогом </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количина одложеног медицинског отпада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1800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1800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1800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1800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Дома здравља</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
                <w:bCs w:val="0"/>
                <w:color w:val="auto"/>
                <w:sz w:val="11"/>
                <w:szCs w:val="11"/>
                <w:lang w:val="en-US" w:eastAsia="zh-CN"/>
              </w:rPr>
            </w:pPr>
            <w:r w:rsidRPr="00C33C96">
              <w:rPr>
                <w:b/>
                <w:bCs w:val="0"/>
                <w:color w:val="auto"/>
                <w:sz w:val="11"/>
                <w:szCs w:val="11"/>
                <w:lang w:val="en-US" w:eastAsia="zh-CN"/>
              </w:rPr>
              <w:t>ПраћПраћење  квалитета елемената животне  срединеење  квалитета елемената животне  Праћење  квалитета елемената животне  срединесредине</w:t>
            </w:r>
            <w:r w:rsidRPr="00C33C96">
              <w:rPr>
                <w:b/>
                <w:bCs w:val="0"/>
                <w:color w:val="auto"/>
                <w:sz w:val="11"/>
                <w:szCs w:val="11"/>
                <w:lang w:val="en-US" w:eastAsia="zh-CN"/>
              </w:rPr>
              <w:tab/>
            </w:r>
          </w:p>
          <w:p w:rsidR="00DB44F3" w:rsidRPr="00C33C96" w:rsidRDefault="00DB44F3" w:rsidP="00DB44F3">
            <w:pPr>
              <w:spacing w:line="1" w:lineRule="auto"/>
              <w:jc w:val="left"/>
              <w:rPr>
                <w:b/>
                <w:bCs w:val="0"/>
                <w:color w:val="auto"/>
                <w:sz w:val="11"/>
                <w:szCs w:val="11"/>
                <w:lang w:val="en-US" w:eastAsia="zh-CN"/>
              </w:rPr>
            </w:pPr>
            <w:r w:rsidRPr="00C33C96">
              <w:rPr>
                <w:b/>
                <w:bCs w:val="0"/>
                <w:color w:val="auto"/>
                <w:sz w:val="11"/>
                <w:szCs w:val="11"/>
                <w:lang w:val="en-US" w:eastAsia="zh-CN"/>
              </w:rPr>
              <w:tab/>
            </w:r>
          </w:p>
          <w:p w:rsidR="00DB44F3" w:rsidRPr="00C33C96" w:rsidRDefault="00DB44F3" w:rsidP="00DB44F3">
            <w:pPr>
              <w:spacing w:line="1" w:lineRule="auto"/>
              <w:jc w:val="left"/>
              <w:rPr>
                <w:b/>
                <w:bCs w:val="0"/>
                <w:color w:val="auto"/>
                <w:sz w:val="11"/>
                <w:szCs w:val="11"/>
                <w:lang w:val="en-US" w:eastAsia="zh-CN"/>
              </w:rPr>
            </w:pPr>
            <w:r w:rsidRPr="00C33C96">
              <w:rPr>
                <w:b/>
                <w:bCs w:val="0"/>
                <w:color w:val="auto"/>
                <w:sz w:val="11"/>
                <w:szCs w:val="11"/>
                <w:lang w:val="en-US" w:eastAsia="zh-CN"/>
              </w:rPr>
              <w:tab/>
              <w:t>Праћење  квалитета елемената животне  средине</w:t>
            </w:r>
            <w:r w:rsidRPr="00C33C96">
              <w:rPr>
                <w:b/>
                <w:bCs w:val="0"/>
                <w:color w:val="auto"/>
                <w:sz w:val="11"/>
                <w:szCs w:val="11"/>
                <w:lang w:val="en-US" w:eastAsia="zh-CN"/>
              </w:rPr>
              <w:tab/>
            </w:r>
          </w:p>
          <w:p w:rsidR="00DB44F3" w:rsidRPr="00C33C96" w:rsidRDefault="00DB44F3" w:rsidP="00DB44F3">
            <w:pPr>
              <w:spacing w:line="1" w:lineRule="auto"/>
              <w:jc w:val="left"/>
              <w:rPr>
                <w:b/>
                <w:bCs w:val="0"/>
                <w:color w:val="auto"/>
                <w:sz w:val="11"/>
                <w:szCs w:val="11"/>
                <w:lang w:val="en-US" w:eastAsia="zh-CN"/>
              </w:rPr>
            </w:pPr>
            <w:r w:rsidRPr="00C33C96">
              <w:rPr>
                <w:b/>
                <w:bCs w:val="0"/>
                <w:color w:val="auto"/>
                <w:sz w:val="11"/>
                <w:szCs w:val="11"/>
                <w:lang w:val="en-US" w:eastAsia="zh-CN"/>
              </w:rPr>
              <w:tab/>
            </w:r>
          </w:p>
          <w:p w:rsidR="00DB44F3" w:rsidRPr="00C33C96" w:rsidRDefault="00DB44F3" w:rsidP="00DB44F3">
            <w:pPr>
              <w:spacing w:line="1" w:lineRule="auto"/>
              <w:jc w:val="left"/>
              <w:rPr>
                <w:b/>
                <w:bCs w:val="0"/>
                <w:color w:val="auto"/>
                <w:sz w:val="11"/>
                <w:szCs w:val="11"/>
                <w:lang w:val="en-US" w:eastAsia="zh-CN"/>
              </w:rPr>
            </w:pPr>
            <w:r w:rsidRPr="00C33C96">
              <w:rPr>
                <w:b/>
                <w:bCs w:val="0"/>
                <w:color w:val="auto"/>
                <w:sz w:val="11"/>
                <w:szCs w:val="11"/>
                <w:lang w:val="en-US" w:eastAsia="zh-CN"/>
              </w:rPr>
              <w:tab/>
              <w:t>Праћење  квалитета елемената животне  средине</w:t>
            </w:r>
          </w:p>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Праћење  квалитета елемената животне  средине</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број мерења у години које је извршила стручна кућа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8</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8</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Извештаји стручне куће </w:t>
            </w:r>
          </w:p>
        </w:tc>
        <w:tc>
          <w:tcPr>
            <w:tcW w:w="26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број мерења са резултатима изнад дозвољених вредности</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Извештаји стручне куће </w:t>
            </w:r>
          </w:p>
        </w:tc>
        <w:tc>
          <w:tcPr>
            <w:tcW w:w="26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eastAsia="zh-CN"/>
              </w:rPr>
            </w:pPr>
            <w:r w:rsidRPr="00C33C96">
              <w:rPr>
                <w:b/>
                <w:bCs w:val="0"/>
                <w:color w:val="auto"/>
                <w:sz w:val="11"/>
                <w:szCs w:val="11"/>
                <w:lang w:eastAsia="zh-CN"/>
              </w:rPr>
              <w:t xml:space="preserve">Обезбеђивање мера и активности за заштиту природног добра </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подручја која су проглашена заштићеним</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Завода за заштиту природе</w:t>
            </w:r>
          </w:p>
        </w:tc>
        <w:tc>
          <w:tcPr>
            <w:tcW w:w="26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Управљање заштитом животне средине</w:t>
            </w:r>
          </w:p>
        </w:tc>
        <w:tc>
          <w:tcPr>
            <w:tcW w:w="123" w:type="pct"/>
            <w:vMerge w:val="restar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заштити животне средине,Закон о удружењима,Уредба о средствима за подстицање програма или недостајућег дела средстава за финансирање програма од јавног значаја која реализују удружења,Одлука о утврђивању јавног интереса за финансирање програма која реализују удружења на територији општине Лајковац</w:t>
            </w:r>
          </w:p>
        </w:tc>
        <w:tc>
          <w:tcPr>
            <w:tcW w:w="723" w:type="pct"/>
            <w:vMerge w:val="restar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Расподела средстава буџетског фонда по конкурсу</w:t>
            </w:r>
          </w:p>
        </w:tc>
        <w:tc>
          <w:tcPr>
            <w:tcW w:w="373" w:type="pct"/>
            <w:vMerge w:val="restar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Подршка удружењима у реализацији активности на путу очувања животне средине и био диверзитета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Б</w:t>
            </w:r>
            <w:r w:rsidRPr="00C33C96">
              <w:rPr>
                <w:bCs w:val="0"/>
                <w:color w:val="auto"/>
                <w:sz w:val="11"/>
                <w:szCs w:val="11"/>
                <w:lang w:val="en-US" w:eastAsia="zh-CN"/>
              </w:rPr>
              <w:t>рој одобрених пројеката удружења по конкурсу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финансирању програма општинског већа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У</w:t>
            </w:r>
            <w:r w:rsidRPr="00C33C96">
              <w:rPr>
                <w:bCs w:val="0"/>
                <w:color w:val="auto"/>
                <w:sz w:val="11"/>
                <w:szCs w:val="11"/>
                <w:lang w:val="en-US" w:eastAsia="zh-CN"/>
              </w:rPr>
              <w:t>купан број поднетих пријава пројеката удружења по Конкурсу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Записник Комисије за одобравање програма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Праћење квалитета елемената животне средине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заштити животне средине, Закон о заштити ваздуха, Закон о заштити од буке, Програм заштите животне средине у периоду 2015-2024. године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врши се мерење емисије штетних и опасних материја у ваздуху 3 пута годишње. Мониторинг буке  у животној средини врши се 3 пута годишњe. Може се вршити ванредно мерење штетних и опасних материја у ваздуху, као и мониторинг буке по налогу еколошког инспектора.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Праћење у складу са прописаним законским обавезама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Б</w:t>
            </w:r>
            <w:r w:rsidRPr="00C33C96">
              <w:rPr>
                <w:bCs w:val="0"/>
                <w:color w:val="auto"/>
                <w:sz w:val="11"/>
                <w:szCs w:val="11"/>
                <w:lang w:val="en-US" w:eastAsia="zh-CN"/>
              </w:rPr>
              <w:t>рој мерења у години које је извршила стручна кућа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650.000,00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650.000,00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стручне куће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Б</w:t>
            </w:r>
            <w:r w:rsidRPr="00C33C96">
              <w:rPr>
                <w:bCs w:val="0"/>
                <w:color w:val="auto"/>
                <w:sz w:val="11"/>
                <w:szCs w:val="11"/>
                <w:lang w:val="en-US" w:eastAsia="zh-CN"/>
              </w:rPr>
              <w:t>рој мерења са резултатима изнад дозвољених вредности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стручне куће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Праћење квалитета елемената животне средине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заштити животне средине, Закон о заштити ваздуха, Закон о заштити од буке</w:t>
            </w:r>
            <w:r w:rsidRPr="00C33C96">
              <w:rPr>
                <w:bCs w:val="0"/>
                <w:color w:val="auto"/>
                <w:sz w:val="11"/>
                <w:szCs w:val="11"/>
                <w:lang w:eastAsia="zh-CN"/>
              </w:rPr>
              <w:t>,</w:t>
            </w:r>
            <w:r w:rsidRPr="00C33C96">
              <w:rPr>
                <w:bCs w:val="0"/>
                <w:color w:val="auto"/>
                <w:sz w:val="11"/>
                <w:szCs w:val="11"/>
                <w:lang w:val="en-US" w:eastAsia="zh-CN"/>
              </w:rPr>
              <w:t xml:space="preserve"> Програм заштите животне средине у периоду 2015-2024. године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Мерење емисије штетних и опасних материја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Праћење у складу са прописаним законским обавезама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Б</w:t>
            </w:r>
            <w:r w:rsidRPr="00C33C96">
              <w:rPr>
                <w:bCs w:val="0"/>
                <w:color w:val="auto"/>
                <w:sz w:val="11"/>
                <w:szCs w:val="11"/>
                <w:lang w:val="en-US" w:eastAsia="zh-CN"/>
              </w:rPr>
              <w:t xml:space="preserve">рој </w:t>
            </w:r>
            <w:r w:rsidRPr="00C33C96">
              <w:rPr>
                <w:bCs w:val="0"/>
                <w:color w:val="auto"/>
                <w:sz w:val="11"/>
                <w:szCs w:val="11"/>
                <w:lang w:eastAsia="zh-CN"/>
              </w:rPr>
              <w:t>исиитивања у току године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стручне куће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Др Љиљана Молеровић, директор Дома Здравља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Б</w:t>
            </w:r>
            <w:r w:rsidRPr="00C33C96">
              <w:rPr>
                <w:bCs w:val="0"/>
                <w:color w:val="auto"/>
                <w:sz w:val="11"/>
                <w:szCs w:val="11"/>
                <w:lang w:val="en-US" w:eastAsia="zh-CN"/>
              </w:rPr>
              <w:t xml:space="preserve">рој мерења са </w:t>
            </w:r>
            <w:r w:rsidRPr="00C33C96">
              <w:rPr>
                <w:bCs w:val="0"/>
                <w:color w:val="auto"/>
                <w:sz w:val="11"/>
                <w:szCs w:val="11"/>
                <w:lang w:eastAsia="zh-CN"/>
              </w:rPr>
              <w:t>просецима</w:t>
            </w:r>
            <w:r w:rsidRPr="00C33C96">
              <w:rPr>
                <w:bCs w:val="0"/>
                <w:color w:val="auto"/>
                <w:sz w:val="11"/>
                <w:szCs w:val="11"/>
                <w:lang w:val="en-US" w:eastAsia="zh-CN"/>
              </w:rPr>
              <w:t xml:space="preserve"> изнад дозвољених вредности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стручне куће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Заштита природе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заштити природе,План управљања заштићеним природним добром - Храст цера у Врачевићу 2015-2019</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Обезбеђивање материјалних предуслова за очување заштићеног природног добра Храст цера у Врачевићу; мере и активности у циљу заштите и очувања заштићеног природног добра: биолошко-техничке мере, прихрањивање, хемијско третирање, санација делова стабла у случају појаве трулежи и редовно одржавање заштићене површине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Обезбеђење прописаних мера и активности за заштиту природног добра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сечења сувих грана у току године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основне школе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Биљана Жујовић, директор ОШ Миле Дубљевић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кошења површине око храста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основне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прихрањивања минералним ђубривом и хемијских третирања против болести штеточина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основне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Управљање отпадним водама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Закон о планирању и изградњи, Закон о комуналним делатностима, Закон о заштити животне средине, Програм уређивања грађевинског земљишта општине Лајковац за 2019. годину, Програм  заштите животне средине општине Лајковац од 2015-2024 године, Стратегија локалног одрживог развоја општине Лајковац за период 2015-2025. годин</w:t>
            </w:r>
            <w:r w:rsidRPr="00C33C96">
              <w:rPr>
                <w:bCs w:val="0"/>
                <w:color w:val="auto"/>
                <w:sz w:val="11"/>
                <w:szCs w:val="11"/>
                <w:lang w:eastAsia="zh-CN"/>
              </w:rPr>
              <w:t>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Ова програмска активност усмерена је на израду пројектно техничке документације, техничку контролу пројеката и усаглашавање пројектне документације како би се створили услови за реконструкцију постојеће и изградњу нове канализационе мреже; доградњу, рекострукцију и изградњу делова канализације на територији општине Лајковац са надзором; квалитетно пружање услуга физичким и правним лицима у одвођењу атмосферских и отпадних вода; прикључци на канализациону мрежу; изградња црпних станица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Максимална могућа покривеност корисника и територије услугама уклањања отпадних вода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домаћинстава обухваћених услугом у односу на укупан број домаћинстава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38,92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41,07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41,46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41,65</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1.434.060,00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17.200.794,09</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18.634.854,09</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и извештај ЈП Градска чистоћа; Подациј Републичког завода за статистику</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покривености територије услугама прикупљања и одвођења отпадних вода (мерено кроз број насеља у односу на укупан број насеља)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38,89</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Одељења за комунално стамбене и грађевинске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и изградња канализационе мреже на територији општине Лајковац</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укупна дужина изграђене канализационе мреже у км (кумулативно)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87,41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88,09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92,09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92,09</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ситуација,грађевински дневник, обрачунски лист грађевинске књиге, републички завод за статистику</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пречник цеви кишне и фекалне  канализације 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Ø250,Ø400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Ø250,Ø400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Ø250,Ø400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Ø250,Ø400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ситуација,грађевински дневник, обрачунски лист грађевинске књиге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изграђених црпних станица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ситуација,грађевински дневник, обрачунски лист грађевинске књиге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Управљање комуналним отпадом</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0005</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Mеморандум о разумевању везан за припрему пројектно-техничке документације Регионалног центра за управљање отпадом са депонијом „Каленић“ као и споразума за успостављање система за интегрално управљање комуналним отпадом за Колубарски регион између Министарства заштите животне средине, Министарства за европске интеграције, Министарства рударства и енергетике, РЕЦ „Еко-Тамнава“ д.о.о. Уб и 11. градова и општина учесника у заједничком пројекту (април 2017.). </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Уговор о оснивању привредног друштва РЕЦ ''Еко-Тамнава'' д.о.о. Уб ОВ I бр. 3144/2012 (АПР БД 37795/2012 од 03.04.2012.)</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Закључак Владе РС којим се Пројекат Регионалне депоније комуналног отпада ''Каленић'' утврђује као пројекат од значаја за Републику Србију (Влада РС 05 бр. 352-9288/2014 од 21.08.2014.)</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Стратегија управљања  отпадом за период 2010. – 2019. године (''</w:t>
            </w:r>
            <w:r>
              <w:rPr>
                <w:bCs w:val="0"/>
                <w:color w:val="auto"/>
                <w:sz w:val="11"/>
                <w:szCs w:val="11"/>
                <w:lang w:val="en-US" w:eastAsia="zh-CN"/>
              </w:rPr>
              <w:t>„Сл. гласник РС“</w:t>
            </w:r>
            <w:r w:rsidRPr="00C33C96">
              <w:rPr>
                <w:bCs w:val="0"/>
                <w:color w:val="auto"/>
                <w:sz w:val="11"/>
                <w:szCs w:val="11"/>
                <w:lang w:val="en-US" w:eastAsia="zh-CN"/>
              </w:rPr>
              <w:t>'', бр. 29/2010)</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 - Закон о управљању отпадом (</w:t>
            </w:r>
            <w:r>
              <w:rPr>
                <w:bCs w:val="0"/>
                <w:color w:val="auto"/>
                <w:sz w:val="11"/>
                <w:szCs w:val="11"/>
                <w:lang w:val="en-US" w:eastAsia="zh-CN"/>
              </w:rPr>
              <w:t>„Сл. гласник РС“</w:t>
            </w:r>
            <w:r w:rsidRPr="00C33C96">
              <w:rPr>
                <w:bCs w:val="0"/>
                <w:color w:val="auto"/>
                <w:sz w:val="11"/>
                <w:szCs w:val="11"/>
                <w:lang w:val="en-US" w:eastAsia="zh-CN"/>
              </w:rPr>
              <w:t xml:space="preserve"> бр. 36/2009 и 88/2010)</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Регионални план управљања отпадом за 11 општина Колубарског региона (ИАУС/2010).</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Закључци са састанака представника регионалног предузећа, градова/општина и Министарства заштите животне средине у вези реализације Динамичког плана  активности на пројекту.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Израдом урбанистичко-техничке, пројектне и студијске документације испуњени су неопходни услови за изградњу Колубарског регионалног система за интегрално управљање отпадом.</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Регионалне депоније Каленић и усаглашавање документације са законском регулативом у области управљања отпадом</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усклађених докумената са законском регулативом у области управљања отпадом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635.940,00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635.940,00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 пословању предузећа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Зоран Петровић, директор РЕЦ Еко - Тамнава , д.о.о.</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учешћа општине Лајковац у инвестицији капиталног пројекта депоније Каленић</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4,5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 пословању предузећа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Управљање осталим врстама отпада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0006</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заштити животне средине, План управљања отпадом, Програм уређивања грађевинског земљишта општине Лајковац за 201</w:t>
            </w:r>
            <w:r w:rsidRPr="00C33C96">
              <w:rPr>
                <w:bCs w:val="0"/>
                <w:color w:val="auto"/>
                <w:sz w:val="11"/>
                <w:szCs w:val="11"/>
                <w:lang w:eastAsia="zh-CN"/>
              </w:rPr>
              <w:t>9</w:t>
            </w:r>
            <w:r w:rsidRPr="00C33C96">
              <w:rPr>
                <w:bCs w:val="0"/>
                <w:color w:val="auto"/>
                <w:sz w:val="11"/>
                <w:szCs w:val="11"/>
                <w:lang w:val="en-US" w:eastAsia="zh-CN"/>
              </w:rPr>
              <w:t>. годину,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чишћење дивљих депонија у граду и сеоским месним заједницама које се врши у периоду март-новембар текуће године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Одрживо управљање осталим врстама отпада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очишћених дивљих депонија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ЈП Градска чистоћа, рачун са радним налогом</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Количина прикупљеног осталог отпада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560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560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560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ЈП Градска чистоћа, рачун са радним налогом</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Управљање осталим врстама отпада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0006</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заштити животне средине, План управљања отпадом,</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Одвожење медицинског отпада на даљи третман и набавка материјала за безбедно руковање отпадом</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Одрживо управљање медицинским отпадом</w:t>
            </w:r>
          </w:p>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Количина одложеног медицинског отпада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Дома здравља Лајковац</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Др Љиљана Молеровић, директор Дома Здравља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фекалног колектора у Индустријској зони И</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0020</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планирању и изградњи, Програм заштите животне средине општине Лајковац 2015-2024, Програм уређивања грађевинског земљишта општине Лајковац за 2019. годину, Стратегија локалног одрживог развоја општине Лајковац за период 2015-2025.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фекалног колектора у Индустријској зони I са надзором и техничка документација. Измештање  водовода како би био омогућен завршетак фекалног колектора  у индустријској зони.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Решавање проблема  одвођења фекалног отпада у Индустријској зони</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колектора у 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1123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1123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1123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1123</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780.000,00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7.649.221,70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8.429.221,70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Пречник цеви 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постројења за пречишћавање отпадних вода у насељеном месту Словац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планирању и изградњи, Програм заштите животне средине општине Лајковац 2015-2024, Програм уређивања грађевинског земљишта општине Лајковац за 2019. годину, Стратегија локалног одрживог развоја општине Лајковац за период 2015-2025.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постројења за пречишћавање отпадних вода и пратеће инфраструктуре, трафо-станица, водоводне и канализационе мреже, телекомуникационих водова, прикључак фекалне канализације Словац на ППОВ Словац, надзор на објекту, прикључак на струју ППОВ Словац</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Решавање проблема одвођења отпадних вода на територији општине Лајковац</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становника којима се решава питање одвођења отпадних вода у односу на укупан број становника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7.569.862,98</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8.569.862,98</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Површина изграђеног објекта у м2</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капацитет постројења(ЕС)</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Набавка судова за одлагање отпада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комуналним делатностима</w:t>
            </w:r>
            <w:r w:rsidRPr="00C33C96">
              <w:rPr>
                <w:bCs w:val="0"/>
                <w:color w:val="auto"/>
                <w:sz w:val="11"/>
                <w:szCs w:val="11"/>
                <w:lang w:eastAsia="zh-CN"/>
              </w:rPr>
              <w:t>,</w:t>
            </w:r>
            <w:r w:rsidRPr="00C33C96">
              <w:rPr>
                <w:bCs w:val="0"/>
                <w:color w:val="auto"/>
                <w:sz w:val="11"/>
                <w:szCs w:val="11"/>
                <w:lang w:val="en-US" w:eastAsia="zh-CN"/>
              </w:rPr>
              <w:t xml:space="preserve"> Програм заштите животне средине општине Лајковац 2015-2024, Закон о заштити животне средине, План управљања отпадом</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Набавка судова за одлагање отпада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Увођење у систем једног дела града у  организовано сакупљање и одлагање  отпада на територији општине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канте од 140л</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предузећа ЈП Градска чистоћа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Мирослав Лукић, директор ЈП  Градска чистоћа Лајковац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контејнери од 1,1м</w:t>
            </w:r>
            <w:r w:rsidRPr="00C33C96">
              <w:rPr>
                <w:bCs w:val="0"/>
                <w:color w:val="auto"/>
                <w:sz w:val="11"/>
                <w:szCs w:val="11"/>
                <w:vertAlign w:val="superscript"/>
                <w:lang w:val="en-US" w:eastAsia="zh-CN"/>
              </w:rPr>
              <w:t>3</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предузећа ЈП Градска чистоћа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контејнери од 5м</w:t>
            </w:r>
            <w:r w:rsidRPr="00C33C96">
              <w:rPr>
                <w:bCs w:val="0"/>
                <w:color w:val="auto"/>
                <w:sz w:val="11"/>
                <w:szCs w:val="11"/>
                <w:vertAlign w:val="superscript"/>
                <w:lang w:val="en-US" w:eastAsia="zh-CN"/>
              </w:rPr>
              <w:t>3</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предузећа ЈП Градска чистоћа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Погон за пречишћавање отпадних вода-реконструкција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0023</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планирању и изградњи, Програм заштите животне средине општине Лајковац 2015-2024, Програм уређивања грађевинског земљишта општине Лајковац за 2019. годину, Стратегија локалног одрживог развоја општине Лајковац за период 2015-2025.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Постројење за пречишћавање отпадних вода у Ћелијама је завршено у 2018.години. Технички пријем је уговорен у 2018.години, а реализација се очекује у 2019. години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Решавање проблема одвођења отпадних вода на територији општине Лајковац</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капацитет постројења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355.200,00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355.200,00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хидрауличко оптерећење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Улагање у санацију, чишћење и уређење водотокова на територији општине Лајковац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заштити животне средине, План управљања отпадом, Програм уређивања грађевинског земљишта општине Лајковац за 2019. годину; Програм заштите животне средине општине Лајковац 2015-2024, Закон о водама, Споразум о пословно-техничкој сарадњи са ЈВП Србија воде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Уређење речног тока Kолубаре са каменим набачајем на кориту реке, због регулације речног тока, заштите ерозивног подручја у приобаљу и заштите локалних и некатегорисаних путева поред обала водотокова.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Предузимање мера ради спречавања даље деградације природних вредности</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канала у м (кумулативно)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670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670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8.600.000,00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19.000.000,00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27.600.000,00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санације круне насипа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Уништавање амброзије на урбаном делу територије општине Лајковац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0025</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заштити животне средине, Програм заштите животне средине општине Лајковац 2015-2024., Одлука о одржавању чистоће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Уништавање амброзије механичким и хемијским путем на јавним површинама кроз два сезонска третмана (хемијски пролећни и механички летњи)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Спречавање ширења коровске биљке на јавним површинама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Б</w:t>
            </w:r>
            <w:r w:rsidRPr="00C33C96">
              <w:rPr>
                <w:bCs w:val="0"/>
                <w:color w:val="auto"/>
                <w:sz w:val="11"/>
                <w:szCs w:val="11"/>
                <w:lang w:val="en-US" w:eastAsia="zh-CN"/>
              </w:rPr>
              <w:t>рој третираних површина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стручне куће , записник комуналне инспекције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Б</w:t>
            </w:r>
            <w:r w:rsidRPr="00C33C96">
              <w:rPr>
                <w:bCs w:val="0"/>
                <w:color w:val="auto"/>
                <w:sz w:val="11"/>
                <w:szCs w:val="11"/>
                <w:lang w:val="en-US" w:eastAsia="zh-CN"/>
              </w:rPr>
              <w:t>рој третмана на годишњем нивоу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стручне куће , записник комуналне инспекције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Постројење за пречишћавање отпадних вода у Боговађи</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0026</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планирању и изградњи, Програм заштите животне средине општине Лајковац 2015-2024, Програм уређивања грађевинског земљишта општине Лајковац за 2019. годину, Стратегија локалног одрживог развоја општине Лајковац за период 2015-2025.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постројења за пречишћавање отпадних вода насеља Боговађа у циљу пречишћавања свих отпадних вода из насеља, са изузетком атмосферских, а које не смеју нарушити прописани квалитет воде за другу класу водотока реке Љиг.</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Максимална могућа покривеност корисника и територије услугама уклањања отпадних вода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становника покривених услугом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17.270.000,00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13.959.100,00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31.229.100,00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обрачунски лист грађевинске књиге,грађевински дневник</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капацитет постројења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окончана ситуација, обрачунски лист грађевинске књиге,грађевински дневник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мреже фекалне канализације Словац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0027</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планирању и изградњи, Програм заштите животне средине општине Лајковац 2015-2024, Програм уређивања грађевинског земљишта општине Лајковац за 2019. годину, Стратегија локалног одрживог развоја општине Лајковац за период 2015-2025.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Решавање проблема отпадних вода, изградња гравитационе канализације у већем делу трасе са две црпне станице, као и изградња четири колектора у Непричави и Словцу.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Максимална могућа покривеност корисника и територије услугама уклањања отпадних вода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фекалне мреже у 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1308,37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3017,94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3017,94</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22.028.440,00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22.028.440,00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обрачунски лист грађевинске књиге,грађевински дневник</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становника покривених услугом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414BB9">
              <w:rPr>
                <w:bCs w:val="0"/>
                <w:color w:val="auto"/>
                <w:sz w:val="11"/>
                <w:szCs w:val="11"/>
                <w:lang w:val="en-US" w:eastAsia="zh-CN"/>
              </w:rPr>
              <w:t>Евиденција одељења за комунално стамбене и грађевинске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фекалне канализације у Боговађи</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0028</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планирању и изградњи, Програм заштите животне средине општине Лајковац 2015-2024, Програм уређивања грађевинског земљишта општине Лајковац за 2019. годину, Стратегија локалног одрживог развоја општине Лајковац за период 2015-2025.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канализационе мреже која обухвата израду главног колектора и примарних колектора за остатак насеља.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Максимална могућа покривеност корисника и територије услугама уклањања отпадних вода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фекалне мреже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414BB9" w:rsidRDefault="00DB44F3" w:rsidP="00DB44F3">
            <w:pPr>
              <w:jc w:val="left"/>
              <w:rPr>
                <w:bCs w:val="0"/>
                <w:color w:val="auto"/>
                <w:sz w:val="11"/>
                <w:szCs w:val="11"/>
                <w:lang w:eastAsia="zh-CN"/>
              </w:rPr>
            </w:pPr>
            <w:r>
              <w:rPr>
                <w:bCs w:val="0"/>
                <w:color w:val="auto"/>
                <w:sz w:val="11"/>
                <w:szCs w:val="11"/>
                <w:lang w:eastAsia="zh-CN"/>
              </w:rPr>
              <w:t>1700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414BB9" w:rsidRDefault="00DB44F3" w:rsidP="00DB44F3">
            <w:pPr>
              <w:jc w:val="left"/>
              <w:rPr>
                <w:bCs w:val="0"/>
                <w:color w:val="auto"/>
                <w:sz w:val="11"/>
                <w:szCs w:val="11"/>
                <w:lang w:eastAsia="zh-CN"/>
              </w:rPr>
            </w:pPr>
            <w:r w:rsidRPr="00414BB9">
              <w:rPr>
                <w:bCs w:val="0"/>
                <w:color w:val="auto"/>
                <w:sz w:val="11"/>
                <w:szCs w:val="11"/>
                <w:lang w:eastAsia="zh-CN"/>
              </w:rPr>
              <w:t>1700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414BB9" w:rsidRDefault="00DB44F3" w:rsidP="00DB44F3">
            <w:pPr>
              <w:jc w:val="left"/>
              <w:rPr>
                <w:bCs w:val="0"/>
                <w:color w:val="auto"/>
                <w:sz w:val="11"/>
                <w:szCs w:val="11"/>
                <w:lang w:eastAsia="zh-CN"/>
              </w:rPr>
            </w:pPr>
            <w:r w:rsidRPr="00414BB9">
              <w:rPr>
                <w:bCs w:val="0"/>
                <w:color w:val="auto"/>
                <w:sz w:val="11"/>
                <w:szCs w:val="11"/>
                <w:lang w:val="en-US" w:eastAsia="zh-CN"/>
              </w:rPr>
              <w:t>1700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обрачунски лист грађевинске књиге,грађевински дневник</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становника покривених услугом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414BB9" w:rsidRDefault="00DB44F3" w:rsidP="00DB44F3">
            <w:pPr>
              <w:jc w:val="left"/>
              <w:rPr>
                <w:bCs w:val="0"/>
                <w:color w:val="auto"/>
                <w:sz w:val="11"/>
                <w:szCs w:val="11"/>
                <w:lang w:eastAsia="zh-CN"/>
              </w:rPr>
            </w:pPr>
            <w:r>
              <w:rPr>
                <w:bCs w:val="0"/>
                <w:color w:val="auto"/>
                <w:sz w:val="11"/>
                <w:szCs w:val="11"/>
                <w:lang w:eastAsia="zh-CN"/>
              </w:rPr>
              <w:t>Евиденција одељења за комунално стамбене и грађевинске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8" w:name="_Toc7_-_ОРГАНИЗАЦИЈА_САОБРАЋАЈА_И_САОБРА"/>
      <w:bookmarkEnd w:id="8"/>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"7 - ОРГАНИЗАЦИЈА САОБРАЋАЈА И САОБРАЋАЈНА ИНФРАСТРУКТУРА"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7 - ОРГАНИЗАЦИЈА САОБРАЋАЈА И САОБРАЋАЈНА ИНФРАСТРУКТУРА</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0701</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Закон о јавним путевима, Закон о планирању и изградњи, Закон о безбедности саобраћаја на путевима, Програм коришћења средстава од казни за прекршаје, Стратегија локалног одрживог развоја општине Лајковац за период 2015-2025. година, Програм уређивања грађевинског земљишта општине Лајковац за 2019. годину</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Реализација активности по Програму коришћења средства од новчаних казни за собраћајне прекршаје, одржавање саобраћајне инфраструктуре и изградња према донетом Програму уређивања грађевинског земљишта општине Лајковац за 2019. годину и планској документацији, израда техничке документације е</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Повећање безбедности учесника у саобраћају и смањење броја саобраћајних незгода</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додељених седишта за бебе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61</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60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63</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65</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49.600.000,00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26.785.651,98</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76.385.651,98</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Савета за безбедност</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Аца Мештеровић, Члан општинског већа задужен за инфраструкутру</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Проценат израђене заштитне ограде уз пешачку стазу у односу на укупно планирану дужину</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72</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одељења за комунално стамбене послове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Квалитетно и квантитативно унапредити саобраћајну инфраструктуру</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Дужина изграђених саобраћајница које су у надлежности општине у км</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116</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117,3</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122</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Одељења за комунално стамбене и грађевинске послове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Стање путне мреже асфалтирани/укупна мрежа %</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92,8</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94,4</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96</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97</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Одељења за комунално стамбене и грађевинске послове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Управљање и одржавање саобраћајне инфраструктуре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Закон о јавним путевима, Закон о јавним набавкама, Закон о планирању и изградњи, Закон о безбедности саобраћаја на путевима, </w:t>
            </w:r>
            <w:r>
              <w:rPr>
                <w:bCs w:val="0"/>
                <w:color w:val="auto"/>
                <w:sz w:val="11"/>
                <w:szCs w:val="11"/>
                <w:lang w:val="en-US" w:eastAsia="zh-CN"/>
              </w:rPr>
              <w:t>Програм уређивања</w:t>
            </w:r>
            <w:r w:rsidRPr="00C33C96">
              <w:rPr>
                <w:bCs w:val="0"/>
                <w:color w:val="auto"/>
                <w:sz w:val="11"/>
                <w:szCs w:val="11"/>
                <w:lang w:val="en-US" w:eastAsia="zh-CN"/>
              </w:rPr>
              <w:t xml:space="preserve"> грађевинског земљишта општине Лајковац за 2019. годину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У оквиру ове програмске активности врши се одржавање локалних и некатегорисаних путева на територији општине Лајковац:                                                                                           - преглед, утврђивање и оцена стања пута и путног објекта; </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местимично поправљање коловозне конструкције и осталих елемената трупа пута;</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чишћење коловоза и осталих елемената пута у границама земљишног појаса;</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уређење банкина;</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уређење и очување косина насипа, усека и засека;</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чишћење и уређење јаркова, ригола, пропуста и других делова система за одводњавање пута;</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поправка путних објеката;</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постављање, замењивање, допуњавање и обнављање саобраћајне сигнализације;</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чишћење снега и леда са коловоза јавног пута и саобраћајних површина аутобуских стајалишта, паркиралишта, банкина, ригола.                                                                                        Поред наведеног планира се спровођење активности везаних за израду пројектно техничке документације,  техничка контрола и усаглашавање пројеката локалних и некатегорисаних путева, радови на реконструкцији и изградњи локалних и некатегорисаним путевима и надзор.</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Одржавање квалитета путне мреже кроз реконструкцију и редовно одржавање асфалтног покривача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километара санираних и/или реконструисаних путева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7,79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8,87</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30.600.000,00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6.752.300,00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37.352.300,00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грађевински дневник, Евиденција одељења за комунално стамбене послове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Износ трошкова одржавања путева по км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176700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72155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Одељења за комунално стамбене и грађевинске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Опремање и одржавање саобраћајне сигнализације на путевима и улицама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поправљених и новопостављених саобраћајних знакова и семафора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пешачки прелази и друге ознаке на коловозу м2</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 грађевински дневник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Набавка опреме и софтвера за видео надзор</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0045</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Закон о безбености саобраћаја на путевима, Програм коришћења средстава од новчаних казни за саобраћајне прекршаје</w:t>
            </w:r>
            <w:r w:rsidRPr="00C33C96">
              <w:rPr>
                <w:bCs w:val="0"/>
                <w:color w:val="auto"/>
                <w:sz w:val="11"/>
                <w:szCs w:val="11"/>
                <w:lang w:eastAsia="zh-CN"/>
              </w:rPr>
              <w:t>,</w:t>
            </w:r>
            <w:r w:rsidRPr="00C33C96">
              <w:rPr>
                <w:bCs w:val="0"/>
                <w:color w:val="auto"/>
                <w:sz w:val="11"/>
                <w:szCs w:val="11"/>
                <w:lang w:val="en-US" w:eastAsia="zh-CN"/>
              </w:rPr>
              <w:t xml:space="preserve"> Програм уређивања грађевинског земљишта за 2019. годину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Пројекат обухвата израду техничке документације за  постављање видео надзора,  набавку опреме и софтвера за видео надзор  и прикључак камера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безбедности у саобраћају постављањем сигурносних камера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камера за детекцију брзине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3.750.000,00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3.750.000,00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рачун или ситуација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локација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рачун или ситуација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Безбедност у саобраћају</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0065</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Закон о безбедности саобраћаја на путевима и Програм коришћења средстава од новчаних казни за саобраћајне прекршаје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Реализација активности по Програму коришћења средстава од новчаних казни за саобраћајне прекршаје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Подизање нивоа безбедности у саобраћају</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додељених ауто седишта за бебе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65</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2.922.926,98</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6.922.926,98</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Савета за безбедност</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 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изграђене пешачке стазе са постављеном оградом у 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1290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1790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Савета за безбедност</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Периодично одржавање локалних и  некатегорисаних  путева на територији општине Лајковац са израдом техничке документације и надзором</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0068</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Стратегија локалног одрживог развоја општине Лајковац за период 2015. – 2025. година, Закон о јавним путевима, Закон о планирању и изградњи, Закон о јавним набавкама, Закон о безбедности саобраћаја на путевима, Програм уређивања грађевинског земљишта за 2019. годину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Завршетак периодичног одржавања на три некатегорисана пута на територији општине Лајковац за које је започет отворен поступак јавне набавке у 2018. години - локални некатегорисани пут Маркова Црква-Гајићи,                                                                                                                                                                                                                                                                                                                                                                                                                                                                 - локални некатегорисани пут Боговађа-Гајићи;</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локални некатегорисани пут Јабучје-Томићи.</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 Радови се односе на постављање туцаничког застора, наношење новог асфалтног слоја, проширење коловозне конструкције, банкина и осталих елемената трупа пута на краћим деловима пута, корекција облика постојећег застора и слично.       </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квалитета путне инфраструктурне мреже кроз периодично одржавање и реконструкцију локалних некатегорисаних путева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путне мреже која се одржава у 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5632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5762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5762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5762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13.168.425,00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13.168.425,00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Записник о примопредаји, окончана ситуација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 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износ трошкова одржавања путева по км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7335000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7169776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Одељења за комунално стамбене и грађевинске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Реконструкција локалног  и некатегорисаног пута Врачевић-Протићи</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0069</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Стратегија локалног одрживог развоја општине Лајковац за период 2015. – 2025. </w:t>
            </w:r>
            <w:r w:rsidRPr="00C33C96">
              <w:rPr>
                <w:bCs w:val="0"/>
                <w:color w:val="auto"/>
                <w:sz w:val="11"/>
                <w:szCs w:val="11"/>
                <w:lang w:eastAsia="zh-CN"/>
              </w:rPr>
              <w:t>г</w:t>
            </w:r>
            <w:r w:rsidRPr="00C33C96">
              <w:rPr>
                <w:bCs w:val="0"/>
                <w:color w:val="auto"/>
                <w:sz w:val="11"/>
                <w:szCs w:val="11"/>
                <w:lang w:val="en-US" w:eastAsia="zh-CN"/>
              </w:rPr>
              <w:t>один</w:t>
            </w:r>
            <w:r w:rsidRPr="00C33C96">
              <w:rPr>
                <w:bCs w:val="0"/>
                <w:color w:val="auto"/>
                <w:sz w:val="11"/>
                <w:szCs w:val="11"/>
                <w:lang w:eastAsia="zh-CN"/>
              </w:rPr>
              <w:t>е,</w:t>
            </w:r>
            <w:r w:rsidRPr="00C33C96">
              <w:rPr>
                <w:bCs w:val="0"/>
                <w:color w:val="auto"/>
                <w:sz w:val="11"/>
                <w:szCs w:val="11"/>
                <w:lang w:val="en-US" w:eastAsia="zh-CN"/>
              </w:rPr>
              <w:t xml:space="preserve"> Закон о јавним путевима, Закон о планирању и изградњи, Закон о јавним набавкама, Закон о безбедности саобраћаја на путевима, Програм уређивања грађевинског земљишта за 2019. годину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Реконструкција локалног и некатегорисаног пута Врачевић- Протићи. Техничка документација је завршена.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Одржавање квалитета путне мреже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Дужина реконструисаног пута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192.000,00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15.192.000,00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Одељења за комунално стамбене и грађевинске послове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комунално-стамбене и грађевинс.посл.</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Износ трошкова одржавања по км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11538461,54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1260869</w:t>
            </w:r>
            <w:r w:rsidRPr="00C33C96">
              <w:rPr>
                <w:bCs w:val="0"/>
                <w:color w:val="auto"/>
                <w:sz w:val="11"/>
                <w:szCs w:val="11"/>
                <w:lang w:eastAsia="zh-CN"/>
              </w:rPr>
              <w:t>5</w:t>
            </w:r>
            <w:r w:rsidRPr="00C33C96">
              <w:rPr>
                <w:bCs w:val="0"/>
                <w:color w:val="auto"/>
                <w:sz w:val="11"/>
                <w:szCs w:val="11"/>
                <w:lang w:val="en-US" w:eastAsia="zh-CN"/>
              </w:rPr>
              <w:t>,65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Одељења за комунално стамбене и грађевинске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9" w:name="_Toc8_-_ПРЕДШКОЛСКО_ОБРАЗОВАЊЕ_И_ВАСПИТА"/>
      <w:bookmarkEnd w:id="9"/>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"8 - ПРЕДШКОЛСКО ОБРАЗОВАЊЕ И ВАСПИТАЊЕ"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8 - ПРЕДШКОЛСКО ОБРАЗОВАЊЕ И ВАСПИТАЊЕ</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2001</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val="en-US" w:eastAsia="zh-CN"/>
              </w:rPr>
              <w:t xml:space="preserve">Закон о основама система образовања и васпитања, Закон о предшколском васпитању и образовању, ПКУ за предшколске установе и правилник о раду, Закон о планирању и изградњи , Програм уређивања грађевинског земљишта за 2019.годину, Стратегија локалног одрживог развоја Општине Лајковац за период 2015-2025. </w:t>
            </w:r>
            <w:r w:rsidRPr="00C33C96">
              <w:rPr>
                <w:b/>
                <w:color w:val="auto"/>
                <w:sz w:val="11"/>
                <w:szCs w:val="11"/>
                <w:lang w:eastAsia="zh-CN"/>
              </w:rPr>
              <w:t>г</w:t>
            </w:r>
            <w:r w:rsidRPr="00C33C96">
              <w:rPr>
                <w:b/>
                <w:color w:val="auto"/>
                <w:sz w:val="11"/>
                <w:szCs w:val="11"/>
                <w:lang w:val="en-US" w:eastAsia="zh-CN"/>
              </w:rPr>
              <w:t>один</w:t>
            </w:r>
            <w:r w:rsidRPr="00C33C96">
              <w:rPr>
                <w:b/>
                <w:color w:val="auto"/>
                <w:sz w:val="11"/>
                <w:szCs w:val="11"/>
                <w:lang w:eastAsia="zh-CN"/>
              </w:rPr>
              <w:t>е, Локални акциони план за социјално укључивање Рома и Ромкиња од 2018-2022. године</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Васпитно образовни рад у јасленим и групама целодневног боравка и припремни предшколски програм у централној установи за децу са сеоског и градског подручја и у издвојеном одељењу у Јабучју, посебни програми, приредбе и манифестације, здравствена и социјална заштита. У календарској години финансирају се плате, превоз запослених, јубиларне награде, стални трошкови, остале опште услуге, текуће поправке и одржавање, трошкови путовања, набавка материјала и опреме.Завршетак спољашњег уређења терена предшколске установе.</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Повећање  обухвата деце предшколским васпитањем  и  образовањем</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Проценат деце која су уписана у предшколске установе (Број деце која су уписана у предшколске установе у односу на укупан број деце у граду/општини (јаслена група, предшколска група и ППП)</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75</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81.892.000,00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21.126.630,00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103.018.630,00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Годишњи план рада установе, Годишњи извештај о раду</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Бојан Лукић, члан општинског већа задужен за заштиту животне средине, образовање, културу и заштиту људских и грађанских права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Проценат уписане деце у односу на број укупно пријављене деце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Годишњи план рада установе, Годишњи извештај о раду</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Унапређење доступности предшколског васпитања за децу из осетљивих група</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Проценат деце са додатним образовним потребама која су укључена у редовне  програме ПОВ у односу на укупан број деце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Комисије за израду ИОП-а и извештај Тима за додатну подршку деци</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Проценат објеката који су прилагодили простор за децу са инвалидитетом у односу на укупан број објеката ПУ</w:t>
            </w:r>
            <w:r w:rsidRPr="00C33C96">
              <w:rPr>
                <w:b/>
                <w:color w:val="auto"/>
                <w:sz w:val="11"/>
                <w:szCs w:val="11"/>
                <w:lang w:val="en-US" w:eastAsia="zh-CN"/>
              </w:rPr>
              <w:tab/>
            </w:r>
            <w:r w:rsidRPr="00C33C96">
              <w:rPr>
                <w:b/>
                <w:color w:val="auto"/>
                <w:sz w:val="11"/>
                <w:szCs w:val="11"/>
                <w:lang w:val="en-US" w:eastAsia="zh-CN"/>
              </w:rPr>
              <w:tab/>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50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комисије за техничком пријему објекта</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Проценат Рома који похађају предшколски програм у односу на укупан број ромске деце</w:t>
            </w:r>
            <w:r w:rsidRPr="00C33C96">
              <w:rPr>
                <w:b/>
                <w:color w:val="auto"/>
                <w:sz w:val="11"/>
                <w:szCs w:val="11"/>
                <w:lang w:val="en-US" w:eastAsia="zh-CN"/>
              </w:rPr>
              <w:tab/>
            </w:r>
            <w:r w:rsidRPr="00C33C96">
              <w:rPr>
                <w:b/>
                <w:color w:val="auto"/>
                <w:sz w:val="11"/>
                <w:szCs w:val="11"/>
                <w:lang w:val="en-US" w:eastAsia="zh-CN"/>
              </w:rPr>
              <w:tab/>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100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100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100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Maтична књига  уписане деце - издата уверења о похађању припремног предшколског програма</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и остваривање предшколског васпитања и образовања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основама система образовања и васпитања, Закон о предшколском образовању, ПКУ за предшколске установе и правилник о раду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 xml:space="preserve">Васпитно образовни рад у јасленим и групама целодневног боравка и припремни предшколски програм у централној установи за децу са сеоског и градског подручја и у издвојеном одељењу у Јабучју, посебни програми, приредбе и манифестације, здравствена и социјална заштита. У календарској години финансирају се плате, превоз запослених, јубиларне награде, стални трошкови, остале опште услуге, текуће поправке и одржавање, трошкови путовања, набавка материјала и опреме </w:t>
            </w:r>
            <w:r w:rsidRPr="00C33C96">
              <w:rPr>
                <w:bCs w:val="0"/>
                <w:color w:val="auto"/>
                <w:sz w:val="11"/>
                <w:szCs w:val="11"/>
                <w:lang w:eastAsia="zh-CN"/>
              </w:rPr>
              <w:t>и др.</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Обезбеђени адекватни услови за васпитно-образовни рад са децом уз повећан обухват</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Просечан број деце у групи (јасле, предшколски, припремни предшколски програм/ППП)</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18,25</w:t>
            </w:r>
            <w:r w:rsidRPr="00C33C96">
              <w:rPr>
                <w:bCs w:val="0"/>
                <w:color w:val="auto"/>
                <w:sz w:val="11"/>
                <w:szCs w:val="11"/>
                <w:lang w:eastAsia="zh-CN"/>
              </w:rPr>
              <w:t>,22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16,25</w:t>
            </w:r>
            <w:r w:rsidRPr="00C33C96">
              <w:rPr>
                <w:bCs w:val="0"/>
                <w:color w:val="auto"/>
                <w:sz w:val="11"/>
                <w:szCs w:val="11"/>
                <w:lang w:eastAsia="zh-CN"/>
              </w:rPr>
              <w:t>,22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16,25</w:t>
            </w:r>
            <w:r w:rsidRPr="00C33C96">
              <w:rPr>
                <w:bCs w:val="0"/>
                <w:color w:val="auto"/>
                <w:sz w:val="11"/>
                <w:szCs w:val="11"/>
                <w:lang w:eastAsia="zh-CN"/>
              </w:rPr>
              <w:t>,22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16,25</w:t>
            </w:r>
            <w:r w:rsidRPr="00C33C96">
              <w:rPr>
                <w:bCs w:val="0"/>
                <w:color w:val="auto"/>
                <w:sz w:val="11"/>
                <w:szCs w:val="11"/>
                <w:lang w:eastAsia="zh-CN"/>
              </w:rPr>
              <w:t>,</w:t>
            </w:r>
            <w:r w:rsidRPr="00C33C96">
              <w:rPr>
                <w:bCs w:val="0"/>
                <w:color w:val="auto"/>
                <w:sz w:val="11"/>
                <w:szCs w:val="11"/>
                <w:lang w:val="en-US" w:eastAsia="zh-CN"/>
              </w:rPr>
              <w:t>22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80.392.000,00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10.200.000,00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90.592.000,00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Годишњи план рада установе, Годишњи извештај о раду</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Мила Лончар Митровић, директор ПУ Лептирић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Процент деце ослобођене од пуне цене услуге у односу на укупан број деце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Решења о регресирању трошкова боравка деце од стране јединице локалне самоуправе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квалитета предшколског образовања и васпитања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посебних и специјалних програма у објекту предшколске установе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Годишњи план рада установе, Годишњи извештај о раду, Летопис</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сарадника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Персонални досије запослених, лични портфолио, Годишњи извештај о раду устнове, Извештај о стручном усавршавању васпитача, медицинских сестара и стручних сарадника ПУ</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Завршетак спољашњег уређења терена Предшколске установе Лептирић</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планирању и изградњи, Уговор о суфинансирању број 404-02-232/13/2017-11 од 28.11.2017-е год (број Министарства привреде), Програм уређивања грађевинског земљишта општине Лајковац за 2019.г., Закон о основама система образовања и васпитања, Закон о предшколском васпитању  и образовању, Стратегија локалног одрживог развоја Општине Лајковац за период 2015-2025.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 Завршетак спољашњег уређења терена предшколске установе ''Лептирић''</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 суфинансирање по Уговору број 404-02-232/13/2017-11 од 28.11.2017-е год (број Министарства привреде) </w:t>
            </w:r>
          </w:p>
          <w:p w:rsidR="00DB44F3" w:rsidRPr="00C33C96" w:rsidRDefault="00DB44F3" w:rsidP="00DB44F3">
            <w:pPr>
              <w:jc w:val="left"/>
              <w:rPr>
                <w:bCs w:val="0"/>
                <w:color w:val="auto"/>
                <w:sz w:val="11"/>
                <w:szCs w:val="11"/>
                <w:lang w:val="en-US" w:eastAsia="zh-CN"/>
              </w:rPr>
            </w:pP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-Завршетак спољашњег уређења терена предшколске установе ''Лептирић''-додатни радови односе се на: изградњу топловода за нови објекат, рушење постојеће котларнице и дела старог објекта, изградњу фекалне канализационе мреже и хидротехничке инсталације и део унутрашње расвете.</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 Радови на атмосферској канализацији.   Планиран надзор.</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доступности предшколског образовања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Површина пасареле у м2</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81</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10.926.630,00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10.926.630,00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окончана ситуација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 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површина котларнице у м2</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окончана ситуација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Уградња система за аутоматску детекцију и дојаву пожара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0025</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заштити од пожара (,,Сл.гласник РС '',   бр.111/2009, 20/2015  и 87/2018)</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Уградња стабилног система за рану детекцију пожара која подразумева уградњу централе и  инсталација  у старом објекту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Унапређивање  превентивних мера везаних за безбедност  деце   и запослених, опреме, као и целог  старог објекта Предшколске установе ,,Лептирић'' Лајковац</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Набавка једне централе са пратећом инсталацијом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План заштите од пожара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Мила Лончар Митровић, директор ПУ Лептирић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Обезбеђење опреме, инвентара и објекта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План заштите од пожара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10" w:name="_Toc9_-_Основно_образовање_и_васпитање"/>
      <w:bookmarkEnd w:id="10"/>
      <w:tr w:rsidR="00DB44F3" w:rsidRPr="00C33C96" w:rsidTr="00DB44F3">
        <w:trPr>
          <w:trHeight w:val="20"/>
        </w:trPr>
        <w:tc>
          <w:tcPr>
            <w:tcW w:w="350" w:type="pct"/>
            <w:vMerge w:val="restar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"9 - Основно образовање и васпитање"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9 - Основно образовање и васпитање</w:t>
            </w:r>
          </w:p>
          <w:p w:rsidR="00DB44F3" w:rsidRPr="00C33C96" w:rsidRDefault="00DB44F3" w:rsidP="00DB44F3">
            <w:pPr>
              <w:jc w:val="left"/>
              <w:rPr>
                <w:b/>
                <w:color w:val="auto"/>
                <w:sz w:val="11"/>
                <w:szCs w:val="11"/>
                <w:lang w:val="en-US" w:eastAsia="zh-CN"/>
              </w:rPr>
            </w:pPr>
          </w:p>
        </w:tc>
        <w:tc>
          <w:tcPr>
            <w:tcW w:w="123" w:type="pct"/>
            <w:vMerge w:val="restar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2002</w:t>
            </w:r>
          </w:p>
        </w:tc>
        <w:tc>
          <w:tcPr>
            <w:tcW w:w="450" w:type="pct"/>
            <w:vMerge w:val="restar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Закон о основама образовања и васпитања, Закон о основном образовању и васпитању, Закон о планирању и изградњи, Програм уређивања грађевинског земљишта општине Лајковац, Одлука о правима и услугама из социјалне заштите, Посебан колективни уговор за запослене у основним и средњим школама и домоима ученика, Правилник о критеријумима и стандардима за финансирање установе која обавља делатност основног образовања и васпитања, Локални план за социјално укључивање рома и ромкиња од 2018. до 2022.године, Стратегија локалног одрживог развоја општине Лајковац за период од 2015-2025. године</w:t>
            </w:r>
          </w:p>
        </w:tc>
        <w:tc>
          <w:tcPr>
            <w:tcW w:w="723"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Обезбеђивање материјалних предуслова за редовно обављање основних делатности. Набавка квалитетних наставних средстава и стручно усавршавање запослених у циљу побољшања наставе и постигнућа ученика, обезбеђивање адекватних услова за рад школских установа, обезбеђивање доступности и приступачности образовања свим категоријама ђака, изградња, адаптација,санација и инвестиционо одржавање школских објеката</w:t>
            </w:r>
          </w:p>
        </w:tc>
        <w:tc>
          <w:tcPr>
            <w:tcW w:w="373" w:type="pct"/>
            <w:vMerge w:val="restart"/>
            <w:tcBorders>
              <w:top w:val="single" w:sz="6" w:space="0" w:color="000000"/>
              <w:left w:val="single" w:sz="4" w:space="0" w:color="auto"/>
              <w:bottom w:val="single" w:sz="4" w:space="0" w:color="auto"/>
              <w:right w:val="single" w:sz="4" w:space="0" w:color="000000"/>
            </w:tcBorders>
            <w:shd w:val="clear" w:color="auto" w:fill="F2F2F2"/>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Потпуни обухват деце основним образовањем и васпитањем</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p>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Обухват деце основним образовањем</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eastAsia="zh-CN"/>
              </w:rPr>
            </w:pPr>
            <w:r w:rsidRPr="00C33C96">
              <w:rPr>
                <w:b/>
                <w:bCs w:val="0"/>
                <w:color w:val="auto"/>
                <w:sz w:val="11"/>
                <w:szCs w:val="11"/>
                <w:lang w:val="en-US" w:eastAsia="zh-CN"/>
              </w:rPr>
              <w:t>1</w:t>
            </w:r>
            <w:r w:rsidRPr="00C33C96">
              <w:rPr>
                <w:b/>
                <w:bCs w:val="0"/>
                <w:color w:val="auto"/>
                <w:sz w:val="11"/>
                <w:szCs w:val="11"/>
                <w:lang w:eastAsia="zh-CN"/>
              </w:rPr>
              <w:t>258</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1262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1260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eastAsia="zh-CN"/>
              </w:rPr>
            </w:pPr>
            <w:r w:rsidRPr="00C33C96">
              <w:rPr>
                <w:b/>
                <w:bCs w:val="0"/>
                <w:color w:val="auto"/>
                <w:sz w:val="11"/>
                <w:szCs w:val="11"/>
                <w:lang w:val="en-US" w:eastAsia="zh-CN"/>
              </w:rPr>
              <w:t>126</w:t>
            </w:r>
            <w:r w:rsidRPr="00C33C96">
              <w:rPr>
                <w:b/>
                <w:bCs w:val="0"/>
                <w:color w:val="auto"/>
                <w:sz w:val="11"/>
                <w:szCs w:val="11"/>
                <w:lang w:eastAsia="zh-CN"/>
              </w:rPr>
              <w:t>2</w:t>
            </w:r>
          </w:p>
        </w:tc>
        <w:tc>
          <w:tcPr>
            <w:tcW w:w="256"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45.443.300,00</w:t>
            </w:r>
          </w:p>
        </w:tc>
        <w:tc>
          <w:tcPr>
            <w:tcW w:w="182"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2.796.370,00</w:t>
            </w:r>
          </w:p>
        </w:tc>
        <w:tc>
          <w:tcPr>
            <w:tcW w:w="253"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48.239.670,00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Евиденција основне школе, дневници, матичне књиге</w:t>
            </w:r>
          </w:p>
        </w:tc>
        <w:tc>
          <w:tcPr>
            <w:tcW w:w="268" w:type="pct"/>
            <w:vMerge w:val="restart"/>
            <w:tcBorders>
              <w:top w:val="single" w:sz="6" w:space="0" w:color="000000"/>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Бојан Лукић, члан општинског већа задужен за заштиту животне средине, образовање, културу и заштиту људских и грађанских права</w:t>
            </w: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72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73" w:type="pct"/>
            <w:vMerge/>
            <w:tcBorders>
              <w:top w:val="single" w:sz="4" w:space="0" w:color="auto"/>
              <w:left w:val="single" w:sz="4" w:space="0" w:color="auto"/>
              <w:right w:val="single" w:sz="4" w:space="0" w:color="000000"/>
            </w:tcBorders>
            <w:shd w:val="clear" w:color="auto" w:fill="F2F2F2"/>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
                <w:bCs w:val="0"/>
                <w:color w:val="auto"/>
                <w:sz w:val="11"/>
                <w:szCs w:val="11"/>
                <w:lang w:val="en-US" w:eastAsia="zh-CN"/>
              </w:rPr>
            </w:pPr>
          </w:p>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Стопа прекида основног образовања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eastAsia="zh-CN"/>
              </w:rPr>
            </w:pPr>
            <w:r w:rsidRPr="00C33C96">
              <w:rPr>
                <w:b/>
                <w:bCs w:val="0"/>
                <w:color w:val="auto"/>
                <w:sz w:val="11"/>
                <w:szCs w:val="11"/>
                <w:lang w:val="en-US" w:eastAsia="zh-CN"/>
              </w:rPr>
              <w:t>0.</w:t>
            </w:r>
            <w:r w:rsidRPr="00C33C96">
              <w:rPr>
                <w:b/>
                <w:bCs w:val="0"/>
                <w:color w:val="auto"/>
                <w:sz w:val="11"/>
                <w:szCs w:val="11"/>
                <w:lang w:eastAsia="zh-CN"/>
              </w:rPr>
              <w:t>67</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0.42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0.42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0.42</w:t>
            </w:r>
          </w:p>
        </w:tc>
        <w:tc>
          <w:tcPr>
            <w:tcW w:w="25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18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
                <w:bCs w:val="0"/>
                <w:color w:val="auto"/>
                <w:sz w:val="11"/>
                <w:szCs w:val="11"/>
                <w:lang w:val="en-US" w:eastAsia="zh-CN"/>
              </w:rPr>
            </w:pPr>
            <w:r w:rsidRPr="00C33C96">
              <w:rPr>
                <w:b/>
                <w:bCs w:val="0"/>
                <w:color w:val="auto"/>
                <w:sz w:val="11"/>
                <w:szCs w:val="11"/>
                <w:lang w:val="en-US" w:eastAsia="zh-CN"/>
              </w:rPr>
              <w:t xml:space="preserve">Евиденција основне школе, дневници, матичне </w:t>
            </w:r>
          </w:p>
          <w:p w:rsidR="00DB44F3" w:rsidRPr="00C33C96" w:rsidRDefault="00DB44F3" w:rsidP="00DB44F3">
            <w:pPr>
              <w:jc w:val="left"/>
              <w:rPr>
                <w:bCs w:val="0"/>
                <w:color w:val="auto"/>
                <w:sz w:val="11"/>
                <w:szCs w:val="11"/>
                <w:lang w:val="en-US" w:eastAsia="zh-CN"/>
              </w:rPr>
            </w:pPr>
            <w:r w:rsidRPr="00C33C96">
              <w:rPr>
                <w:b/>
                <w:bCs w:val="0"/>
                <w:color w:val="auto"/>
                <w:sz w:val="11"/>
                <w:szCs w:val="11"/>
                <w:lang w:val="en-US" w:eastAsia="zh-CN"/>
              </w:rPr>
              <w:t>Евиденција основне школе, дневници, матичне књиге</w:t>
            </w:r>
          </w:p>
        </w:tc>
        <w:tc>
          <w:tcPr>
            <w:tcW w:w="26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72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73" w:type="pct"/>
            <w:vMerge/>
            <w:tcBorders>
              <w:left w:val="single" w:sz="4" w:space="0" w:color="auto"/>
              <w:bottom w:val="single" w:sz="4" w:space="0" w:color="000000"/>
              <w:right w:val="single" w:sz="4" w:space="0" w:color="000000"/>
            </w:tcBorders>
            <w:shd w:val="clear" w:color="auto" w:fill="F2F2F2"/>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18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6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723" w:type="pct"/>
            <w:vMerge/>
            <w:tcBorders>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73" w:type="pct"/>
            <w:vMerge w:val="restart"/>
            <w:tcBorders>
              <w:top w:val="single" w:sz="4" w:space="0" w:color="000000"/>
              <w:left w:val="single" w:sz="4" w:space="0" w:color="auto"/>
              <w:bottom w:val="single" w:sz="4" w:space="0" w:color="auto"/>
              <w:right w:val="single" w:sz="4" w:space="0" w:color="000000"/>
            </w:tcBorders>
            <w:shd w:val="clear" w:color="auto" w:fill="F2F2F2"/>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Унапређење доступности основног образовања деци из осетљивих група</w:t>
            </w:r>
          </w:p>
        </w:tc>
        <w:tc>
          <w:tcPr>
            <w:tcW w:w="455" w:type="pc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Проценат деце која се школују у редовним основним школама на основу индивидуалног образовног плана (ИОП2) у односу на укупан број деце одговарајуће старосне групе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eastAsia="zh-CN"/>
              </w:rPr>
            </w:pPr>
            <w:r w:rsidRPr="00C33C96">
              <w:rPr>
                <w:b/>
                <w:bCs w:val="0"/>
                <w:color w:val="auto"/>
                <w:sz w:val="11"/>
                <w:szCs w:val="11"/>
                <w:lang w:val="en-US" w:eastAsia="zh-CN"/>
              </w:rPr>
              <w:t>1.</w:t>
            </w:r>
            <w:r w:rsidRPr="00C33C96">
              <w:rPr>
                <w:b/>
                <w:bCs w:val="0"/>
                <w:color w:val="auto"/>
                <w:sz w:val="11"/>
                <w:szCs w:val="11"/>
                <w:lang w:eastAsia="zh-CN"/>
              </w:rPr>
              <w:t>34</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1.25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1.26</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w:t>
            </w:r>
            <w:r w:rsidRPr="00C33C96">
              <w:rPr>
                <w:b/>
                <w:bCs w:val="0"/>
                <w:color w:val="auto"/>
                <w:sz w:val="11"/>
                <w:szCs w:val="11"/>
                <w:lang w:eastAsia="zh-CN"/>
              </w:rPr>
              <w:t>25</w:t>
            </w:r>
          </w:p>
        </w:tc>
        <w:tc>
          <w:tcPr>
            <w:tcW w:w="25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18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40" w:type="pc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Евиденција основне школе</w:t>
            </w:r>
            <w:r w:rsidRPr="00C33C96">
              <w:rPr>
                <w:b/>
                <w:bCs w:val="0"/>
                <w:color w:val="auto"/>
                <w:sz w:val="11"/>
                <w:szCs w:val="11"/>
                <w:lang w:eastAsia="zh-CN"/>
              </w:rPr>
              <w:t>, Извештај педагога, записници тима</w:t>
            </w:r>
          </w:p>
        </w:tc>
        <w:tc>
          <w:tcPr>
            <w:tcW w:w="268" w:type="pct"/>
            <w:vMerge/>
            <w:tcBorders>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723" w:type="pct"/>
            <w:vMerge/>
            <w:tcBorders>
              <w:top w:val="single" w:sz="4" w:space="0" w:color="auto"/>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73" w:type="pct"/>
            <w:vMerge/>
            <w:tcBorders>
              <w:top w:val="single" w:sz="4" w:space="0" w:color="auto"/>
              <w:left w:val="single" w:sz="6" w:space="0" w:color="000000"/>
              <w:right w:val="single" w:sz="4" w:space="0" w:color="000000"/>
            </w:tcBorders>
            <w:shd w:val="clear" w:color="auto" w:fill="F2F2F2"/>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4" w:space="0" w:color="auto"/>
              <w:left w:val="single" w:sz="4"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Број објеката који су прилагодили простор за децу са инвалидитетом у односу на укупан број објеката основних школа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2/15</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2/15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2/15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2/15</w:t>
            </w:r>
          </w:p>
        </w:tc>
        <w:tc>
          <w:tcPr>
            <w:tcW w:w="25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18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40" w:type="pct"/>
            <w:tcBorders>
              <w:top w:val="single" w:sz="4" w:space="0" w:color="auto"/>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
                <w:bCs w:val="0"/>
                <w:color w:val="auto"/>
                <w:sz w:val="11"/>
                <w:szCs w:val="11"/>
                <w:lang w:val="en-US" w:eastAsia="zh-CN"/>
              </w:rPr>
            </w:pPr>
            <w:r w:rsidRPr="00C33C96">
              <w:rPr>
                <w:b/>
                <w:bCs w:val="0"/>
                <w:color w:val="auto"/>
                <w:sz w:val="11"/>
                <w:szCs w:val="11"/>
                <w:lang w:val="en-US" w:eastAsia="zh-CN"/>
              </w:rPr>
              <w:t>Евиденција основне школе</w:t>
            </w:r>
          </w:p>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Евиденција основне школе</w:t>
            </w:r>
          </w:p>
        </w:tc>
        <w:tc>
          <w:tcPr>
            <w:tcW w:w="268" w:type="pct"/>
            <w:vMerge/>
            <w:tcBorders>
              <w:top w:val="single" w:sz="4" w:space="0" w:color="auto"/>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72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73" w:type="pct"/>
            <w:vMerge/>
            <w:tcBorders>
              <w:left w:val="single" w:sz="6" w:space="0" w:color="000000"/>
              <w:bottom w:val="single" w:sz="4" w:space="0" w:color="auto"/>
              <w:right w:val="single" w:sz="4" w:space="0" w:color="000000"/>
            </w:tcBorders>
            <w:shd w:val="clear" w:color="auto" w:fill="F2F2F2"/>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4"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18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6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72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73" w:type="pct"/>
            <w:vMerge w:val="restart"/>
            <w:tcBorders>
              <w:top w:val="single" w:sz="4" w:space="0" w:color="auto"/>
              <w:left w:val="single" w:sz="6" w:space="0" w:color="000000"/>
              <w:right w:val="single" w:sz="4" w:space="0" w:color="auto"/>
            </w:tcBorders>
            <w:shd w:val="clear" w:color="auto" w:fill="F2F2F2"/>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 xml:space="preserve">Унапређен квалитет основног образовања </w:t>
            </w:r>
            <w:r w:rsidRPr="00C33C96">
              <w:rPr>
                <w:b/>
                <w:bCs w:val="0"/>
                <w:color w:val="auto"/>
                <w:sz w:val="11"/>
                <w:szCs w:val="11"/>
                <w:lang w:val="en-US" w:eastAsia="zh-CN"/>
              </w:rPr>
              <w:tab/>
            </w:r>
          </w:p>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ab/>
            </w:r>
          </w:p>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ab/>
            </w:r>
          </w:p>
        </w:tc>
        <w:tc>
          <w:tcPr>
            <w:tcW w:w="455" w:type="pct"/>
            <w:tcBorders>
              <w:top w:val="single" w:sz="6" w:space="0" w:color="000000"/>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p w:rsidR="00DB44F3" w:rsidRPr="00C33C96" w:rsidRDefault="00DB44F3" w:rsidP="00DB44F3">
            <w:pPr>
              <w:jc w:val="left"/>
              <w:rPr>
                <w:bCs w:val="0"/>
                <w:color w:val="auto"/>
                <w:sz w:val="11"/>
                <w:szCs w:val="11"/>
                <w:lang w:val="en-US" w:eastAsia="zh-CN"/>
              </w:rPr>
            </w:pPr>
          </w:p>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Просечан број поена на матурском испиту (математика/српски/</w:t>
            </w:r>
          </w:p>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општи)</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8.48</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8.7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8.87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9.03</w:t>
            </w:r>
          </w:p>
        </w:tc>
        <w:tc>
          <w:tcPr>
            <w:tcW w:w="25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18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eastAsia="zh-CN"/>
              </w:rPr>
            </w:pPr>
            <w:r w:rsidRPr="00C33C96">
              <w:rPr>
                <w:b/>
                <w:bCs w:val="0"/>
                <w:color w:val="auto"/>
                <w:sz w:val="11"/>
                <w:szCs w:val="11"/>
                <w:lang w:val="en-US" w:eastAsia="zh-CN"/>
              </w:rPr>
              <w:t>Евиденција основне школе</w:t>
            </w:r>
            <w:r w:rsidRPr="00C33C96">
              <w:rPr>
                <w:b/>
                <w:bCs w:val="0"/>
                <w:color w:val="auto"/>
                <w:sz w:val="11"/>
                <w:szCs w:val="11"/>
                <w:lang w:eastAsia="zh-CN"/>
              </w:rPr>
              <w:t>, Извештај о полагању ЗИ</w:t>
            </w:r>
          </w:p>
        </w:tc>
        <w:tc>
          <w:tcPr>
            <w:tcW w:w="26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72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73" w:type="pct"/>
            <w:vMerge/>
            <w:tcBorders>
              <w:left w:val="single" w:sz="4" w:space="0" w:color="auto"/>
              <w:right w:val="single" w:sz="4" w:space="0" w:color="auto"/>
            </w:tcBorders>
            <w:shd w:val="clear" w:color="auto" w:fill="F2F2F2"/>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Проценат ученика који је учествовао на републичким такмичењима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2.18</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2.34</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2.43</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2.43</w:t>
            </w:r>
          </w:p>
        </w:tc>
        <w:tc>
          <w:tcPr>
            <w:tcW w:w="25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18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eastAsia="zh-CN"/>
              </w:rPr>
            </w:pPr>
            <w:r w:rsidRPr="00C33C96">
              <w:rPr>
                <w:b/>
                <w:bCs w:val="0"/>
                <w:color w:val="auto"/>
                <w:sz w:val="11"/>
                <w:szCs w:val="11"/>
                <w:lang w:val="en-US" w:eastAsia="zh-CN"/>
              </w:rPr>
              <w:t>Евиденција основне школе</w:t>
            </w:r>
            <w:r w:rsidRPr="00C33C96">
              <w:rPr>
                <w:b/>
                <w:bCs w:val="0"/>
                <w:color w:val="auto"/>
                <w:sz w:val="11"/>
                <w:szCs w:val="11"/>
                <w:lang w:eastAsia="zh-CN"/>
              </w:rPr>
              <w:t>, Матична евиденција</w:t>
            </w:r>
          </w:p>
        </w:tc>
        <w:tc>
          <w:tcPr>
            <w:tcW w:w="26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72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73" w:type="pct"/>
            <w:vMerge/>
            <w:tcBorders>
              <w:left w:val="single" w:sz="4" w:space="0" w:color="auto"/>
              <w:bottom w:val="single" w:sz="4" w:space="0" w:color="000000"/>
              <w:right w:val="single" w:sz="4" w:space="0" w:color="auto"/>
            </w:tcBorders>
            <w:shd w:val="clear" w:color="auto" w:fill="F2F2F2"/>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4" w:space="0" w:color="auto"/>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6"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182"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37"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3"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6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723" w:type="pct"/>
            <w:vMerge/>
            <w:tcBorders>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73" w:type="pct"/>
            <w:vMerge w:val="restart"/>
            <w:tcBorders>
              <w:left w:val="single" w:sz="4" w:space="0" w:color="auto"/>
              <w:bottom w:val="single" w:sz="4" w:space="0" w:color="auto"/>
              <w:right w:val="single" w:sz="4" w:space="0" w:color="auto"/>
            </w:tcBorders>
            <w:shd w:val="clear" w:color="auto" w:fill="F2F2F2"/>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Обезбедити пуну укљученост деце и из ромске заједнице у квалитетно основно образовање</w:t>
            </w:r>
          </w:p>
        </w:tc>
        <w:tc>
          <w:tcPr>
            <w:tcW w:w="455"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Број ученика ромске националности који користе бесплатан превоз</w:t>
            </w:r>
          </w:p>
        </w:tc>
        <w:tc>
          <w:tcPr>
            <w:tcW w:w="316" w:type="pct"/>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99</w:t>
            </w:r>
          </w:p>
        </w:tc>
        <w:tc>
          <w:tcPr>
            <w:tcW w:w="227" w:type="pc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96</w:t>
            </w:r>
          </w:p>
        </w:tc>
        <w:tc>
          <w:tcPr>
            <w:tcW w:w="223" w:type="pc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97</w:t>
            </w:r>
          </w:p>
        </w:tc>
        <w:tc>
          <w:tcPr>
            <w:tcW w:w="223" w:type="pc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98</w:t>
            </w:r>
          </w:p>
        </w:tc>
        <w:tc>
          <w:tcPr>
            <w:tcW w:w="256" w:type="pct"/>
            <w:vMerge/>
            <w:tcBorders>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182" w:type="pct"/>
            <w:vMerge/>
            <w:tcBorders>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37" w:type="pct"/>
            <w:vMerge/>
            <w:tcBorders>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3" w:type="pct"/>
            <w:vMerge/>
            <w:tcBorders>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40" w:type="pct"/>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eastAsia="zh-CN"/>
              </w:rPr>
            </w:pPr>
            <w:r w:rsidRPr="00C33C96">
              <w:rPr>
                <w:b/>
                <w:bCs w:val="0"/>
                <w:color w:val="auto"/>
                <w:sz w:val="11"/>
                <w:szCs w:val="11"/>
                <w:lang w:val="en-US" w:eastAsia="zh-CN"/>
              </w:rPr>
              <w:t>Евиденција основне школе</w:t>
            </w:r>
            <w:r w:rsidRPr="00C33C96">
              <w:rPr>
                <w:b/>
                <w:bCs w:val="0"/>
                <w:color w:val="auto"/>
                <w:sz w:val="11"/>
                <w:szCs w:val="11"/>
                <w:lang w:eastAsia="zh-CN"/>
              </w:rPr>
              <w:t>, Евиденција педагога школе, педагошког асистента и сектретара школе</w:t>
            </w:r>
          </w:p>
        </w:tc>
        <w:tc>
          <w:tcPr>
            <w:tcW w:w="26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723" w:type="pct"/>
            <w:vMerge/>
            <w:tcBorders>
              <w:top w:val="single" w:sz="4" w:space="0" w:color="auto"/>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73" w:type="pct"/>
            <w:vMerge/>
            <w:tcBorders>
              <w:top w:val="single" w:sz="4" w:space="0" w:color="auto"/>
              <w:left w:val="single" w:sz="4" w:space="0" w:color="auto"/>
              <w:right w:val="single" w:sz="4" w:space="0" w:color="auto"/>
            </w:tcBorders>
            <w:shd w:val="clear" w:color="auto" w:fill="F2F2F2"/>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Број ученика ромске националности који користе бесплатну ужину</w:t>
            </w:r>
          </w:p>
        </w:tc>
        <w:tc>
          <w:tcPr>
            <w:tcW w:w="316" w:type="pc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116</w:t>
            </w:r>
          </w:p>
        </w:tc>
        <w:tc>
          <w:tcPr>
            <w:tcW w:w="227" w:type="pct"/>
            <w:tcBorders>
              <w:top w:val="single" w:sz="4" w:space="0" w:color="auto"/>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113</w:t>
            </w:r>
          </w:p>
        </w:tc>
        <w:tc>
          <w:tcPr>
            <w:tcW w:w="223" w:type="pct"/>
            <w:tcBorders>
              <w:top w:val="single" w:sz="4" w:space="0" w:color="auto"/>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115</w:t>
            </w:r>
          </w:p>
        </w:tc>
        <w:tc>
          <w:tcPr>
            <w:tcW w:w="223" w:type="pct"/>
            <w:tcBorders>
              <w:top w:val="single" w:sz="4" w:space="0" w:color="auto"/>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115</w:t>
            </w:r>
          </w:p>
        </w:tc>
        <w:tc>
          <w:tcPr>
            <w:tcW w:w="256" w:type="pct"/>
            <w:vMerge/>
            <w:tcBorders>
              <w:top w:val="single" w:sz="4" w:space="0" w:color="auto"/>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182" w:type="pct"/>
            <w:vMerge/>
            <w:tcBorders>
              <w:top w:val="single" w:sz="4" w:space="0" w:color="auto"/>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37" w:type="pct"/>
            <w:vMerge/>
            <w:tcBorders>
              <w:top w:val="single" w:sz="4" w:space="0" w:color="auto"/>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3" w:type="pct"/>
            <w:vMerge/>
            <w:tcBorders>
              <w:top w:val="single" w:sz="4" w:space="0" w:color="auto"/>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40" w:type="pct"/>
            <w:tcBorders>
              <w:top w:val="single" w:sz="4" w:space="0" w:color="auto"/>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Евиденција основне школе, Евиденција педагога школе, педагошког асистента и сектретара школе</w:t>
            </w:r>
          </w:p>
        </w:tc>
        <w:tc>
          <w:tcPr>
            <w:tcW w:w="268" w:type="pct"/>
            <w:vMerge/>
            <w:tcBorders>
              <w:left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p>
        </w:tc>
        <w:tc>
          <w:tcPr>
            <w:tcW w:w="123"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0" w:type="pct"/>
            <w:vMerge/>
            <w:tcBorders>
              <w:top w:val="single" w:sz="6" w:space="0" w:color="000000"/>
              <w:left w:val="single" w:sz="6" w:space="0" w:color="000000"/>
              <w:bottom w:val="single" w:sz="4" w:space="0" w:color="auto"/>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723"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73" w:type="pct"/>
            <w:vMerge/>
            <w:tcBorders>
              <w:left w:val="single" w:sz="4" w:space="0" w:color="auto"/>
              <w:bottom w:val="single" w:sz="4" w:space="0" w:color="000000"/>
              <w:right w:val="single" w:sz="4" w:space="0" w:color="auto"/>
            </w:tcBorders>
            <w:shd w:val="clear" w:color="auto" w:fill="F2F2F2"/>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Повећана редовност ученика ромске националности у односу на претходну школску годину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1.5</w:t>
            </w:r>
          </w:p>
        </w:tc>
        <w:tc>
          <w:tcPr>
            <w:tcW w:w="256"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182"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37"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3"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Евиденција основне школе, Евиденција педагога школе, педагошког асистента и сектретара школе</w:t>
            </w:r>
          </w:p>
        </w:tc>
        <w:tc>
          <w:tcPr>
            <w:tcW w:w="268" w:type="pct"/>
            <w:vMerge/>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r>
      <w:tr w:rsidR="00DB44F3" w:rsidRPr="00C33C96" w:rsidTr="00DB44F3">
        <w:trPr>
          <w:trHeight w:val="20"/>
        </w:trPr>
        <w:tc>
          <w:tcPr>
            <w:tcW w:w="350" w:type="pct"/>
            <w:vMerge w:val="restar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основних школа</w:t>
            </w:r>
          </w:p>
        </w:tc>
        <w:tc>
          <w:tcPr>
            <w:tcW w:w="123" w:type="pct"/>
            <w:vMerge w:val="restar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основама система образовања и васпитања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Обебеђење материјалних предуслова за редовно обављање основне делатности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Унапређење квалитета образовања и васпитања у основним школама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Број ученика који похађају ваннаставне активности/ у односу на укупан број ученика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64/64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66/66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66/66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67/67</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326.300,00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326.300,00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Евиденција школе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мр Сузана Радовановић Перић</w:t>
            </w:r>
            <w:r w:rsidRPr="00C33C96">
              <w:rPr>
                <w:bCs w:val="0"/>
                <w:color w:val="auto"/>
                <w:sz w:val="11"/>
                <w:szCs w:val="11"/>
                <w:lang w:eastAsia="zh-CN"/>
              </w:rPr>
              <w:t>, директор Музичке школе „Ж.Грбић“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Број стручних лица која су добила најмање 24 бода за стручно усавршавање кроз учешће на семинарима на годишњем нивоу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основних школа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основном образовању, Закон о основама система образовања и васпитања, Посебан колективни уговор, Закон о јавним набав, Правилник о критер</w:t>
            </w:r>
            <w:r w:rsidRPr="00C33C96">
              <w:rPr>
                <w:bCs w:val="0"/>
                <w:color w:val="auto"/>
                <w:sz w:val="11"/>
                <w:szCs w:val="11"/>
                <w:lang w:eastAsia="zh-CN"/>
              </w:rPr>
              <w:t xml:space="preserve">ијумиа </w:t>
            </w:r>
            <w:r w:rsidRPr="00C33C96">
              <w:rPr>
                <w:bCs w:val="0"/>
                <w:color w:val="auto"/>
                <w:sz w:val="11"/>
                <w:szCs w:val="11"/>
                <w:lang w:val="en-US" w:eastAsia="zh-CN"/>
              </w:rPr>
              <w:t>и стандардима за финансирање установе која обавља делатност основног образовња и васпитања,Закон о раду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Програмск</w:t>
            </w:r>
            <w:r w:rsidRPr="00C33C96">
              <w:rPr>
                <w:bCs w:val="0"/>
                <w:color w:val="auto"/>
                <w:sz w:val="11"/>
                <w:szCs w:val="11"/>
                <w:lang w:eastAsia="zh-CN"/>
              </w:rPr>
              <w:t>а</w:t>
            </w:r>
            <w:r w:rsidRPr="00C33C96">
              <w:rPr>
                <w:bCs w:val="0"/>
                <w:color w:val="auto"/>
                <w:sz w:val="11"/>
                <w:szCs w:val="11"/>
                <w:lang w:val="en-US" w:eastAsia="zh-CN"/>
              </w:rPr>
              <w:t xml:space="preserve"> активност</w:t>
            </w:r>
            <w:r w:rsidRPr="00C33C96">
              <w:rPr>
                <w:bCs w:val="0"/>
                <w:color w:val="auto"/>
                <w:sz w:val="11"/>
                <w:szCs w:val="11"/>
                <w:lang w:eastAsia="zh-CN"/>
              </w:rPr>
              <w:t xml:space="preserve"> је </w:t>
            </w:r>
            <w:r w:rsidRPr="00C33C96">
              <w:rPr>
                <w:bCs w:val="0"/>
                <w:color w:val="auto"/>
                <w:sz w:val="11"/>
                <w:szCs w:val="11"/>
                <w:lang w:val="en-US" w:eastAsia="zh-CN"/>
              </w:rPr>
              <w:t xml:space="preserve"> усмерен</w:t>
            </w:r>
            <w:r w:rsidRPr="00C33C96">
              <w:rPr>
                <w:bCs w:val="0"/>
                <w:color w:val="auto"/>
                <w:sz w:val="11"/>
                <w:szCs w:val="11"/>
                <w:lang w:eastAsia="zh-CN"/>
              </w:rPr>
              <w:t>а</w:t>
            </w:r>
            <w:r w:rsidRPr="00C33C96">
              <w:rPr>
                <w:bCs w:val="0"/>
                <w:color w:val="auto"/>
                <w:sz w:val="11"/>
                <w:szCs w:val="11"/>
                <w:lang w:val="en-US" w:eastAsia="zh-CN"/>
              </w:rPr>
              <w:t xml:space="preserve"> ка стварању услова за нормално функционисање школа што подразумева: обезбеђење средстава за превоз радника и ученика, средстава за сталне трошкове, трошкове образовања и усавршавања запослених, текуће поправке и одржавање, набавку административне опреме, набавку књига за библиотеку, превоз ученика и бесплатна исхрана за социјално угрожене ученике</w:t>
            </w:r>
            <w:r w:rsidRPr="00C33C96">
              <w:rPr>
                <w:bCs w:val="0"/>
                <w:color w:val="auto"/>
                <w:sz w:val="11"/>
                <w:szCs w:val="11"/>
                <w:lang w:eastAsia="zh-CN"/>
              </w:rPr>
              <w:t xml:space="preserve"> и др.</w:t>
            </w:r>
            <w:r w:rsidRPr="00C33C96">
              <w:rPr>
                <w:bCs w:val="0"/>
                <w:color w:val="auto"/>
                <w:sz w:val="11"/>
                <w:szCs w:val="11"/>
                <w:lang w:val="en-US" w:eastAsia="zh-CN"/>
              </w:rPr>
              <w:t xml:space="preserve"> - све у циљу праћења савремених метода у настави и ваннаставним активностима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Обезбеђени прописани услови за васпитно-образовни рад са децом у основним школама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Просечан број ученика по одељењу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16,36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16,36</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14.280.000,00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14.280.000,00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Дневници, матичне књиге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 xml:space="preserve">Александар Лукић, директор ОШ </w:t>
            </w:r>
            <w:r w:rsidRPr="00C33C96">
              <w:rPr>
                <w:bCs w:val="0"/>
                <w:color w:val="auto"/>
                <w:sz w:val="11"/>
                <w:szCs w:val="11"/>
                <w:lang w:eastAsia="zh-CN"/>
              </w:rPr>
              <w:t>Димитрије Туцовић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школа у којима је надлежна инспекција (санитарна за хигијену, грађевинска за грађевинске услове и инспрекција заштите која котролише безбедност и здравље на раду) констатовала неиспуњење основних критеријума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 инспекцијском надзору</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квалитета образовања и васпитања у основним школама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ученика који похађају ваннаставне активности/у односу на укупан број ученика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141/282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141/282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141/278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141/278</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Дневници осталих облика образовно-васпитног рада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стручних лица која су добила најмање 24 бода за стручно усавршавање кроз учешће на семинарима на годишњем нивоу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Записници педагога школе и Тима за стручно усавршавање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Повећање доступности и приступачности основног образовања деци</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Проценат деце којој је обезбеђена бесплатна исхрана у односу на укупан број деце </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35.46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35.46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35.98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35.98</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Списак ученика за бесплатну ужину, Матична евиденција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деце којој је обезбеђен бесплатан школски превоз у односу на укупан број деце (у складу са ЗОСОВ)</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76</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Списак ученика путника, Уговор са превозником</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Проценат објеката прилагођених деци са инвалидитетом и посебним потребама </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Пописне листо основних средстава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основних школа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 о основама система образовања и васпитања,Закон о основном образовању и васпитању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Набавка квалитет.наст.сред.и стру.уса.запо.у ци.поб.наст.и по.уче.Обе.мате.пред.за ред.оба.дела.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Обезбеђени прописани услови за васпитно-образовни рад са децом у основним школама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Просечан број ученика по одељењу (разврстани по полу)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16,3</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23.237.000,00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23.237.000,00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Годишњи план рада школе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Биљана Жујовић, дирекор ОШ Миле Дубљевић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школа у којима је надлежна инспекција (санитарна за хигијену, грађевинска за грађевинске услове и инспрекција заштите која котролише безбедност и здравље на раду) констатовала неиспуњење основних критеријума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Годишњи план рада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квалитета образовања и васпитања у основним школама</w:t>
            </w: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ученика који похађају ваннаставне активности/у односу на укупан број ученика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707/895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704/914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706/916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707/917</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основне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стручних лица која су добила најмање 24 бода за стручно усавршавање кроз учешће на семинарима на годишњем нивоу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основне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Повећање доступности и приступачности основног образовања деци</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деце којој је обезбеђен бесплатан школски превоз у односу на укупан број деце (у складу са ЗОСОВ)</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32.79</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32.57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32.6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32.6</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основне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Проценат објеката прилагођених деци са инвалидитетом и посебним потребама </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18.18</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основне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Проценат деце којој је обезбеђена бесплатна исхрана у односу на укупан број деце </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11.77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10.93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10.92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10.92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основне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школске спортске хале у Јабучју</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0029</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Стратегија локалног одрживог развоја општине Лајковац за период 2015-2025. годин</w:t>
            </w:r>
            <w:r w:rsidRPr="00C33C96">
              <w:rPr>
                <w:bCs w:val="0"/>
                <w:color w:val="auto"/>
                <w:sz w:val="11"/>
                <w:szCs w:val="11"/>
                <w:lang w:eastAsia="zh-CN"/>
              </w:rPr>
              <w:t>е</w:t>
            </w:r>
            <w:r w:rsidRPr="00C33C96">
              <w:rPr>
                <w:bCs w:val="0"/>
                <w:color w:val="auto"/>
                <w:sz w:val="11"/>
                <w:szCs w:val="11"/>
                <w:lang w:val="en-US" w:eastAsia="zh-CN"/>
              </w:rPr>
              <w:t>, Закон о планирању и изградњи, Програм уређивања грађевинског земљишта за 2019. год.</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школске спортске хале у Јабучју- израда техничке документације за изградњу школске спортске хале у Јабучју са техничком контролом и надзором.</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Побољшање услова смештаја ђака у школским објектима и подизање квалитета наставних активности</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Корисна површина објекта у м2</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876.000,00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876.000,00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Записник о примопредаји, окончана ситуација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 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Висина у 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Записник о примопредаји, окончана ситуација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Превоз и смештај деце у специјалну школу</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0038</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основама система образовања и васпитања, Одлука о правима и услугама из социјалне заштите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Смештај деце у домовима који похађају специјалну школу, организовање превоза деце с мањим степеном ометености са пратиоцима и организован превоз деце ометене у развоју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Повећање доступности и приступачности основног образовања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деце које насатви даље школовање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школе, евиденција службе за друштвене делатности</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деце са посебним потребама која користе превоз/укупан број уписане деце са посебним потребама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5/25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5/25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службе за друшвене делатности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Адаптација, санација, и инвестиционо одржавање објекта Основне школе Миле Дубљевић у Бајевцу</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0039</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Стратегија локалног одрживог развоја општине Лајковац за период од 2015-2025.године, Закон о планирању и изградњи; </w:t>
            </w:r>
            <w:r>
              <w:rPr>
                <w:bCs w:val="0"/>
                <w:color w:val="auto"/>
                <w:sz w:val="11"/>
                <w:szCs w:val="11"/>
                <w:lang w:val="en-US" w:eastAsia="zh-CN"/>
              </w:rPr>
              <w:t>Програм уређивања</w:t>
            </w:r>
            <w:r w:rsidRPr="00C33C96">
              <w:rPr>
                <w:bCs w:val="0"/>
                <w:color w:val="auto"/>
                <w:sz w:val="11"/>
                <w:szCs w:val="11"/>
                <w:lang w:val="en-US" w:eastAsia="zh-CN"/>
              </w:rPr>
              <w:t xml:space="preserve"> грађевинског земљишта општине Лајковац за 2019. годину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Пројекат обухвата израду идејног пројекта адаптације, пројекат за извођење санације, адаптације и инвестиционог одржавања и надзор, док ће се саму санацију, адаптацију и инвестиционо одржавање вршити Канцеларија за јавна улагања. Пројектно решење санације и адаптације предметног објекта треба да обухвати све радове који су потребни да би се објекат довео у функционално стање које ће омогућити његову несметану експлоатацију.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Побољшање услова смештаја ђака у школским објектима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Корисна површина објекта у м2</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624,76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624,76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624,76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624,76</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1.920.370,00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2.020.370,00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Записник о примопредаји, окончана ситуација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 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учионица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Записник о примопредаји, окончана ситуација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Парно грејање у издвојеним одељењима ОШ Миле Дубљевић Лајковац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0044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онсовама система образовања и васпитања и Закон о основном образовању и васпитању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Увођење парног грејања у ИО Врачевић, ИО Непричава и ИО село Лајковац и осавремењавање гре</w:t>
            </w:r>
            <w:r w:rsidRPr="00C33C96">
              <w:rPr>
                <w:bCs w:val="0"/>
                <w:color w:val="auto"/>
                <w:sz w:val="11"/>
                <w:szCs w:val="11"/>
                <w:lang w:eastAsia="zh-CN"/>
              </w:rPr>
              <w:t>ј</w:t>
            </w:r>
            <w:r w:rsidRPr="00C33C96">
              <w:rPr>
                <w:bCs w:val="0"/>
                <w:color w:val="auto"/>
                <w:sz w:val="11"/>
                <w:szCs w:val="11"/>
                <w:lang w:val="en-US" w:eastAsia="zh-CN"/>
              </w:rPr>
              <w:t>них тела у њима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Побољшање услова за рад ученика и наставног особља у издвојеним одељењима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радијатора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Пописне листе основне школе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Биљана Жујовић, директор ОШ Миле Дубљевић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просторија које се греју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Пописне листе основне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Утрошено време за загревање просторија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Правилник о систематизацији послова и задатака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Завршетак радова на ОШ Миле Дубљевић – амфитеатар</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0045</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Стратегија локалног одрживог развоја општине Лајковац за период 2015-2025 године,Закон о планирању и изградњи; </w:t>
            </w:r>
            <w:r>
              <w:rPr>
                <w:bCs w:val="0"/>
                <w:color w:val="auto"/>
                <w:sz w:val="11"/>
                <w:szCs w:val="11"/>
                <w:lang w:val="en-US" w:eastAsia="zh-CN"/>
              </w:rPr>
              <w:t>Програм уређивања</w:t>
            </w:r>
            <w:r w:rsidRPr="00C33C96">
              <w:rPr>
                <w:bCs w:val="0"/>
                <w:color w:val="auto"/>
                <w:sz w:val="11"/>
                <w:szCs w:val="11"/>
                <w:lang w:val="en-US" w:eastAsia="zh-CN"/>
              </w:rPr>
              <w:t xml:space="preserve"> грађевинског земљишта општине Лајковац за 2019. годину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Завршни занатско грађевински радови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Побољшање услова смештаја ђака у школским објектима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седишта у амфитеатру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113</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4.300.000,00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4.300.000,00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Записник о примопредаји, окончана ситуација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 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Површина под ламинатом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107</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Записник о примопредаји, окончана ситуација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11" w:name="_Toc10_-_СРЕДЊЕ_ОБРАЗОВАЊЕ_И_ВАСПИТАЊЕ"/>
      <w:bookmarkEnd w:id="11"/>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"10 - СРЕДЊЕ ОБРАЗОВАЊЕ И ВАСПИТАЊЕ"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10 - СРЕДЊЕ ОБРАЗОВАЊЕ И ВАСПИТАЊЕ</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2003</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 xml:space="preserve">Закон о основама система образовања и васпитања, и закон о Средњем образовању и васпитању ; Правилник о критеријумима и стандардима за финансирање установе која обавља делатност средњег образовања и васпитања, посебан колективни уговор за запослене у основним и средњим школама и домовима ученика,одлука о бесплатном превозу ученика, Закон о планирању и изградњи, </w:t>
            </w:r>
            <w:r>
              <w:rPr>
                <w:b/>
                <w:color w:val="auto"/>
                <w:sz w:val="11"/>
                <w:szCs w:val="11"/>
                <w:lang w:val="en-US" w:eastAsia="zh-CN"/>
              </w:rPr>
              <w:t>Програм уређивања</w:t>
            </w:r>
            <w:r w:rsidRPr="00C33C96">
              <w:rPr>
                <w:b/>
                <w:color w:val="auto"/>
                <w:sz w:val="11"/>
                <w:szCs w:val="11"/>
                <w:lang w:val="en-US" w:eastAsia="zh-CN"/>
              </w:rPr>
              <w:t xml:space="preserve"> грађевинског земљишта, Стратегија локалног одрживог развоја општине Лајковац од 2015-2025. године</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Програм је усмерен на обезбеђивање материјалних предуслова за квалитетнији рад наставног особља и услова за несметано одвијање наставе и унапређење кавлитета образовања кроз финансирање трошкова средње школе, очување постојеће мреже школе и спречавање гашења одељења ,даље опремање специјализованих кабинета за образовни профил - техничар мехатронике и набавку службеног аутомобила, финансирање стипендија, адаптацију, санацију и реконструкцију школе</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Повећање обухвата средњошколског образовања</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деце која су обухваћена средњим образовањем</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430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430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430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430</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38.939.000,00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4.260.630,00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43.199.630,00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Средње школе</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Бојан Лукић, члан општинског већа задужен за заштиту животне средине, образовање, културу и заштиту људских и грађанских права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Стопа прекида средњег образовања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1C4629">
              <w:rPr>
                <w:b/>
                <w:color w:val="auto"/>
                <w:sz w:val="11"/>
                <w:szCs w:val="11"/>
                <w:lang w:val="en-US" w:eastAsia="zh-CN"/>
              </w:rPr>
              <w:t>Евиденција Средње школе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средњих школа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основама система образовања и васпитања,и закон о средњем образовању и васпитању; Правилник о критеријумима и стандардима за финансирање установе која обавља делатност средњег обазовања и васпитања, посебан колективни уговор за запослене у основним и средњим школама и домовима ученика.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Набавка квалитетних наставних средстава и стручно усавршавање запослених у циљу побољшања наставе и постигнуће ученика, и финансирање других трошкова везаних за несметано функционисање школе.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Обезбеђени прописани услови за васпитно-образовни рад у средњим школама и безбедно одвијање наставе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Просечан број ученика по одељењу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10.699.000,00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10.699.000,00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Средње школе 17.септембар</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Косана Грчић , директор Средње школе 17.септембар</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школа у којима је надлежна инспекција (санитарна за хигијену, грађевинска за грађевинске услове и инспекција заштите која контролише безбедност и здравље на раду) констатовала неиспуњење основних критеријума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Средње школе 17.септембар</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квалитета образовања у средњим школама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запослених који су добили најмање 24 бода за стручно усавршавање кроз учешће на семинарима на годишњем нивоу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Сертификати  са  семинара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Стипендије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ученичком и студентском стандарду, Одлука о ученичким стипендијама, Одлука о студентским стипендијама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Финансирање ученичких стипендија је на основу Олуке Скупштине општине Лајковац којом су утврђена права на ученичке стипендије као и услови, начин и поступак за остваривање права на ученичке стипендије. Финансирање студентских стипенија на основу Одлуке Скупштине општине Лајковац  којом су утврђени су услови, начин, поступак и критеријуми за доделу студентских стипендија, а по претходно спроведеном конкурсу.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Подизање нивоа квалитета знања и задржавање младих стручњака кроз пружање материјалне подршке најуспешнијим ученицима средњих школа и студентима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ученика корисника стипендије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11.120.000,00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11.120.000,00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додели стипендија, Евиденција одељења за друштвене делатности</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студената који су остварили просек преко 9.5 у односу на укупан број стипендираних студената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4/103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5/110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5/110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5/110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службе за друшвене делатности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студената који су остварили право на стипендију у текућој у односу на претходну годину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103/108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110/103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110/110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110/110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службе за друшвене делатности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Превоз ученика средње школе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0020</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финансијског подршци породици са децом Статут општине Лајковац и одлука о бесплатном превозу ученика средње школе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Право на финансирање бесплатног превоза могу да  остваре сви ученици који похађају Средњу школу "17.септембар" у Лајковцу чије је место пребивалишта удаљено до 30 км од седишта школе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Афирмација уписа ученика у Средњу школу и креирање додатних погодности за стицање средњег образовања у Средњој школи 17. септембар у Лајковцу кроз пружање финансијске подршке породицама са децом</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ученика који има право на финансирање трошкова превоза у складу одлуком о бесплатном превозу ученика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12.500.000,00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12.500.000,00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Средње школе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Косана Грчић, директор Средње школе 17. септембар Лајковац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уписаних ученика у први разред Средње школе текуће године у односу на претходну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120/120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120/120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120/120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120/120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Средње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Опремање кабинета за мехатронику</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основама система образовања и васпитања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Финансирање пројекта - опремање кабинета за мехатронику подразумева куповину опреме за машинство,пнеуматику и електротехнику ( које су саставни делови мехатронике) како би се могла изводити настава на адекватан начин. Пошто је школа пре 4. (четири) године увела образовни профил - техничар мехатронике Закони и  правилници подразумевају да се у трећем и четвртом разреду настава изводи по модулу А или Б.</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Опремање кабинета за мехатронику ради адекватног извођења наставе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уписаних ученика у први разред у односу на број планираних за поменути профил</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Средње школе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Косана Грчић ; директор Средње школе 17.септембар Лајковац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опремљености кабинета потребном оремом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Средње школе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Адаптација, санација и инвестиционо одржавање објеката Средње школе 17.септембар Лајковац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0023</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Стратегија локалног одрживог развоја општине Лајковац у периоду од 2015-2025.год;Закон о планирању и изградњи; </w:t>
            </w:r>
            <w:r>
              <w:rPr>
                <w:bCs w:val="0"/>
                <w:color w:val="auto"/>
                <w:sz w:val="11"/>
                <w:szCs w:val="11"/>
                <w:lang w:val="en-US" w:eastAsia="zh-CN"/>
              </w:rPr>
              <w:t>Програм уређивања</w:t>
            </w:r>
            <w:r w:rsidRPr="00C33C96">
              <w:rPr>
                <w:bCs w:val="0"/>
                <w:color w:val="auto"/>
                <w:sz w:val="11"/>
                <w:szCs w:val="11"/>
                <w:lang w:val="en-US" w:eastAsia="zh-CN"/>
              </w:rPr>
              <w:t xml:space="preserve"> грађевинског земљишта општине Лајковац за 2019. годину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Пројекат обухвата израду идејног пројекта адаптације, пројекат за извођење санације, адаптације и инвестиционог одржавања и надзор, док ће се саму санацију, адаптацију и инвестиционо одржавање вршити Канцеларија за јавна улагања. Пројектно решење санације и адаптације предметног објекта треба да обухвати све радове који су потребни да би се објекат довео у функционално стање које ће омогућити његову несметану експлоатацију.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Побољшање услова смештаја ђака у школским објектима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корисна површина објекта у м2</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3469,57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3469,57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3469,57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3469,57</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4.260.630,00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4.380.630,00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Записник о примопредаји, окончана ситуација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 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учионица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Записник о примопредаји, окончана ситуација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Набавка службеног аутомобила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основама система образовања и васпитања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Набавка путничког аутомобила који одговара еколошким и безбедносним стндардима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ефикасности рада школе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возила у возном стању односу на укупан број возила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0</w:t>
            </w:r>
            <w:r w:rsidRPr="00C33C96">
              <w:rPr>
                <w:bCs w:val="0"/>
                <w:color w:val="auto"/>
                <w:sz w:val="11"/>
                <w:szCs w:val="11"/>
                <w:lang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Пописне листе основних средстава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Косана Грчић,директор Средње школе 17.септембар Лајковац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Висина средстава инвестираних у опрему у односу на укупна средства</w:t>
            </w:r>
            <w:r w:rsidRPr="00C33C96">
              <w:rPr>
                <w:bCs w:val="0"/>
                <w:color w:val="auto"/>
                <w:sz w:val="11"/>
                <w:szCs w:val="11"/>
                <w:lang w:eastAsia="zh-CN"/>
              </w:rPr>
              <w:t xml:space="preserve"> (%)</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12" w:name="_Toc11_-_СОЦИЈАЛНА_И_ДЕЧЈА_ЗАШТИТА"/>
      <w:bookmarkEnd w:id="12"/>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"11 - СОЦИЈАЛНА И ДЕЧЈА ЗАШТИТА"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11 - СОЦИЈАЛНА И ДЕЧЈА ЗАШТИТА</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0901</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Закон о социјалној заштити, Закон о финансијској подршци породици са децом,Закон о Црвеном крсту, Одлука о правима и услугама социјалне заштите општине Лајковац,  Правилник о условима обезбеђивања и пружања услуге помоћ у кући, Правилник о утврђивању економске цене услуге и Правилник о утврђивању критеријума за учешће корисника у цени услуге помоћ у кући,  Закон о избеглицама, Закон о удружењима, Уредба о средствима за подстицање програма или недостајућег дела средстава за финансирање програма од јавног интереса које реализују удружења, ЛАП за решавање питања интерно расељена лица, Локални акциони план за социјално укључивање Рома и Ромкиња од 2018-2022. године</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Програм је фокусиран на обезбеђивање различитих облика материјалне помоћи у циљу обезбеђења егзистецијалног минимума и подршке социјалној укључености појединаца и породице. Врши се спровођење социјалних програма за све категорије угроженог становништва, подршка породицама са децом, суфинансирање пружања помоћи у кући. Поред тога настоји се постићи трајно стамбено, егзистенцијално и одрживо збрињавање  избеглих и  интерно расељених лица и повратника на територији општине Лајковац</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Повећање доступности права и услуга социјалне заштите</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Проценат корисника мера и услуга социјалне и дечје заштите који се финансирају из буџета града/општине у односу на број становника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14,84</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15,08</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15,21</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15,28</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39.867.000,00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15.825.000,00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55.692.000,00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Решења, евиденција Одељења за општу управу и друштвене делатности, Републички завод за статистику</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Милутин Нишавић, члан Општинског већа задужена за Социјалну политику и питања националних мањина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Проценат грађана који добијају новчане накнаде и помоћи у натури у складу са Одлуком о социјалној заштити  у односу на укупан број грађана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12,92</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12,92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12,92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12,92</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Центра за социјални рад,Републички завод за статистику</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Побољшање животног стандарда избеглих, ИРЛ и повратника кроз програме стамбеног збињавања и економско оснаживање</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Укупан број породица ИЗБ којима је трајно решено стамбено питање  у односу на укупан број ИЗБ</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21/27</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22/27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22/27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23/27</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1."Уговор о додели бесповратне помоћи за куповину сеоске куће са окућницом",                                                                            2. "Уговор о купопродаји непокретности"</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Укупан број породица ИРЛ  којима је трајно решено стамбено питање  у односу на укупан број ИРЛ</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2/37</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3/37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4/37</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4/37</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1."Уговор о додели бесповратне помоћи за куповину сеоске куће са окућницом",                                                                            2. "Уговор о купопродаји непокретности"</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Једнократне помоћи и други облици помоћи</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социјалној заштити, Одлука о правима и услугама из социјалне заштите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П</w:t>
            </w:r>
            <w:r w:rsidRPr="00C33C96">
              <w:rPr>
                <w:bCs w:val="0"/>
                <w:color w:val="auto"/>
                <w:sz w:val="11"/>
                <w:szCs w:val="11"/>
                <w:lang w:val="en-US" w:eastAsia="zh-CN"/>
              </w:rPr>
              <w:t>ружање помоћи соц.угроженом становништву на територији опш</w:t>
            </w:r>
            <w:r w:rsidRPr="00C33C96">
              <w:rPr>
                <w:bCs w:val="0"/>
                <w:color w:val="auto"/>
                <w:sz w:val="11"/>
                <w:szCs w:val="11"/>
                <w:lang w:eastAsia="zh-CN"/>
              </w:rPr>
              <w:t xml:space="preserve">тине </w:t>
            </w:r>
            <w:r w:rsidRPr="00C33C96">
              <w:rPr>
                <w:bCs w:val="0"/>
                <w:color w:val="auto"/>
                <w:sz w:val="11"/>
                <w:szCs w:val="11"/>
                <w:lang w:val="en-US" w:eastAsia="zh-CN"/>
              </w:rPr>
              <w:t xml:space="preserve">Лајковац у виду једнократних новчаних помоћи за основне животне намирнице, лечење, огрев, хигијену и сл. </w:t>
            </w:r>
            <w:r w:rsidRPr="00C33C96">
              <w:rPr>
                <w:bCs w:val="0"/>
                <w:color w:val="auto"/>
                <w:sz w:val="11"/>
                <w:szCs w:val="11"/>
                <w:lang w:eastAsia="zh-CN"/>
              </w:rPr>
              <w:t>к</w:t>
            </w:r>
            <w:r w:rsidRPr="00C33C96">
              <w:rPr>
                <w:bCs w:val="0"/>
                <w:color w:val="auto"/>
                <w:sz w:val="11"/>
                <w:szCs w:val="11"/>
                <w:lang w:val="en-US" w:eastAsia="zh-CN"/>
              </w:rPr>
              <w:t>ао и финансирање дела материјалнох трошкова Центра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заштите сиромашних</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грађана који добијају новчане накнаде и помоћ у натури у складу са Одлуком о социјалној заштити у односу на укупан број грађана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7,26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7,24</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5.500.000,00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5.500.000,00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Центра за социјални рад,Републички завод за статистику</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Милан Јанићијевић, директор ЗЦСР Солидарност  Љиг</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корисника једнократне новчане помоћи у односу на укупан број грађана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1000</w:t>
            </w:r>
            <w:r w:rsidRPr="00C33C96">
              <w:rPr>
                <w:bCs w:val="0"/>
                <w:color w:val="auto"/>
                <w:sz w:val="11"/>
                <w:szCs w:val="11"/>
                <w:lang w:eastAsia="zh-CN"/>
              </w:rPr>
              <w:t>/15475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950</w:t>
            </w:r>
            <w:r w:rsidRPr="00C33C96">
              <w:rPr>
                <w:bCs w:val="0"/>
                <w:color w:val="auto"/>
                <w:sz w:val="11"/>
                <w:szCs w:val="11"/>
                <w:lang w:eastAsia="zh-CN"/>
              </w:rPr>
              <w:t>/15475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950/15475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950</w:t>
            </w:r>
            <w:r w:rsidRPr="00C33C96">
              <w:rPr>
                <w:bCs w:val="0"/>
                <w:color w:val="auto"/>
                <w:sz w:val="11"/>
                <w:szCs w:val="11"/>
                <w:lang w:eastAsia="zh-CN"/>
              </w:rPr>
              <w:t>/15475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Центра за социјални рад,</w:t>
            </w:r>
            <w:r w:rsidRPr="00C33C96">
              <w:rPr>
                <w:bCs w:val="0"/>
                <w:color w:val="auto"/>
                <w:sz w:val="11"/>
                <w:szCs w:val="11"/>
                <w:lang w:eastAsia="zh-CN"/>
              </w:rPr>
              <w:t xml:space="preserve"> подаци </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Једнократне помоћи и други облици помоћи</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социјалној заштити, Одлука о правима и услугама из социјалне заштите, Одлука о условима и начину умањења цена комуналних услуга, Одлука о интервентном снабдевању водом</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Пружање помоћи соц.угроженом станов.  на терит</w:t>
            </w:r>
            <w:r w:rsidRPr="00C33C96">
              <w:rPr>
                <w:bCs w:val="0"/>
                <w:color w:val="auto"/>
                <w:sz w:val="11"/>
                <w:szCs w:val="11"/>
                <w:lang w:eastAsia="zh-CN"/>
              </w:rPr>
              <w:t>орији</w:t>
            </w:r>
            <w:r w:rsidRPr="00C33C96">
              <w:rPr>
                <w:bCs w:val="0"/>
                <w:color w:val="auto"/>
                <w:sz w:val="11"/>
                <w:szCs w:val="11"/>
                <w:lang w:val="en-US" w:eastAsia="zh-CN"/>
              </w:rPr>
              <w:t xml:space="preserve"> општине Лајковац у виду субвенционисања цена комуналних услуга  и интервентно снабдевање водом</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заштите сиромашних</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грађана - корисника субвенција (нпр. комуналних услуга, услуга  превоза) у односу на укупан број грађана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0,01</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општу управу и друштвене делатности, Евиденција ЈПГрадска чистоћа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Подршка реализацији програма Црвеног крста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0005</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Црвеном крсту Србије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Према Закону о Црвеном крсту Србије локалне самоуправе имају обавезу финансирања и пружања подршке  организацијама Црвеног крста које обезбеђују неопходне ургентне помоћи лицима у невољи уз развијање и подстицање солидарности међу људима - оррганизовањем разних облика помоћи. Општина Лајковац сарађује са Црвеним крстом  у реализацији активности које се спроводе у континуитету или током непредвиђених околности - тј. за време временских и других непогода и неприлика. Црвени крст извештава општину Лајковац у зависности од околности дневно, недељно, месечно и годишње о утрошеним средствима,спроведеним активностима  и дистрибуираној помоћи грађанима.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дистрибуираних пакета за социјално угрожено становништво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1.222.000,00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1.222.000,00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Службена евиденција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Ружица Срећковић, секретар Црвеног крста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прикупљених јединица крви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650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660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670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670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ИТКРС</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лица обухваћених било којом врстом помоћи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950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1050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Службена евиденција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Подршка деци и породици са децом</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0006</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финансијској подршци породици са децом  и Одлука о додатним облицима заштите породиља на територији општине Лајковац, Одлука о регресирању трошкова боравка деце у установи дечији вртић Лептирић у Лајковцу.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Програмска активност обухвата додатне облике заштите породиља на територији општине Лајковац ради постицања рађања деце.  Утврђени додатни облици заштите  су право на једнократно новчано давање незапосленим и запосленим породиљама и Регресирање трошкова боравка деце у установи дечији вртић "Лептирић".</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Обезбеђивање финансијске подршке за децу и породицу</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деце која примају финансијску подршку у односу на укупан број деце у граду/општини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282/798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330/820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350/840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360/860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13.500.000,00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13.500.000,00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службе за друштвене делатности и подаци из Дома здравља Лајковац о броју рођене деце у периоду у коме остварују право на боравак у Вртићу.</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популационе политике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мера материјалне подршке намењен мерама локалне популационе политике (нпр. подршка материнству, подршка породиљама, накнада за новорођену децу)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службе за друштвене делатности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решења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292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360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службе за друштвене делатности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Подршка рађању и родитељству</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0007</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здравственој заштити, Закон о породици и деци,  Одлука о финансирању трошкова вантелесне оплодње, Програм о финансирању трошкова вантелесне оплодње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Програмска активност усмерена је на пружање додатних облика финансијске подршке породицама за вантелесну оплодњу  предвиђених Одлуком о финансирању трошкова вантелесне оплодње. Сврха финансирања трошкова вантелесне оплодње је повећање наталитета а циљ унапређење популационе политике.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Подршка породицама да остваре жељени број деце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успешних покушаја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одељења за општу управу и друштвене делатности</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донетих решења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одељења за општу управу и друштвене делатности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живорођене деце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 реализацији програма и утрошку середстава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Подршка социо-хуманитарним организацијама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0008</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удружењима, Уредба о средствима за подстицање програма или недостајућег дела средстава за финансирање програма од јавног интереса које реализују удружења, Годишњи план расписивања јавних конкурса.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Кроз ову програмску активност подстиче се развој разноврсних социјалних и хуманитарних услуга у заједници финансирањем програма удружења (невладиних организација и других удружења). Ове активности се реализују кроз конкурсе.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Подстицање развоја разноврсних социјалних  и других услуга у заједници</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удружења / хуманитарних организација које добијају средства из буџета града/општине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општинског већа, евиденција одељења за општу управу</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Подстицање развоја разноврсних социјалних  и других услуга у заједници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општинског већа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Једнократна помоћ пензионерима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социјалној заштити, Одлука о правима и услугама социјалне заштите општине Лајковац, Правилник о условима обезбеђења и пружања соц.заштите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Kвартална исплата једнократне новчане помоћи пензионерима са најнижом пензијом (план за четири квартала)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положаја и заштита сиромашних пензионера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Просечан износ помоћи по кориснику у току године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Центра за социјални рад</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Милан Јанићијевић, директор ЗЦСР Солидарност  Љиг</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Просечан број корисника у текућој у односу на претходну годину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690</w:t>
            </w:r>
            <w:r w:rsidRPr="00C33C96">
              <w:rPr>
                <w:bCs w:val="0"/>
                <w:color w:val="auto"/>
                <w:sz w:val="11"/>
                <w:szCs w:val="11"/>
                <w:lang w:eastAsia="zh-CN"/>
              </w:rPr>
              <w:t>/667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690</w:t>
            </w:r>
            <w:r w:rsidRPr="00C33C96">
              <w:rPr>
                <w:bCs w:val="0"/>
                <w:color w:val="auto"/>
                <w:sz w:val="11"/>
                <w:szCs w:val="11"/>
                <w:lang w:eastAsia="zh-CN"/>
              </w:rPr>
              <w:t>/690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690</w:t>
            </w:r>
            <w:r w:rsidRPr="00C33C96">
              <w:rPr>
                <w:bCs w:val="0"/>
                <w:color w:val="auto"/>
                <w:sz w:val="11"/>
                <w:szCs w:val="11"/>
                <w:lang w:eastAsia="zh-CN"/>
              </w:rPr>
              <w:t>/690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690</w:t>
            </w:r>
            <w:r w:rsidRPr="00C33C96">
              <w:rPr>
                <w:bCs w:val="0"/>
                <w:color w:val="auto"/>
                <w:sz w:val="11"/>
                <w:szCs w:val="11"/>
                <w:lang w:eastAsia="zh-CN"/>
              </w:rPr>
              <w:t>/690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Центра за социјални рад</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Просечан број жена корисника једнократне </w:t>
            </w:r>
            <w:r w:rsidRPr="00C33C96">
              <w:rPr>
                <w:bCs w:val="0"/>
                <w:color w:val="auto"/>
                <w:sz w:val="11"/>
                <w:szCs w:val="11"/>
                <w:lang w:eastAsia="zh-CN"/>
              </w:rPr>
              <w:t xml:space="preserve">новчане </w:t>
            </w:r>
            <w:r w:rsidRPr="00C33C96">
              <w:rPr>
                <w:bCs w:val="0"/>
                <w:color w:val="auto"/>
                <w:sz w:val="11"/>
                <w:szCs w:val="11"/>
                <w:lang w:val="en-US" w:eastAsia="zh-CN"/>
              </w:rPr>
              <w:t>помоћи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Центра за социјални рад</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Набавка грађевинског материјала за интерно расељена лица на територији општине Лајковац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0027</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Закон о избеглицама, ЛАП за решавање питања интерно расељена лица, Уговор о сарадњи број 410-238/III-2017</w:t>
            </w:r>
            <w:r w:rsidRPr="00C33C96">
              <w:rPr>
                <w:bCs w:val="0"/>
                <w:color w:val="auto"/>
                <w:sz w:val="11"/>
                <w:szCs w:val="11"/>
                <w:lang w:eastAsia="zh-CN"/>
              </w:rPr>
              <w:t>(9-9/665)</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Додела помоћи  у грађевинском материјалу за завршетак започете градње или адаптацију неусловних стамбених објеката  и то: за изградњу/реконструкцију ноџеће конструкција( зидови, кровна конструкција), хидроизолацију преградних зивоа, изградњу/доградњу санитарног чвора, уградњу/замену зидних и подних облога, столарије, фасаде, малтерисање и увођење/замену електро и водоводних инсталација и друге радове неопходне за завршетак градње или адаптацију, а којом би се непокретност довела у стање у којем обезбеђује основне животне услове за употребу и становање. Пројекат се реализује у сарадњи са </w:t>
            </w:r>
            <w:r>
              <w:rPr>
                <w:bCs w:val="0"/>
                <w:color w:val="auto"/>
                <w:sz w:val="11"/>
                <w:szCs w:val="11"/>
                <w:lang w:val="en-US" w:eastAsia="zh-CN"/>
              </w:rPr>
              <w:t>Комесаријатом</w:t>
            </w:r>
            <w:r w:rsidRPr="00C33C96">
              <w:rPr>
                <w:bCs w:val="0"/>
                <w:color w:val="auto"/>
                <w:sz w:val="11"/>
                <w:szCs w:val="11"/>
                <w:lang w:val="en-US" w:eastAsia="zh-CN"/>
              </w:rPr>
              <w:t xml:space="preserve"> за избеглице и миграције Републике Србије, при чему је учешће општине Лајковац  износи  10%  од износа средстава који је потребана за реализацију активности.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Побољшавање животног стандарда интернорасељених лица у области становања као и подизања здравствених услова живота ове циљне популације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грађевинских пакета(кумулативно)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165.000,00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1.485.000,00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1.650.000,00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економске помоћи за набавку ГМ између општине Лајковац и корисника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Живорад Шушњаревић-координатор канцеларије за локални и економски развој</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новозбринутих породица ИРЛ</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економске помоћи за набавку ГМ између општине Лајковац и корисника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Решавање стамбених по</w:t>
            </w:r>
            <w:r>
              <w:rPr>
                <w:bCs w:val="0"/>
                <w:color w:val="auto"/>
                <w:sz w:val="11"/>
                <w:szCs w:val="11"/>
                <w:lang w:val="en-US" w:eastAsia="zh-CN"/>
              </w:rPr>
              <w:t xml:space="preserve">треба избеглица доделом пакета </w:t>
            </w:r>
            <w:r w:rsidRPr="00C33C96">
              <w:rPr>
                <w:bCs w:val="0"/>
                <w:color w:val="auto"/>
                <w:sz w:val="11"/>
                <w:szCs w:val="11"/>
                <w:lang w:val="en-US" w:eastAsia="zh-CN"/>
              </w:rPr>
              <w:t xml:space="preserve"> грађевинског материјала Уговор о ГРАНТУ</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0028</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 xml:space="preserve">Закон о избеглицама, ЛАП за решавање питања интерно расељена лица, Уговор о гранту, Одлука о измени и допуни Одлуке о додели уговора о гранту број </w:t>
            </w:r>
            <w:r w:rsidRPr="00C33C96">
              <w:rPr>
                <w:bCs w:val="0"/>
                <w:color w:val="auto"/>
                <w:sz w:val="11"/>
                <w:szCs w:val="11"/>
                <w:lang w:eastAsia="zh-CN"/>
              </w:rPr>
              <w:t>410-502/</w:t>
            </w:r>
            <w:r w:rsidRPr="00C33C96">
              <w:rPr>
                <w:bCs w:val="0"/>
                <w:color w:val="auto"/>
                <w:sz w:val="11"/>
                <w:szCs w:val="11"/>
                <w:lang w:val="en-US" w:eastAsia="zh-CN"/>
              </w:rPr>
              <w:t xml:space="preserve">III-17 </w:t>
            </w:r>
            <w:r w:rsidRPr="00C33C96">
              <w:rPr>
                <w:bCs w:val="0"/>
                <w:color w:val="auto"/>
                <w:sz w:val="11"/>
                <w:szCs w:val="11"/>
                <w:lang w:eastAsia="zh-CN"/>
              </w:rPr>
              <w:t>(</w:t>
            </w:r>
            <w:r w:rsidRPr="00C33C96">
              <w:rPr>
                <w:bCs w:val="0"/>
                <w:color w:val="auto"/>
                <w:sz w:val="11"/>
                <w:szCs w:val="11"/>
                <w:lang w:val="en-US" w:eastAsia="zh-CN"/>
              </w:rPr>
              <w:t>9-9/1731</w:t>
            </w:r>
            <w:r w:rsidRPr="00C33C96">
              <w:rPr>
                <w:bCs w:val="0"/>
                <w:color w:val="auto"/>
                <w:sz w:val="11"/>
                <w:szCs w:val="11"/>
                <w:lang w:eastAsia="zh-CN"/>
              </w:rPr>
              <w:t>)</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Бесповратна помоћ за решавање стамбених потреба избеглица доделом пакета грађевинског материјала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Побољшавање животног стандарда избеглих лица у области становања као и подизања здравствених услова живота ове циљне популације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грађевинских пакета(кумулативно)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4.320.000,00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4.320.000,00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помоћи за набавку ГМ између општине Лајковац и корисника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Живорад Шушњаревић-координатор канцеларије за локални и економски развој</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новозбринутих породица ИЛ</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помоћи за набавку ГМ између општине Лајковац и корисника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Економско оснаживање интерно расељених лица кроз доходовне активности</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0029</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избеглицама, ЛАП за решавање питања интерно расељена лица, Уговор о сарадњи број 410-237/III-2017</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Додела помоћи за економско оснаживање интернорасељених лица кроз доходовне активности.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Економско и материјално оснаживање породица интернорасељених лица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додељених пакета помоћи(кумулатнивно)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540.000,00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економске помоћи између општине Лајковац и корисника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Живорад Шушњаревић-координатор канцеларије за локални и економски развој</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новооснажених породица интернорасељених лица( кумулатнивно)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економске помоћи између општине Лајковац и корисника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Куповина сеоских кућа са окућницом за интерно расељена лица и куповина грађевинског материјала за адаптацију</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0030</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избеглицама, ЛАП за решавање питања интерно расељена лица, Уговор о сарадњи број 410-239/ III -2017</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Пројекат је усмерен на помоћ интерно расељеним лицима кроз куповину сеоске куће са окућницом и доделу једнократне помоћи у грађевинском материјалу за поправку или адаптацију предметне сеоске куће са окућницом. Пројекат се реализује у сарадњи са </w:t>
            </w:r>
            <w:r>
              <w:rPr>
                <w:bCs w:val="0"/>
                <w:color w:val="auto"/>
                <w:sz w:val="11"/>
                <w:szCs w:val="11"/>
                <w:lang w:val="en-US" w:eastAsia="zh-CN"/>
              </w:rPr>
              <w:t>Комесаријатом</w:t>
            </w:r>
            <w:r w:rsidRPr="00C33C96">
              <w:rPr>
                <w:bCs w:val="0"/>
                <w:color w:val="auto"/>
                <w:sz w:val="11"/>
                <w:szCs w:val="11"/>
                <w:lang w:val="en-US" w:eastAsia="zh-CN"/>
              </w:rPr>
              <w:t xml:space="preserve"> за избеглице и миграције Републике Србије, при чему је учешће општине Лајковац износи  10%  од износа средстава који је потребана за реализацију активности.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Побољшавање животног стандарда интернорасељених лица у области становања као и подизања здравствених услова живота ове циљне популације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грађевинских пакета(кумулативно)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купопродаји непокретности;Уговор о набавци ГМ</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Живорад Шушњаревић-координатор канцеларије за локални и економски развој</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новозбринутих породица ИРЛ</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купопродаји непокретности;Уговор о набавци ГМ</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Додела помоћи избеглицама за куповону сеоских кућа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избеглицама, ЛАП за решавање питања интерно расељена лица, Уговор о гранту-Регионални стамбени програм-стамбени преојекат у Републици Србији RHP-W5-CMG-COMP3-2016</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Пројекат се односу на доделу бесповратних средстава за доделу помоћи избеглицама за куповину сеоских кућа са окућницом и доделу гранта грађевинског материјала за дораду и адпатацију истих.</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Стамбено збрињавање породица избеглих лица и подизање  стандарда живота ове мигрантске популације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кућа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6.600.000,00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6.600.000,00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бесповратне помоћи за куповину сеоске куће са окућницом, Уговор о купопродаји непокретности</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Живорад Шушњаревић-координатор канцеларије за локални и економски развој</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додељених пакета ГМ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бесповратне помоћи за куповину сеоске куће са окућницом, Уговор о купопродаји непокретности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Пружање услуге помоћи у кући одраслим и остарелим лицима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соц</w:t>
            </w:r>
            <w:r w:rsidRPr="00C33C96">
              <w:rPr>
                <w:bCs w:val="0"/>
                <w:color w:val="auto"/>
                <w:sz w:val="11"/>
                <w:szCs w:val="11"/>
                <w:lang w:eastAsia="zh-CN"/>
              </w:rPr>
              <w:t xml:space="preserve">оцијалној </w:t>
            </w:r>
            <w:r w:rsidRPr="00C33C96">
              <w:rPr>
                <w:bCs w:val="0"/>
                <w:color w:val="auto"/>
                <w:sz w:val="11"/>
                <w:szCs w:val="11"/>
                <w:lang w:val="en-US" w:eastAsia="zh-CN"/>
              </w:rPr>
              <w:t>заштити,Уговор о реализац</w:t>
            </w:r>
            <w:r w:rsidRPr="00C33C96">
              <w:rPr>
                <w:bCs w:val="0"/>
                <w:color w:val="auto"/>
                <w:sz w:val="11"/>
                <w:szCs w:val="11"/>
                <w:lang w:eastAsia="zh-CN"/>
              </w:rPr>
              <w:t xml:space="preserve">ији </w:t>
            </w:r>
            <w:r w:rsidRPr="00C33C96">
              <w:rPr>
                <w:bCs w:val="0"/>
                <w:color w:val="auto"/>
                <w:sz w:val="11"/>
                <w:szCs w:val="11"/>
                <w:lang w:val="en-US" w:eastAsia="zh-CN"/>
              </w:rPr>
              <w:t>пројекта, Одлука о правима и услугама социјалне заштите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Пружање неге,помоћи и услуга одраслим старости преко 26 год.и старим лицима на територији општине.Лајковац од стране 3 обучене неговатељице, којима је та услуга неопходна.Обухвата трошкове плата за неговатеице .и 1/3 плате координатора и друге трошкове пројекта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Обезбеђење одрживости бриге о старим лицима на територији општине Лајковац</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корисника услуга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2.600.000,00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2.600.000,00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Центра за социјални рад</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Милан Јанићијевић, директор ЗЦСР Солидарност  Љиг</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акредитованих стручних радника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Центра за социјални рад</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Куповина сеоске куће са окућницом и додаела једнократне помоћи у  грађевинском материјалу за поправку или адаптацију предметне сеоске куће интерно расељених лица док су у расељеништву а која живе на територији општине Лајковац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0033</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избеглицама, ЛАП за решавање питања интерно расељена лица, Уговор о сарадњи бр.9-9/1695 (410-813/2017)</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Пројекат обухвата доделу помоћи породицама интерно расељених лица док су у расељеништву а која живе на територији општине Лајковац кроз куповину сеоске куће са окућницом  и кроз набавку грађевинског материјала за поправку и адаптацију предметне сеоске куће са окућницом</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Побољшање услова становања породица интерно расељених лица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кућа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бесповратне помоћи за куповину сеоске куће са окућницом, Уговор о купопродаји непокретности</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Живорад Шушњаревић-координатор канцеларије за локални и економски развој</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додељених пакета ГМ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бесповратне помоћи за куповину сеоске куће са окућницом, Уговор о купопродаји непокретности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Додела помоћи у виду грађевинског матреријала за поправку или адаптацију сеоске куће са окућницом за породична домаћинства која су била корисници програма куповине куће са окућницом</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избеглицама, ЛАП за решавање питања избеглих и интерно расељена лица, Уговор о сарадњи 9-9/1730 од 18.12.2017.год.</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 Додела помоћи  у грађевинском материјалу за завршетак започете градње или адаптацију неусловних стамбених објеката  и то: за изградњу/реконструкцију ноџеће конструкција( зидови, кровна конструкција), хидроизолацију преградних зивоа, изградњу/доградњу санитарног чвора, уградњу/замену зидних и подних облога, столарије, фасаде, малтерисање и увођење/замену електро и водоводних инсталација и друге радове неопходне за завршетак градње или адаптацију, а којом би се непокретност довела у стање у којем обезбеђује основне животне услове за употребу и становање. Пројекат се реализује у сарадњи са </w:t>
            </w:r>
            <w:r>
              <w:rPr>
                <w:bCs w:val="0"/>
                <w:color w:val="auto"/>
                <w:sz w:val="11"/>
                <w:szCs w:val="11"/>
                <w:lang w:val="en-US" w:eastAsia="zh-CN"/>
              </w:rPr>
              <w:t>Комесаријатом</w:t>
            </w:r>
            <w:r w:rsidRPr="00C33C96">
              <w:rPr>
                <w:bCs w:val="0"/>
                <w:color w:val="auto"/>
                <w:sz w:val="11"/>
                <w:szCs w:val="11"/>
                <w:lang w:val="en-US" w:eastAsia="zh-CN"/>
              </w:rPr>
              <w:t xml:space="preserve"> за избеглице и миграције Републике Србије, при чему је учешће општине Лајковац  износи  10%  од износа средстава који је потребана за реализацију активности.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Побољшање услова становања породица избеглица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грађевинских пакета(кумулативно)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180.000,00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бесповратне помоћи за куповину сеоске куће са окућницом, Уговор о купопродаји непокретности</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Живорад Шушњаревић-координатор канцеларије за локални и економски развој</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новозбринутих породица ИРЛ</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бесповратне помоћи за куповину сеоске куће са окућницом, Уговор о купопродаји непокретности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Економско оснаживање интерно расељених лица кроз доходовне активности</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0035</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ЛАП за решавање питања избеглих и интерно расељена лица, Уговор о сарадњи на реализацији помоћи интерно расељеним лицима док су у расељеништву кроз доделу доходовних активности наш бр. 410-217/III-2018</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Додела помоћи за економско оснаживање интернорасељених лица кроз доходовне активности.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 xml:space="preserve">Побољшање услова становања породица </w:t>
            </w:r>
            <w:r w:rsidRPr="00C33C96">
              <w:rPr>
                <w:bCs w:val="0"/>
                <w:color w:val="auto"/>
                <w:sz w:val="11"/>
                <w:szCs w:val="11"/>
                <w:lang w:eastAsia="zh-CN"/>
              </w:rPr>
              <w:t>ИРЛ</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додељених пакета помоћи(кумулатнивно)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540.000,00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економске помоћи између општине Лајковац и корисника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Живорад Шушњаревић-координатор канцеларије за локални и економски развој</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новооснажених породица интернорасељених лица( кумулатнивно)</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додели економске помоћи између општине Лајковац и корисника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Економско оснаживање избеглих лица кроз доходовне активности</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0038</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избеглицама, ЛАП за решавање питања интерно расељена лица, Уговор о сарадњи број 410-212/III-2018</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Додела помоћи за економско оснаживање избеглих лица лица кроз доходовне активности.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Побољшање животног стандарда избеглих лица кроз њихово економско оснаживање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доходовних пакета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1.260.000,00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дедели помоћи</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Живорад Шушњаревић-координатор канцеларије за локални и економски развој</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породица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о дедели помоћи</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Помоћ у грађевинском материјалу за избегла лица за поправку и адаптацију сеоских кућа са окућницом из средстава РС и АП Војводина 2013.године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0039</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избеглицама, ЛАП за решавање питања интерно расељена лица, Уговор о сарадњи број 410-728/III-18</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Додела помоћи  у грађевинском материјалу за поправку и адаптацију сеоских кућа са окућницом</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Побољшање животног стандарда избеглих лица у области становања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грађевинских пакета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540.000,00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Уговори о додели помоћи, Извештај о реализацији пројекта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Живорад Шушњаревић-координатор канцеларије за локални и економски развој</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13" w:name="_Toc12_-_ЗДРАВСТВЕНА_ЗАШТИТА"/>
      <w:bookmarkEnd w:id="13"/>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"12 - ЗДРАВСТВЕНА ЗАШТИТА"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12 - ЗДРАВСТВЕНА ЗАШТИТА</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1801</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Закон о здравственој заштити члан 13 и 13а</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Унапређења квалитета здравствене заштите ,обездеђивање специјалистичко-консултативних услуга, мртвозорство</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Унапређење здравља становништва</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лекара на 1000 станвника-здравствена заштита одраслог становништва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13.500.000,00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13.500.000,00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Дома здравља Лајковац</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Бојан Лукић, члан општинског већа задужен за заштиту животне средине, образовање, културу и заштиту људских и грађанских права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опредељених пацијената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12400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12300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12200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12200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Дома здравља Лајковац</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установа примарне здравствене заштите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здравственој заштити члан 13 и 13а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Текуће поправке и одржавање опреме као што су: механичке опреме, поправке електричне и електронске опреме, набавка нових рачунара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доступности, квалитета и ефикасности примарне здравствене заштите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реализације планова инвестирања у објекте и опрему установа примарне здравствене заштите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Дома здравља Лајковац</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др Љиљана Молеровић, директор Дома здравља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лекара на 1000 становника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Дома здравља Лајковац</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Мртвозорство</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здравственој заштити</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Финансирање рада лекара који врше преглед умрлих лица и стручно утврђивање времена и узрока смрти лица ван здравствене установе и издавање потрврде о смрти лица на подручју општине Лајковац</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квалитета здравствене заштите на територији општине Лајковац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здравственој заштити члан 13 и 13а,Програм унапређења кв.з.з.</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квалитета здравствене заштите на територији општине Лајковац за 2019. годину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Виши стандард здравствене заштите за све категоије становника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опредељених пацијената у сеоским амбулантама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Дома здравља Лајковац</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др Љиљана Молеровић, директор Дома здравља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прегледа од стране консултаната -секундарна здравствена заштита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Дома здравља Лајковац</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прегледаних неосигураних лица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Дома здравља Лајковац</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14" w:name="_Toc13_-_РАЗВОЈ_КУЛТУРЕ_И_ИНФОРМИСАЊА"/>
      <w:bookmarkEnd w:id="14"/>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"13 - РАЗВОЈ КУЛТУРЕ И ИНФОРМИСАЊА"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13 - РАЗВОЈ КУЛТУРЕ И ИНФОРМИСАЊА</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1201</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Закон о култури,  Закон о библиотечко информационој делатности, Закон о јавном информисњу и медијима,  Закон о црквама и  верским заједницама, Уредбa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Правилник о суфинансирању пројеката за остваривање јавног интереса у области јавног информисања,  Правилник о условима, начину и критеријумима за избор пројеката за изградњу, одржавање и обнову верских објеката који се финансирају/суфинансирају из буџета општине Лајковац, Одлука о утврђивању јавног интереса у области културе на територији општине Лајковац, Одлука о утврђивању јавног интереса у области информисања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 овиру програма реализују се активности везане за подршку програмима удружења (невладине организације и друга удружења), црквама и верским заједницама, субјекатима у култури за културне програме и активности везане за производњу медијских садржаја из области јавног информисања. Основна делатност (прикупљање, обрада, чување и заштита књига, часописа, новина, музичких дела, уметничких слика и цртежа, картографских публикација, плаката и других дела), културно-просветна делатност ( организација књижевних сусрета, манифестација, промоција, предавања, трибина, обележавање значајних датума), издавачка делатност, усавршавање библиотечког система, рад креативних радионица.Такође у оквиру програмске активности средства се опредељују за расходе за плате и друга примања запослених, трошкове службених путовања и стручног оспособљавања и усавршавања запослених, за сталне трошкове, трошкове материјала, трошкове текућих поправки и одржавања, набавку нематеријалне имовине. Организација позоришних предтава,биоскопских представа,трибина,радионица,књижевних вечери,научних скупова,фолклорних манифестација,хорски и галеријски програм</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Подстицање развоја културе</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Укупан број посетилаца на свим културним догађајима који су одржани на 1000 становника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473</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485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495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505</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46.109.197,00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565.000,00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46.674.197,00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установа културе</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Бојан Лукић, члан општинског већа задужен за заштиту животне средине, образовање, културу и заштиту људских и грађанских права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грађана у граду/општини у односу на укупан број установа културе</w:t>
            </w:r>
            <w:r w:rsidRPr="00C33C96">
              <w:rPr>
                <w:b/>
                <w:color w:val="auto"/>
                <w:sz w:val="11"/>
                <w:szCs w:val="11"/>
                <w:lang w:val="en-US" w:eastAsia="zh-CN"/>
              </w:rPr>
              <w:tab/>
            </w:r>
            <w:r w:rsidRPr="00C33C96">
              <w:rPr>
                <w:b/>
                <w:color w:val="auto"/>
                <w:sz w:val="11"/>
                <w:szCs w:val="11"/>
                <w:lang w:val="en-US" w:eastAsia="zh-CN"/>
              </w:rPr>
              <w:tab/>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15475/2</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15745/2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15475/2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15475/2</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Републички завод за статистику, Скупштунска одлука о оснивању установе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Укупан број  установа, удружења и других субјеката у култури који добијају средства из буџета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15</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Извештај општинског већа, евиденција одељења за општу управу</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Остваривање јавног интереса из обласи информисања</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медијских садржаја подржаних на конкурсима јавног информисања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412</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850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850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850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Уговор са подносиоцима чији су пројекти одобрени.</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локалних установа културе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култури, Закон о библиотечко информационој делатности</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Основна делатност (прикупљање, обрада, чување и заштита књига, часописа, новина, музичких дела, уметничких слика и цртежа, картографских публикација, плаката и других дела), културно-просветна делатност ( организација књижевних сусрета, манифестација, промоција, предавања, трибина, обележавање значајних датума), издавачка делатност, усавршавање библиотечког система, рад креативних радионица.Такође у оквиру програмске активности средства се опредељују за расходе за плате и друга примања запослених, трошкове службених путовања и стручног оспособљавања и усавршавања запослених, за сталне трошкове, трошкове материјала, трошкове текућих поправки и одржавања, набавку нематеријалне имовине.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Обезбеђење редовног функционисања установа културе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запослених у установама културе у односу на укупан број запослених у ЈЛС</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8</w:t>
            </w:r>
            <w:r w:rsidRPr="00C33C96">
              <w:rPr>
                <w:bCs w:val="0"/>
                <w:color w:val="auto"/>
                <w:sz w:val="11"/>
                <w:szCs w:val="11"/>
                <w:lang w:eastAsia="zh-CN"/>
              </w:rPr>
              <w:t>/212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8</w:t>
            </w:r>
            <w:r w:rsidRPr="00C33C96">
              <w:rPr>
                <w:bCs w:val="0"/>
                <w:color w:val="auto"/>
                <w:sz w:val="11"/>
                <w:szCs w:val="11"/>
                <w:lang w:eastAsia="zh-CN"/>
              </w:rPr>
              <w:t>/212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8</w:t>
            </w:r>
            <w:r w:rsidRPr="00C33C96">
              <w:rPr>
                <w:bCs w:val="0"/>
                <w:color w:val="auto"/>
                <w:sz w:val="11"/>
                <w:szCs w:val="11"/>
                <w:lang w:eastAsia="zh-CN"/>
              </w:rPr>
              <w:t>/212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8</w:t>
            </w:r>
            <w:r w:rsidRPr="00C33C96">
              <w:rPr>
                <w:bCs w:val="0"/>
                <w:color w:val="auto"/>
                <w:sz w:val="11"/>
                <w:szCs w:val="11"/>
                <w:lang w:eastAsia="zh-CN"/>
              </w:rPr>
              <w:t>/212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16.742.237,00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465.000,00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17.207.237,00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Скупштине општине Лајковац</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Биљана Богдановић</w:t>
            </w:r>
            <w:r w:rsidRPr="00C33C96">
              <w:rPr>
                <w:bCs w:val="0"/>
                <w:color w:val="auto"/>
                <w:sz w:val="11"/>
                <w:szCs w:val="11"/>
                <w:lang w:eastAsia="zh-CN"/>
              </w:rPr>
              <w:t>, директор Градске библиотеке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локалних установа културе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култури</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Организација позоришних,биоскопских представа,трибина,радионица,књижевних вечери,научних скупова,фолклорних, галеријских и хорских програма.Такође у оквиру програмске активности средства се опредељују за расходе за плате и друга примања запослених,трошкове службених путовања и стручног оспособљавања и усавршавања запослених, сталне трошкове, трошкове материјала и текуће поправке и одржавање,набавку опреме и други трошкови везани за функционисање установа културе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Обезбеђење редовног функционисања установа културе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запослених у установама културе у односу на укупан број запослених у ЈЛС</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6</w:t>
            </w:r>
            <w:r w:rsidRPr="00C33C96">
              <w:rPr>
                <w:bCs w:val="0"/>
                <w:color w:val="auto"/>
                <w:sz w:val="11"/>
                <w:szCs w:val="11"/>
                <w:lang w:eastAsia="zh-CN"/>
              </w:rPr>
              <w:t>/212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6</w:t>
            </w:r>
            <w:r w:rsidRPr="00C33C96">
              <w:rPr>
                <w:bCs w:val="0"/>
                <w:color w:val="auto"/>
                <w:sz w:val="11"/>
                <w:szCs w:val="11"/>
                <w:lang w:eastAsia="zh-CN"/>
              </w:rPr>
              <w:t>/212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6</w:t>
            </w:r>
            <w:r w:rsidRPr="00C33C96">
              <w:rPr>
                <w:bCs w:val="0"/>
                <w:color w:val="auto"/>
                <w:sz w:val="11"/>
                <w:szCs w:val="11"/>
                <w:lang w:eastAsia="zh-CN"/>
              </w:rPr>
              <w:t>/212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6</w:t>
            </w:r>
            <w:r w:rsidRPr="00C33C96">
              <w:rPr>
                <w:bCs w:val="0"/>
                <w:color w:val="auto"/>
                <w:sz w:val="11"/>
                <w:szCs w:val="11"/>
                <w:lang w:eastAsia="zh-CN"/>
              </w:rPr>
              <w:t>/212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15.066.960,00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15.166.960,00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Извештај установе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Снежана Шкорић</w:t>
            </w:r>
            <w:r w:rsidRPr="00C33C96">
              <w:rPr>
                <w:bCs w:val="0"/>
                <w:color w:val="auto"/>
                <w:sz w:val="11"/>
                <w:szCs w:val="11"/>
                <w:lang w:eastAsia="zh-CN"/>
              </w:rPr>
              <w:t>, директор Културног центра „Хаџи Рувим“</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Јачање културне продукције и уметничког стваралаштва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култури, Уредба о критеријумима, мерилима и начину избору пројекта у култури који се финансирају и суфинансирају из буџета Републике Србије, аутономне покрајне, односне јединице локалне самоуправе, Одлука о утврђивању јавног интереса у области културе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Ова програмска активност се спроводи кроз расподелу средстава по конкурсима намењених за пројекте невладиних организација, верских заједница и других субјеката у култури чији се годишњи програми или делови програма финансирају у складу са чланом 76. Закона о култури, члана 44. Закона о црквама и  верским заједницама.Локалне самоуправе, могу закључивати уговоре о суфинансирању пројекта у култури и без јавног конкурса, који није било могуће унапред планирати.   </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разноврсности културне понуде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програма и пројеката Удружења грађана подржаних од стране града/општине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општинског већа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удружења  и других субјеката у култури која добијају средства из буџета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општинског већа, евиденција одељења за општу управу</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система очувања и представљања културно-историјског наслеђа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култури, Закон о црквама и  верским заједницама, Правилник о условима, начину и критеријумима за избор пројеката за изградњу, одржавање и обнову верских објекатакоји се финансирају/суфинансирају из буџета општине Лајковац,  Правилник о начину, критеријумима и мерилима за избор пројеката у области културе који се финансирају и суфинансирају из буџета општине Лајковац, Одлука о утврђивању јавног интереса у области културе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порграмске активности врши се финансирање и суфинансирање пројеката за изградњу одржавања и обнову верских објеката   и финансирање пројеката из културе из области археолошког населеђа ( споменика културе, археолошких налазишта, просторних културно уметничких целина и знаменитих места). Активности  се спроводи кроз конкурсе.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очувања културно-историјског наслеђа и верских објеката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реализованих програма популаризације културно-историјског наслеђа на нивоу локалне заједнице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општинског већа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Начелник општинске управе, Љубица Новаковић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Остваривање и унапређивање јавног интереса у области јавног информисања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информисању и медијима, Правилник о суфинансирању пројеката за остваривање јавног интереса у области јавног информисања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Програмска активност се односи на за суфинансирање пројеката производње медијских садржаја из области јавног информисања на територији општине Лајковац, путем конкурса које расписује Општинско веће.  Општинско веће  може определити највише 5% средстава, од укупно опредељених средстава путем јавног конкурса, за појединачна давања а без расписивања Јавног конкурса, Решењем о појединачном давању за пројектно суфинансирање медијског садржаја у области јавног информисања.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Повећана понуда квалитетних медијских садржаја из области друштвеног живота локалне заједнице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Просечан број медијских садржаја по пројекту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94</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Уговор са подносиоцима чији су пројекти одобрени.</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Начелник општинске управе, Љубица Новаковић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пројеката који се финансира из буџета општине Лајковац</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Општинског већа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МанифестацијаДани Лајковац</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Програм обележавања Градске славе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Организовање мноштво културних научних,едукативних,музичких,традиционалних и етно програма током  јула месеца поводом обележевања Градске славе Огњене Марије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Развијање интересовања свих циљних група ста.за раз.кул.садрж.</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различитих врста програма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о реализацији програма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Снежана Шкорић</w:t>
            </w:r>
            <w:r w:rsidRPr="00C33C96">
              <w:rPr>
                <w:bCs w:val="0"/>
                <w:color w:val="auto"/>
                <w:sz w:val="11"/>
                <w:szCs w:val="11"/>
                <w:lang w:eastAsia="zh-CN"/>
              </w:rPr>
              <w:t>, директор Културног центра „Хаџи Рувим“, Лајковац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бриј нових активних чланова у културним секцијама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установе к.ц.</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програма који добијају традиционални карактер</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упоредни извештај по годинама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15" w:name="_Toc14_-_РАЗВОЈ_СПОРТА_И_ОМЛАДИНЕ"/>
      <w:bookmarkEnd w:id="15"/>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"14 - РАЗВОЈ СПОРТА И ОМЛАДИНЕ"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14 - РАЗВОЈ СПОРТА И ОМЛАДИНЕ</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1301</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Закон о спорту,Закон о спорту, Закон о младима, Закон о јавним службама, Локални акциони план за младе, Правилник о одобравању и финасирању програма у области спорта којима се остварује општи интерес у области спорта на територији општине Лајковац, Програм  развоја спорта на територији општине Лајковац, Програм уређивања грађевинског земљишта општине Лајковац, Уговор о финансирању завршетка изградње комплекса спортског центра затвореног базена у Лајковцу са ЈП "Електропривреда Србије" Београд - огранак РБ Колубара Лазаревац</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Финансирање годишњих и посебних програма спортских организација на територији општине Лајковац,  подстицање развоја рекреативног спорта, оснаживање активизма, повећање мобилности младих кроз унапређење културно- образовних, спортских и других садржаја за младе, изградња и одржавање спортске инфраструктуре, рад спортске установе</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Обезбеђење услова за бављење спортом свих грађана и грађанки града/општине</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спортских организација преко којих се остварује јавни интерес у области спорта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32</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32</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68.773.450,00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99.935.961,99</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168.709.411,99</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Решење општинског већа</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Душан Жујовић, Члан општинског већа задужен за друштвену бригу о деци, омладини и спорту</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спроведених акција, програма и пројеката који подржавају активно и  рекреативно бављење спортом</w:t>
            </w:r>
            <w:r w:rsidRPr="00C33C96">
              <w:rPr>
                <w:b/>
                <w:color w:val="auto"/>
                <w:sz w:val="11"/>
                <w:szCs w:val="11"/>
                <w:lang w:val="en-US" w:eastAsia="zh-CN"/>
              </w:rPr>
              <w:tab/>
            </w:r>
            <w:r w:rsidRPr="00C33C96">
              <w:rPr>
                <w:b/>
                <w:color w:val="auto"/>
                <w:sz w:val="11"/>
                <w:szCs w:val="11"/>
                <w:lang w:val="en-US" w:eastAsia="zh-CN"/>
              </w:rPr>
              <w:tab/>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38</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39</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39</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39</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Годишњи програм спортских организација</w:t>
            </w:r>
            <w:r w:rsidRPr="00C33C96">
              <w:rPr>
                <w:b/>
                <w:color w:val="auto"/>
                <w:sz w:val="11"/>
                <w:szCs w:val="11"/>
                <w:lang w:val="en-US" w:eastAsia="zh-CN"/>
              </w:rPr>
              <w:tab/>
            </w:r>
            <w:r w:rsidRPr="00C33C96">
              <w:rPr>
                <w:b/>
                <w:color w:val="auto"/>
                <w:sz w:val="11"/>
                <w:szCs w:val="11"/>
                <w:lang w:val="en-US" w:eastAsia="zh-CN"/>
              </w:rPr>
              <w:tab/>
            </w:r>
            <w:r w:rsidRPr="00C33C96">
              <w:rPr>
                <w:b/>
                <w:color w:val="auto"/>
                <w:sz w:val="11"/>
                <w:szCs w:val="11"/>
                <w:lang w:val="en-US" w:eastAsia="zh-CN"/>
              </w:rPr>
              <w:tab/>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жена чланова спортских организација и удружења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170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170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170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170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Годишњи програм спортских организација</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Активно партнерство субјеката омладинске политике у развоју омладинске политике и спровођењу омладинских активности, као и у развоју и спровођењу локалних политика које се тичу младих</w:t>
            </w:r>
            <w:r w:rsidRPr="00C33C96">
              <w:rPr>
                <w:b/>
                <w:color w:val="auto"/>
                <w:sz w:val="11"/>
                <w:szCs w:val="11"/>
                <w:lang w:val="en-US" w:eastAsia="zh-CN"/>
              </w:rPr>
              <w:tab/>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ab/>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ab/>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 укључених младих у омладинске програме / пројекте у односу на укупан број младих у локалној заједници</w:t>
            </w:r>
            <w:r w:rsidRPr="00C33C96">
              <w:rPr>
                <w:b/>
                <w:color w:val="auto"/>
                <w:sz w:val="11"/>
                <w:szCs w:val="11"/>
                <w:lang w:val="en-US" w:eastAsia="zh-CN"/>
              </w:rPr>
              <w:tab/>
            </w:r>
            <w:r w:rsidRPr="00C33C96">
              <w:rPr>
                <w:b/>
                <w:color w:val="auto"/>
                <w:sz w:val="11"/>
                <w:szCs w:val="11"/>
                <w:lang w:val="en-US" w:eastAsia="zh-CN"/>
              </w:rPr>
              <w:tab/>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28</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28</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28</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28</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координатора Канцеларије за младе, Статистика</w:t>
            </w:r>
            <w:r w:rsidRPr="00C33C96">
              <w:rPr>
                <w:b/>
                <w:color w:val="auto"/>
                <w:sz w:val="11"/>
                <w:szCs w:val="11"/>
                <w:lang w:val="en-US" w:eastAsia="zh-CN"/>
              </w:rPr>
              <w:tab/>
            </w:r>
            <w:r w:rsidRPr="00C33C96">
              <w:rPr>
                <w:b/>
                <w:color w:val="auto"/>
                <w:sz w:val="11"/>
                <w:szCs w:val="11"/>
                <w:lang w:val="en-US" w:eastAsia="zh-CN"/>
              </w:rPr>
              <w:tab/>
            </w:r>
            <w:r w:rsidRPr="00C33C96">
              <w:rPr>
                <w:b/>
                <w:color w:val="auto"/>
                <w:sz w:val="11"/>
                <w:szCs w:val="11"/>
                <w:lang w:val="en-US" w:eastAsia="zh-CN"/>
              </w:rPr>
              <w:tab/>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Регистрован број волонтера</w:t>
            </w:r>
            <w:r w:rsidRPr="00C33C96">
              <w:rPr>
                <w:b/>
                <w:color w:val="auto"/>
                <w:sz w:val="11"/>
                <w:szCs w:val="11"/>
                <w:lang w:val="en-US" w:eastAsia="zh-CN"/>
              </w:rPr>
              <w:tab/>
            </w:r>
            <w:r w:rsidRPr="00C33C96">
              <w:rPr>
                <w:b/>
                <w:color w:val="auto"/>
                <w:sz w:val="11"/>
                <w:szCs w:val="11"/>
                <w:lang w:val="en-US" w:eastAsia="zh-CN"/>
              </w:rPr>
              <w:tab/>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45</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55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55</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bCs w:val="0"/>
                <w:color w:val="auto"/>
                <w:sz w:val="11"/>
                <w:szCs w:val="11"/>
                <w:lang w:val="en-US" w:eastAsia="zh-CN"/>
              </w:rPr>
            </w:pPr>
            <w:r w:rsidRPr="00C33C96">
              <w:rPr>
                <w:b/>
                <w:bCs w:val="0"/>
                <w:color w:val="auto"/>
                <w:sz w:val="11"/>
                <w:szCs w:val="11"/>
                <w:lang w:val="en-US" w:eastAsia="zh-CN"/>
              </w:rPr>
              <w:t>55</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координатора Канцеларије за младе</w:t>
            </w:r>
            <w:r w:rsidRPr="00C33C96">
              <w:rPr>
                <w:b/>
                <w:color w:val="auto"/>
                <w:sz w:val="11"/>
                <w:szCs w:val="11"/>
                <w:lang w:val="en-US" w:eastAsia="zh-CN"/>
              </w:rPr>
              <w:tab/>
            </w:r>
            <w:r w:rsidRPr="00C33C96">
              <w:rPr>
                <w:b/>
                <w:color w:val="auto"/>
                <w:sz w:val="11"/>
                <w:szCs w:val="11"/>
                <w:lang w:val="en-US" w:eastAsia="zh-CN"/>
              </w:rPr>
              <w:tab/>
            </w:r>
            <w:r w:rsidRPr="00C33C96">
              <w:rPr>
                <w:b/>
                <w:color w:val="auto"/>
                <w:sz w:val="11"/>
                <w:szCs w:val="11"/>
                <w:lang w:val="en-US" w:eastAsia="zh-CN"/>
              </w:rPr>
              <w:tab/>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Подршка локалним спортским организацијама, удружењима и савезима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спорту, Правилник о одобравању и финасирању програма у области спорта којима се остварује општи интерес у области спорта на територији општине Лајковац, Програм  развоја спорта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Право на расподелу средстава за задовољавање потреба и интереса грађана имају организације у области спорта са седиштем на територији Општине Лајковац, сходно применом Програма развоја спорта у општини Лајковац. Финансирају се годишњи програми према динамици утврђеној Законом о спорту , посебни програми по расписаном јавном позиву и програми по изузетном одобрењу Општинског веће за активности које се нису могле предвидети у годишњем програму.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подршке локалним спортским организацијама преко којих се остварује јавни интерес у области спорта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посебних програма спортских организација финансираних од стране града/општине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24.000.000,00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Решење општинског већа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годишњих програма спортских организација финансираних од стране града/општине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38</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Решење општинског већа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стипеднираних категорисаних спортиста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Решење општинског већа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Унапређење рекреативног спорта</w:t>
            </w: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програма којима се реализују активности из рекреативног спорта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Годишњи програм спортских организација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програма омасовљења женског спорта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Годишњи програм спортских организација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локалних спортских установа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спорту,Закон о јавним службама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Програмска активност обухвата </w:t>
            </w:r>
            <w:r w:rsidRPr="00C33C96">
              <w:rPr>
                <w:bCs w:val="0"/>
                <w:color w:val="auto"/>
                <w:sz w:val="11"/>
                <w:szCs w:val="11"/>
                <w:lang w:eastAsia="zh-CN"/>
              </w:rPr>
              <w:t>ф</w:t>
            </w:r>
            <w:r w:rsidRPr="00C33C96">
              <w:rPr>
                <w:bCs w:val="0"/>
                <w:color w:val="auto"/>
                <w:sz w:val="11"/>
                <w:szCs w:val="11"/>
                <w:lang w:val="en-US" w:eastAsia="zh-CN"/>
              </w:rPr>
              <w:t>инансирање расхода за сталне и материајлне трошкове одржавања и опремања спортских објеката и терена датих на управљање спорској установи, као и трошкове који настају у вези са функционалисањем спортске установе: плате и расходи за запослене, сталне трошкове и друге трошкове. Кроз програмску активност реализују се пројекти намењени за набавку машина и опреме  и текуће одржавање зграде и објеката.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Обезбеђивање услова за рад установа из области спорта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спортских организација који користе услуге установе из области спорта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29.063.450,00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29.063.450,00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Установе за спорт</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Драгана Јеленић</w:t>
            </w:r>
            <w:r w:rsidRPr="00C33C96">
              <w:rPr>
                <w:bCs w:val="0"/>
                <w:color w:val="auto"/>
                <w:sz w:val="11"/>
                <w:szCs w:val="11"/>
                <w:lang w:eastAsia="zh-CN"/>
              </w:rPr>
              <w:t>, Директор ЈУ „Установа за спорт и омладину“</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одржаних спортских приредби у установама из области спорта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Установе за спорт</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Степен искоришћења капацитета установа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Установе за спорт</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Редовно одржавање спортских објеката од интереса за општину</w:t>
            </w: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постојећих функционалних спортских објеката за које установа врши одржавање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Површина одржаваних спортских терена m²</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26500 </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27000 </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xml:space="preserve">27000 </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27000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Спровођење омладинске политике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0005</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младима, Локални акциони план за младе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Програмска активност је усмерена на оснаживање активизма, повећање мобилности младих, унапређење културно-образовних, спортских  и других садржаја за младе, развијање социјалне инклузије и здравих стилова живота младих</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Подршка активном укључивању младих у различите друштвене активности</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младих корисника услуга мера омладинске политике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550.000,00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550.000,00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координатора Канцеларије за младе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Радован Бајић, координатор Канцеларије за младе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младих жена корисника услуга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координатора Канцеларије за младе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младих из осетљивих група укључених у програме КЗМ</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координатора Канцеларије за младе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затвореног базена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планирању и изградњи, Програм уређивања грађевинског земљишта, Стратегија развоја општине Лајковац и Уговор о финансирању завршетка изградње комплекса спортског центра затвореног базена у Лајковцу са ЈП "Електропривреда Србије" Београд - огранак РБ Колубара Лазаревац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затвореног базена, укључен и надзор на објекту, извођење радова на изградњи котларнице базена и трафостанице за базен, са укљученим надзорима и партерно уређење базена укључујући водоводну  и канализациону мрежу)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Планско подстицање и креирање услова за бављење спортом за све грађане и грађанке општине Лајковац</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изграђених затворених базена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15.160.000,00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99.815.961,99</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114.975.961,99</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окончана ситуација, записник о примопредаји</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 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реализације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72,92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Записник о примопредаји, окончана ситуација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Реконструкција и доградња свлачионице ФК Задругар</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0036</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Закон о планирању и изградњи</w:t>
            </w:r>
            <w:r w:rsidRPr="00C33C96">
              <w:rPr>
                <w:bCs w:val="0"/>
                <w:color w:val="auto"/>
                <w:sz w:val="11"/>
                <w:szCs w:val="11"/>
                <w:lang w:eastAsia="zh-CN"/>
              </w:rPr>
              <w:t>,</w:t>
            </w:r>
            <w:r w:rsidRPr="00C33C96">
              <w:rPr>
                <w:bCs w:val="0"/>
                <w:color w:val="auto"/>
                <w:sz w:val="11"/>
                <w:szCs w:val="11"/>
                <w:lang w:val="en-US" w:eastAsia="zh-CN"/>
              </w:rPr>
              <w:t xml:space="preserve"> Програм уређивања грађевинског земљишта општине Лајковаца за 2019. годину, Стратегија развоја општине Лајковац</w:t>
            </w:r>
            <w:r w:rsidRPr="00C33C96">
              <w:rPr>
                <w:bCs w:val="0"/>
                <w:color w:val="auto"/>
                <w:sz w:val="11"/>
                <w:szCs w:val="11"/>
                <w:lang w:eastAsia="zh-CN"/>
              </w:rPr>
              <w:t xml:space="preserve"> у периоду од 2015-2025. године.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Израда техничке документације и реконструкција и доградња свлачионице ФК Задругар</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Планско подстицање и креирање услова за бављење спортом за све грађане и грађанке општине Лајковац</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Малтерисање објекта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0A0C5B" w:rsidRDefault="00DB44F3" w:rsidP="00DB44F3">
            <w:pPr>
              <w:jc w:val="left"/>
              <w:rPr>
                <w:bCs w:val="0"/>
                <w:color w:val="auto"/>
                <w:sz w:val="11"/>
                <w:szCs w:val="11"/>
                <w:lang w:eastAsia="zh-CN"/>
              </w:rPr>
            </w:pPr>
            <w:r>
              <w:rPr>
                <w:bCs w:val="0"/>
                <w:color w:val="auto"/>
                <w:sz w:val="11"/>
                <w:szCs w:val="11"/>
                <w:lang w:eastAsia="zh-CN"/>
              </w:rPr>
              <w:t>500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Pr>
                <w:bCs w:val="0"/>
                <w:color w:val="auto"/>
                <w:sz w:val="11"/>
                <w:szCs w:val="11"/>
                <w:lang w:val="en-US" w:eastAsia="zh-CN"/>
              </w:rPr>
              <w:t>500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окончана ситуација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 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Керамичарски радови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0A0C5B" w:rsidRDefault="00DB44F3" w:rsidP="00DB44F3">
            <w:pPr>
              <w:jc w:val="left"/>
              <w:rPr>
                <w:bCs w:val="0"/>
                <w:color w:val="auto"/>
                <w:sz w:val="11"/>
                <w:szCs w:val="11"/>
                <w:lang w:eastAsia="zh-CN"/>
              </w:rPr>
            </w:pPr>
            <w:r>
              <w:rPr>
                <w:bCs w:val="0"/>
                <w:color w:val="auto"/>
                <w:sz w:val="11"/>
                <w:szCs w:val="11"/>
                <w:lang w:eastAsia="zh-CN"/>
              </w:rPr>
              <w:t>200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Pr>
                <w:bCs w:val="0"/>
                <w:color w:val="auto"/>
                <w:sz w:val="11"/>
                <w:szCs w:val="11"/>
                <w:lang w:val="en-US" w:eastAsia="zh-CN"/>
              </w:rPr>
              <w:t>200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окончана ситуација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16" w:name="_Toc15_-_ОПШТЕ_УСЛУГЕ_ЛОКАЛНЕ_САМОУПРАВЕ"/>
      <w:bookmarkEnd w:id="16"/>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"15 - ОПШТЕ УСЛУГЕ ЛОКАЛНЕ САМОУПРАВЕ"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15 - ОПШТЕ УСЛУГЕ ЛОКАЛНЕ САМОУПРАВЕ</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0602</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Закон о локалној самоуправи, Закон о финансирању локалне самоуправе, Статут општине Лајковац,Закон о систему плата у јавном, сектору, Закон о запосленима у аутономним покрајнама и јединицама локалне самоуправе,  Закон  о јавном дугу, Закон о буџетском систему, Закон о правобранилаштву , Закон о ванредним ситуацијама, Закон о јавним набавкама, Закон о планирању и изградњи</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Вршење послова из оквира права и дужности који су законом поверени локалној самоуправи и одређених стручних послова за потребе Скупштине општине, Председника општине и Општинског већа.</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Одрживо управно и финансијско функционисање града/општине у складу надлежностима и пословима локалне самоуправе</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Суфицит или дефицит локалног буџета</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340000000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300000000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310000000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320000000</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186.321.868,00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735.000,00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187.056.868,00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Одлука о буџету општине Лајковац,Завршни рачун општине Лајковац</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донетих  аката органа и служби града/општине</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6109</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6200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6290</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6370</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Евиденција служби у оквиру општинске управе, Извештај писарнице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Однос броја запослених у граду/општини и законом утврђеног максималног броја запослених</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212/212</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212/212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212/212</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212/212</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eastAsia="zh-CN"/>
              </w:rPr>
            </w:pPr>
            <w:r w:rsidRPr="00C33C96">
              <w:rPr>
                <w:b/>
                <w:color w:val="auto"/>
                <w:sz w:val="11"/>
                <w:szCs w:val="11"/>
                <w:lang w:eastAsia="zh-CN"/>
              </w:rPr>
              <w:t>Одлука о максималном броју запослених и кадровска евиденција директних и индикректних корисника и јавних предузећа</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локалне самоуправе и градских општина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Закон о финансирању локалне самоуправе, Статут општине Лајковац,  Закон о радним односима у државним органима, Закон о систему плата у јавном, сектору, Закон о запосленима у аутономним покрајнама и јединицама локалне самоуправе, Закон о систему плата запослених у јавном сектору,  Закон о буџетском систему,  Закон о јавним набавкама, Уредбa о коефицијентима за обрачун и исплату плата именованих и постављених лица и запослених у државним органима, Одлука о општинској управи, Закон о ПЗФ-у</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врши се припремање нацрта прописа и других аката које доносе законодавни и извршни орган, извршавање одлукa и других аката законодавних и извршних органа, решавање у првостепеном управном посутпку и вршење других законом прописаних надлежности. Програмском активношћу се обухватају текући административни трошкови ради несметаног,  квалитетног и ефикасног обављања изворних и поверених послова.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управе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решених предмета у календарској години (у законском року, ван законског рока)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46</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118.450.068,00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735.000,00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119.185.068,00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интерна евиденција служби у оквиру општинске управе, Извештај писарнице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Проценат попуњености радних места која подразумевају вођење управног поступка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81,42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81,42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81,42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81,42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Одсек за радне односе и лична стања грађана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(трошкови банкарске провизије, електричне нергије, телефона ) и други трошкови који настају у вези са њиховим радом ( трошкови обавезних такси, материјала).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174.500,00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174.500,00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месен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Јабучје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r w:rsidRPr="00C33C96">
              <w:rPr>
                <w:bCs w:val="0"/>
                <w:color w:val="auto"/>
                <w:sz w:val="11"/>
                <w:szCs w:val="11"/>
                <w:lang w:val="en-US" w:eastAsia="zh-CN"/>
              </w:rPr>
              <w:tab/>
            </w:r>
            <w:r w:rsidRPr="00C33C96">
              <w:rPr>
                <w:bCs w:val="0"/>
                <w:color w:val="auto"/>
                <w:sz w:val="11"/>
                <w:szCs w:val="11"/>
                <w:lang w:val="en-US" w:eastAsia="zh-CN"/>
              </w:rPr>
              <w:tab/>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0.01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(трошкови банкарске провизије, електричне нергије</w:t>
            </w:r>
            <w:r w:rsidRPr="00C33C96">
              <w:rPr>
                <w:bCs w:val="0"/>
                <w:color w:val="auto"/>
                <w:sz w:val="11"/>
                <w:szCs w:val="11"/>
                <w:lang w:eastAsia="zh-CN"/>
              </w:rPr>
              <w:t>)</w:t>
            </w:r>
            <w:r w:rsidRPr="00C33C96">
              <w:rPr>
                <w:bCs w:val="0"/>
                <w:color w:val="auto"/>
                <w:sz w:val="11"/>
                <w:szCs w:val="11"/>
                <w:lang w:val="en-US" w:eastAsia="zh-CN"/>
              </w:rPr>
              <w:t xml:space="preserve"> и други трошкови који настају у вези са њиховим радом (накнаде за одводњавање, трошкови обавезних такси,).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28.300,00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28.300,00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Словац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r w:rsidRPr="00C33C96">
              <w:rPr>
                <w:bCs w:val="0"/>
                <w:color w:val="auto"/>
                <w:sz w:val="11"/>
                <w:szCs w:val="11"/>
                <w:lang w:val="en-US" w:eastAsia="zh-CN"/>
              </w:rPr>
              <w:tab/>
            </w:r>
            <w:r w:rsidRPr="00C33C96">
              <w:rPr>
                <w:bCs w:val="0"/>
                <w:color w:val="auto"/>
                <w:sz w:val="11"/>
                <w:szCs w:val="11"/>
                <w:lang w:val="en-US" w:eastAsia="zh-CN"/>
              </w:rPr>
              <w:tab/>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(трошкови банкарске провизије, електричне нергије) и други трошкови који настају у вези са њиховим радом (накнаде за одводњавање, трошкови обавезних такси,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23.300,00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23.300,00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Бајевац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 трошкови банкарске провизије, идр.) и други трошкови који настају у вези са њиховим радом ( , накнаде за одводњавање, трошкови обавезних такси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Маркова Црква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 трошкови банкарске провизије) и други трошкови који настају у вези са њиховим радом ( накнаде за одводњавање, трошкови обавезних такси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1/18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1/18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3.300,00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3.300,00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Степање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 трошкови банкарске провизије, електричне нергије) и други трошкови који настају у вези са њиховим радом ( накнаде за одводњавање, трошкови обавезних такси,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33.300,00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33.300,00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Врачевић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(трошкови банкарске провизије, електричне нергије, и др) и други трошкови који настају у вези са њиховим радом (трошкови репрезентације везани за организовање акција добровољног чишћења и уређења на подручјима месн</w:t>
            </w:r>
            <w:r w:rsidRPr="00C33C96">
              <w:rPr>
                <w:bCs w:val="0"/>
                <w:color w:val="auto"/>
                <w:sz w:val="11"/>
                <w:szCs w:val="11"/>
                <w:lang w:eastAsia="zh-CN"/>
              </w:rPr>
              <w:t>е</w:t>
            </w:r>
            <w:r w:rsidRPr="00C33C96">
              <w:rPr>
                <w:bCs w:val="0"/>
                <w:color w:val="auto"/>
                <w:sz w:val="11"/>
                <w:szCs w:val="11"/>
                <w:lang w:val="en-US" w:eastAsia="zh-CN"/>
              </w:rPr>
              <w:t xml:space="preserve"> зајениц</w:t>
            </w:r>
            <w:r w:rsidRPr="00C33C96">
              <w:rPr>
                <w:bCs w:val="0"/>
                <w:color w:val="auto"/>
                <w:sz w:val="11"/>
                <w:szCs w:val="11"/>
                <w:lang w:eastAsia="zh-CN"/>
              </w:rPr>
              <w:t>е</w:t>
            </w:r>
            <w:r w:rsidRPr="00C33C96">
              <w:rPr>
                <w:bCs w:val="0"/>
                <w:color w:val="auto"/>
                <w:sz w:val="11"/>
                <w:szCs w:val="11"/>
                <w:lang w:val="en-US" w:eastAsia="zh-CN"/>
              </w:rPr>
              <w:t>, накнаде за одводњавање, трошкови обавезних такси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76.100,00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76.100,00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Ћелије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0.007</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 трошкови банкарске провизије, електричне нергије) и други трошкови који настају у вези са њиховим радом ( накнаде за одводњавање, трошкови обавезних такси,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12.651,00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12.651,00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Пепељевац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 трошкови банкарске провизије, електричне енергије) и други трошкови који настају у вези са њиховим радом ( трошкови обавезних такси, новчаних казни по решењу судова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54.046,00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54.046,00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Рубрибреза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 трошкови банкарске провизије, електричне нергије, телефона ) и други трошкови који настају у вези са њиховим радом ( трошкови репрезентације везани за организовање акција добровољног чишћења и уређења на подручјима месних зајеница, специјализоване услуге-услуге јавног здравства, остале специјализоване услуге, накнаде за одводњавање, трошкови обавезних такси, материјала,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34.734,00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34.734,00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Боговађа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 трошкови банкарске провизије, електричне енергије ) и други трошкови који настају у вези са њиховим радом ( накнаде за одводњавање, расходи финансирани од средства од самодоприноса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29.300,00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29.300,00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Доњи Лајковац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 трошкови банкарске провизије, електричне нергије) и други трошкови који настају у вези са њиховим радом ( трошкови обавезних такси,  накнаде за воде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Лајковац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 трошкови банкарске провизије, електричне енергије) и други трошкови који настају у вези са њиховим радом ( накнаде за одводњавање, трошкови обавезних такси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1</w:t>
            </w:r>
            <w:r w:rsidRPr="00C33C96">
              <w:rPr>
                <w:bCs w:val="0"/>
                <w:color w:val="auto"/>
                <w:sz w:val="11"/>
                <w:szCs w:val="11"/>
                <w:lang w:eastAsia="zh-CN"/>
              </w:rPr>
              <w:t>/18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54.769,00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54.769,00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Непричава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eastAsia="zh-CN"/>
              </w:rPr>
              <w:t>0.004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 трошкови банкарске провизије) и други трошкови који настају у вези са њиховим радом (накнаде за одводњавање, трошкови обавезних такси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Придворица</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0.0001</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Одлука о буџету општине Лајковац и финансијски план</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месних заједница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Одлука о Месним заједницама на територији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финансирају се стални трошкови месних заједница ( трошкови банкарске провизије, електричне нергије) и други трошкови који настају у вези са њиховим радом (накнаде за одводњавање, трошкови обавезних такси и сл.).</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Обезбеђено задовољавање потреба и интереса локалног становништва деловањем месних заједница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активних месних заједница у односу на укупан број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1/18</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28.300,00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28.300,00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председника месне заједнице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Председник месне заједнице</w:t>
            </w:r>
            <w:r w:rsidRPr="00C33C96">
              <w:rPr>
                <w:bCs w:val="0"/>
                <w:color w:val="auto"/>
                <w:sz w:val="11"/>
                <w:szCs w:val="11"/>
                <w:lang w:eastAsia="zh-CN"/>
              </w:rPr>
              <w:t xml:space="preserve"> Ратковац</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 средстава који се издваја за рад Месних заједница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Сервисирање јавног дуга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0003</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јавном дугу, Уговор о кредиту, Одлука о дугорочном задуживању општине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 оквиру ове програмске активности планира се отплата главнице, камате и пратећих трошкова задуживања по кредиту за изградњу базена у 2019., 2020. и 2021. години</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Одржавање финансијске стабилности града/општине и финансирање капиталних инвестиционих расхода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Учешће издатака за сервисирање дугова у текућим приходима ≤ 15%</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3,66</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3,61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3,4</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буџет и финансије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Удео дугорочних дугова за финансирање капиталних инвестиционих расхода у укупном јавног дугу града/општине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буџет и финансије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Општинско/градско правобранилаштво</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правобранилаштву и Одлука о уређењу и организацији међуопштинског правобранилаштва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Суфинансирање заједничког јавног правобранилаштва по одлуци о оснивању. Јавно правобранилаштво  врши правне радње и користи сва правна средства у поступцима пред судовима, управним  и другим надлежним органима ради остваривања имовинских права и интереса општине Лајковац, његових органа, организација и других правних лица чије се финансирање обезбеђује из буџета оснивача и јавних установа чије се финансирање обезбеђује из буџета и давање правних мишљења лицима чија имовинска права заступа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Заштита имовинских права и интереса града/општине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решених предмета у односу на укупан број предмета на годишњем нивоу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146/300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148/150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150/152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152/154</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838.800,00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838.800,00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правобраниоца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Јавни правобранилац Дарко Костић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правних мишљења која су дата органима града/општине, стручним службама и другим правним лицима чија имовинска и друга права заступа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79/79</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81/81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83/83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85/85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извештај правобраниоца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Текућа буџетска резерва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0009</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буџетском систему, Одлука о буџету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Средства текуће буџетске резерве користе се за непланиране сврхе за које нису утврђене апропријације или за које постојеће апропријације нису довољне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14.040.000,00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14.040.000,00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Андрија Живковић, Председник општине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Стална буџетска резерва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0010</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буџетском систему,  Закон о ванредним ситуацијама, Одлука о буџету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Средства сталне буџетске резерве користе се  за отклањање последица елементарних непогода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Андрија Живковић, председник општине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Управљање у ванредним ситуацијама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0014</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смањењу ризика од катастрофа и управљање ванредним ситутацијама, Одлука о организацији и функционисању цивилне заштите на територији општине Лајковац, Одлуке о оснивању јединице цивилне заштите опште намене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Ова програмска активност обухвата успостављање система заштите и спасавања и стварање услова за ефикасно оперативно деловање  на избегавању, смањивању и ублажавању последица елементарних и других непогода. Врши се финансирање формирања јединице цивилне заштите и набавка опреме и материјала за цивилну заштиту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ефикасног превентивног система заштите и спасавања на избегавању последица елементарних и других непогода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припадника јединица ЦЗ у односу на укупан број  грађана у општини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112/15475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112/15475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112/15475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112/15475</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Службена евиденција сектора за ванредне ситуације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Љубица Новаковић, Начелник општинске управе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обучених службених лица за реаговање у ванредним ситуацијама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Службена евиденција сектора за ванредне ситуације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сеоске куће у Пепељевцу</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0023</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планирању и изградњи, Програм уређивања грађевинског земљишта за 2019-у, СЛОР општине Лајковац за период 2015-2025. година</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Изградњу објекта сеоске куће у Пепељевцу спратности П+ПК. Поктровље ће се користити као пословни простор МЗ Пепељевац,а просторије у приземљу користити за потребе ФК.Пројекат обухвата израду тех.докумен, техничку контролу пројекта, изградњу и надзор.</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Стварање услова за локални развој месне заједнице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нето површина објекта у м2</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370,31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370,31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370,31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370,31</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15.700.000,00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15.700.000,00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 Записник о примопредаји, окончана ситуација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ПредПредраг Мирковић, Руководилац одељења за комунално-стамбене и грађевинске пословераг Мирковић,</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површина парцеле у арима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17" w:name="_Toc16_-_ПОЛИТИЧКИ_СИСТЕМ_ЛОКАЛНЕ_САМОУП"/>
      <w:bookmarkEnd w:id="17"/>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"16 - ПОЛИТИЧКИ СИСТЕМ ЛОКАЛНЕ САМОУПРАВЕ"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16 - ПОЛИТИЧКИ СИСТЕМ ЛОКАЛНЕ САМОУПРАВЕ</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2101</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Закон о локалној самоуправи, Статут општине</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Вршење послова из надлежности утврђених Уставом и законом и Статутом општине Лајковац</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Ефикасно и ефективно функционисање органа политичког система локалне самоуправе</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38.743.500,00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38.743.500,00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Андрија Живковић, председник општине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скупштине</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Статут општине</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eastAsia="zh-CN"/>
              </w:rPr>
            </w:pPr>
            <w:r w:rsidRPr="00C33C96">
              <w:rPr>
                <w:bCs w:val="0"/>
                <w:color w:val="auto"/>
                <w:sz w:val="11"/>
                <w:szCs w:val="11"/>
                <w:lang w:val="en-US" w:eastAsia="zh-CN"/>
              </w:rPr>
              <w:t>Кроз ову програмску активност обезбеђују се средства за текуће -административне трошкове ради несметаног, квалитетног и ефикасног обављања изворних и поверених послова. Програмска активност обухвата рад скупштине-скупштинска заседања, рад скупштинских радних тела и Председника и заменика председника скупштине између скупштинских заседања и координација активности са другим оштинским органима, међуопштинска и регионална сарадња</w:t>
            </w:r>
            <w:r w:rsidRPr="00C33C96">
              <w:rPr>
                <w:bCs w:val="0"/>
                <w:color w:val="auto"/>
                <w:sz w:val="11"/>
                <w:szCs w:val="11"/>
                <w:lang w:eastAsia="zh-CN"/>
              </w:rPr>
              <w:t>. Обухвата и рад секретара скупштине и главног урбанисте</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локалне скуштине</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усвојених аката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124</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19.637.000,00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19.637.000,00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Службени гласних општине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Живорад Бојичић, Председник Скупштине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седница скупштине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7</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Службени гласних општине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седница сталних радних тела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Записници са седница радних тела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"Повећана равноправност жена и мушкараца у одлучивању у јавном и политичком животу</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w:t>
            </w: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одборница у скупштини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12</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Решења о потврђивању мандата, сл. гласник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мушкараца одборника у скупштини</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23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Решења о потврђивању мандата , сл.гласник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активности Женске одборничке мреже</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8</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10</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Општински  сајт,  Портал</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извршних органа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Закон о систему плата у јавном сектору, Статут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Кроз ову програмску активност обезбеђују се средства за текуће -административне трошкове ради несметаног,  квалитетног и ефикасног обављања изворних и поверених послова општине Лајковац, односно њених органа. Програмска активност обухвата рад Председника и  заменика Председника општине, заседање, доношење одлука,предлагање начина питања о којимао длучује Скупштина, извршење скупштинских одлука</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извршних органа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усвојених аката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9.216.500,00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9.216.500,00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Службена евиденција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Андрија Живковић, председник општине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седница извршних органа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Службена евиденција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извршних органа</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0002</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Закон о локалној самоуправи, Закон о систему плата у јавном сектору, Статут општине Лајковац</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Рад општинског већа, заседање, доношење закључака и одлука, извршење скупштинских одлука, израда предлога аката скупштине,  надзор над радом општинске управе и решавање у другостепеном поступку</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Функционисање извршних органа</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усвојених аката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407</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400</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9.890.000,00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9.890.000,00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Службена евиденција</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Андрија Живковић, председник општине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седница извршних органа</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33</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35</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Службена евиденција</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"Повећана равноправност жена и мушкараца у одлучивању у јавном и политичком животу</w:t>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w:t>
            </w: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ab/>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жена у Општинском већу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Решење о избору чланова општинског  већа, Службени гласник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eastAsia="zh-CN"/>
              </w:rPr>
              <w:t>Б</w:t>
            </w:r>
            <w:r w:rsidRPr="00C33C96">
              <w:rPr>
                <w:bCs w:val="0"/>
                <w:color w:val="auto"/>
                <w:sz w:val="11"/>
                <w:szCs w:val="11"/>
                <w:lang w:val="en-US" w:eastAsia="zh-CN"/>
              </w:rPr>
              <w:t>рој мушкараца у Општинском већу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11</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4</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Решење о избору чланова општинског  већа, Службени гласник</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bookmarkStart w:id="18" w:name="_Toc17_-_ЕНЕРГЕТСКА_ЕФИКАСНОСТ_И_ОБНОВЉИ"/>
      <w:bookmarkEnd w:id="18"/>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B115FF" w:rsidP="00DB44F3">
            <w:pPr>
              <w:jc w:val="left"/>
              <w:rPr>
                <w:bCs w:val="0"/>
                <w:vanish/>
                <w:color w:val="auto"/>
                <w:sz w:val="11"/>
                <w:szCs w:val="11"/>
                <w:lang w:val="en-US" w:eastAsia="zh-CN"/>
              </w:rPr>
            </w:pPr>
            <w:r w:rsidRPr="00C33C96">
              <w:rPr>
                <w:bCs w:val="0"/>
                <w:color w:val="auto"/>
                <w:sz w:val="11"/>
                <w:szCs w:val="11"/>
                <w:lang w:val="en-US" w:eastAsia="zh-CN"/>
              </w:rPr>
              <w:fldChar w:fldCharType="begin"/>
            </w:r>
            <w:r w:rsidR="00DB44F3" w:rsidRPr="00C33C96">
              <w:rPr>
                <w:bCs w:val="0"/>
                <w:color w:val="auto"/>
                <w:sz w:val="11"/>
                <w:szCs w:val="11"/>
                <w:lang w:val="en-US" w:eastAsia="zh-CN"/>
              </w:rPr>
              <w:instrText>TC "17 - ЕНЕРГЕТСКА ЕФИКАСНОСТ И ОБНОВЉИВИ ИЗВОРИ ЕНЕРГИЈЕ" \f C \l "1"</w:instrText>
            </w:r>
            <w:r w:rsidRPr="00C33C96">
              <w:rPr>
                <w:bCs w:val="0"/>
                <w:color w:val="auto"/>
                <w:sz w:val="11"/>
                <w:szCs w:val="11"/>
                <w:lang w:val="en-US" w:eastAsia="zh-CN"/>
              </w:rPr>
              <w:fldChar w:fldCharType="end"/>
            </w:r>
          </w:p>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17 - ЕНЕРГЕТСКА ЕФИКАСНОСТ И ОБНОВЉИВИ ИЗВОРИ ЕНЕРГИЈЕ</w:t>
            </w:r>
          </w:p>
        </w:tc>
        <w:tc>
          <w:tcPr>
            <w:tcW w:w="1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0501</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Програм уређивања грађевинског земљишта за 2019. год., Закон о планирању и изградњи</w:t>
            </w:r>
          </w:p>
        </w:tc>
        <w:tc>
          <w:tcPr>
            <w:tcW w:w="72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Изградња котларнице на биомасу школско-спортског-здравственог комплекса</w:t>
            </w: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Повећање удела обновљивих извора енергије у укупној потрошњи</w:t>
            </w: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снага МW</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w:t>
            </w:r>
          </w:p>
        </w:tc>
        <w:tc>
          <w:tcPr>
            <w:tcW w:w="25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300.000,00</w:t>
            </w:r>
          </w:p>
        </w:tc>
        <w:tc>
          <w:tcPr>
            <w:tcW w:w="1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300.000,00</w:t>
            </w: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одељења за комунално стамбене послове</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Владан Костић, члан Општинског већа задужен за рударство, енергетику и грађевину</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Број предвиђених ојеката везаних за котларницу</w:t>
            </w: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6</w:t>
            </w: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r w:rsidRPr="00C33C96">
              <w:rPr>
                <w:b/>
                <w:color w:val="auto"/>
                <w:sz w:val="11"/>
                <w:szCs w:val="11"/>
                <w:lang w:val="en-US" w:eastAsia="zh-CN"/>
              </w:rPr>
              <w:t>Евиденција одељења за комунално стамбене послове</w:t>
            </w: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jc w:val="left"/>
              <w:rPr>
                <w:b/>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Изградња котларнице на биомасу школско - спортског - здравственог комплекса са надзором</w:t>
            </w:r>
          </w:p>
        </w:tc>
        <w:tc>
          <w:tcPr>
            <w:tcW w:w="1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0021</w:t>
            </w:r>
          </w:p>
        </w:tc>
        <w:tc>
          <w:tcPr>
            <w:tcW w:w="450"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Програм уређивања грађевинског земљишта за 2019. год., Закон о планирању и изградњи</w:t>
            </w:r>
          </w:p>
        </w:tc>
        <w:tc>
          <w:tcPr>
            <w:tcW w:w="72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Израдња котларнице на биомасу школско - спортског - здравственог комплекса, израда техничке документације, надзор</w:t>
            </w: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Повећање удела обновљивих извора енергије у укупној потрошњи</w:t>
            </w: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снага у МW</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w:t>
            </w:r>
          </w:p>
        </w:tc>
        <w:tc>
          <w:tcPr>
            <w:tcW w:w="25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300.000,00</w:t>
            </w:r>
          </w:p>
        </w:tc>
        <w:tc>
          <w:tcPr>
            <w:tcW w:w="1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0,00</w:t>
            </w:r>
          </w:p>
        </w:tc>
        <w:tc>
          <w:tcPr>
            <w:tcW w:w="25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300.000,00</w:t>
            </w: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w:t>
            </w:r>
          </w:p>
        </w:tc>
        <w:tc>
          <w:tcPr>
            <w:tcW w:w="268"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Предраг Мирковић, руководилац Одељења за комунално- стамбене и грађевинске послове</w:t>
            </w: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број  предвиђених објеката везаних за котларницу</w:t>
            </w: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0</w:t>
            </w: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6</w:t>
            </w: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r w:rsidRPr="00C33C96">
              <w:rPr>
                <w:bCs w:val="0"/>
                <w:color w:val="auto"/>
                <w:sz w:val="11"/>
                <w:szCs w:val="11"/>
                <w:lang w:val="en-US" w:eastAsia="zh-CN"/>
              </w:rPr>
              <w:t>Евиденција одељења за комунално стамбене послове</w:t>
            </w: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r w:rsidR="00DB44F3" w:rsidRPr="00C33C96" w:rsidTr="00DB44F3">
        <w:trPr>
          <w:trHeight w:val="20"/>
        </w:trPr>
        <w:tc>
          <w:tcPr>
            <w:tcW w:w="3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0"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72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7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45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3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2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5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182"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37"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253"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c>
          <w:tcPr>
            <w:tcW w:w="340"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jc w:val="left"/>
              <w:rPr>
                <w:bCs w:val="0"/>
                <w:color w:val="auto"/>
                <w:sz w:val="11"/>
                <w:szCs w:val="11"/>
                <w:lang w:val="en-US" w:eastAsia="zh-CN"/>
              </w:rPr>
            </w:pPr>
          </w:p>
        </w:tc>
        <w:tc>
          <w:tcPr>
            <w:tcW w:w="268"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B44F3" w:rsidRPr="00C33C96" w:rsidRDefault="00DB44F3" w:rsidP="00DB44F3">
            <w:pPr>
              <w:spacing w:line="1" w:lineRule="auto"/>
              <w:jc w:val="left"/>
              <w:rPr>
                <w:bCs w:val="0"/>
                <w:color w:val="auto"/>
                <w:sz w:val="11"/>
                <w:szCs w:val="11"/>
                <w:lang w:val="en-US" w:eastAsia="zh-CN"/>
              </w:rPr>
            </w:pPr>
          </w:p>
        </w:tc>
      </w:tr>
    </w:tbl>
    <w:p w:rsidR="00DB44F3" w:rsidRDefault="00DB44F3" w:rsidP="00DB44F3">
      <w:pPr>
        <w:jc w:val="left"/>
        <w:rPr>
          <w:color w:val="auto"/>
          <w:sz w:val="22"/>
          <w:szCs w:val="22"/>
        </w:rPr>
      </w:pPr>
    </w:p>
    <w:p w:rsidR="00DB44F3" w:rsidRDefault="00DB44F3" w:rsidP="00DB44F3">
      <w:pPr>
        <w:jc w:val="left"/>
        <w:rPr>
          <w:color w:val="auto"/>
          <w:sz w:val="22"/>
          <w:szCs w:val="22"/>
        </w:rPr>
      </w:pPr>
    </w:p>
    <w:p w:rsidR="00DB44F3" w:rsidRPr="00C66BA8" w:rsidRDefault="00DB44F3" w:rsidP="00DB44F3">
      <w:pPr>
        <w:jc w:val="left"/>
        <w:rPr>
          <w:sz w:val="22"/>
          <w:szCs w:val="22"/>
        </w:rPr>
      </w:pPr>
    </w:p>
    <w:p w:rsidR="00DB44F3" w:rsidRPr="00C66BA8" w:rsidRDefault="00DB44F3" w:rsidP="00DB44F3">
      <w:pPr>
        <w:jc w:val="left"/>
        <w:rPr>
          <w:sz w:val="22"/>
          <w:szCs w:val="22"/>
        </w:rPr>
      </w:pPr>
    </w:p>
    <w:p w:rsidR="00DB44F3" w:rsidRDefault="00DB44F3" w:rsidP="00DB44F3">
      <w:pPr>
        <w:ind w:firstLine="708"/>
        <w:jc w:val="left"/>
        <w:rPr>
          <w:bCs w:val="0"/>
          <w:color w:val="auto"/>
          <w:sz w:val="22"/>
          <w:szCs w:val="22"/>
          <w:lang w:val="en-US" w:eastAsia="zh-CN"/>
        </w:rPr>
      </w:pPr>
    </w:p>
    <w:p w:rsidR="00DB44F3" w:rsidRDefault="00DB44F3" w:rsidP="00DB44F3">
      <w:pPr>
        <w:ind w:firstLine="708"/>
        <w:jc w:val="left"/>
        <w:rPr>
          <w:bCs w:val="0"/>
          <w:color w:val="auto"/>
          <w:sz w:val="22"/>
          <w:szCs w:val="22"/>
          <w:lang w:val="en-US" w:eastAsia="zh-CN"/>
        </w:rPr>
      </w:pPr>
    </w:p>
    <w:p w:rsidR="00DB44F3" w:rsidRDefault="00DB44F3" w:rsidP="00DB44F3">
      <w:pPr>
        <w:ind w:firstLine="708"/>
        <w:jc w:val="left"/>
        <w:rPr>
          <w:bCs w:val="0"/>
          <w:color w:val="auto"/>
          <w:sz w:val="22"/>
          <w:szCs w:val="22"/>
          <w:lang w:val="en-US" w:eastAsia="zh-CN"/>
        </w:rPr>
        <w:sectPr w:rsidR="00DB44F3" w:rsidSect="00C66BA8">
          <w:pgSz w:w="15840" w:h="12240" w:orient="landscape"/>
          <w:pgMar w:top="1440" w:right="1440" w:bottom="1440" w:left="1440" w:header="720" w:footer="720" w:gutter="0"/>
          <w:cols w:space="720"/>
          <w:docGrid w:linePitch="360"/>
        </w:sectPr>
      </w:pPr>
    </w:p>
    <w:p w:rsidR="00DB44F3" w:rsidRPr="00C66BA8" w:rsidRDefault="00DB44F3" w:rsidP="00DB44F3">
      <w:pPr>
        <w:ind w:firstLine="708"/>
        <w:jc w:val="left"/>
        <w:rPr>
          <w:bCs w:val="0"/>
          <w:color w:val="auto"/>
          <w:sz w:val="22"/>
          <w:szCs w:val="22"/>
          <w:lang w:val="en-US" w:eastAsia="zh-CN"/>
        </w:rPr>
      </w:pPr>
      <w:r w:rsidRPr="00C66BA8">
        <w:rPr>
          <w:bCs w:val="0"/>
          <w:color w:val="auto"/>
          <w:sz w:val="22"/>
          <w:szCs w:val="22"/>
          <w:lang w:val="en-US" w:eastAsia="zh-CN"/>
        </w:rPr>
        <w:t>Образложење програмских информација</w:t>
      </w:r>
    </w:p>
    <w:p w:rsidR="00DB44F3" w:rsidRPr="00C66BA8" w:rsidRDefault="00DB44F3" w:rsidP="00DB44F3">
      <w:pPr>
        <w:jc w:val="left"/>
        <w:rPr>
          <w:bCs w:val="0"/>
          <w:color w:val="auto"/>
          <w:sz w:val="22"/>
          <w:szCs w:val="22"/>
          <w:lang w:val="en-US" w:eastAsia="zh-CN"/>
        </w:rPr>
      </w:pPr>
      <w:r w:rsidRPr="00C66BA8">
        <w:rPr>
          <w:bCs w:val="0"/>
          <w:color w:val="auto"/>
          <w:sz w:val="22"/>
          <w:szCs w:val="22"/>
          <w:lang w:val="en-US" w:eastAsia="zh-CN"/>
        </w:rPr>
        <w:t xml:space="preserve">1. Програмска структура буџета </w:t>
      </w:r>
    </w:p>
    <w:p w:rsidR="00DB44F3" w:rsidRPr="00C66BA8" w:rsidRDefault="00DB44F3" w:rsidP="00DB44F3">
      <w:pPr>
        <w:jc w:val="left"/>
        <w:rPr>
          <w:bCs w:val="0"/>
          <w:color w:val="auto"/>
          <w:sz w:val="22"/>
          <w:szCs w:val="22"/>
          <w:lang w:val="en-US" w:eastAsia="zh-CN"/>
        </w:rPr>
      </w:pPr>
      <w:r w:rsidRPr="00C66BA8">
        <w:rPr>
          <w:bCs w:val="0"/>
          <w:color w:val="auto"/>
          <w:sz w:val="22"/>
          <w:szCs w:val="22"/>
          <w:lang w:val="en-US" w:eastAsia="zh-CN"/>
        </w:rPr>
        <w:t xml:space="preserve">              Програмом реформе управљања јавним финансијама за период од 2016. до 2020.године, који је Влада усвојила крајем 2015. године, предвиђене су смернице за реформу управљања јавним финансијама, где је унапређење буџетског процеса кроз примену програмског буџетирања део наведене реформе, која ставља нагласак на утврђивање приоритета и оптимизацију потрошње у циљу подстицања привредног раста и ефикасног пружања квалитетних услуга jавне управе.</w:t>
      </w:r>
    </w:p>
    <w:p w:rsidR="00DB44F3" w:rsidRPr="00C66BA8" w:rsidRDefault="00DB44F3" w:rsidP="00DB44F3">
      <w:pPr>
        <w:jc w:val="left"/>
        <w:rPr>
          <w:bCs w:val="0"/>
          <w:color w:val="auto"/>
          <w:sz w:val="22"/>
          <w:szCs w:val="22"/>
          <w:lang w:val="en-US" w:eastAsia="zh-CN"/>
        </w:rPr>
      </w:pPr>
      <w:r w:rsidRPr="00C66BA8">
        <w:rPr>
          <w:bCs w:val="0"/>
          <w:color w:val="auto"/>
          <w:sz w:val="22"/>
          <w:szCs w:val="22"/>
          <w:lang w:val="en-US" w:eastAsia="zh-CN"/>
        </w:rPr>
        <w:t>У буџетској 2019. години примењиваће се иста униформна програмска структура за јединице локалне самоуправе (циљеви програма и програмских активности и листа униформних индикатора) као и у буџетском циклусу за 2018.годину.</w:t>
      </w:r>
    </w:p>
    <w:p w:rsidR="00DB44F3" w:rsidRPr="00C66BA8" w:rsidRDefault="00DB44F3" w:rsidP="00DB44F3">
      <w:pPr>
        <w:jc w:val="left"/>
        <w:rPr>
          <w:bCs w:val="0"/>
          <w:color w:val="auto"/>
          <w:sz w:val="22"/>
          <w:szCs w:val="22"/>
          <w:lang w:val="en-US" w:eastAsia="zh-CN"/>
        </w:rPr>
      </w:pPr>
      <w:r w:rsidRPr="00C66BA8">
        <w:rPr>
          <w:bCs w:val="0"/>
          <w:color w:val="auto"/>
          <w:sz w:val="22"/>
          <w:szCs w:val="22"/>
          <w:lang w:val="en-US" w:eastAsia="zh-CN"/>
        </w:rPr>
        <w:t>Упутство за израду програмског буџета, као и Анекс 5 којим је дефинисана униформна програмска струкура буџета ЈЛС за израду одлуке о буџету ЈЛС за 2019. годину и документ који садржи циљеве програма и програмских активности и листу униформних индикатора могу се наћи на сајту Министарства финансија (www.mfin.gov.rs).</w:t>
      </w:r>
    </w:p>
    <w:p w:rsidR="00DB44F3" w:rsidRPr="00C66BA8" w:rsidRDefault="00DB44F3" w:rsidP="00DB44F3">
      <w:pPr>
        <w:jc w:val="left"/>
        <w:rPr>
          <w:bCs w:val="0"/>
          <w:color w:val="auto"/>
          <w:sz w:val="22"/>
          <w:szCs w:val="22"/>
          <w:lang w:val="en-US" w:eastAsia="zh-CN"/>
        </w:rPr>
      </w:pPr>
      <w:r w:rsidRPr="00C66BA8">
        <w:rPr>
          <w:bCs w:val="0"/>
          <w:color w:val="auto"/>
          <w:sz w:val="22"/>
          <w:szCs w:val="22"/>
          <w:lang w:val="en-US" w:eastAsia="zh-CN"/>
        </w:rPr>
        <w:t xml:space="preserve">            У оквиру спровођења реформе јавних финансија започет је процес унапређења програмског модела буџета кроз увођење принципа родно одговорног буџетирања у буџетски процес. На основу плана за постепено увођење родно одговорног буџетирања за 2019. годину Општинска управа општине Лајковац je у оквиру свог финансијског плана дефинисала родно одговорне циљеве и одговарајуће родне индикатое који адекватно мере допринос циља унапређењу равноправости између жена и мушкараца, у оквиру три програма и програмске активности, а скупштина општине и општинско веће ће у оквиру свог финансијског плана дефинисала један родно одговоран циљ и један одговарајући родни индикатор који адекватно мере допринос циља унапређењу равноправости између жена и мушкараца у оквиру једне  програмске активности како следи:</w:t>
      </w:r>
    </w:p>
    <w:p w:rsidR="00DB44F3" w:rsidRPr="00C66BA8" w:rsidRDefault="00DB44F3" w:rsidP="00DB44F3">
      <w:pPr>
        <w:jc w:val="left"/>
        <w:rPr>
          <w:bCs w:val="0"/>
          <w:color w:val="auto"/>
          <w:sz w:val="22"/>
          <w:szCs w:val="22"/>
          <w:lang w:val="en-US" w:eastAsia="zh-CN"/>
        </w:rPr>
      </w:pPr>
    </w:p>
    <w:p w:rsidR="00DB44F3" w:rsidRPr="00C66BA8" w:rsidRDefault="00DB44F3" w:rsidP="00DB44F3">
      <w:pPr>
        <w:jc w:val="left"/>
        <w:rPr>
          <w:bCs w:val="0"/>
          <w:color w:val="auto"/>
          <w:sz w:val="22"/>
          <w:szCs w:val="22"/>
          <w:lang w:val="en-US" w:eastAsia="zh-CN"/>
        </w:rPr>
      </w:pPr>
      <w:r w:rsidRPr="00C66BA8">
        <w:rPr>
          <w:bCs w:val="0"/>
          <w:color w:val="auto"/>
          <w:sz w:val="22"/>
          <w:szCs w:val="22"/>
          <w:lang w:val="en-US" w:eastAsia="zh-CN"/>
        </w:rPr>
        <w:t>1501 Програм 3.  Локални економски развој</w:t>
      </w:r>
      <w:r w:rsidRPr="00C66BA8">
        <w:rPr>
          <w:bCs w:val="0"/>
          <w:color w:val="auto"/>
          <w:sz w:val="22"/>
          <w:szCs w:val="22"/>
          <w:lang w:val="en-US" w:eastAsia="zh-CN"/>
        </w:rPr>
        <w:tab/>
      </w:r>
      <w:r w:rsidRPr="00C66BA8">
        <w:rPr>
          <w:bCs w:val="0"/>
          <w:color w:val="auto"/>
          <w:sz w:val="22"/>
          <w:szCs w:val="22"/>
          <w:lang w:val="en-US" w:eastAsia="zh-CN"/>
        </w:rPr>
        <w:tab/>
      </w:r>
      <w:r w:rsidRPr="00C66BA8">
        <w:rPr>
          <w:bCs w:val="0"/>
          <w:color w:val="auto"/>
          <w:sz w:val="22"/>
          <w:szCs w:val="22"/>
          <w:lang w:val="en-US" w:eastAsia="zh-CN"/>
        </w:rPr>
        <w:tab/>
      </w:r>
      <w:r w:rsidRPr="00C66BA8">
        <w:rPr>
          <w:bCs w:val="0"/>
          <w:color w:val="auto"/>
          <w:sz w:val="22"/>
          <w:szCs w:val="22"/>
          <w:lang w:val="en-US" w:eastAsia="zh-CN"/>
        </w:rPr>
        <w:tab/>
      </w:r>
      <w:r w:rsidRPr="00C66BA8">
        <w:rPr>
          <w:bCs w:val="0"/>
          <w:color w:val="auto"/>
          <w:sz w:val="22"/>
          <w:szCs w:val="22"/>
          <w:lang w:val="en-US" w:eastAsia="zh-CN"/>
        </w:rPr>
        <w:tab/>
      </w:r>
      <w:r w:rsidRPr="00C66BA8">
        <w:rPr>
          <w:bCs w:val="0"/>
          <w:color w:val="auto"/>
          <w:sz w:val="22"/>
          <w:szCs w:val="22"/>
          <w:lang w:val="en-US" w:eastAsia="zh-CN"/>
        </w:rPr>
        <w:tab/>
      </w:r>
      <w:r w:rsidRPr="00C66BA8">
        <w:rPr>
          <w:bCs w:val="0"/>
          <w:color w:val="auto"/>
          <w:sz w:val="22"/>
          <w:szCs w:val="22"/>
          <w:lang w:val="en-US" w:eastAsia="zh-CN"/>
        </w:rPr>
        <w:tab/>
      </w:r>
    </w:p>
    <w:p w:rsidR="00DB44F3" w:rsidRPr="00C66BA8" w:rsidRDefault="00DB44F3" w:rsidP="00DB44F3">
      <w:pPr>
        <w:jc w:val="left"/>
        <w:rPr>
          <w:bCs w:val="0"/>
          <w:color w:val="auto"/>
          <w:sz w:val="22"/>
          <w:szCs w:val="22"/>
          <w:lang w:val="en-US" w:eastAsia="zh-CN"/>
        </w:rPr>
      </w:pPr>
      <w:r w:rsidRPr="00C66BA8">
        <w:rPr>
          <w:bCs w:val="0"/>
          <w:color w:val="auto"/>
          <w:sz w:val="22"/>
          <w:szCs w:val="22"/>
          <w:lang w:val="en-US" w:eastAsia="zh-CN"/>
        </w:rPr>
        <w:t xml:space="preserve">Општина Лајковац је усмерена ка одрживом повећању запослености. Један од приоритета  политике запошљавања јесте запошљавање жена, кроз спровођење политике једнаких могућности за све на тржишту рада (нарочито за теже запошљива лица и рањиве категорије на тржишту рада). На евиденцији Националне службе за запошљавање већи је број незапослених жена  од броја незапослених мушкараца. У општини Лајковац  у октобру 2018. године од укупно 888 незапослених  лица 537 су жене(извор: Национална служба за запошљавање). Циљ општине је да се кроз различите програме смањи број незапослених жена.  </w:t>
      </w:r>
    </w:p>
    <w:p w:rsidR="00DB44F3" w:rsidRPr="00C66BA8" w:rsidRDefault="00DB44F3" w:rsidP="00DB44F3">
      <w:pPr>
        <w:jc w:val="left"/>
        <w:rPr>
          <w:bCs w:val="0"/>
          <w:color w:val="auto"/>
          <w:sz w:val="22"/>
          <w:szCs w:val="22"/>
          <w:lang w:val="en-US" w:eastAsia="zh-CN"/>
        </w:rPr>
      </w:pPr>
    </w:p>
    <w:p w:rsidR="00DB44F3" w:rsidRPr="00C66BA8" w:rsidRDefault="00DB44F3" w:rsidP="00DB44F3">
      <w:pPr>
        <w:jc w:val="left"/>
        <w:rPr>
          <w:bCs w:val="0"/>
          <w:color w:val="auto"/>
          <w:sz w:val="22"/>
          <w:szCs w:val="22"/>
          <w:lang w:val="en-US" w:eastAsia="zh-CN"/>
        </w:rPr>
      </w:pPr>
      <w:r w:rsidRPr="00C66BA8">
        <w:rPr>
          <w:bCs w:val="0"/>
          <w:color w:val="auto"/>
          <w:sz w:val="22"/>
          <w:szCs w:val="22"/>
          <w:lang w:val="en-US" w:eastAsia="zh-CN"/>
        </w:rPr>
        <w:t>1301 Програм 14.  Развој спорта и омладине</w:t>
      </w:r>
    </w:p>
    <w:p w:rsidR="00DB44F3" w:rsidRPr="00C66BA8" w:rsidRDefault="00DB44F3" w:rsidP="00DB44F3">
      <w:pPr>
        <w:jc w:val="left"/>
        <w:rPr>
          <w:bCs w:val="0"/>
          <w:color w:val="auto"/>
          <w:sz w:val="22"/>
          <w:szCs w:val="22"/>
          <w:lang w:val="en-US" w:eastAsia="zh-CN"/>
        </w:rPr>
      </w:pPr>
      <w:r w:rsidRPr="00C66BA8">
        <w:rPr>
          <w:bCs w:val="0"/>
          <w:color w:val="auto"/>
          <w:sz w:val="22"/>
          <w:szCs w:val="22"/>
          <w:lang w:val="en-US" w:eastAsia="zh-CN"/>
        </w:rPr>
        <w:t>Циљ програма „Обезбеђење услова за бављење спортом свих грађана и грађанки  града/општине“ представља родноодговорни циљ. Општина Лајковац је између осталог усмерена на развој и унапређење женског спорта како би се остварила родна и полна равнораваност и масовност женског спорта и стварање средине у којој се девојчице и жене  друштвено и социјално афирмишу у спортском раду на свим нивоима и осећају безбедно у спортским активностима.</w:t>
      </w:r>
    </w:p>
    <w:p w:rsidR="00DB44F3" w:rsidRPr="00C66BA8" w:rsidRDefault="00DB44F3" w:rsidP="00DB44F3">
      <w:pPr>
        <w:jc w:val="left"/>
        <w:rPr>
          <w:bCs w:val="0"/>
          <w:color w:val="auto"/>
          <w:sz w:val="22"/>
          <w:szCs w:val="22"/>
          <w:lang w:val="en-US" w:eastAsia="zh-CN"/>
        </w:rPr>
      </w:pPr>
    </w:p>
    <w:p w:rsidR="00DB44F3" w:rsidRPr="00C66BA8" w:rsidRDefault="00DB44F3" w:rsidP="00DB44F3">
      <w:pPr>
        <w:jc w:val="left"/>
        <w:rPr>
          <w:bCs w:val="0"/>
          <w:color w:val="auto"/>
          <w:sz w:val="22"/>
          <w:szCs w:val="22"/>
          <w:lang w:val="en-US" w:eastAsia="zh-CN"/>
        </w:rPr>
      </w:pPr>
      <w:r w:rsidRPr="00C66BA8">
        <w:rPr>
          <w:bCs w:val="0"/>
          <w:color w:val="auto"/>
          <w:sz w:val="22"/>
          <w:szCs w:val="22"/>
          <w:lang w:val="en-US" w:eastAsia="zh-CN"/>
        </w:rPr>
        <w:t>Програм 11.  Социјална и дечја заштита</w:t>
      </w:r>
    </w:p>
    <w:p w:rsidR="00DB44F3" w:rsidRPr="00C66BA8" w:rsidRDefault="00DB44F3" w:rsidP="00DB44F3">
      <w:pPr>
        <w:jc w:val="left"/>
        <w:rPr>
          <w:bCs w:val="0"/>
          <w:color w:val="auto"/>
          <w:sz w:val="22"/>
          <w:szCs w:val="22"/>
          <w:lang w:val="en-US" w:eastAsia="zh-CN"/>
        </w:rPr>
      </w:pPr>
      <w:r w:rsidRPr="00C66BA8">
        <w:rPr>
          <w:bCs w:val="0"/>
          <w:color w:val="auto"/>
          <w:sz w:val="22"/>
          <w:szCs w:val="22"/>
          <w:lang w:val="en-US" w:eastAsia="zh-CN"/>
        </w:rPr>
        <w:t>0901-0022 Пројекат: Једнократна помоћ пензионерима</w:t>
      </w:r>
    </w:p>
    <w:p w:rsidR="00DB44F3" w:rsidRDefault="00DB44F3" w:rsidP="00DB44F3">
      <w:pPr>
        <w:jc w:val="left"/>
        <w:rPr>
          <w:bCs w:val="0"/>
          <w:color w:val="auto"/>
          <w:sz w:val="22"/>
          <w:szCs w:val="22"/>
          <w:lang w:val="en-US" w:eastAsia="zh-CN"/>
        </w:rPr>
      </w:pPr>
      <w:r w:rsidRPr="00C66BA8">
        <w:rPr>
          <w:bCs w:val="0"/>
          <w:color w:val="auto"/>
          <w:sz w:val="22"/>
          <w:szCs w:val="22"/>
          <w:lang w:val="en-US" w:eastAsia="zh-CN"/>
        </w:rPr>
        <w:t xml:space="preserve">Образложење родноодговорног циља: На територији општине Лајковац према подацима из Републицког фонда за пензијско и здравствено осигурање из  децембра 2017. године има укупно 2.747 пензионера. Чињеница је да  је просечна зарада мушкараца већа од </w:t>
      </w:r>
    </w:p>
    <w:p w:rsidR="00A523D9" w:rsidRPr="00C66BA8" w:rsidRDefault="00A523D9" w:rsidP="00A523D9">
      <w:pPr>
        <w:jc w:val="left"/>
        <w:rPr>
          <w:bCs w:val="0"/>
          <w:color w:val="auto"/>
          <w:sz w:val="22"/>
          <w:szCs w:val="22"/>
          <w:lang w:val="en-US" w:eastAsia="zh-CN"/>
        </w:rPr>
      </w:pPr>
      <w:r w:rsidRPr="00C66BA8">
        <w:rPr>
          <w:bCs w:val="0"/>
          <w:color w:val="auto"/>
          <w:sz w:val="22"/>
          <w:szCs w:val="22"/>
          <w:lang w:val="en-US" w:eastAsia="zh-CN"/>
        </w:rPr>
        <w:t>просечне зараде жена и у јавном и у приватном сектору, претежно због концентрисања женске радне снаге у слабије плаћеним секторима. Због нижих зарада жене имају у просеку и ниже пензије. Реализацијом пројекта обезбеђује се квалитетнији живот старих и њигових породица, а нарочито жена. Право на једнократну помоћ имају пензионери са најнижим примањима, који су то право остварили преко Центра, у првој половини 2018. године било 667 од тога 500 жена.</w:t>
      </w:r>
    </w:p>
    <w:p w:rsidR="00A523D9" w:rsidRPr="00C66BA8" w:rsidRDefault="00A523D9" w:rsidP="00A523D9">
      <w:pPr>
        <w:jc w:val="left"/>
        <w:rPr>
          <w:bCs w:val="0"/>
          <w:color w:val="auto"/>
          <w:sz w:val="22"/>
          <w:szCs w:val="22"/>
          <w:lang w:val="en-US" w:eastAsia="zh-CN"/>
        </w:rPr>
      </w:pPr>
    </w:p>
    <w:p w:rsidR="00A523D9" w:rsidRPr="00C66BA8" w:rsidRDefault="00A523D9" w:rsidP="00A523D9">
      <w:pPr>
        <w:jc w:val="left"/>
        <w:rPr>
          <w:bCs w:val="0"/>
          <w:color w:val="auto"/>
          <w:sz w:val="22"/>
          <w:szCs w:val="22"/>
          <w:lang w:val="en-US" w:eastAsia="zh-CN"/>
        </w:rPr>
      </w:pPr>
      <w:r w:rsidRPr="00C66BA8">
        <w:rPr>
          <w:bCs w:val="0"/>
          <w:color w:val="auto"/>
          <w:sz w:val="22"/>
          <w:szCs w:val="22"/>
          <w:lang w:val="en-US" w:eastAsia="zh-CN"/>
        </w:rPr>
        <w:t>2101 Програм 16. Политички систем</w:t>
      </w:r>
    </w:p>
    <w:p w:rsidR="00A523D9" w:rsidRPr="00C66BA8" w:rsidRDefault="00A523D9" w:rsidP="00A523D9">
      <w:pPr>
        <w:jc w:val="left"/>
        <w:rPr>
          <w:bCs w:val="0"/>
          <w:color w:val="auto"/>
          <w:sz w:val="22"/>
          <w:szCs w:val="22"/>
          <w:lang w:val="en-US" w:eastAsia="zh-CN"/>
        </w:rPr>
      </w:pPr>
      <w:r w:rsidRPr="00C66BA8">
        <w:rPr>
          <w:bCs w:val="0"/>
          <w:color w:val="auto"/>
          <w:sz w:val="22"/>
          <w:szCs w:val="22"/>
          <w:lang w:val="en-US" w:eastAsia="zh-CN"/>
        </w:rPr>
        <w:t>Програмска акитвност 2101-0001 Функционисање скупштине и Програмска активност 2101-0002 Функционисање извршних органа.</w:t>
      </w:r>
    </w:p>
    <w:p w:rsidR="00A523D9" w:rsidRPr="00C66BA8" w:rsidRDefault="00A523D9" w:rsidP="00A523D9">
      <w:pPr>
        <w:jc w:val="left"/>
        <w:rPr>
          <w:bCs w:val="0"/>
          <w:color w:val="auto"/>
          <w:sz w:val="22"/>
          <w:szCs w:val="22"/>
          <w:lang w:val="en-US" w:eastAsia="zh-CN"/>
        </w:rPr>
      </w:pPr>
      <w:r w:rsidRPr="00C66BA8">
        <w:rPr>
          <w:bCs w:val="0"/>
          <w:color w:val="auto"/>
          <w:sz w:val="22"/>
          <w:szCs w:val="22"/>
          <w:lang w:val="en-US" w:eastAsia="zh-CN"/>
        </w:rPr>
        <w:t>У односу на укупан број одборника у општини Лајковац жене чине 28%. У општини Лајковац жене су ретко на позицијама извршне власти. Њихов број је варирао током година свега 1-2 жене, док од 2016. године ниједна жена није члан општинског већа.  Ово говори о континуитету праксе да, што је виша позиција у институцији, односно органу одлучивања, то је учешће жена мање. Њихова присутност расте на нижим местима одлучивања, а нарочито на извршилачким позицијама без утицаја на доношење одлука. Родну равноправност је тешко остварити без сразмерног и непосредног учешћа жена у процесу доношења одлука у свим областима јавног живота и на свим нивоима.</w:t>
      </w:r>
    </w:p>
    <w:p w:rsidR="00A523D9" w:rsidRPr="00C66BA8" w:rsidRDefault="00A523D9" w:rsidP="00A523D9">
      <w:pPr>
        <w:jc w:val="left"/>
        <w:rPr>
          <w:bCs w:val="0"/>
          <w:color w:val="auto"/>
          <w:sz w:val="22"/>
          <w:szCs w:val="22"/>
          <w:lang w:val="en-US" w:eastAsia="zh-CN"/>
        </w:rPr>
      </w:pPr>
      <w:r w:rsidRPr="00C66BA8">
        <w:rPr>
          <w:bCs w:val="0"/>
          <w:color w:val="auto"/>
          <w:sz w:val="22"/>
          <w:szCs w:val="22"/>
          <w:lang w:val="en-US" w:eastAsia="zh-CN"/>
        </w:rPr>
        <w:tab/>
        <w:t xml:space="preserve">   Имајући у виду обавезу корисника буџета да на основу праћења спровођења програма, у складу са Упутством за праћење и извештавање о учинку програма, израђују годишњи извештај о учинку програма (за последњу завршену фискалну годину), односно извештај о учинку програма за првих шест месеци текуће фискалне године (полугодишњи извештај) и достављају надлежном органу у роковима предвиђеним буџетским календаром било је неопходно , да би се адекватно мерио учинак потрошње и добијале информације које се користе за унапређење ефективности и ефикасности јавне потрошње, приликом дефинисања показатеља тежило се ка томе да они задовоље критеријум СМАРТ. Буџетски корисници дужни су да на својим интернет страницама објављују годишње финансијске извештаје и годишњи извештај о учинку програма, у складу са општим правилима о транспарентности.</w:t>
      </w:r>
    </w:p>
    <w:sectPr w:rsidR="00A523D9" w:rsidRPr="00C66BA8" w:rsidSect="00A523D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B33" w:rsidRDefault="00B37B33" w:rsidP="00DD0A58">
      <w:r>
        <w:separator/>
      </w:r>
    </w:p>
  </w:endnote>
  <w:endnote w:type="continuationSeparator" w:id="0">
    <w:p w:rsidR="00B37B33" w:rsidRDefault="00B37B33" w:rsidP="00DD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Noto Sans Symbols">
    <w:charset w:val="00"/>
    <w:family w:val="auto"/>
    <w:pitch w:val="default"/>
  </w:font>
  <w:font w:name="Cir Times_New_Roman">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ir Times_New_Cond">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т">
    <w:charset w:val="00"/>
    <w:family w:val="roman"/>
    <w:pitch w:val="variable"/>
  </w:font>
  <w:font w:name="Times New Roman Italic">
    <w:panose1 w:val="02020503050405090304"/>
    <w:charset w:val="00"/>
    <w:family w:val="roman"/>
    <w:pitch w:val="variable"/>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1972"/>
      <w:docPartObj>
        <w:docPartGallery w:val="Page Numbers (Bottom of Page)"/>
        <w:docPartUnique/>
      </w:docPartObj>
    </w:sdtPr>
    <w:sdtContent>
      <w:p w:rsidR="00B37B33" w:rsidRDefault="00B37B33">
        <w:pPr>
          <w:pStyle w:val="Footer"/>
          <w:jc w:val="center"/>
        </w:pPr>
        <w:r>
          <w:rPr>
            <w:noProof/>
          </w:rPr>
          <w:fldChar w:fldCharType="begin"/>
        </w:r>
        <w:r>
          <w:rPr>
            <w:noProof/>
          </w:rPr>
          <w:instrText xml:space="preserve"> PAGE   \* MERGEFORMAT </w:instrText>
        </w:r>
        <w:r>
          <w:rPr>
            <w:noProof/>
          </w:rPr>
          <w:fldChar w:fldCharType="separate"/>
        </w:r>
        <w:r w:rsidR="00153A16">
          <w:rPr>
            <w:noProof/>
          </w:rPr>
          <w:t>117</w:t>
        </w:r>
        <w:r>
          <w:rPr>
            <w:noProof/>
          </w:rPr>
          <w:fldChar w:fldCharType="end"/>
        </w:r>
      </w:p>
    </w:sdtContent>
  </w:sdt>
  <w:p w:rsidR="00B37B33" w:rsidRDefault="00B37B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0470"/>
      <w:docPartObj>
        <w:docPartGallery w:val="Page Numbers (Bottom of Page)"/>
        <w:docPartUnique/>
      </w:docPartObj>
    </w:sdtPr>
    <w:sdtContent>
      <w:p w:rsidR="00B37B33" w:rsidRDefault="00B37B33">
        <w:pPr>
          <w:pStyle w:val="Footer"/>
          <w:jc w:val="center"/>
        </w:pPr>
        <w:r>
          <w:rPr>
            <w:noProof/>
          </w:rPr>
          <w:fldChar w:fldCharType="begin"/>
        </w:r>
        <w:r>
          <w:rPr>
            <w:noProof/>
          </w:rPr>
          <w:instrText xml:space="preserve"> PAGE   \* MERGEFORMAT </w:instrText>
        </w:r>
        <w:r>
          <w:rPr>
            <w:noProof/>
          </w:rPr>
          <w:fldChar w:fldCharType="separate"/>
        </w:r>
        <w:r w:rsidR="005B32F2">
          <w:rPr>
            <w:noProof/>
          </w:rPr>
          <w:t>199</w:t>
        </w:r>
        <w:r>
          <w:rPr>
            <w:noProof/>
          </w:rPr>
          <w:fldChar w:fldCharType="end"/>
        </w:r>
      </w:p>
    </w:sdtContent>
  </w:sdt>
  <w:p w:rsidR="00B37B33" w:rsidRDefault="00B37B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B33" w:rsidRDefault="00B37B33" w:rsidP="00DD0A58">
      <w:r>
        <w:separator/>
      </w:r>
    </w:p>
  </w:footnote>
  <w:footnote w:type="continuationSeparator" w:id="0">
    <w:p w:rsidR="00B37B33" w:rsidRDefault="00B37B33" w:rsidP="00DD0A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213"/>
    <w:multiLevelType w:val="hybridMultilevel"/>
    <w:tmpl w:val="6C72AAB6"/>
    <w:lvl w:ilvl="0" w:tplc="D3FC2680">
      <w:start w:val="261"/>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0E87BFF"/>
    <w:multiLevelType w:val="hybridMultilevel"/>
    <w:tmpl w:val="A0600184"/>
    <w:lvl w:ilvl="0" w:tplc="312CC6AE">
      <w:numFmt w:val="bullet"/>
      <w:lvlText w:val="-"/>
      <w:lvlJc w:val="left"/>
      <w:pPr>
        <w:ind w:left="1050" w:hanging="360"/>
      </w:pPr>
      <w:rPr>
        <w:rFonts w:ascii="Calibri" w:eastAsia="Calibri" w:hAnsi="Calibri" w:cs="Calibri"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0AFF10E0"/>
    <w:multiLevelType w:val="hybridMultilevel"/>
    <w:tmpl w:val="6DBADBA0"/>
    <w:lvl w:ilvl="0" w:tplc="E9A885C6">
      <w:start w:val="311"/>
      <w:numFmt w:val="bullet"/>
      <w:lvlText w:val="-"/>
      <w:lvlJc w:val="left"/>
      <w:pPr>
        <w:ind w:left="405" w:hanging="360"/>
      </w:pPr>
      <w:rPr>
        <w:rFonts w:ascii="Times New Roman" w:eastAsia="Times New Roman" w:hAnsi="Times New Roman" w:cs="Times New Roman" w:hint="default"/>
      </w:rPr>
    </w:lvl>
    <w:lvl w:ilvl="1" w:tplc="081A0003" w:tentative="1">
      <w:start w:val="1"/>
      <w:numFmt w:val="bullet"/>
      <w:lvlText w:val="o"/>
      <w:lvlJc w:val="left"/>
      <w:pPr>
        <w:ind w:left="1125" w:hanging="360"/>
      </w:pPr>
      <w:rPr>
        <w:rFonts w:ascii="Courier New" w:hAnsi="Courier New" w:cs="Courier New" w:hint="default"/>
      </w:rPr>
    </w:lvl>
    <w:lvl w:ilvl="2" w:tplc="081A0005" w:tentative="1">
      <w:start w:val="1"/>
      <w:numFmt w:val="bullet"/>
      <w:lvlText w:val=""/>
      <w:lvlJc w:val="left"/>
      <w:pPr>
        <w:ind w:left="1845" w:hanging="360"/>
      </w:pPr>
      <w:rPr>
        <w:rFonts w:ascii="Wingdings" w:hAnsi="Wingdings" w:hint="default"/>
      </w:rPr>
    </w:lvl>
    <w:lvl w:ilvl="3" w:tplc="081A0001" w:tentative="1">
      <w:start w:val="1"/>
      <w:numFmt w:val="bullet"/>
      <w:lvlText w:val=""/>
      <w:lvlJc w:val="left"/>
      <w:pPr>
        <w:ind w:left="2565" w:hanging="360"/>
      </w:pPr>
      <w:rPr>
        <w:rFonts w:ascii="Symbol" w:hAnsi="Symbol" w:hint="default"/>
      </w:rPr>
    </w:lvl>
    <w:lvl w:ilvl="4" w:tplc="081A0003" w:tentative="1">
      <w:start w:val="1"/>
      <w:numFmt w:val="bullet"/>
      <w:lvlText w:val="o"/>
      <w:lvlJc w:val="left"/>
      <w:pPr>
        <w:ind w:left="3285" w:hanging="360"/>
      </w:pPr>
      <w:rPr>
        <w:rFonts w:ascii="Courier New" w:hAnsi="Courier New" w:cs="Courier New" w:hint="default"/>
      </w:rPr>
    </w:lvl>
    <w:lvl w:ilvl="5" w:tplc="081A0005" w:tentative="1">
      <w:start w:val="1"/>
      <w:numFmt w:val="bullet"/>
      <w:lvlText w:val=""/>
      <w:lvlJc w:val="left"/>
      <w:pPr>
        <w:ind w:left="4005" w:hanging="360"/>
      </w:pPr>
      <w:rPr>
        <w:rFonts w:ascii="Wingdings" w:hAnsi="Wingdings" w:hint="default"/>
      </w:rPr>
    </w:lvl>
    <w:lvl w:ilvl="6" w:tplc="081A0001" w:tentative="1">
      <w:start w:val="1"/>
      <w:numFmt w:val="bullet"/>
      <w:lvlText w:val=""/>
      <w:lvlJc w:val="left"/>
      <w:pPr>
        <w:ind w:left="4725" w:hanging="360"/>
      </w:pPr>
      <w:rPr>
        <w:rFonts w:ascii="Symbol" w:hAnsi="Symbol" w:hint="default"/>
      </w:rPr>
    </w:lvl>
    <w:lvl w:ilvl="7" w:tplc="081A0003" w:tentative="1">
      <w:start w:val="1"/>
      <w:numFmt w:val="bullet"/>
      <w:lvlText w:val="o"/>
      <w:lvlJc w:val="left"/>
      <w:pPr>
        <w:ind w:left="5445" w:hanging="360"/>
      </w:pPr>
      <w:rPr>
        <w:rFonts w:ascii="Courier New" w:hAnsi="Courier New" w:cs="Courier New" w:hint="default"/>
      </w:rPr>
    </w:lvl>
    <w:lvl w:ilvl="8" w:tplc="081A0005" w:tentative="1">
      <w:start w:val="1"/>
      <w:numFmt w:val="bullet"/>
      <w:lvlText w:val=""/>
      <w:lvlJc w:val="left"/>
      <w:pPr>
        <w:ind w:left="6165" w:hanging="360"/>
      </w:pPr>
      <w:rPr>
        <w:rFonts w:ascii="Wingdings" w:hAnsi="Wingdings" w:hint="default"/>
      </w:rPr>
    </w:lvl>
  </w:abstractNum>
  <w:abstractNum w:abstractNumId="3" w15:restartNumberingAfterBreak="0">
    <w:nsid w:val="19C60417"/>
    <w:multiLevelType w:val="hybridMultilevel"/>
    <w:tmpl w:val="776E2B4E"/>
    <w:lvl w:ilvl="0" w:tplc="F5AA31CE">
      <w:start w:val="1"/>
      <w:numFmt w:val="decimal"/>
      <w:lvlText w:val="%1."/>
      <w:lvlJc w:val="left"/>
      <w:pPr>
        <w:ind w:left="990"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 w15:restartNumberingAfterBreak="0">
    <w:nsid w:val="1C4D5B49"/>
    <w:multiLevelType w:val="hybridMultilevel"/>
    <w:tmpl w:val="75047F7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23A65B12"/>
    <w:multiLevelType w:val="hybridMultilevel"/>
    <w:tmpl w:val="F7BA2978"/>
    <w:lvl w:ilvl="0" w:tplc="529CC3B8">
      <w:start w:val="71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78E286B"/>
    <w:multiLevelType w:val="hybridMultilevel"/>
    <w:tmpl w:val="11180D28"/>
    <w:lvl w:ilvl="0" w:tplc="E92E1BE2">
      <w:start w:val="745"/>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EA64536"/>
    <w:multiLevelType w:val="hybridMultilevel"/>
    <w:tmpl w:val="C6EE4406"/>
    <w:lvl w:ilvl="0" w:tplc="AE50DB12">
      <w:start w:val="1"/>
      <w:numFmt w:val="decimal"/>
      <w:lvlText w:val="%1."/>
      <w:lvlJc w:val="left"/>
      <w:pPr>
        <w:ind w:left="1080" w:hanging="360"/>
      </w:pPr>
      <w:rPr>
        <w:rFonts w:hint="default"/>
      </w:r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8" w15:restartNumberingAfterBreak="0">
    <w:nsid w:val="3322624E"/>
    <w:multiLevelType w:val="hybridMultilevel"/>
    <w:tmpl w:val="12220F5A"/>
    <w:lvl w:ilvl="0" w:tplc="FCBAF858">
      <w:start w:val="71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335F7E42"/>
    <w:multiLevelType w:val="hybridMultilevel"/>
    <w:tmpl w:val="C6EE4406"/>
    <w:lvl w:ilvl="0" w:tplc="AE50DB12">
      <w:start w:val="1"/>
      <w:numFmt w:val="decimal"/>
      <w:lvlText w:val="%1."/>
      <w:lvlJc w:val="left"/>
      <w:pPr>
        <w:ind w:left="1080" w:hanging="360"/>
      </w:pPr>
      <w:rPr>
        <w:rFonts w:hint="default"/>
      </w:r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0" w15:restartNumberingAfterBreak="0">
    <w:nsid w:val="35332537"/>
    <w:multiLevelType w:val="hybridMultilevel"/>
    <w:tmpl w:val="C5AE57DC"/>
    <w:lvl w:ilvl="0" w:tplc="3C2E1E76">
      <w:start w:val="41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F11AF"/>
    <w:multiLevelType w:val="hybridMultilevel"/>
    <w:tmpl w:val="E82CA5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41157649"/>
    <w:multiLevelType w:val="multilevel"/>
    <w:tmpl w:val="2BF4A4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8007545"/>
    <w:multiLevelType w:val="hybridMultilevel"/>
    <w:tmpl w:val="6360A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312EA"/>
    <w:multiLevelType w:val="multilevel"/>
    <w:tmpl w:val="9B687D46"/>
    <w:lvl w:ilvl="0">
      <w:start w:val="1"/>
      <w:numFmt w:val="decimal"/>
      <w:lvlText w:val="%1."/>
      <w:lvlJc w:val="left"/>
      <w:pPr>
        <w:ind w:left="1137" w:hanging="360"/>
      </w:pPr>
    </w:lvl>
    <w:lvl w:ilvl="1">
      <w:start w:val="1"/>
      <w:numFmt w:val="lowerLetter"/>
      <w:lvlText w:val="%2."/>
      <w:lvlJc w:val="left"/>
      <w:pPr>
        <w:ind w:left="1857" w:hanging="360"/>
      </w:pPr>
    </w:lvl>
    <w:lvl w:ilvl="2">
      <w:start w:val="1"/>
      <w:numFmt w:val="lowerRoman"/>
      <w:lvlText w:val="%3."/>
      <w:lvlJc w:val="right"/>
      <w:pPr>
        <w:ind w:left="2577" w:hanging="180"/>
      </w:pPr>
    </w:lvl>
    <w:lvl w:ilvl="3">
      <w:start w:val="1"/>
      <w:numFmt w:val="decimal"/>
      <w:lvlText w:val="%4."/>
      <w:lvlJc w:val="left"/>
      <w:pPr>
        <w:ind w:left="3297" w:hanging="360"/>
      </w:pPr>
    </w:lvl>
    <w:lvl w:ilvl="4">
      <w:start w:val="1"/>
      <w:numFmt w:val="lowerLetter"/>
      <w:lvlText w:val="%5."/>
      <w:lvlJc w:val="left"/>
      <w:pPr>
        <w:ind w:left="4017" w:hanging="360"/>
      </w:pPr>
    </w:lvl>
    <w:lvl w:ilvl="5">
      <w:start w:val="1"/>
      <w:numFmt w:val="lowerRoman"/>
      <w:lvlText w:val="%6."/>
      <w:lvlJc w:val="right"/>
      <w:pPr>
        <w:ind w:left="4737" w:hanging="180"/>
      </w:pPr>
    </w:lvl>
    <w:lvl w:ilvl="6">
      <w:start w:val="1"/>
      <w:numFmt w:val="decimal"/>
      <w:lvlText w:val="%7."/>
      <w:lvlJc w:val="left"/>
      <w:pPr>
        <w:ind w:left="5457" w:hanging="360"/>
      </w:pPr>
    </w:lvl>
    <w:lvl w:ilvl="7">
      <w:start w:val="1"/>
      <w:numFmt w:val="lowerLetter"/>
      <w:lvlText w:val="%8."/>
      <w:lvlJc w:val="left"/>
      <w:pPr>
        <w:ind w:left="6177" w:hanging="360"/>
      </w:pPr>
    </w:lvl>
    <w:lvl w:ilvl="8">
      <w:start w:val="1"/>
      <w:numFmt w:val="lowerRoman"/>
      <w:lvlText w:val="%9."/>
      <w:lvlJc w:val="right"/>
      <w:pPr>
        <w:ind w:left="6897" w:hanging="180"/>
      </w:pPr>
    </w:lvl>
  </w:abstractNum>
  <w:abstractNum w:abstractNumId="15" w15:restartNumberingAfterBreak="0">
    <w:nsid w:val="4B01253C"/>
    <w:multiLevelType w:val="hybridMultilevel"/>
    <w:tmpl w:val="128ABE4C"/>
    <w:lvl w:ilvl="0" w:tplc="247E8282">
      <w:start w:val="7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1629F"/>
    <w:multiLevelType w:val="hybridMultilevel"/>
    <w:tmpl w:val="ECB0D342"/>
    <w:lvl w:ilvl="0" w:tplc="C3B8F880">
      <w:numFmt w:val="bullet"/>
      <w:lvlText w:val="-"/>
      <w:lvlJc w:val="left"/>
      <w:pPr>
        <w:ind w:left="720" w:hanging="360"/>
      </w:pPr>
      <w:rPr>
        <w:rFonts w:ascii="Times New Roman" w:eastAsia="Courier New"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4F9A00D1"/>
    <w:multiLevelType w:val="hybridMultilevel"/>
    <w:tmpl w:val="17B8586E"/>
    <w:lvl w:ilvl="0" w:tplc="3C2E1E76">
      <w:start w:val="41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24BBC"/>
    <w:multiLevelType w:val="multilevel"/>
    <w:tmpl w:val="516883C2"/>
    <w:lvl w:ilvl="0">
      <w:start w:val="413"/>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1F84F00"/>
    <w:multiLevelType w:val="hybridMultilevel"/>
    <w:tmpl w:val="6444122E"/>
    <w:lvl w:ilvl="0" w:tplc="FB76939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164CD"/>
    <w:multiLevelType w:val="hybridMultilevel"/>
    <w:tmpl w:val="9776097A"/>
    <w:lvl w:ilvl="0" w:tplc="81588EEC">
      <w:start w:val="1201"/>
      <w:numFmt w:val="decimal"/>
      <w:lvlText w:val="%1-"/>
      <w:lvlJc w:val="left"/>
      <w:pPr>
        <w:tabs>
          <w:tab w:val="num" w:pos="990"/>
        </w:tabs>
        <w:ind w:left="990" w:hanging="630"/>
      </w:pPr>
      <w:rPr>
        <w:rFonts w:hint="default"/>
      </w:rPr>
    </w:lvl>
    <w:lvl w:ilvl="1" w:tplc="0C1A0019">
      <w:start w:val="1"/>
      <w:numFmt w:val="lowerLetter"/>
      <w:lvlText w:val="%2."/>
      <w:lvlJc w:val="left"/>
      <w:pPr>
        <w:tabs>
          <w:tab w:val="num" w:pos="1440"/>
        </w:tabs>
        <w:ind w:left="1440" w:hanging="360"/>
      </w:pPr>
    </w:lvl>
    <w:lvl w:ilvl="2" w:tplc="0C1A001B">
      <w:start w:val="1"/>
      <w:numFmt w:val="lowerRoman"/>
      <w:lvlText w:val="%3."/>
      <w:lvlJc w:val="right"/>
      <w:pPr>
        <w:tabs>
          <w:tab w:val="num" w:pos="2160"/>
        </w:tabs>
        <w:ind w:left="2160" w:hanging="180"/>
      </w:pPr>
    </w:lvl>
    <w:lvl w:ilvl="3" w:tplc="0C1A000F">
      <w:start w:val="1"/>
      <w:numFmt w:val="decimal"/>
      <w:lvlText w:val="%4."/>
      <w:lvlJc w:val="left"/>
      <w:pPr>
        <w:tabs>
          <w:tab w:val="num" w:pos="2880"/>
        </w:tabs>
        <w:ind w:left="2880" w:hanging="360"/>
      </w:pPr>
    </w:lvl>
    <w:lvl w:ilvl="4" w:tplc="0C1A0019">
      <w:start w:val="1"/>
      <w:numFmt w:val="lowerLetter"/>
      <w:lvlText w:val="%5."/>
      <w:lvlJc w:val="left"/>
      <w:pPr>
        <w:tabs>
          <w:tab w:val="num" w:pos="3600"/>
        </w:tabs>
        <w:ind w:left="3600" w:hanging="360"/>
      </w:pPr>
    </w:lvl>
    <w:lvl w:ilvl="5" w:tplc="0C1A001B">
      <w:start w:val="1"/>
      <w:numFmt w:val="lowerRoman"/>
      <w:lvlText w:val="%6."/>
      <w:lvlJc w:val="right"/>
      <w:pPr>
        <w:tabs>
          <w:tab w:val="num" w:pos="4320"/>
        </w:tabs>
        <w:ind w:left="4320" w:hanging="180"/>
      </w:pPr>
    </w:lvl>
    <w:lvl w:ilvl="6" w:tplc="0C1A000F">
      <w:start w:val="1"/>
      <w:numFmt w:val="decimal"/>
      <w:lvlText w:val="%7."/>
      <w:lvlJc w:val="left"/>
      <w:pPr>
        <w:tabs>
          <w:tab w:val="num" w:pos="5040"/>
        </w:tabs>
        <w:ind w:left="5040" w:hanging="360"/>
      </w:pPr>
    </w:lvl>
    <w:lvl w:ilvl="7" w:tplc="0C1A0019">
      <w:start w:val="1"/>
      <w:numFmt w:val="lowerLetter"/>
      <w:lvlText w:val="%8."/>
      <w:lvlJc w:val="left"/>
      <w:pPr>
        <w:tabs>
          <w:tab w:val="num" w:pos="5760"/>
        </w:tabs>
        <w:ind w:left="5760" w:hanging="360"/>
      </w:pPr>
    </w:lvl>
    <w:lvl w:ilvl="8" w:tplc="0C1A001B">
      <w:start w:val="1"/>
      <w:numFmt w:val="lowerRoman"/>
      <w:lvlText w:val="%9."/>
      <w:lvlJc w:val="right"/>
      <w:pPr>
        <w:tabs>
          <w:tab w:val="num" w:pos="6480"/>
        </w:tabs>
        <w:ind w:left="6480" w:hanging="180"/>
      </w:pPr>
    </w:lvl>
  </w:abstractNum>
  <w:abstractNum w:abstractNumId="21" w15:restartNumberingAfterBreak="0">
    <w:nsid w:val="57773674"/>
    <w:multiLevelType w:val="multilevel"/>
    <w:tmpl w:val="7BDE9ADC"/>
    <w:lvl w:ilvl="0">
      <w:start w:val="413"/>
      <w:numFmt w:val="bullet"/>
      <w:lvlText w:val="-"/>
      <w:lvlJc w:val="left"/>
      <w:pPr>
        <w:tabs>
          <w:tab w:val="num" w:pos="720"/>
        </w:tabs>
        <w:ind w:left="720" w:hanging="360"/>
      </w:pPr>
      <w:rPr>
        <w:rFonts w:ascii="Times New Roman" w:eastAsia="Times New Roman" w:hAnsi="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CC11F8D"/>
    <w:multiLevelType w:val="hybridMultilevel"/>
    <w:tmpl w:val="271CC434"/>
    <w:lvl w:ilvl="0" w:tplc="3370CFD2">
      <w:start w:val="71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62494C6E"/>
    <w:multiLevelType w:val="hybridMultilevel"/>
    <w:tmpl w:val="B7A26262"/>
    <w:lvl w:ilvl="0" w:tplc="12466B16">
      <w:start w:val="2"/>
      <w:numFmt w:val="bullet"/>
      <w:lvlText w:val="-"/>
      <w:lvlJc w:val="left"/>
      <w:pPr>
        <w:ind w:left="720" w:hanging="360"/>
      </w:pPr>
      <w:rPr>
        <w:rFonts w:ascii="Times New Roman" w:eastAsia="Courier New"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71F215EB"/>
    <w:multiLevelType w:val="hybridMultilevel"/>
    <w:tmpl w:val="26DC4776"/>
    <w:lvl w:ilvl="0" w:tplc="3C2E1E76">
      <w:start w:val="413"/>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7137FE"/>
    <w:multiLevelType w:val="hybridMultilevel"/>
    <w:tmpl w:val="1682EB76"/>
    <w:lvl w:ilvl="0" w:tplc="3EEE8970">
      <w:start w:val="20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33B35"/>
    <w:multiLevelType w:val="hybridMultilevel"/>
    <w:tmpl w:val="776E2B4E"/>
    <w:lvl w:ilvl="0" w:tplc="F5AA31CE">
      <w:start w:val="1"/>
      <w:numFmt w:val="decimal"/>
      <w:lvlText w:val="%1."/>
      <w:lvlJc w:val="left"/>
      <w:pPr>
        <w:ind w:left="1080"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7" w15:restartNumberingAfterBreak="0">
    <w:nsid w:val="79B024E4"/>
    <w:multiLevelType w:val="hybridMultilevel"/>
    <w:tmpl w:val="C04A5A08"/>
    <w:lvl w:ilvl="0" w:tplc="4EDA94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F0B18"/>
    <w:multiLevelType w:val="hybridMultilevel"/>
    <w:tmpl w:val="776E2B4E"/>
    <w:lvl w:ilvl="0" w:tplc="F5AA31CE">
      <w:start w:val="1"/>
      <w:numFmt w:val="decimal"/>
      <w:lvlText w:val="%1."/>
      <w:lvlJc w:val="left"/>
      <w:pPr>
        <w:ind w:left="1080"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abstractNumId w:val="14"/>
  </w:num>
  <w:num w:numId="2">
    <w:abstractNumId w:val="12"/>
  </w:num>
  <w:num w:numId="3">
    <w:abstractNumId w:val="9"/>
  </w:num>
  <w:num w:numId="4">
    <w:abstractNumId w:val="13"/>
  </w:num>
  <w:num w:numId="5">
    <w:abstractNumId w:val="17"/>
  </w:num>
  <w:num w:numId="6">
    <w:abstractNumId w:val="28"/>
  </w:num>
  <w:num w:numId="7">
    <w:abstractNumId w:val="26"/>
  </w:num>
  <w:num w:numId="8">
    <w:abstractNumId w:val="24"/>
  </w:num>
  <w:num w:numId="9">
    <w:abstractNumId w:val="10"/>
  </w:num>
  <w:num w:numId="10">
    <w:abstractNumId w:val="1"/>
  </w:num>
  <w:num w:numId="11">
    <w:abstractNumId w:val="27"/>
  </w:num>
  <w:num w:numId="12">
    <w:abstractNumId w:val="21"/>
  </w:num>
  <w:num w:numId="13">
    <w:abstractNumId w:val="20"/>
  </w:num>
  <w:num w:numId="14">
    <w:abstractNumId w:val="4"/>
  </w:num>
  <w:num w:numId="15">
    <w:abstractNumId w:val="11"/>
  </w:num>
  <w:num w:numId="16">
    <w:abstractNumId w:val="18"/>
  </w:num>
  <w:num w:numId="17">
    <w:abstractNumId w:val="25"/>
  </w:num>
  <w:num w:numId="18">
    <w:abstractNumId w:val="16"/>
  </w:num>
  <w:num w:numId="19">
    <w:abstractNumId w:val="23"/>
  </w:num>
  <w:num w:numId="20">
    <w:abstractNumId w:val="19"/>
  </w:num>
  <w:num w:numId="21">
    <w:abstractNumId w:val="15"/>
  </w:num>
  <w:num w:numId="22">
    <w:abstractNumId w:val="5"/>
  </w:num>
  <w:num w:numId="23">
    <w:abstractNumId w:val="22"/>
  </w:num>
  <w:num w:numId="24">
    <w:abstractNumId w:val="8"/>
  </w:num>
  <w:num w:numId="25">
    <w:abstractNumId w:val="6"/>
  </w:num>
  <w:num w:numId="26">
    <w:abstractNumId w:val="2"/>
  </w:num>
  <w:num w:numId="27">
    <w:abstractNumId w:val="0"/>
  </w:num>
  <w:num w:numId="28">
    <w:abstractNumId w:val="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5CF2"/>
    <w:rsid w:val="00005B1C"/>
    <w:rsid w:val="00014988"/>
    <w:rsid w:val="000150E3"/>
    <w:rsid w:val="000176DE"/>
    <w:rsid w:val="0003114E"/>
    <w:rsid w:val="0004225C"/>
    <w:rsid w:val="000433E7"/>
    <w:rsid w:val="00043853"/>
    <w:rsid w:val="00045BC6"/>
    <w:rsid w:val="00046680"/>
    <w:rsid w:val="00046950"/>
    <w:rsid w:val="00055EC3"/>
    <w:rsid w:val="00063195"/>
    <w:rsid w:val="000641DD"/>
    <w:rsid w:val="00073D58"/>
    <w:rsid w:val="000760DE"/>
    <w:rsid w:val="00084D0C"/>
    <w:rsid w:val="0008501F"/>
    <w:rsid w:val="000900DA"/>
    <w:rsid w:val="00090C04"/>
    <w:rsid w:val="00094609"/>
    <w:rsid w:val="000B5896"/>
    <w:rsid w:val="000C5987"/>
    <w:rsid w:val="000C6624"/>
    <w:rsid w:val="000D2FC8"/>
    <w:rsid w:val="000D401F"/>
    <w:rsid w:val="000D66E1"/>
    <w:rsid w:val="000E41B1"/>
    <w:rsid w:val="000F03DE"/>
    <w:rsid w:val="000F4137"/>
    <w:rsid w:val="000F44E1"/>
    <w:rsid w:val="000F661E"/>
    <w:rsid w:val="00102197"/>
    <w:rsid w:val="00104E0A"/>
    <w:rsid w:val="00104F9B"/>
    <w:rsid w:val="00113917"/>
    <w:rsid w:val="00115905"/>
    <w:rsid w:val="0011683B"/>
    <w:rsid w:val="00116A3F"/>
    <w:rsid w:val="00121FB6"/>
    <w:rsid w:val="001270A4"/>
    <w:rsid w:val="0012764A"/>
    <w:rsid w:val="00127806"/>
    <w:rsid w:val="00132468"/>
    <w:rsid w:val="00132D84"/>
    <w:rsid w:val="00133C02"/>
    <w:rsid w:val="00136598"/>
    <w:rsid w:val="0013729C"/>
    <w:rsid w:val="00142550"/>
    <w:rsid w:val="00145B77"/>
    <w:rsid w:val="00152523"/>
    <w:rsid w:val="00152DD1"/>
    <w:rsid w:val="00153A16"/>
    <w:rsid w:val="001602FE"/>
    <w:rsid w:val="001617E8"/>
    <w:rsid w:val="00161CD6"/>
    <w:rsid w:val="00162222"/>
    <w:rsid w:val="00166414"/>
    <w:rsid w:val="00170CEC"/>
    <w:rsid w:val="00172AF3"/>
    <w:rsid w:val="0017725B"/>
    <w:rsid w:val="001815A1"/>
    <w:rsid w:val="00183EBC"/>
    <w:rsid w:val="0018651E"/>
    <w:rsid w:val="0019252F"/>
    <w:rsid w:val="00195713"/>
    <w:rsid w:val="0019669B"/>
    <w:rsid w:val="001978F9"/>
    <w:rsid w:val="001A3F10"/>
    <w:rsid w:val="001B161D"/>
    <w:rsid w:val="001B3B76"/>
    <w:rsid w:val="001C18D0"/>
    <w:rsid w:val="001C4629"/>
    <w:rsid w:val="001C4770"/>
    <w:rsid w:val="001C4B08"/>
    <w:rsid w:val="001C70B6"/>
    <w:rsid w:val="001C7A0E"/>
    <w:rsid w:val="001C7AFF"/>
    <w:rsid w:val="001D22DB"/>
    <w:rsid w:val="001E33F6"/>
    <w:rsid w:val="001E74A2"/>
    <w:rsid w:val="001F0AA9"/>
    <w:rsid w:val="0020482C"/>
    <w:rsid w:val="00214174"/>
    <w:rsid w:val="00222274"/>
    <w:rsid w:val="00227E76"/>
    <w:rsid w:val="002312CF"/>
    <w:rsid w:val="0023340B"/>
    <w:rsid w:val="002335E0"/>
    <w:rsid w:val="00233EDC"/>
    <w:rsid w:val="00236EC7"/>
    <w:rsid w:val="00242F39"/>
    <w:rsid w:val="00247D5D"/>
    <w:rsid w:val="00251543"/>
    <w:rsid w:val="00254145"/>
    <w:rsid w:val="00255054"/>
    <w:rsid w:val="00256327"/>
    <w:rsid w:val="00257EDA"/>
    <w:rsid w:val="00266B92"/>
    <w:rsid w:val="00272921"/>
    <w:rsid w:val="00273AF1"/>
    <w:rsid w:val="00275AB2"/>
    <w:rsid w:val="002769E6"/>
    <w:rsid w:val="00276B8C"/>
    <w:rsid w:val="00280A38"/>
    <w:rsid w:val="00285700"/>
    <w:rsid w:val="00286953"/>
    <w:rsid w:val="0029175D"/>
    <w:rsid w:val="00292B75"/>
    <w:rsid w:val="00292D22"/>
    <w:rsid w:val="00293636"/>
    <w:rsid w:val="00295AF4"/>
    <w:rsid w:val="00296820"/>
    <w:rsid w:val="00297165"/>
    <w:rsid w:val="002972FE"/>
    <w:rsid w:val="002A3E80"/>
    <w:rsid w:val="002A46BC"/>
    <w:rsid w:val="002A5458"/>
    <w:rsid w:val="002C21F6"/>
    <w:rsid w:val="002D2E8D"/>
    <w:rsid w:val="002D4422"/>
    <w:rsid w:val="002D47D2"/>
    <w:rsid w:val="002D68C1"/>
    <w:rsid w:val="002D68D5"/>
    <w:rsid w:val="002E0CB0"/>
    <w:rsid w:val="002E32DF"/>
    <w:rsid w:val="002E46A7"/>
    <w:rsid w:val="002F127C"/>
    <w:rsid w:val="002F1BA3"/>
    <w:rsid w:val="002F36A3"/>
    <w:rsid w:val="002F575A"/>
    <w:rsid w:val="002F7603"/>
    <w:rsid w:val="00304077"/>
    <w:rsid w:val="00304B2F"/>
    <w:rsid w:val="00313055"/>
    <w:rsid w:val="0031452B"/>
    <w:rsid w:val="00315F85"/>
    <w:rsid w:val="0031614F"/>
    <w:rsid w:val="00316843"/>
    <w:rsid w:val="00323198"/>
    <w:rsid w:val="00330A33"/>
    <w:rsid w:val="00334400"/>
    <w:rsid w:val="00335221"/>
    <w:rsid w:val="0034549A"/>
    <w:rsid w:val="0034631B"/>
    <w:rsid w:val="00346971"/>
    <w:rsid w:val="00353295"/>
    <w:rsid w:val="00353BFC"/>
    <w:rsid w:val="00355136"/>
    <w:rsid w:val="00357819"/>
    <w:rsid w:val="00364129"/>
    <w:rsid w:val="003644EA"/>
    <w:rsid w:val="003656D2"/>
    <w:rsid w:val="00365B1E"/>
    <w:rsid w:val="003670C0"/>
    <w:rsid w:val="00367D27"/>
    <w:rsid w:val="003758D8"/>
    <w:rsid w:val="003766EE"/>
    <w:rsid w:val="00382401"/>
    <w:rsid w:val="00385596"/>
    <w:rsid w:val="00386F9B"/>
    <w:rsid w:val="00391443"/>
    <w:rsid w:val="00394961"/>
    <w:rsid w:val="003A7DA8"/>
    <w:rsid w:val="003B391E"/>
    <w:rsid w:val="003C0339"/>
    <w:rsid w:val="003C0E23"/>
    <w:rsid w:val="003C1DBA"/>
    <w:rsid w:val="003C741B"/>
    <w:rsid w:val="003D177B"/>
    <w:rsid w:val="003D3030"/>
    <w:rsid w:val="003D519A"/>
    <w:rsid w:val="003D6456"/>
    <w:rsid w:val="003E1BBB"/>
    <w:rsid w:val="003E4A40"/>
    <w:rsid w:val="003E714A"/>
    <w:rsid w:val="003F1A44"/>
    <w:rsid w:val="003F6BF5"/>
    <w:rsid w:val="004010A6"/>
    <w:rsid w:val="00405175"/>
    <w:rsid w:val="00407129"/>
    <w:rsid w:val="004132E8"/>
    <w:rsid w:val="00414BB9"/>
    <w:rsid w:val="00424FB1"/>
    <w:rsid w:val="0042645D"/>
    <w:rsid w:val="00427935"/>
    <w:rsid w:val="0043108A"/>
    <w:rsid w:val="00437034"/>
    <w:rsid w:val="004379D7"/>
    <w:rsid w:val="00443F20"/>
    <w:rsid w:val="00451E65"/>
    <w:rsid w:val="00453DFF"/>
    <w:rsid w:val="004563FC"/>
    <w:rsid w:val="00456B06"/>
    <w:rsid w:val="004602B2"/>
    <w:rsid w:val="00464649"/>
    <w:rsid w:val="0047307F"/>
    <w:rsid w:val="00476708"/>
    <w:rsid w:val="00481ECD"/>
    <w:rsid w:val="00482BC4"/>
    <w:rsid w:val="00483BC0"/>
    <w:rsid w:val="004908A2"/>
    <w:rsid w:val="004936B4"/>
    <w:rsid w:val="00497800"/>
    <w:rsid w:val="004A138E"/>
    <w:rsid w:val="004A17C0"/>
    <w:rsid w:val="004B3575"/>
    <w:rsid w:val="004B4302"/>
    <w:rsid w:val="004C5B79"/>
    <w:rsid w:val="004C6613"/>
    <w:rsid w:val="004D0221"/>
    <w:rsid w:val="004D101F"/>
    <w:rsid w:val="004D4A06"/>
    <w:rsid w:val="004D52B1"/>
    <w:rsid w:val="004D55D0"/>
    <w:rsid w:val="004E03CE"/>
    <w:rsid w:val="004F1948"/>
    <w:rsid w:val="004F68B7"/>
    <w:rsid w:val="004F68CC"/>
    <w:rsid w:val="00500020"/>
    <w:rsid w:val="00501622"/>
    <w:rsid w:val="005037B4"/>
    <w:rsid w:val="00506B47"/>
    <w:rsid w:val="00517D4A"/>
    <w:rsid w:val="00522B68"/>
    <w:rsid w:val="005251B8"/>
    <w:rsid w:val="00527511"/>
    <w:rsid w:val="00532758"/>
    <w:rsid w:val="00536563"/>
    <w:rsid w:val="00542511"/>
    <w:rsid w:val="00545AC3"/>
    <w:rsid w:val="0055144C"/>
    <w:rsid w:val="00553DE5"/>
    <w:rsid w:val="00556B9F"/>
    <w:rsid w:val="005637AA"/>
    <w:rsid w:val="00570BE5"/>
    <w:rsid w:val="005725FA"/>
    <w:rsid w:val="00582A9A"/>
    <w:rsid w:val="00586D4D"/>
    <w:rsid w:val="00591729"/>
    <w:rsid w:val="00593466"/>
    <w:rsid w:val="00595CF2"/>
    <w:rsid w:val="00597DC0"/>
    <w:rsid w:val="005A12A6"/>
    <w:rsid w:val="005A3E64"/>
    <w:rsid w:val="005B0443"/>
    <w:rsid w:val="005B32F2"/>
    <w:rsid w:val="005B3D9F"/>
    <w:rsid w:val="005C67C6"/>
    <w:rsid w:val="005D0877"/>
    <w:rsid w:val="005D516C"/>
    <w:rsid w:val="005D7654"/>
    <w:rsid w:val="005E472C"/>
    <w:rsid w:val="005F27A4"/>
    <w:rsid w:val="00612B54"/>
    <w:rsid w:val="00613101"/>
    <w:rsid w:val="0062015D"/>
    <w:rsid w:val="00621810"/>
    <w:rsid w:val="00630BAA"/>
    <w:rsid w:val="00631C3F"/>
    <w:rsid w:val="00632720"/>
    <w:rsid w:val="00637541"/>
    <w:rsid w:val="00646CC5"/>
    <w:rsid w:val="00657082"/>
    <w:rsid w:val="006628D2"/>
    <w:rsid w:val="0066340B"/>
    <w:rsid w:val="00665626"/>
    <w:rsid w:val="006661CF"/>
    <w:rsid w:val="00674158"/>
    <w:rsid w:val="006750E7"/>
    <w:rsid w:val="00677F3D"/>
    <w:rsid w:val="006813A3"/>
    <w:rsid w:val="0068774F"/>
    <w:rsid w:val="006940C6"/>
    <w:rsid w:val="00695C76"/>
    <w:rsid w:val="006A5AC9"/>
    <w:rsid w:val="006A666A"/>
    <w:rsid w:val="006A6D37"/>
    <w:rsid w:val="006A6D48"/>
    <w:rsid w:val="006B08F4"/>
    <w:rsid w:val="006B16C3"/>
    <w:rsid w:val="006B327D"/>
    <w:rsid w:val="006B3827"/>
    <w:rsid w:val="006B3E6A"/>
    <w:rsid w:val="006B5CD9"/>
    <w:rsid w:val="006B76DE"/>
    <w:rsid w:val="006C0CF4"/>
    <w:rsid w:val="006C2850"/>
    <w:rsid w:val="006C3F06"/>
    <w:rsid w:val="006C54D6"/>
    <w:rsid w:val="006D0654"/>
    <w:rsid w:val="006D3A04"/>
    <w:rsid w:val="006D3AD7"/>
    <w:rsid w:val="006D7D80"/>
    <w:rsid w:val="006E448F"/>
    <w:rsid w:val="006E597C"/>
    <w:rsid w:val="006E7E35"/>
    <w:rsid w:val="006F41DD"/>
    <w:rsid w:val="006F51A9"/>
    <w:rsid w:val="007034F4"/>
    <w:rsid w:val="00705477"/>
    <w:rsid w:val="00710A42"/>
    <w:rsid w:val="0072145F"/>
    <w:rsid w:val="00723491"/>
    <w:rsid w:val="00725CDD"/>
    <w:rsid w:val="007268B9"/>
    <w:rsid w:val="007320C1"/>
    <w:rsid w:val="00734E07"/>
    <w:rsid w:val="007362A7"/>
    <w:rsid w:val="0073735F"/>
    <w:rsid w:val="0074077C"/>
    <w:rsid w:val="007417B9"/>
    <w:rsid w:val="00747909"/>
    <w:rsid w:val="00754001"/>
    <w:rsid w:val="0075633B"/>
    <w:rsid w:val="00762AC5"/>
    <w:rsid w:val="00763FDA"/>
    <w:rsid w:val="0076570E"/>
    <w:rsid w:val="00775611"/>
    <w:rsid w:val="00783651"/>
    <w:rsid w:val="00784154"/>
    <w:rsid w:val="0078464B"/>
    <w:rsid w:val="00784B5D"/>
    <w:rsid w:val="00793E7D"/>
    <w:rsid w:val="00794555"/>
    <w:rsid w:val="0079752E"/>
    <w:rsid w:val="007A598D"/>
    <w:rsid w:val="007A6A07"/>
    <w:rsid w:val="007B70A8"/>
    <w:rsid w:val="007C7869"/>
    <w:rsid w:val="007D1C3E"/>
    <w:rsid w:val="007D5119"/>
    <w:rsid w:val="007D6177"/>
    <w:rsid w:val="007E18CA"/>
    <w:rsid w:val="007E3218"/>
    <w:rsid w:val="007E5058"/>
    <w:rsid w:val="007E5F53"/>
    <w:rsid w:val="007E675F"/>
    <w:rsid w:val="007E6F15"/>
    <w:rsid w:val="00800457"/>
    <w:rsid w:val="00803BE3"/>
    <w:rsid w:val="00806218"/>
    <w:rsid w:val="00810929"/>
    <w:rsid w:val="00811F91"/>
    <w:rsid w:val="00821CE6"/>
    <w:rsid w:val="008271EE"/>
    <w:rsid w:val="0083392E"/>
    <w:rsid w:val="0084097A"/>
    <w:rsid w:val="00840BAD"/>
    <w:rsid w:val="00842066"/>
    <w:rsid w:val="008479EC"/>
    <w:rsid w:val="00864B82"/>
    <w:rsid w:val="00865A24"/>
    <w:rsid w:val="00877E1F"/>
    <w:rsid w:val="00883BBA"/>
    <w:rsid w:val="00890DBD"/>
    <w:rsid w:val="00891E1F"/>
    <w:rsid w:val="00893C83"/>
    <w:rsid w:val="008A0945"/>
    <w:rsid w:val="008A0BA4"/>
    <w:rsid w:val="008A650C"/>
    <w:rsid w:val="008A6AE7"/>
    <w:rsid w:val="008A6F77"/>
    <w:rsid w:val="008B47A9"/>
    <w:rsid w:val="008C3911"/>
    <w:rsid w:val="008C5FA3"/>
    <w:rsid w:val="008C6BEA"/>
    <w:rsid w:val="008D2F26"/>
    <w:rsid w:val="008D4953"/>
    <w:rsid w:val="008D4F8A"/>
    <w:rsid w:val="008E21CD"/>
    <w:rsid w:val="008E3BA0"/>
    <w:rsid w:val="008E5F71"/>
    <w:rsid w:val="00904E15"/>
    <w:rsid w:val="009065E2"/>
    <w:rsid w:val="00906C90"/>
    <w:rsid w:val="00907144"/>
    <w:rsid w:val="009140B4"/>
    <w:rsid w:val="009147FD"/>
    <w:rsid w:val="00927F66"/>
    <w:rsid w:val="00935DA5"/>
    <w:rsid w:val="00940216"/>
    <w:rsid w:val="009415FB"/>
    <w:rsid w:val="00942CCC"/>
    <w:rsid w:val="00944C30"/>
    <w:rsid w:val="00946406"/>
    <w:rsid w:val="00950403"/>
    <w:rsid w:val="00954053"/>
    <w:rsid w:val="00957C6E"/>
    <w:rsid w:val="00960FBF"/>
    <w:rsid w:val="0096381F"/>
    <w:rsid w:val="00985B0C"/>
    <w:rsid w:val="00986CE3"/>
    <w:rsid w:val="00987F5B"/>
    <w:rsid w:val="0099132C"/>
    <w:rsid w:val="00995A5F"/>
    <w:rsid w:val="009A154E"/>
    <w:rsid w:val="009A25ED"/>
    <w:rsid w:val="009A2C4C"/>
    <w:rsid w:val="009A521A"/>
    <w:rsid w:val="009A52A4"/>
    <w:rsid w:val="009B157F"/>
    <w:rsid w:val="009B367B"/>
    <w:rsid w:val="009B5520"/>
    <w:rsid w:val="009B58D6"/>
    <w:rsid w:val="009D3C17"/>
    <w:rsid w:val="009D4FC1"/>
    <w:rsid w:val="009D673D"/>
    <w:rsid w:val="009E0174"/>
    <w:rsid w:val="009E4CDF"/>
    <w:rsid w:val="009F4C40"/>
    <w:rsid w:val="00A01E07"/>
    <w:rsid w:val="00A02BA7"/>
    <w:rsid w:val="00A03B97"/>
    <w:rsid w:val="00A10C78"/>
    <w:rsid w:val="00A21090"/>
    <w:rsid w:val="00A25E6C"/>
    <w:rsid w:val="00A30A63"/>
    <w:rsid w:val="00A337B0"/>
    <w:rsid w:val="00A35D6D"/>
    <w:rsid w:val="00A455B5"/>
    <w:rsid w:val="00A467DE"/>
    <w:rsid w:val="00A523D9"/>
    <w:rsid w:val="00A61168"/>
    <w:rsid w:val="00A73AF6"/>
    <w:rsid w:val="00A8483A"/>
    <w:rsid w:val="00A853EA"/>
    <w:rsid w:val="00A92191"/>
    <w:rsid w:val="00A959FF"/>
    <w:rsid w:val="00A96B13"/>
    <w:rsid w:val="00AA1D16"/>
    <w:rsid w:val="00AA35F3"/>
    <w:rsid w:val="00AB09ED"/>
    <w:rsid w:val="00AB52BB"/>
    <w:rsid w:val="00AB5318"/>
    <w:rsid w:val="00AB6DB3"/>
    <w:rsid w:val="00AC7576"/>
    <w:rsid w:val="00AC79D1"/>
    <w:rsid w:val="00AD3D83"/>
    <w:rsid w:val="00AE233D"/>
    <w:rsid w:val="00AF387A"/>
    <w:rsid w:val="00AF4BAE"/>
    <w:rsid w:val="00AF6701"/>
    <w:rsid w:val="00B01B23"/>
    <w:rsid w:val="00B03E95"/>
    <w:rsid w:val="00B0403C"/>
    <w:rsid w:val="00B101F4"/>
    <w:rsid w:val="00B115FF"/>
    <w:rsid w:val="00B13AEA"/>
    <w:rsid w:val="00B1442A"/>
    <w:rsid w:val="00B236BD"/>
    <w:rsid w:val="00B25922"/>
    <w:rsid w:val="00B339BF"/>
    <w:rsid w:val="00B37B33"/>
    <w:rsid w:val="00B414B3"/>
    <w:rsid w:val="00B42102"/>
    <w:rsid w:val="00B4272A"/>
    <w:rsid w:val="00B4298C"/>
    <w:rsid w:val="00B474EC"/>
    <w:rsid w:val="00B50980"/>
    <w:rsid w:val="00B51EC4"/>
    <w:rsid w:val="00B535F7"/>
    <w:rsid w:val="00B551D3"/>
    <w:rsid w:val="00B63F57"/>
    <w:rsid w:val="00B64DAE"/>
    <w:rsid w:val="00B71F80"/>
    <w:rsid w:val="00B7238D"/>
    <w:rsid w:val="00B754EE"/>
    <w:rsid w:val="00B76A3C"/>
    <w:rsid w:val="00B77B4D"/>
    <w:rsid w:val="00B82644"/>
    <w:rsid w:val="00B826A3"/>
    <w:rsid w:val="00B928CF"/>
    <w:rsid w:val="00B95281"/>
    <w:rsid w:val="00B97CF2"/>
    <w:rsid w:val="00BA57DC"/>
    <w:rsid w:val="00BA6153"/>
    <w:rsid w:val="00BB247B"/>
    <w:rsid w:val="00BB2B09"/>
    <w:rsid w:val="00BB2B58"/>
    <w:rsid w:val="00BC0832"/>
    <w:rsid w:val="00BC3968"/>
    <w:rsid w:val="00BC491B"/>
    <w:rsid w:val="00BD2C03"/>
    <w:rsid w:val="00BD35C2"/>
    <w:rsid w:val="00BD4DFE"/>
    <w:rsid w:val="00BD5986"/>
    <w:rsid w:val="00BD59AB"/>
    <w:rsid w:val="00BE1A4B"/>
    <w:rsid w:val="00BF08DD"/>
    <w:rsid w:val="00C01DE6"/>
    <w:rsid w:val="00C02E6A"/>
    <w:rsid w:val="00C07B1D"/>
    <w:rsid w:val="00C07CB6"/>
    <w:rsid w:val="00C1023E"/>
    <w:rsid w:val="00C16965"/>
    <w:rsid w:val="00C2437F"/>
    <w:rsid w:val="00C249A2"/>
    <w:rsid w:val="00C26F31"/>
    <w:rsid w:val="00C31AEA"/>
    <w:rsid w:val="00C33C96"/>
    <w:rsid w:val="00C360E6"/>
    <w:rsid w:val="00C44386"/>
    <w:rsid w:val="00C5205E"/>
    <w:rsid w:val="00C5362F"/>
    <w:rsid w:val="00C5600F"/>
    <w:rsid w:val="00C57F14"/>
    <w:rsid w:val="00C6105C"/>
    <w:rsid w:val="00C610CA"/>
    <w:rsid w:val="00C613AC"/>
    <w:rsid w:val="00C634D2"/>
    <w:rsid w:val="00C637A0"/>
    <w:rsid w:val="00C66BA8"/>
    <w:rsid w:val="00C67B12"/>
    <w:rsid w:val="00C70E1A"/>
    <w:rsid w:val="00C7269A"/>
    <w:rsid w:val="00C756D7"/>
    <w:rsid w:val="00C76708"/>
    <w:rsid w:val="00C77ADB"/>
    <w:rsid w:val="00C81570"/>
    <w:rsid w:val="00C826FD"/>
    <w:rsid w:val="00C85602"/>
    <w:rsid w:val="00C86D31"/>
    <w:rsid w:val="00CA0D88"/>
    <w:rsid w:val="00CA47FE"/>
    <w:rsid w:val="00CD0DD1"/>
    <w:rsid w:val="00CD5B18"/>
    <w:rsid w:val="00CD717D"/>
    <w:rsid w:val="00CE02BB"/>
    <w:rsid w:val="00CE5E32"/>
    <w:rsid w:val="00CE696A"/>
    <w:rsid w:val="00CF2665"/>
    <w:rsid w:val="00CF5542"/>
    <w:rsid w:val="00D01DC1"/>
    <w:rsid w:val="00D024A6"/>
    <w:rsid w:val="00D12088"/>
    <w:rsid w:val="00D21102"/>
    <w:rsid w:val="00D21F35"/>
    <w:rsid w:val="00D30055"/>
    <w:rsid w:val="00D33F08"/>
    <w:rsid w:val="00D35AC7"/>
    <w:rsid w:val="00D41C28"/>
    <w:rsid w:val="00D47CCD"/>
    <w:rsid w:val="00D506DA"/>
    <w:rsid w:val="00D5460F"/>
    <w:rsid w:val="00D55949"/>
    <w:rsid w:val="00D60AB2"/>
    <w:rsid w:val="00D60B27"/>
    <w:rsid w:val="00D6476C"/>
    <w:rsid w:val="00D6538E"/>
    <w:rsid w:val="00D6618F"/>
    <w:rsid w:val="00D67083"/>
    <w:rsid w:val="00D677E7"/>
    <w:rsid w:val="00D7233A"/>
    <w:rsid w:val="00D732D2"/>
    <w:rsid w:val="00D7333B"/>
    <w:rsid w:val="00D741F0"/>
    <w:rsid w:val="00D80513"/>
    <w:rsid w:val="00D8199F"/>
    <w:rsid w:val="00D826F0"/>
    <w:rsid w:val="00D947B4"/>
    <w:rsid w:val="00D95902"/>
    <w:rsid w:val="00DA00A2"/>
    <w:rsid w:val="00DA2B06"/>
    <w:rsid w:val="00DA44F1"/>
    <w:rsid w:val="00DA5897"/>
    <w:rsid w:val="00DA7FDF"/>
    <w:rsid w:val="00DB117D"/>
    <w:rsid w:val="00DB3CEA"/>
    <w:rsid w:val="00DB44F3"/>
    <w:rsid w:val="00DB5DFB"/>
    <w:rsid w:val="00DC35AC"/>
    <w:rsid w:val="00DD0A58"/>
    <w:rsid w:val="00DD0DFC"/>
    <w:rsid w:val="00DE4ADC"/>
    <w:rsid w:val="00E02317"/>
    <w:rsid w:val="00E02D37"/>
    <w:rsid w:val="00E0408F"/>
    <w:rsid w:val="00E06A53"/>
    <w:rsid w:val="00E2126A"/>
    <w:rsid w:val="00E24E19"/>
    <w:rsid w:val="00E31A36"/>
    <w:rsid w:val="00E31E58"/>
    <w:rsid w:val="00E5095C"/>
    <w:rsid w:val="00E532A2"/>
    <w:rsid w:val="00E54788"/>
    <w:rsid w:val="00E6315A"/>
    <w:rsid w:val="00E702B6"/>
    <w:rsid w:val="00E721F6"/>
    <w:rsid w:val="00E77FBE"/>
    <w:rsid w:val="00E80080"/>
    <w:rsid w:val="00E81D5D"/>
    <w:rsid w:val="00E85D41"/>
    <w:rsid w:val="00E85FC6"/>
    <w:rsid w:val="00E86F39"/>
    <w:rsid w:val="00EA1592"/>
    <w:rsid w:val="00EA381A"/>
    <w:rsid w:val="00EA73FB"/>
    <w:rsid w:val="00EB16BA"/>
    <w:rsid w:val="00EC5060"/>
    <w:rsid w:val="00ED4251"/>
    <w:rsid w:val="00ED4BB6"/>
    <w:rsid w:val="00EE0287"/>
    <w:rsid w:val="00EE0834"/>
    <w:rsid w:val="00EE109C"/>
    <w:rsid w:val="00EE3505"/>
    <w:rsid w:val="00EF0103"/>
    <w:rsid w:val="00F073D2"/>
    <w:rsid w:val="00F07C41"/>
    <w:rsid w:val="00F17D57"/>
    <w:rsid w:val="00F17E36"/>
    <w:rsid w:val="00F2216D"/>
    <w:rsid w:val="00F301DD"/>
    <w:rsid w:val="00F30660"/>
    <w:rsid w:val="00F412D6"/>
    <w:rsid w:val="00F45E91"/>
    <w:rsid w:val="00F47F41"/>
    <w:rsid w:val="00F508F3"/>
    <w:rsid w:val="00F54873"/>
    <w:rsid w:val="00F5531A"/>
    <w:rsid w:val="00F57D39"/>
    <w:rsid w:val="00F632F7"/>
    <w:rsid w:val="00F637AD"/>
    <w:rsid w:val="00F641DE"/>
    <w:rsid w:val="00F643C2"/>
    <w:rsid w:val="00F65BA4"/>
    <w:rsid w:val="00F67029"/>
    <w:rsid w:val="00F726BB"/>
    <w:rsid w:val="00F76E5B"/>
    <w:rsid w:val="00F80CC6"/>
    <w:rsid w:val="00F94252"/>
    <w:rsid w:val="00F95E31"/>
    <w:rsid w:val="00FA0629"/>
    <w:rsid w:val="00FA3B5F"/>
    <w:rsid w:val="00FB31EF"/>
    <w:rsid w:val="00FB5F81"/>
    <w:rsid w:val="00FC03B7"/>
    <w:rsid w:val="00FD106A"/>
    <w:rsid w:val="00FD4C3F"/>
    <w:rsid w:val="00FF140C"/>
    <w:rsid w:val="00FF2184"/>
    <w:rsid w:val="00FF24C8"/>
    <w:rsid w:val="00FF3025"/>
    <w:rsid w:val="00FF37A0"/>
    <w:rsid w:val="00FF667C"/>
    <w:rsid w:val="00FF76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51D1"/>
  <w15:docId w15:val="{0B5CEE2B-6B79-42D7-930C-5F4BE238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AF6"/>
    <w:pPr>
      <w:spacing w:after="0" w:line="240" w:lineRule="auto"/>
      <w:jc w:val="both"/>
    </w:pPr>
    <w:rPr>
      <w:rFonts w:ascii="Times New Roman" w:eastAsia="Times New Roman" w:hAnsi="Times New Roman" w:cs="Times New Roman"/>
      <w:bCs/>
      <w:color w:val="00000A"/>
      <w:sz w:val="24"/>
      <w:szCs w:val="24"/>
      <w:lang w:val="sr-Latn-CS"/>
    </w:rPr>
  </w:style>
  <w:style w:type="paragraph" w:styleId="Heading1">
    <w:name w:val="heading 1"/>
    <w:basedOn w:val="Normal"/>
    <w:next w:val="Normal"/>
    <w:link w:val="Heading1Char"/>
    <w:uiPriority w:val="9"/>
    <w:qFormat/>
    <w:rsid w:val="00595CF2"/>
    <w:pPr>
      <w:keepNext/>
      <w:outlineLvl w:val="0"/>
    </w:pPr>
    <w:rPr>
      <w:rFonts w:ascii="Cir Times_New_Roman" w:hAnsi="Cir Times_New_Roman"/>
      <w:i/>
      <w:iCs/>
      <w:lang w:val="sv-SE"/>
    </w:rPr>
  </w:style>
  <w:style w:type="paragraph" w:styleId="Heading2">
    <w:name w:val="heading 2"/>
    <w:basedOn w:val="Normal"/>
    <w:next w:val="Normal"/>
    <w:link w:val="Heading2Char"/>
    <w:qFormat/>
    <w:rsid w:val="00595CF2"/>
    <w:pPr>
      <w:keepNext/>
      <w:outlineLvl w:val="1"/>
    </w:pPr>
    <w:rPr>
      <w:rFonts w:ascii="Cir Times_New_Roman" w:hAnsi="Cir Times_New_Roman"/>
      <w:b/>
      <w:color w:val="000000"/>
      <w:sz w:val="18"/>
      <w:szCs w:val="20"/>
      <w:lang w:val="sv-SE"/>
    </w:rPr>
  </w:style>
  <w:style w:type="paragraph" w:styleId="Heading3">
    <w:name w:val="heading 3"/>
    <w:basedOn w:val="Normal"/>
    <w:next w:val="Normal"/>
    <w:link w:val="Heading3Char"/>
    <w:qFormat/>
    <w:rsid w:val="00595CF2"/>
    <w:pPr>
      <w:keepNext/>
      <w:spacing w:before="240" w:after="60"/>
      <w:outlineLvl w:val="2"/>
    </w:pPr>
    <w:rPr>
      <w:rFonts w:ascii="Arial" w:hAnsi="Arial" w:cs="Arial"/>
      <w:b/>
      <w:sz w:val="26"/>
      <w:szCs w:val="26"/>
      <w:lang w:val="en-US"/>
    </w:rPr>
  </w:style>
  <w:style w:type="paragraph" w:styleId="Heading4">
    <w:name w:val="heading 4"/>
    <w:basedOn w:val="Normal"/>
    <w:next w:val="Normal"/>
    <w:link w:val="Heading4Char"/>
    <w:qFormat/>
    <w:rsid w:val="00595CF2"/>
    <w:pPr>
      <w:keepNext/>
      <w:jc w:val="center"/>
      <w:outlineLvl w:val="3"/>
    </w:pPr>
    <w:rPr>
      <w:rFonts w:ascii="Cir Times_New_Cond" w:hAnsi="Cir Times_New_Cond"/>
      <w:b/>
      <w:color w:val="000000"/>
      <w:sz w:val="18"/>
      <w:szCs w:val="18"/>
      <w:lang w:val="sv-SE"/>
    </w:rPr>
  </w:style>
  <w:style w:type="paragraph" w:styleId="Heading5">
    <w:name w:val="heading 5"/>
    <w:basedOn w:val="Normal"/>
    <w:next w:val="Normal"/>
    <w:link w:val="Heading5Char"/>
    <w:qFormat/>
    <w:rsid w:val="00595CF2"/>
    <w:pPr>
      <w:spacing w:before="240" w:after="60"/>
      <w:jc w:val="left"/>
      <w:outlineLvl w:val="4"/>
    </w:pPr>
    <w:rPr>
      <w:rFonts w:ascii="Calibri" w:hAnsi="Calibri"/>
      <w:b/>
      <w:i/>
      <w:iCs/>
      <w:sz w:val="26"/>
      <w:szCs w:val="26"/>
      <w:lang w:val="en-US"/>
    </w:rPr>
  </w:style>
  <w:style w:type="paragraph" w:styleId="Heading6">
    <w:name w:val="heading 6"/>
    <w:basedOn w:val="Normal"/>
    <w:next w:val="Normal"/>
    <w:link w:val="Heading6Char"/>
    <w:qFormat/>
    <w:rsid w:val="00595CF2"/>
    <w:pPr>
      <w:keepNext/>
      <w:outlineLvl w:val="5"/>
    </w:pPr>
    <w:rPr>
      <w:b/>
    </w:rPr>
  </w:style>
  <w:style w:type="paragraph" w:styleId="Heading7">
    <w:name w:val="heading 7"/>
    <w:basedOn w:val="Normal"/>
    <w:next w:val="Normal"/>
    <w:link w:val="Heading7Char"/>
    <w:qFormat/>
    <w:rsid w:val="00595CF2"/>
    <w:pPr>
      <w:keepNext/>
      <w:tabs>
        <w:tab w:val="left" w:pos="1664"/>
        <w:tab w:val="left" w:pos="6759"/>
        <w:tab w:val="left" w:pos="7719"/>
        <w:tab w:val="left" w:pos="9357"/>
        <w:tab w:val="left" w:pos="9997"/>
        <w:tab w:val="left" w:pos="10757"/>
      </w:tabs>
      <w:jc w:val="center"/>
      <w:outlineLvl w:val="6"/>
    </w:pPr>
    <w:rPr>
      <w:rFonts w:ascii="Cir Times_New_Cond" w:hAnsi="Cir Times_New_Cond"/>
      <w:b/>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95CF2"/>
    <w:rPr>
      <w:rFonts w:ascii="Cir Times_New_Roman" w:eastAsia="Times New Roman" w:hAnsi="Cir Times_New_Roman" w:cs="Times New Roman"/>
      <w:bCs/>
      <w:i/>
      <w:iCs/>
      <w:color w:val="00000A"/>
      <w:sz w:val="24"/>
      <w:szCs w:val="24"/>
      <w:lang w:val="sv-SE"/>
    </w:rPr>
  </w:style>
  <w:style w:type="character" w:customStyle="1" w:styleId="Heading2Char">
    <w:name w:val="Heading 2 Char"/>
    <w:basedOn w:val="DefaultParagraphFont"/>
    <w:link w:val="Heading2"/>
    <w:qFormat/>
    <w:rsid w:val="00595CF2"/>
    <w:rPr>
      <w:rFonts w:ascii="Cir Times_New_Roman" w:eastAsia="Times New Roman" w:hAnsi="Cir Times_New_Roman" w:cs="Times New Roman"/>
      <w:b/>
      <w:bCs/>
      <w:color w:val="000000"/>
      <w:sz w:val="18"/>
      <w:szCs w:val="20"/>
      <w:lang w:val="sv-SE"/>
    </w:rPr>
  </w:style>
  <w:style w:type="character" w:customStyle="1" w:styleId="Heading3Char">
    <w:name w:val="Heading 3 Char"/>
    <w:basedOn w:val="DefaultParagraphFont"/>
    <w:link w:val="Heading3"/>
    <w:qFormat/>
    <w:rsid w:val="00595CF2"/>
    <w:rPr>
      <w:rFonts w:ascii="Arial" w:eastAsia="Times New Roman" w:hAnsi="Arial" w:cs="Arial"/>
      <w:b/>
      <w:bCs/>
      <w:color w:val="00000A"/>
      <w:sz w:val="26"/>
      <w:szCs w:val="26"/>
    </w:rPr>
  </w:style>
  <w:style w:type="character" w:customStyle="1" w:styleId="Heading4Char">
    <w:name w:val="Heading 4 Char"/>
    <w:basedOn w:val="DefaultParagraphFont"/>
    <w:link w:val="Heading4"/>
    <w:qFormat/>
    <w:rsid w:val="00595CF2"/>
    <w:rPr>
      <w:rFonts w:ascii="Cir Times_New_Cond" w:eastAsia="Times New Roman" w:hAnsi="Cir Times_New_Cond" w:cs="Times New Roman"/>
      <w:b/>
      <w:bCs/>
      <w:color w:val="000000"/>
      <w:sz w:val="18"/>
      <w:szCs w:val="18"/>
      <w:lang w:val="sv-SE"/>
    </w:rPr>
  </w:style>
  <w:style w:type="character" w:customStyle="1" w:styleId="Heading5Char">
    <w:name w:val="Heading 5 Char"/>
    <w:basedOn w:val="DefaultParagraphFont"/>
    <w:link w:val="Heading5"/>
    <w:qFormat/>
    <w:rsid w:val="00595CF2"/>
    <w:rPr>
      <w:rFonts w:ascii="Calibri" w:eastAsia="Times New Roman" w:hAnsi="Calibri" w:cs="Times New Roman"/>
      <w:b/>
      <w:bCs/>
      <w:i/>
      <w:iCs/>
      <w:color w:val="00000A"/>
      <w:sz w:val="26"/>
      <w:szCs w:val="26"/>
    </w:rPr>
  </w:style>
  <w:style w:type="character" w:customStyle="1" w:styleId="Heading6Char">
    <w:name w:val="Heading 6 Char"/>
    <w:basedOn w:val="DefaultParagraphFont"/>
    <w:link w:val="Heading6"/>
    <w:qFormat/>
    <w:rsid w:val="00595CF2"/>
    <w:rPr>
      <w:rFonts w:ascii="Times New Roman" w:eastAsia="Times New Roman" w:hAnsi="Times New Roman" w:cs="Times New Roman"/>
      <w:b/>
      <w:bCs/>
      <w:color w:val="00000A"/>
      <w:sz w:val="24"/>
      <w:szCs w:val="24"/>
      <w:lang w:val="sr-Latn-CS"/>
    </w:rPr>
  </w:style>
  <w:style w:type="character" w:customStyle="1" w:styleId="Heading7Char">
    <w:name w:val="Heading 7 Char"/>
    <w:basedOn w:val="DefaultParagraphFont"/>
    <w:link w:val="Heading7"/>
    <w:qFormat/>
    <w:rsid w:val="00595CF2"/>
    <w:rPr>
      <w:rFonts w:ascii="Cir Times_New_Cond" w:eastAsia="Times New Roman" w:hAnsi="Cir Times_New_Cond" w:cs="Times New Roman"/>
      <w:b/>
      <w:bCs/>
      <w:color w:val="000000"/>
      <w:sz w:val="20"/>
      <w:szCs w:val="20"/>
    </w:rPr>
  </w:style>
  <w:style w:type="character" w:customStyle="1" w:styleId="a">
    <w:name w:val="Интернет веза"/>
    <w:uiPriority w:val="99"/>
    <w:rsid w:val="00595CF2"/>
    <w:rPr>
      <w:color w:val="0000FF"/>
      <w:u w:val="single"/>
    </w:rPr>
  </w:style>
  <w:style w:type="character" w:customStyle="1" w:styleId="TitleChar">
    <w:name w:val="Title Char"/>
    <w:basedOn w:val="DefaultParagraphFont"/>
    <w:link w:val="Title"/>
    <w:qFormat/>
    <w:rsid w:val="00595CF2"/>
    <w:rPr>
      <w:rFonts w:ascii="Cir Times_New_Roman" w:eastAsia="Times New Roman" w:hAnsi="Cir Times_New_Roman" w:cs="Times New Roman"/>
      <w:b/>
      <w:bCs/>
      <w:color w:val="000000"/>
      <w:sz w:val="18"/>
      <w:szCs w:val="20"/>
      <w:lang w:val="sv-SE"/>
    </w:rPr>
  </w:style>
  <w:style w:type="character" w:customStyle="1" w:styleId="BodyTextChar">
    <w:name w:val="Body Text Char"/>
    <w:link w:val="BodyText"/>
    <w:qFormat/>
    <w:locked/>
    <w:rsid w:val="00595CF2"/>
    <w:rPr>
      <w:b/>
      <w:bCs/>
      <w:sz w:val="24"/>
      <w:szCs w:val="24"/>
    </w:rPr>
  </w:style>
  <w:style w:type="character" w:customStyle="1" w:styleId="BodyTextChar1">
    <w:name w:val="Body Text Char1"/>
    <w:basedOn w:val="DefaultParagraphFont"/>
    <w:uiPriority w:val="99"/>
    <w:semiHidden/>
    <w:qFormat/>
    <w:rsid w:val="00595CF2"/>
  </w:style>
  <w:style w:type="character" w:customStyle="1" w:styleId="BodyTextIndentChar">
    <w:name w:val="Body Text Indent Char"/>
    <w:basedOn w:val="DefaultParagraphFont"/>
    <w:link w:val="BodyTextIndent"/>
    <w:qFormat/>
    <w:rsid w:val="00595CF2"/>
    <w:rPr>
      <w:rFonts w:ascii="Times New Roman" w:eastAsia="Times New Roman" w:hAnsi="Times New Roman" w:cs="Times New Roman"/>
      <w:sz w:val="24"/>
      <w:szCs w:val="24"/>
    </w:rPr>
  </w:style>
  <w:style w:type="character" w:customStyle="1" w:styleId="CharCharChar">
    <w:name w:val="Char Char Char"/>
    <w:qFormat/>
    <w:rsid w:val="00595CF2"/>
    <w:rPr>
      <w:sz w:val="24"/>
      <w:lang w:eastAsia="en-US" w:bidi="ar-SA"/>
    </w:rPr>
  </w:style>
  <w:style w:type="character" w:customStyle="1" w:styleId="apple-converted-space">
    <w:name w:val="apple-converted-space"/>
    <w:basedOn w:val="DefaultParagraphFont"/>
    <w:qFormat/>
    <w:rsid w:val="00595CF2"/>
  </w:style>
  <w:style w:type="character" w:styleId="Strong">
    <w:name w:val="Strong"/>
    <w:qFormat/>
    <w:rsid w:val="00595CF2"/>
    <w:rPr>
      <w:b/>
      <w:bCs/>
    </w:rPr>
  </w:style>
  <w:style w:type="character" w:customStyle="1" w:styleId="BodyTextIndent2Char">
    <w:name w:val="Body Text Indent 2 Char"/>
    <w:basedOn w:val="DefaultParagraphFont"/>
    <w:link w:val="BodyTextIndent2"/>
    <w:qFormat/>
    <w:rsid w:val="00595CF2"/>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qFormat/>
    <w:rsid w:val="00595CF2"/>
    <w:rPr>
      <w:rFonts w:ascii="Times New Roman" w:eastAsia="Times New Roman" w:hAnsi="Times New Roman" w:cs="Times New Roman"/>
      <w:sz w:val="24"/>
      <w:szCs w:val="24"/>
    </w:rPr>
  </w:style>
  <w:style w:type="character" w:customStyle="1" w:styleId="CharChar">
    <w:name w:val="Char Char"/>
    <w:qFormat/>
    <w:rsid w:val="00595CF2"/>
    <w:rPr>
      <w:b/>
      <w:bCs/>
      <w:sz w:val="24"/>
      <w:szCs w:val="24"/>
      <w:lang w:eastAsia="en-US" w:bidi="ar-SA"/>
    </w:rPr>
  </w:style>
  <w:style w:type="character" w:customStyle="1" w:styleId="BodyText2Char">
    <w:name w:val="Body Text 2 Char"/>
    <w:basedOn w:val="DefaultParagraphFont"/>
    <w:link w:val="BodyText2"/>
    <w:qFormat/>
    <w:rsid w:val="00595CF2"/>
    <w:rPr>
      <w:rFonts w:ascii="Times New Roman" w:eastAsia="Times New Roman" w:hAnsi="Times New Roman" w:cs="Times New Roman"/>
      <w:sz w:val="24"/>
      <w:szCs w:val="24"/>
    </w:rPr>
  </w:style>
  <w:style w:type="character" w:customStyle="1" w:styleId="BodyText3Char">
    <w:name w:val="Body Text 3 Char"/>
    <w:basedOn w:val="DefaultParagraphFont"/>
    <w:link w:val="BodyText3"/>
    <w:qFormat/>
    <w:rsid w:val="00595CF2"/>
    <w:rPr>
      <w:rFonts w:ascii="Cir Times_New_Roman" w:eastAsia="Times New Roman" w:hAnsi="Cir Times_New_Roman" w:cs="Times New Roman"/>
      <w:b/>
      <w:bCs/>
      <w:i/>
      <w:iCs/>
      <w:color w:val="000000"/>
      <w:sz w:val="18"/>
      <w:szCs w:val="20"/>
      <w:lang w:val="ru-RU"/>
    </w:rPr>
  </w:style>
  <w:style w:type="character" w:customStyle="1" w:styleId="FooterChar">
    <w:name w:val="Footer Char"/>
    <w:basedOn w:val="DefaultParagraphFont"/>
    <w:link w:val="Footer"/>
    <w:uiPriority w:val="99"/>
    <w:qFormat/>
    <w:rsid w:val="00595CF2"/>
    <w:rPr>
      <w:rFonts w:ascii="Times New Roman" w:eastAsia="Times New Roman" w:hAnsi="Times New Roman" w:cs="Times New Roman"/>
      <w:sz w:val="24"/>
      <w:szCs w:val="24"/>
    </w:rPr>
  </w:style>
  <w:style w:type="character" w:styleId="PageNumber">
    <w:name w:val="page number"/>
    <w:basedOn w:val="DefaultParagraphFont"/>
    <w:qFormat/>
    <w:rsid w:val="00595CF2"/>
  </w:style>
  <w:style w:type="character" w:customStyle="1" w:styleId="HeaderChar">
    <w:name w:val="Header Char"/>
    <w:basedOn w:val="DefaultParagraphFont"/>
    <w:link w:val="Header"/>
    <w:uiPriority w:val="99"/>
    <w:qFormat/>
    <w:rsid w:val="00595CF2"/>
    <w:rPr>
      <w:rFonts w:ascii="Times New Roman" w:eastAsia="Times New Roman" w:hAnsi="Times New Roman" w:cs="Times New Roman"/>
      <w:sz w:val="24"/>
      <w:szCs w:val="24"/>
    </w:rPr>
  </w:style>
  <w:style w:type="character" w:styleId="FollowedHyperlink">
    <w:name w:val="FollowedHyperlink"/>
    <w:qFormat/>
    <w:rsid w:val="00595CF2"/>
    <w:rPr>
      <w:color w:val="800080"/>
      <w:u w:val="single"/>
    </w:rPr>
  </w:style>
  <w:style w:type="character" w:customStyle="1" w:styleId="CharCharChar1">
    <w:name w:val="Char Char Char1"/>
    <w:qFormat/>
    <w:rsid w:val="00595CF2"/>
    <w:rPr>
      <w:sz w:val="24"/>
      <w:lang w:eastAsia="en-US" w:bidi="ar-SA"/>
    </w:rPr>
  </w:style>
  <w:style w:type="character" w:customStyle="1" w:styleId="ball1">
    <w:name w:val="ball1"/>
    <w:basedOn w:val="DefaultParagraphFont"/>
    <w:qFormat/>
    <w:rsid w:val="00595CF2"/>
  </w:style>
  <w:style w:type="character" w:customStyle="1" w:styleId="vidividi1">
    <w:name w:val="vidi_vidi1"/>
    <w:qFormat/>
    <w:rsid w:val="00595CF2"/>
    <w:rPr>
      <w:color w:val="800000"/>
      <w:sz w:val="24"/>
      <w:szCs w:val="24"/>
      <w:shd w:val="clear" w:color="auto" w:fill="FFFFFF"/>
    </w:rPr>
  </w:style>
  <w:style w:type="character" w:customStyle="1" w:styleId="BalloonTextChar">
    <w:name w:val="Balloon Text Char"/>
    <w:basedOn w:val="DefaultParagraphFont"/>
    <w:link w:val="BalloonText"/>
    <w:uiPriority w:val="99"/>
    <w:qFormat/>
    <w:rsid w:val="00595CF2"/>
    <w:rPr>
      <w:rFonts w:ascii="Tahoma" w:eastAsia="Times New Roman" w:hAnsi="Tahoma" w:cs="Times New Roman"/>
      <w:sz w:val="16"/>
      <w:szCs w:val="16"/>
    </w:rPr>
  </w:style>
  <w:style w:type="character" w:customStyle="1" w:styleId="a0">
    <w:name w:val="Наглашавање"/>
    <w:qFormat/>
    <w:rsid w:val="00595CF2"/>
    <w:rPr>
      <w:i/>
      <w:iCs/>
    </w:rPr>
  </w:style>
  <w:style w:type="character" w:customStyle="1" w:styleId="CharChar17">
    <w:name w:val="Char Char17"/>
    <w:qFormat/>
    <w:rsid w:val="00595CF2"/>
    <w:rPr>
      <w:rFonts w:ascii="Cir Times_New_Roman" w:hAnsi="Cir Times_New_Roman"/>
      <w:bCs/>
      <w:i/>
      <w:iCs/>
      <w:sz w:val="24"/>
      <w:szCs w:val="24"/>
      <w:lang w:val="sv-SE" w:eastAsia="en-US"/>
    </w:rPr>
  </w:style>
  <w:style w:type="character" w:styleId="CommentReference">
    <w:name w:val="annotation reference"/>
    <w:uiPriority w:val="99"/>
    <w:unhideWhenUsed/>
    <w:qFormat/>
    <w:rsid w:val="00595CF2"/>
    <w:rPr>
      <w:sz w:val="16"/>
      <w:szCs w:val="16"/>
    </w:rPr>
  </w:style>
  <w:style w:type="character" w:customStyle="1" w:styleId="CommentTextChar">
    <w:name w:val="Comment Text Char"/>
    <w:basedOn w:val="DefaultParagraphFont"/>
    <w:link w:val="CommentText"/>
    <w:uiPriority w:val="99"/>
    <w:qFormat/>
    <w:rsid w:val="00595CF2"/>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qFormat/>
    <w:rsid w:val="00595CF2"/>
    <w:rPr>
      <w:rFonts w:ascii="Times New Roman" w:eastAsia="Times New Roman" w:hAnsi="Times New Roman" w:cs="Times New Roman"/>
      <w:b/>
      <w:bCs/>
      <w:sz w:val="20"/>
      <w:szCs w:val="20"/>
    </w:rPr>
  </w:style>
  <w:style w:type="character" w:customStyle="1" w:styleId="FootnoteTextChar">
    <w:name w:val="Footnote Text Char"/>
    <w:basedOn w:val="DefaultParagraphFont"/>
    <w:link w:val="FootnoteText"/>
    <w:qFormat/>
    <w:rsid w:val="00595CF2"/>
    <w:rPr>
      <w:rFonts w:ascii="Times New Roman" w:eastAsia="Times New Roman" w:hAnsi="Times New Roman" w:cs="Times New Roman"/>
      <w:sz w:val="20"/>
      <w:szCs w:val="20"/>
      <w:lang w:eastAsia="ar-SA"/>
    </w:rPr>
  </w:style>
  <w:style w:type="character" w:styleId="FootnoteReference">
    <w:name w:val="footnote reference"/>
    <w:qFormat/>
    <w:rsid w:val="00595CF2"/>
    <w:rPr>
      <w:vertAlign w:val="superscript"/>
    </w:rPr>
  </w:style>
  <w:style w:type="character" w:customStyle="1" w:styleId="WW8Num1z0">
    <w:name w:val="WW8Num1z0"/>
    <w:qFormat/>
    <w:rsid w:val="00595CF2"/>
    <w:rPr>
      <w:rFonts w:ascii="Times New Roman" w:eastAsia="Times New Roman" w:hAnsi="Times New Roman" w:cs="Times New Roman"/>
      <w:b/>
    </w:rPr>
  </w:style>
  <w:style w:type="character" w:customStyle="1" w:styleId="WW8Num2z0">
    <w:name w:val="WW8Num2z0"/>
    <w:qFormat/>
    <w:rsid w:val="00595CF2"/>
    <w:rPr>
      <w:rFonts w:ascii="Times New Roman" w:hAnsi="Times New Roman" w:cs="Times New Roman"/>
    </w:rPr>
  </w:style>
  <w:style w:type="character" w:customStyle="1" w:styleId="WW8Num3z0">
    <w:name w:val="WW8Num3z0"/>
    <w:qFormat/>
    <w:rsid w:val="00595CF2"/>
    <w:rPr>
      <w:rFonts w:ascii="Times New Roman" w:hAnsi="Times New Roman" w:cs="Times New Roman"/>
    </w:rPr>
  </w:style>
  <w:style w:type="character" w:customStyle="1" w:styleId="WW8Num4z0">
    <w:name w:val="WW8Num4z0"/>
    <w:qFormat/>
    <w:rsid w:val="00595CF2"/>
  </w:style>
  <w:style w:type="character" w:customStyle="1" w:styleId="WW8Num4z1">
    <w:name w:val="WW8Num4z1"/>
    <w:qFormat/>
    <w:rsid w:val="00595CF2"/>
  </w:style>
  <w:style w:type="character" w:customStyle="1" w:styleId="WW8Num4z2">
    <w:name w:val="WW8Num4z2"/>
    <w:qFormat/>
    <w:rsid w:val="00595CF2"/>
  </w:style>
  <w:style w:type="character" w:customStyle="1" w:styleId="WW8Num4z3">
    <w:name w:val="WW8Num4z3"/>
    <w:qFormat/>
    <w:rsid w:val="00595CF2"/>
  </w:style>
  <w:style w:type="character" w:customStyle="1" w:styleId="WW8Num4z4">
    <w:name w:val="WW8Num4z4"/>
    <w:qFormat/>
    <w:rsid w:val="00595CF2"/>
  </w:style>
  <w:style w:type="character" w:customStyle="1" w:styleId="WW8Num4z5">
    <w:name w:val="WW8Num4z5"/>
    <w:qFormat/>
    <w:rsid w:val="00595CF2"/>
  </w:style>
  <w:style w:type="character" w:customStyle="1" w:styleId="WW8Num4z6">
    <w:name w:val="WW8Num4z6"/>
    <w:qFormat/>
    <w:rsid w:val="00595CF2"/>
  </w:style>
  <w:style w:type="character" w:customStyle="1" w:styleId="WW8Num4z7">
    <w:name w:val="WW8Num4z7"/>
    <w:qFormat/>
    <w:rsid w:val="00595CF2"/>
  </w:style>
  <w:style w:type="character" w:customStyle="1" w:styleId="WW8Num4z8">
    <w:name w:val="WW8Num4z8"/>
    <w:qFormat/>
    <w:rsid w:val="00595CF2"/>
  </w:style>
  <w:style w:type="character" w:customStyle="1" w:styleId="WW8Num1z1">
    <w:name w:val="WW8Num1z1"/>
    <w:qFormat/>
    <w:rsid w:val="00595CF2"/>
    <w:rPr>
      <w:rFonts w:ascii="Courier New" w:hAnsi="Courier New" w:cs="Courier New"/>
    </w:rPr>
  </w:style>
  <w:style w:type="character" w:customStyle="1" w:styleId="WW8Num1z2">
    <w:name w:val="WW8Num1z2"/>
    <w:qFormat/>
    <w:rsid w:val="00595CF2"/>
    <w:rPr>
      <w:rFonts w:ascii="Wingdings" w:hAnsi="Wingdings" w:cs="Wingdings"/>
    </w:rPr>
  </w:style>
  <w:style w:type="character" w:customStyle="1" w:styleId="WW8Num1z3">
    <w:name w:val="WW8Num1z3"/>
    <w:qFormat/>
    <w:rsid w:val="00595CF2"/>
    <w:rPr>
      <w:rFonts w:ascii="Symbol" w:hAnsi="Symbol" w:cs="Symbol"/>
    </w:rPr>
  </w:style>
  <w:style w:type="character" w:customStyle="1" w:styleId="WW8Num2z1">
    <w:name w:val="WW8Num2z1"/>
    <w:qFormat/>
    <w:rsid w:val="00595CF2"/>
    <w:rPr>
      <w:rFonts w:ascii="Courier New" w:hAnsi="Courier New" w:cs="Courier New"/>
    </w:rPr>
  </w:style>
  <w:style w:type="character" w:customStyle="1" w:styleId="WW8Num2z2">
    <w:name w:val="WW8Num2z2"/>
    <w:qFormat/>
    <w:rsid w:val="00595CF2"/>
    <w:rPr>
      <w:rFonts w:ascii="Wingdings" w:hAnsi="Wingdings" w:cs="Wingdings"/>
    </w:rPr>
  </w:style>
  <w:style w:type="character" w:customStyle="1" w:styleId="WW8Num2z3">
    <w:name w:val="WW8Num2z3"/>
    <w:qFormat/>
    <w:rsid w:val="00595CF2"/>
    <w:rPr>
      <w:rFonts w:ascii="Symbol" w:hAnsi="Symbol" w:cs="Symbol"/>
    </w:rPr>
  </w:style>
  <w:style w:type="character" w:customStyle="1" w:styleId="WW8Num3z1">
    <w:name w:val="WW8Num3z1"/>
    <w:qFormat/>
    <w:rsid w:val="00595CF2"/>
  </w:style>
  <w:style w:type="character" w:customStyle="1" w:styleId="WW8Num3z2">
    <w:name w:val="WW8Num3z2"/>
    <w:qFormat/>
    <w:rsid w:val="00595CF2"/>
  </w:style>
  <w:style w:type="character" w:customStyle="1" w:styleId="WW8Num3z3">
    <w:name w:val="WW8Num3z3"/>
    <w:qFormat/>
    <w:rsid w:val="00595CF2"/>
  </w:style>
  <w:style w:type="character" w:customStyle="1" w:styleId="WW8Num3z4">
    <w:name w:val="WW8Num3z4"/>
    <w:qFormat/>
    <w:rsid w:val="00595CF2"/>
  </w:style>
  <w:style w:type="character" w:customStyle="1" w:styleId="WW8Num3z5">
    <w:name w:val="WW8Num3z5"/>
    <w:qFormat/>
    <w:rsid w:val="00595CF2"/>
  </w:style>
  <w:style w:type="character" w:customStyle="1" w:styleId="WW8Num3z6">
    <w:name w:val="WW8Num3z6"/>
    <w:qFormat/>
    <w:rsid w:val="00595CF2"/>
  </w:style>
  <w:style w:type="character" w:customStyle="1" w:styleId="WW8Num3z7">
    <w:name w:val="WW8Num3z7"/>
    <w:qFormat/>
    <w:rsid w:val="00595CF2"/>
  </w:style>
  <w:style w:type="character" w:customStyle="1" w:styleId="WW8Num3z8">
    <w:name w:val="WW8Num3z8"/>
    <w:qFormat/>
    <w:rsid w:val="00595CF2"/>
  </w:style>
  <w:style w:type="character" w:customStyle="1" w:styleId="WW8Num5z0">
    <w:name w:val="WW8Num5z0"/>
    <w:qFormat/>
    <w:rsid w:val="00595CF2"/>
    <w:rPr>
      <w:rFonts w:ascii="Times New Roman" w:eastAsia="Times New Roman" w:hAnsi="Times New Roman" w:cs="Times New Roman"/>
    </w:rPr>
  </w:style>
  <w:style w:type="character" w:customStyle="1" w:styleId="WW8Num5z1">
    <w:name w:val="WW8Num5z1"/>
    <w:qFormat/>
    <w:rsid w:val="00595CF2"/>
    <w:rPr>
      <w:rFonts w:ascii="Courier New" w:hAnsi="Courier New" w:cs="Courier New"/>
    </w:rPr>
  </w:style>
  <w:style w:type="character" w:customStyle="1" w:styleId="WW8Num5z2">
    <w:name w:val="WW8Num5z2"/>
    <w:qFormat/>
    <w:rsid w:val="00595CF2"/>
    <w:rPr>
      <w:rFonts w:ascii="Wingdings" w:hAnsi="Wingdings" w:cs="Wingdings"/>
    </w:rPr>
  </w:style>
  <w:style w:type="character" w:customStyle="1" w:styleId="WW8Num5z3">
    <w:name w:val="WW8Num5z3"/>
    <w:qFormat/>
    <w:rsid w:val="00595CF2"/>
    <w:rPr>
      <w:rFonts w:ascii="Symbol" w:hAnsi="Symbol" w:cs="Symbol"/>
    </w:rPr>
  </w:style>
  <w:style w:type="character" w:customStyle="1" w:styleId="WW8Num6z0">
    <w:name w:val="WW8Num6z0"/>
    <w:qFormat/>
    <w:rsid w:val="00595CF2"/>
    <w:rPr>
      <w:rFonts w:ascii="Times New Roman" w:eastAsia="Calibri" w:hAnsi="Times New Roman" w:cs="Times New Roman"/>
    </w:rPr>
  </w:style>
  <w:style w:type="character" w:customStyle="1" w:styleId="WW8Num6z1">
    <w:name w:val="WW8Num6z1"/>
    <w:qFormat/>
    <w:rsid w:val="00595CF2"/>
    <w:rPr>
      <w:rFonts w:ascii="Courier New" w:hAnsi="Courier New" w:cs="Courier New"/>
    </w:rPr>
  </w:style>
  <w:style w:type="character" w:customStyle="1" w:styleId="WW8Num6z2">
    <w:name w:val="WW8Num6z2"/>
    <w:qFormat/>
    <w:rsid w:val="00595CF2"/>
    <w:rPr>
      <w:rFonts w:ascii="Wingdings" w:hAnsi="Wingdings" w:cs="Wingdings"/>
    </w:rPr>
  </w:style>
  <w:style w:type="character" w:customStyle="1" w:styleId="WW8Num6z3">
    <w:name w:val="WW8Num6z3"/>
    <w:qFormat/>
    <w:rsid w:val="00595CF2"/>
    <w:rPr>
      <w:rFonts w:ascii="Symbol" w:hAnsi="Symbol" w:cs="Symbol"/>
    </w:rPr>
  </w:style>
  <w:style w:type="character" w:customStyle="1" w:styleId="WW8Num7z0">
    <w:name w:val="WW8Num7z0"/>
    <w:qFormat/>
    <w:rsid w:val="00595CF2"/>
  </w:style>
  <w:style w:type="character" w:customStyle="1" w:styleId="WW8Num7z1">
    <w:name w:val="WW8Num7z1"/>
    <w:qFormat/>
    <w:rsid w:val="00595CF2"/>
  </w:style>
  <w:style w:type="character" w:customStyle="1" w:styleId="WW8Num7z2">
    <w:name w:val="WW8Num7z2"/>
    <w:qFormat/>
    <w:rsid w:val="00595CF2"/>
  </w:style>
  <w:style w:type="character" w:customStyle="1" w:styleId="WW8Num7z3">
    <w:name w:val="WW8Num7z3"/>
    <w:qFormat/>
    <w:rsid w:val="00595CF2"/>
  </w:style>
  <w:style w:type="character" w:customStyle="1" w:styleId="WW8Num7z4">
    <w:name w:val="WW8Num7z4"/>
    <w:qFormat/>
    <w:rsid w:val="00595CF2"/>
  </w:style>
  <w:style w:type="character" w:customStyle="1" w:styleId="WW8Num7z5">
    <w:name w:val="WW8Num7z5"/>
    <w:qFormat/>
    <w:rsid w:val="00595CF2"/>
  </w:style>
  <w:style w:type="character" w:customStyle="1" w:styleId="WW8Num7z6">
    <w:name w:val="WW8Num7z6"/>
    <w:qFormat/>
    <w:rsid w:val="00595CF2"/>
  </w:style>
  <w:style w:type="character" w:customStyle="1" w:styleId="WW8Num7z7">
    <w:name w:val="WW8Num7z7"/>
    <w:qFormat/>
    <w:rsid w:val="00595CF2"/>
  </w:style>
  <w:style w:type="character" w:customStyle="1" w:styleId="WW8Num7z8">
    <w:name w:val="WW8Num7z8"/>
    <w:qFormat/>
    <w:rsid w:val="00595CF2"/>
  </w:style>
  <w:style w:type="character" w:customStyle="1" w:styleId="WW8Num8z0">
    <w:name w:val="WW8Num8z0"/>
    <w:qFormat/>
    <w:rsid w:val="00595CF2"/>
    <w:rPr>
      <w:rFonts w:ascii="Symbol" w:hAnsi="Symbol" w:cs="Symbol"/>
    </w:rPr>
  </w:style>
  <w:style w:type="character" w:customStyle="1" w:styleId="WW8Num8z1">
    <w:name w:val="WW8Num8z1"/>
    <w:qFormat/>
    <w:rsid w:val="00595CF2"/>
    <w:rPr>
      <w:rFonts w:ascii="Courier New" w:hAnsi="Courier New" w:cs="Courier New"/>
    </w:rPr>
  </w:style>
  <w:style w:type="character" w:customStyle="1" w:styleId="WW8Num8z2">
    <w:name w:val="WW8Num8z2"/>
    <w:qFormat/>
    <w:rsid w:val="00595CF2"/>
    <w:rPr>
      <w:rFonts w:ascii="Wingdings" w:hAnsi="Wingdings" w:cs="Wingdings"/>
    </w:rPr>
  </w:style>
  <w:style w:type="character" w:customStyle="1" w:styleId="WW8Num9z0">
    <w:name w:val="WW8Num9z0"/>
    <w:qFormat/>
    <w:rsid w:val="00595CF2"/>
    <w:rPr>
      <w:rFonts w:ascii="Times New Roman" w:eastAsia="Times New Roman" w:hAnsi="Times New Roman" w:cs="Times New Roman"/>
    </w:rPr>
  </w:style>
  <w:style w:type="character" w:customStyle="1" w:styleId="WW8Num9z1">
    <w:name w:val="WW8Num9z1"/>
    <w:qFormat/>
    <w:rsid w:val="00595CF2"/>
    <w:rPr>
      <w:rFonts w:ascii="Courier New" w:hAnsi="Courier New" w:cs="Courier New"/>
    </w:rPr>
  </w:style>
  <w:style w:type="character" w:customStyle="1" w:styleId="WW8Num9z2">
    <w:name w:val="WW8Num9z2"/>
    <w:qFormat/>
    <w:rsid w:val="00595CF2"/>
    <w:rPr>
      <w:rFonts w:ascii="Wingdings" w:hAnsi="Wingdings" w:cs="Wingdings"/>
    </w:rPr>
  </w:style>
  <w:style w:type="character" w:customStyle="1" w:styleId="WW8Num9z3">
    <w:name w:val="WW8Num9z3"/>
    <w:qFormat/>
    <w:rsid w:val="00595CF2"/>
    <w:rPr>
      <w:rFonts w:ascii="Symbol" w:hAnsi="Symbol" w:cs="Symbol"/>
    </w:rPr>
  </w:style>
  <w:style w:type="character" w:customStyle="1" w:styleId="WW8Num10z0">
    <w:name w:val="WW8Num10z0"/>
    <w:qFormat/>
    <w:rsid w:val="00595CF2"/>
    <w:rPr>
      <w:rFonts w:ascii="Times New Roman" w:eastAsia="Times New Roman" w:hAnsi="Times New Roman" w:cs="Times New Roman"/>
    </w:rPr>
  </w:style>
  <w:style w:type="character" w:customStyle="1" w:styleId="WW8Num10z1">
    <w:name w:val="WW8Num10z1"/>
    <w:qFormat/>
    <w:rsid w:val="00595CF2"/>
    <w:rPr>
      <w:rFonts w:ascii="Courier New" w:hAnsi="Courier New" w:cs="Courier New"/>
    </w:rPr>
  </w:style>
  <w:style w:type="character" w:customStyle="1" w:styleId="WW8Num10z2">
    <w:name w:val="WW8Num10z2"/>
    <w:qFormat/>
    <w:rsid w:val="00595CF2"/>
    <w:rPr>
      <w:rFonts w:ascii="Wingdings" w:hAnsi="Wingdings" w:cs="Wingdings"/>
    </w:rPr>
  </w:style>
  <w:style w:type="character" w:customStyle="1" w:styleId="WW8Num10z3">
    <w:name w:val="WW8Num10z3"/>
    <w:qFormat/>
    <w:rsid w:val="00595CF2"/>
    <w:rPr>
      <w:rFonts w:ascii="Symbol" w:hAnsi="Symbol" w:cs="Symbol"/>
    </w:rPr>
  </w:style>
  <w:style w:type="character" w:customStyle="1" w:styleId="WW8Num11z0">
    <w:name w:val="WW8Num11z0"/>
    <w:qFormat/>
    <w:rsid w:val="00595CF2"/>
    <w:rPr>
      <w:rFonts w:ascii="Calibri" w:eastAsia="Calibri" w:hAnsi="Calibri" w:cs="Times New Roman"/>
    </w:rPr>
  </w:style>
  <w:style w:type="character" w:customStyle="1" w:styleId="WW8Num11z1">
    <w:name w:val="WW8Num11z1"/>
    <w:qFormat/>
    <w:rsid w:val="00595CF2"/>
    <w:rPr>
      <w:rFonts w:ascii="Courier New" w:hAnsi="Courier New" w:cs="Courier New"/>
    </w:rPr>
  </w:style>
  <w:style w:type="character" w:customStyle="1" w:styleId="WW8Num11z2">
    <w:name w:val="WW8Num11z2"/>
    <w:qFormat/>
    <w:rsid w:val="00595CF2"/>
    <w:rPr>
      <w:rFonts w:ascii="Wingdings" w:hAnsi="Wingdings" w:cs="Wingdings"/>
    </w:rPr>
  </w:style>
  <w:style w:type="character" w:customStyle="1" w:styleId="WW8Num11z3">
    <w:name w:val="WW8Num11z3"/>
    <w:qFormat/>
    <w:rsid w:val="00595CF2"/>
    <w:rPr>
      <w:rFonts w:ascii="Symbol" w:hAnsi="Symbol" w:cs="Symbol"/>
    </w:rPr>
  </w:style>
  <w:style w:type="character" w:customStyle="1" w:styleId="WW8Num12z0">
    <w:name w:val="WW8Num12z0"/>
    <w:qFormat/>
    <w:rsid w:val="00595CF2"/>
    <w:rPr>
      <w:rFonts w:ascii="Times New Roman" w:eastAsia="Calibri" w:hAnsi="Times New Roman" w:cs="Times New Roman"/>
      <w:b/>
    </w:rPr>
  </w:style>
  <w:style w:type="character" w:customStyle="1" w:styleId="WW8Num12z1">
    <w:name w:val="WW8Num12z1"/>
    <w:qFormat/>
    <w:rsid w:val="00595CF2"/>
    <w:rPr>
      <w:rFonts w:ascii="Courier New" w:hAnsi="Courier New" w:cs="Courier New"/>
    </w:rPr>
  </w:style>
  <w:style w:type="character" w:customStyle="1" w:styleId="WW8Num12z2">
    <w:name w:val="WW8Num12z2"/>
    <w:qFormat/>
    <w:rsid w:val="00595CF2"/>
    <w:rPr>
      <w:rFonts w:ascii="Wingdings" w:hAnsi="Wingdings" w:cs="Wingdings"/>
    </w:rPr>
  </w:style>
  <w:style w:type="character" w:customStyle="1" w:styleId="WW8Num12z3">
    <w:name w:val="WW8Num12z3"/>
    <w:qFormat/>
    <w:rsid w:val="00595CF2"/>
    <w:rPr>
      <w:rFonts w:ascii="Symbol" w:hAnsi="Symbol" w:cs="Symbol"/>
    </w:rPr>
  </w:style>
  <w:style w:type="character" w:customStyle="1" w:styleId="WW8Num13z0">
    <w:name w:val="WW8Num13z0"/>
    <w:qFormat/>
    <w:rsid w:val="00595CF2"/>
    <w:rPr>
      <w:rFonts w:ascii="Times New Roman" w:eastAsia="Calibri" w:hAnsi="Times New Roman" w:cs="Times New Roman"/>
    </w:rPr>
  </w:style>
  <w:style w:type="character" w:customStyle="1" w:styleId="WW8Num13z1">
    <w:name w:val="WW8Num13z1"/>
    <w:qFormat/>
    <w:rsid w:val="00595CF2"/>
    <w:rPr>
      <w:rFonts w:ascii="Courier New" w:hAnsi="Courier New" w:cs="Courier New"/>
    </w:rPr>
  </w:style>
  <w:style w:type="character" w:customStyle="1" w:styleId="WW8Num13z2">
    <w:name w:val="WW8Num13z2"/>
    <w:qFormat/>
    <w:rsid w:val="00595CF2"/>
    <w:rPr>
      <w:rFonts w:ascii="Wingdings" w:hAnsi="Wingdings" w:cs="Wingdings"/>
    </w:rPr>
  </w:style>
  <w:style w:type="character" w:customStyle="1" w:styleId="WW8Num13z3">
    <w:name w:val="WW8Num13z3"/>
    <w:qFormat/>
    <w:rsid w:val="00595CF2"/>
    <w:rPr>
      <w:rFonts w:ascii="Symbol" w:hAnsi="Symbol" w:cs="Symbol"/>
    </w:rPr>
  </w:style>
  <w:style w:type="character" w:customStyle="1" w:styleId="WW8Num14z0">
    <w:name w:val="WW8Num14z0"/>
    <w:qFormat/>
    <w:rsid w:val="00595CF2"/>
    <w:rPr>
      <w:rFonts w:ascii="Times New Roman" w:eastAsia="Calibri" w:hAnsi="Times New Roman" w:cs="Times New Roman"/>
      <w:b w:val="0"/>
    </w:rPr>
  </w:style>
  <w:style w:type="character" w:customStyle="1" w:styleId="WW8Num14z1">
    <w:name w:val="WW8Num14z1"/>
    <w:qFormat/>
    <w:rsid w:val="00595CF2"/>
    <w:rPr>
      <w:rFonts w:ascii="Courier New" w:hAnsi="Courier New" w:cs="Courier New"/>
    </w:rPr>
  </w:style>
  <w:style w:type="character" w:customStyle="1" w:styleId="WW8Num14z2">
    <w:name w:val="WW8Num14z2"/>
    <w:qFormat/>
    <w:rsid w:val="00595CF2"/>
    <w:rPr>
      <w:rFonts w:ascii="Wingdings" w:hAnsi="Wingdings" w:cs="Wingdings"/>
    </w:rPr>
  </w:style>
  <w:style w:type="character" w:customStyle="1" w:styleId="WW8Num14z3">
    <w:name w:val="WW8Num14z3"/>
    <w:qFormat/>
    <w:rsid w:val="00595CF2"/>
    <w:rPr>
      <w:rFonts w:ascii="Symbol" w:hAnsi="Symbol" w:cs="Symbol"/>
    </w:rPr>
  </w:style>
  <w:style w:type="character" w:customStyle="1" w:styleId="WW8Num15z0">
    <w:name w:val="WW8Num15z0"/>
    <w:qFormat/>
    <w:rsid w:val="00595CF2"/>
    <w:rPr>
      <w:rFonts w:ascii="Times New Roman" w:eastAsia="Calibri" w:hAnsi="Times New Roman" w:cs="Times New Roman"/>
    </w:rPr>
  </w:style>
  <w:style w:type="character" w:customStyle="1" w:styleId="WW8Num15z1">
    <w:name w:val="WW8Num15z1"/>
    <w:qFormat/>
    <w:rsid w:val="00595CF2"/>
    <w:rPr>
      <w:rFonts w:ascii="Courier New" w:hAnsi="Courier New" w:cs="Courier New"/>
    </w:rPr>
  </w:style>
  <w:style w:type="character" w:customStyle="1" w:styleId="WW8Num15z2">
    <w:name w:val="WW8Num15z2"/>
    <w:qFormat/>
    <w:rsid w:val="00595CF2"/>
    <w:rPr>
      <w:rFonts w:ascii="Wingdings" w:hAnsi="Wingdings" w:cs="Wingdings"/>
    </w:rPr>
  </w:style>
  <w:style w:type="character" w:customStyle="1" w:styleId="WW8Num15z3">
    <w:name w:val="WW8Num15z3"/>
    <w:qFormat/>
    <w:rsid w:val="00595CF2"/>
    <w:rPr>
      <w:rFonts w:ascii="Symbol" w:hAnsi="Symbol" w:cs="Symbol"/>
    </w:rPr>
  </w:style>
  <w:style w:type="character" w:customStyle="1" w:styleId="ListLabel1">
    <w:name w:val="ListLabel 1"/>
    <w:qFormat/>
    <w:rsid w:val="00595CF2"/>
    <w:rPr>
      <w:rFonts w:eastAsia="Times New Roman" w:cs="Times New Roman"/>
    </w:rPr>
  </w:style>
  <w:style w:type="character" w:customStyle="1" w:styleId="ListLabel2">
    <w:name w:val="ListLabel 2"/>
    <w:qFormat/>
    <w:rsid w:val="00595CF2"/>
    <w:rPr>
      <w:rFonts w:cs="Courier New"/>
    </w:rPr>
  </w:style>
  <w:style w:type="character" w:customStyle="1" w:styleId="ListLabel3">
    <w:name w:val="ListLabel 3"/>
    <w:qFormat/>
    <w:rsid w:val="00595CF2"/>
    <w:rPr>
      <w:rFonts w:cs="Courier New"/>
    </w:rPr>
  </w:style>
  <w:style w:type="character" w:customStyle="1" w:styleId="ListLabel4">
    <w:name w:val="ListLabel 4"/>
    <w:qFormat/>
    <w:rsid w:val="00595CF2"/>
    <w:rPr>
      <w:rFonts w:cs="Courier New"/>
    </w:rPr>
  </w:style>
  <w:style w:type="character" w:customStyle="1" w:styleId="ListLabel5">
    <w:name w:val="ListLabel 5"/>
    <w:qFormat/>
    <w:rsid w:val="00595CF2"/>
    <w:rPr>
      <w:b w:val="0"/>
    </w:rPr>
  </w:style>
  <w:style w:type="character" w:customStyle="1" w:styleId="ListLabel6">
    <w:name w:val="ListLabel 6"/>
    <w:qFormat/>
    <w:rsid w:val="00595CF2"/>
    <w:rPr>
      <w:rFonts w:eastAsia="Times New Roman" w:cs="Times New Roman"/>
    </w:rPr>
  </w:style>
  <w:style w:type="character" w:customStyle="1" w:styleId="ListLabel7">
    <w:name w:val="ListLabel 7"/>
    <w:qFormat/>
    <w:rsid w:val="00595CF2"/>
    <w:rPr>
      <w:rFonts w:cs="Courier New"/>
    </w:rPr>
  </w:style>
  <w:style w:type="character" w:customStyle="1" w:styleId="ListLabel8">
    <w:name w:val="ListLabel 8"/>
    <w:qFormat/>
    <w:rsid w:val="00595CF2"/>
    <w:rPr>
      <w:rFonts w:cs="Courier New"/>
    </w:rPr>
  </w:style>
  <w:style w:type="character" w:customStyle="1" w:styleId="ListLabel9">
    <w:name w:val="ListLabel 9"/>
    <w:qFormat/>
    <w:rsid w:val="00595CF2"/>
    <w:rPr>
      <w:rFonts w:cs="Courier New"/>
    </w:rPr>
  </w:style>
  <w:style w:type="character" w:customStyle="1" w:styleId="ListLabel10">
    <w:name w:val="ListLabel 10"/>
    <w:qFormat/>
    <w:rsid w:val="00595CF2"/>
    <w:rPr>
      <w:rFonts w:eastAsia="Times New Roman" w:cs="Times New Roman"/>
    </w:rPr>
  </w:style>
  <w:style w:type="character" w:customStyle="1" w:styleId="ListLabel11">
    <w:name w:val="ListLabel 11"/>
    <w:qFormat/>
    <w:rsid w:val="00595CF2"/>
    <w:rPr>
      <w:rFonts w:cs="Courier New"/>
    </w:rPr>
  </w:style>
  <w:style w:type="character" w:customStyle="1" w:styleId="ListLabel12">
    <w:name w:val="ListLabel 12"/>
    <w:qFormat/>
    <w:rsid w:val="00595CF2"/>
    <w:rPr>
      <w:rFonts w:cs="Courier New"/>
    </w:rPr>
  </w:style>
  <w:style w:type="character" w:customStyle="1" w:styleId="ListLabel13">
    <w:name w:val="ListLabel 13"/>
    <w:qFormat/>
    <w:rsid w:val="00595CF2"/>
    <w:rPr>
      <w:rFonts w:cs="Courier New"/>
    </w:rPr>
  </w:style>
  <w:style w:type="character" w:customStyle="1" w:styleId="ListLabel14">
    <w:name w:val="ListLabel 14"/>
    <w:qFormat/>
    <w:rsid w:val="00595CF2"/>
    <w:rPr>
      <w:rFonts w:eastAsia="Times New Roman" w:cs="Times New Roman"/>
    </w:rPr>
  </w:style>
  <w:style w:type="character" w:customStyle="1" w:styleId="ListLabel15">
    <w:name w:val="ListLabel 15"/>
    <w:qFormat/>
    <w:rsid w:val="00595CF2"/>
    <w:rPr>
      <w:rFonts w:cs="Courier New"/>
    </w:rPr>
  </w:style>
  <w:style w:type="character" w:customStyle="1" w:styleId="ListLabel16">
    <w:name w:val="ListLabel 16"/>
    <w:qFormat/>
    <w:rsid w:val="00595CF2"/>
    <w:rPr>
      <w:rFonts w:cs="Courier New"/>
    </w:rPr>
  </w:style>
  <w:style w:type="character" w:customStyle="1" w:styleId="ListLabel17">
    <w:name w:val="ListLabel 17"/>
    <w:qFormat/>
    <w:rsid w:val="00595CF2"/>
    <w:rPr>
      <w:rFonts w:cs="Courier New"/>
    </w:rPr>
  </w:style>
  <w:style w:type="character" w:customStyle="1" w:styleId="ListLabel18">
    <w:name w:val="ListLabel 18"/>
    <w:qFormat/>
    <w:rsid w:val="00595CF2"/>
    <w:rPr>
      <w:rFonts w:eastAsia="Times New Roman" w:cs="Times New Roman"/>
    </w:rPr>
  </w:style>
  <w:style w:type="character" w:customStyle="1" w:styleId="ListLabel19">
    <w:name w:val="ListLabel 19"/>
    <w:qFormat/>
    <w:rsid w:val="00595CF2"/>
    <w:rPr>
      <w:rFonts w:cs="Courier New"/>
    </w:rPr>
  </w:style>
  <w:style w:type="character" w:customStyle="1" w:styleId="ListLabel20">
    <w:name w:val="ListLabel 20"/>
    <w:qFormat/>
    <w:rsid w:val="00595CF2"/>
    <w:rPr>
      <w:rFonts w:cs="Courier New"/>
    </w:rPr>
  </w:style>
  <w:style w:type="character" w:customStyle="1" w:styleId="ListLabel21">
    <w:name w:val="ListLabel 21"/>
    <w:qFormat/>
    <w:rsid w:val="00595CF2"/>
    <w:rPr>
      <w:rFonts w:cs="Courier New"/>
    </w:rPr>
  </w:style>
  <w:style w:type="character" w:customStyle="1" w:styleId="ListLabel22">
    <w:name w:val="ListLabel 22"/>
    <w:qFormat/>
    <w:rsid w:val="00595CF2"/>
    <w:rPr>
      <w:rFonts w:eastAsia="Times New Roman" w:cs="Times New Roman"/>
    </w:rPr>
  </w:style>
  <w:style w:type="character" w:customStyle="1" w:styleId="ListLabel23">
    <w:name w:val="ListLabel 23"/>
    <w:qFormat/>
    <w:rsid w:val="00595CF2"/>
    <w:rPr>
      <w:rFonts w:cs="Courier New"/>
    </w:rPr>
  </w:style>
  <w:style w:type="character" w:customStyle="1" w:styleId="ListLabel24">
    <w:name w:val="ListLabel 24"/>
    <w:qFormat/>
    <w:rsid w:val="00595CF2"/>
    <w:rPr>
      <w:rFonts w:cs="Courier New"/>
    </w:rPr>
  </w:style>
  <w:style w:type="character" w:customStyle="1" w:styleId="ListLabel25">
    <w:name w:val="ListLabel 25"/>
    <w:qFormat/>
    <w:rsid w:val="00595CF2"/>
    <w:rPr>
      <w:rFonts w:cs="Courier New"/>
    </w:rPr>
  </w:style>
  <w:style w:type="character" w:customStyle="1" w:styleId="ListLabel26">
    <w:name w:val="ListLabel 26"/>
    <w:qFormat/>
    <w:rsid w:val="00595CF2"/>
    <w:rPr>
      <w:rFonts w:eastAsia="Times New Roman" w:cs="Times New Roman"/>
    </w:rPr>
  </w:style>
  <w:style w:type="character" w:customStyle="1" w:styleId="ListLabel27">
    <w:name w:val="ListLabel 27"/>
    <w:qFormat/>
    <w:rsid w:val="00595CF2"/>
    <w:rPr>
      <w:rFonts w:cs="Courier New"/>
    </w:rPr>
  </w:style>
  <w:style w:type="character" w:customStyle="1" w:styleId="ListLabel28">
    <w:name w:val="ListLabel 28"/>
    <w:qFormat/>
    <w:rsid w:val="00595CF2"/>
    <w:rPr>
      <w:rFonts w:cs="Courier New"/>
    </w:rPr>
  </w:style>
  <w:style w:type="character" w:customStyle="1" w:styleId="ListLabel29">
    <w:name w:val="ListLabel 29"/>
    <w:qFormat/>
    <w:rsid w:val="00595CF2"/>
    <w:rPr>
      <w:rFonts w:cs="Courier New"/>
    </w:rPr>
  </w:style>
  <w:style w:type="character" w:customStyle="1" w:styleId="ListLabel30">
    <w:name w:val="ListLabel 30"/>
    <w:qFormat/>
    <w:rsid w:val="00595CF2"/>
    <w:rPr>
      <w:rFonts w:eastAsia="Times New Roman" w:cs="Times New Roman"/>
    </w:rPr>
  </w:style>
  <w:style w:type="character" w:customStyle="1" w:styleId="ListLabel31">
    <w:name w:val="ListLabel 31"/>
    <w:qFormat/>
    <w:rsid w:val="00595CF2"/>
    <w:rPr>
      <w:rFonts w:cs="Courier New"/>
    </w:rPr>
  </w:style>
  <w:style w:type="character" w:customStyle="1" w:styleId="ListLabel32">
    <w:name w:val="ListLabel 32"/>
    <w:qFormat/>
    <w:rsid w:val="00595CF2"/>
    <w:rPr>
      <w:rFonts w:cs="Courier New"/>
    </w:rPr>
  </w:style>
  <w:style w:type="character" w:customStyle="1" w:styleId="ListLabel33">
    <w:name w:val="ListLabel 33"/>
    <w:qFormat/>
    <w:rsid w:val="00595CF2"/>
    <w:rPr>
      <w:rFonts w:cs="Courier New"/>
    </w:rPr>
  </w:style>
  <w:style w:type="character" w:customStyle="1" w:styleId="ListLabel34">
    <w:name w:val="ListLabel 34"/>
    <w:qFormat/>
    <w:rsid w:val="00595CF2"/>
    <w:rPr>
      <w:rFonts w:eastAsia="Times New Roman" w:cs="Times New Roman"/>
      <w:color w:val="00000A"/>
    </w:rPr>
  </w:style>
  <w:style w:type="character" w:customStyle="1" w:styleId="ListLabel35">
    <w:name w:val="ListLabel 35"/>
    <w:qFormat/>
    <w:rsid w:val="00595CF2"/>
    <w:rPr>
      <w:rFonts w:cs="Courier New"/>
    </w:rPr>
  </w:style>
  <w:style w:type="character" w:customStyle="1" w:styleId="ListLabel36">
    <w:name w:val="ListLabel 36"/>
    <w:qFormat/>
    <w:rsid w:val="00595CF2"/>
    <w:rPr>
      <w:rFonts w:cs="Courier New"/>
    </w:rPr>
  </w:style>
  <w:style w:type="character" w:customStyle="1" w:styleId="ListLabel37">
    <w:name w:val="ListLabel 37"/>
    <w:qFormat/>
    <w:rsid w:val="00595CF2"/>
    <w:rPr>
      <w:rFonts w:cs="Courier New"/>
    </w:rPr>
  </w:style>
  <w:style w:type="character" w:customStyle="1" w:styleId="ListLabel38">
    <w:name w:val="ListLabel 38"/>
    <w:qFormat/>
    <w:rsid w:val="00595CF2"/>
    <w:rPr>
      <w:rFonts w:eastAsia="Times New Roman" w:cs="Times New Roman"/>
    </w:rPr>
  </w:style>
  <w:style w:type="character" w:customStyle="1" w:styleId="ListLabel39">
    <w:name w:val="ListLabel 39"/>
    <w:qFormat/>
    <w:rsid w:val="00595CF2"/>
    <w:rPr>
      <w:rFonts w:cs="Courier New"/>
    </w:rPr>
  </w:style>
  <w:style w:type="character" w:customStyle="1" w:styleId="ListLabel40">
    <w:name w:val="ListLabel 40"/>
    <w:qFormat/>
    <w:rsid w:val="00595CF2"/>
    <w:rPr>
      <w:rFonts w:cs="Courier New"/>
    </w:rPr>
  </w:style>
  <w:style w:type="character" w:customStyle="1" w:styleId="ListLabel41">
    <w:name w:val="ListLabel 41"/>
    <w:qFormat/>
    <w:rsid w:val="00595CF2"/>
    <w:rPr>
      <w:rFonts w:cs="Courier New"/>
    </w:rPr>
  </w:style>
  <w:style w:type="character" w:customStyle="1" w:styleId="ListLabel42">
    <w:name w:val="ListLabel 42"/>
    <w:qFormat/>
    <w:rsid w:val="00595CF2"/>
    <w:rPr>
      <w:rFonts w:eastAsia="Times New Roman" w:cs="Times New Roman"/>
    </w:rPr>
  </w:style>
  <w:style w:type="character" w:customStyle="1" w:styleId="ListLabel43">
    <w:name w:val="ListLabel 43"/>
    <w:qFormat/>
    <w:rsid w:val="00595CF2"/>
    <w:rPr>
      <w:rFonts w:cs="Courier New"/>
    </w:rPr>
  </w:style>
  <w:style w:type="character" w:customStyle="1" w:styleId="ListLabel44">
    <w:name w:val="ListLabel 44"/>
    <w:qFormat/>
    <w:rsid w:val="00595CF2"/>
    <w:rPr>
      <w:rFonts w:cs="Courier New"/>
    </w:rPr>
  </w:style>
  <w:style w:type="character" w:customStyle="1" w:styleId="ListLabel45">
    <w:name w:val="ListLabel 45"/>
    <w:qFormat/>
    <w:rsid w:val="00595CF2"/>
    <w:rPr>
      <w:rFonts w:cs="Courier New"/>
    </w:rPr>
  </w:style>
  <w:style w:type="character" w:customStyle="1" w:styleId="ListLabel46">
    <w:name w:val="ListLabel 46"/>
    <w:qFormat/>
    <w:rsid w:val="00595CF2"/>
    <w:rPr>
      <w:rFonts w:eastAsia="Calibri" w:cs="Times New Roman"/>
    </w:rPr>
  </w:style>
  <w:style w:type="character" w:customStyle="1" w:styleId="ListLabel47">
    <w:name w:val="ListLabel 47"/>
    <w:qFormat/>
    <w:rsid w:val="00595CF2"/>
    <w:rPr>
      <w:rFonts w:cs="Courier New"/>
    </w:rPr>
  </w:style>
  <w:style w:type="character" w:customStyle="1" w:styleId="ListLabel48">
    <w:name w:val="ListLabel 48"/>
    <w:qFormat/>
    <w:rsid w:val="00595CF2"/>
    <w:rPr>
      <w:rFonts w:cs="Courier New"/>
    </w:rPr>
  </w:style>
  <w:style w:type="character" w:customStyle="1" w:styleId="ListLabel49">
    <w:name w:val="ListLabel 49"/>
    <w:qFormat/>
    <w:rsid w:val="00595CF2"/>
    <w:rPr>
      <w:rFonts w:cs="Courier New"/>
    </w:rPr>
  </w:style>
  <w:style w:type="character" w:customStyle="1" w:styleId="ListLabel50">
    <w:name w:val="ListLabel 50"/>
    <w:qFormat/>
    <w:rsid w:val="00595CF2"/>
    <w:rPr>
      <w:rFonts w:eastAsia="Times New Roman" w:cs="Times New Roman"/>
    </w:rPr>
  </w:style>
  <w:style w:type="character" w:customStyle="1" w:styleId="ListLabel51">
    <w:name w:val="ListLabel 51"/>
    <w:qFormat/>
    <w:rsid w:val="00595CF2"/>
    <w:rPr>
      <w:rFonts w:cs="Courier New"/>
    </w:rPr>
  </w:style>
  <w:style w:type="character" w:customStyle="1" w:styleId="ListLabel52">
    <w:name w:val="ListLabel 52"/>
    <w:qFormat/>
    <w:rsid w:val="00595CF2"/>
    <w:rPr>
      <w:rFonts w:cs="Courier New"/>
    </w:rPr>
  </w:style>
  <w:style w:type="character" w:customStyle="1" w:styleId="ListLabel53">
    <w:name w:val="ListLabel 53"/>
    <w:qFormat/>
    <w:rsid w:val="00595CF2"/>
    <w:rPr>
      <w:rFonts w:cs="Courier New"/>
    </w:rPr>
  </w:style>
  <w:style w:type="character" w:customStyle="1" w:styleId="ListLabel54">
    <w:name w:val="ListLabel 54"/>
    <w:qFormat/>
    <w:rsid w:val="00595CF2"/>
    <w:rPr>
      <w:rFonts w:eastAsia="Calibri" w:cs="Times New Roman"/>
    </w:rPr>
  </w:style>
  <w:style w:type="character" w:customStyle="1" w:styleId="ListLabel55">
    <w:name w:val="ListLabel 55"/>
    <w:qFormat/>
    <w:rsid w:val="00595CF2"/>
    <w:rPr>
      <w:rFonts w:cs="Courier New"/>
    </w:rPr>
  </w:style>
  <w:style w:type="character" w:customStyle="1" w:styleId="ListLabel56">
    <w:name w:val="ListLabel 56"/>
    <w:qFormat/>
    <w:rsid w:val="00595CF2"/>
    <w:rPr>
      <w:rFonts w:cs="Courier New"/>
    </w:rPr>
  </w:style>
  <w:style w:type="character" w:customStyle="1" w:styleId="ListLabel57">
    <w:name w:val="ListLabel 57"/>
    <w:qFormat/>
    <w:rsid w:val="00595CF2"/>
    <w:rPr>
      <w:rFonts w:cs="Courier New"/>
    </w:rPr>
  </w:style>
  <w:style w:type="character" w:customStyle="1" w:styleId="ListLabel58">
    <w:name w:val="ListLabel 58"/>
    <w:qFormat/>
    <w:rsid w:val="00595CF2"/>
    <w:rPr>
      <w:rFonts w:eastAsia="Times New Roman" w:cs="Times New Roman"/>
    </w:rPr>
  </w:style>
  <w:style w:type="character" w:customStyle="1" w:styleId="ListLabel59">
    <w:name w:val="ListLabel 59"/>
    <w:qFormat/>
    <w:rsid w:val="00595CF2"/>
    <w:rPr>
      <w:rFonts w:cs="Courier New"/>
    </w:rPr>
  </w:style>
  <w:style w:type="character" w:customStyle="1" w:styleId="ListLabel60">
    <w:name w:val="ListLabel 60"/>
    <w:qFormat/>
    <w:rsid w:val="00595CF2"/>
    <w:rPr>
      <w:rFonts w:cs="Courier New"/>
    </w:rPr>
  </w:style>
  <w:style w:type="character" w:customStyle="1" w:styleId="ListLabel61">
    <w:name w:val="ListLabel 61"/>
    <w:qFormat/>
    <w:rsid w:val="00595CF2"/>
    <w:rPr>
      <w:rFonts w:cs="Courier New"/>
    </w:rPr>
  </w:style>
  <w:style w:type="character" w:customStyle="1" w:styleId="ListLabel62">
    <w:name w:val="ListLabel 62"/>
    <w:qFormat/>
    <w:rsid w:val="00595CF2"/>
    <w:rPr>
      <w:rFonts w:eastAsia="Times New Roman" w:cs="Times New Roman"/>
    </w:rPr>
  </w:style>
  <w:style w:type="character" w:customStyle="1" w:styleId="ListLabel63">
    <w:name w:val="ListLabel 63"/>
    <w:qFormat/>
    <w:rsid w:val="00595CF2"/>
    <w:rPr>
      <w:rFonts w:cs="Courier New"/>
    </w:rPr>
  </w:style>
  <w:style w:type="character" w:customStyle="1" w:styleId="ListLabel64">
    <w:name w:val="ListLabel 64"/>
    <w:qFormat/>
    <w:rsid w:val="00595CF2"/>
    <w:rPr>
      <w:rFonts w:cs="Courier New"/>
    </w:rPr>
  </w:style>
  <w:style w:type="character" w:customStyle="1" w:styleId="ListLabel65">
    <w:name w:val="ListLabel 65"/>
    <w:qFormat/>
    <w:rsid w:val="00595CF2"/>
    <w:rPr>
      <w:rFonts w:cs="Courier New"/>
    </w:rPr>
  </w:style>
  <w:style w:type="character" w:customStyle="1" w:styleId="ListLabel66">
    <w:name w:val="ListLabel 66"/>
    <w:qFormat/>
    <w:rsid w:val="00595CF2"/>
    <w:rPr>
      <w:rFonts w:eastAsia="Times New Roman" w:cs="Times New Roman"/>
    </w:rPr>
  </w:style>
  <w:style w:type="character" w:customStyle="1" w:styleId="ListLabel67">
    <w:name w:val="ListLabel 67"/>
    <w:qFormat/>
    <w:rsid w:val="00595CF2"/>
    <w:rPr>
      <w:rFonts w:cs="Courier New"/>
    </w:rPr>
  </w:style>
  <w:style w:type="character" w:customStyle="1" w:styleId="ListLabel68">
    <w:name w:val="ListLabel 68"/>
    <w:qFormat/>
    <w:rsid w:val="00595CF2"/>
    <w:rPr>
      <w:rFonts w:cs="Courier New"/>
    </w:rPr>
  </w:style>
  <w:style w:type="character" w:customStyle="1" w:styleId="ListLabel69">
    <w:name w:val="ListLabel 69"/>
    <w:qFormat/>
    <w:rsid w:val="00595CF2"/>
    <w:rPr>
      <w:rFonts w:cs="Courier New"/>
    </w:rPr>
  </w:style>
  <w:style w:type="character" w:customStyle="1" w:styleId="ListLabel70">
    <w:name w:val="ListLabel 70"/>
    <w:qFormat/>
    <w:rsid w:val="00595CF2"/>
    <w:rPr>
      <w:rFonts w:eastAsia="Times New Roman" w:cs="Times New Roman"/>
    </w:rPr>
  </w:style>
  <w:style w:type="character" w:customStyle="1" w:styleId="ListLabel71">
    <w:name w:val="ListLabel 71"/>
    <w:qFormat/>
    <w:rsid w:val="00595CF2"/>
    <w:rPr>
      <w:rFonts w:cs="Courier New"/>
    </w:rPr>
  </w:style>
  <w:style w:type="character" w:customStyle="1" w:styleId="ListLabel72">
    <w:name w:val="ListLabel 72"/>
    <w:qFormat/>
    <w:rsid w:val="00595CF2"/>
    <w:rPr>
      <w:rFonts w:cs="Courier New"/>
    </w:rPr>
  </w:style>
  <w:style w:type="character" w:customStyle="1" w:styleId="ListLabel73">
    <w:name w:val="ListLabel 73"/>
    <w:qFormat/>
    <w:rsid w:val="00595CF2"/>
    <w:rPr>
      <w:rFonts w:cs="Courier New"/>
    </w:rPr>
  </w:style>
  <w:style w:type="character" w:customStyle="1" w:styleId="ListLabel74">
    <w:name w:val="ListLabel 74"/>
    <w:qFormat/>
    <w:rsid w:val="00595CF2"/>
    <w:rPr>
      <w:rFonts w:eastAsia="Calibri" w:cs="Times New Roman"/>
    </w:rPr>
  </w:style>
  <w:style w:type="character" w:customStyle="1" w:styleId="ListLabel75">
    <w:name w:val="ListLabel 75"/>
    <w:qFormat/>
    <w:rsid w:val="00595CF2"/>
    <w:rPr>
      <w:rFonts w:cs="Courier New"/>
    </w:rPr>
  </w:style>
  <w:style w:type="character" w:customStyle="1" w:styleId="ListLabel76">
    <w:name w:val="ListLabel 76"/>
    <w:qFormat/>
    <w:rsid w:val="00595CF2"/>
    <w:rPr>
      <w:rFonts w:cs="Courier New"/>
    </w:rPr>
  </w:style>
  <w:style w:type="character" w:customStyle="1" w:styleId="ListLabel77">
    <w:name w:val="ListLabel 77"/>
    <w:qFormat/>
    <w:rsid w:val="00595CF2"/>
    <w:rPr>
      <w:rFonts w:cs="Courier New"/>
    </w:rPr>
  </w:style>
  <w:style w:type="character" w:customStyle="1" w:styleId="ListLabel78">
    <w:name w:val="ListLabel 78"/>
    <w:qFormat/>
    <w:rsid w:val="00595CF2"/>
    <w:rPr>
      <w:rFonts w:eastAsia="Times New Roman" w:cs="Times New Roman"/>
      <w:b/>
    </w:rPr>
  </w:style>
  <w:style w:type="character" w:customStyle="1" w:styleId="ListLabel79">
    <w:name w:val="ListLabel 79"/>
    <w:qFormat/>
    <w:rsid w:val="00595CF2"/>
    <w:rPr>
      <w:rFonts w:cs="Times New Roman"/>
    </w:rPr>
  </w:style>
  <w:style w:type="character" w:customStyle="1" w:styleId="a1">
    <w:name w:val="Симболи за нумерисање"/>
    <w:qFormat/>
    <w:rsid w:val="00595CF2"/>
  </w:style>
  <w:style w:type="paragraph" w:customStyle="1" w:styleId="a2">
    <w:name w:val="Насловљавање"/>
    <w:basedOn w:val="Normal"/>
    <w:next w:val="BodyText"/>
    <w:qFormat/>
    <w:rsid w:val="00595CF2"/>
    <w:pPr>
      <w:keepNext/>
      <w:suppressAutoHyphens/>
      <w:spacing w:before="240" w:after="120" w:line="252" w:lineRule="auto"/>
      <w:jc w:val="left"/>
    </w:pPr>
    <w:rPr>
      <w:rFonts w:ascii="Liberation Sans" w:eastAsia="Microsoft YaHei" w:hAnsi="Liberation Sans" w:cs="Mangal"/>
      <w:bCs w:val="0"/>
      <w:sz w:val="28"/>
      <w:szCs w:val="28"/>
      <w:lang w:val="en-US" w:eastAsia="zh-CN"/>
    </w:rPr>
  </w:style>
  <w:style w:type="paragraph" w:styleId="BodyText">
    <w:name w:val="Body Text"/>
    <w:basedOn w:val="Normal"/>
    <w:link w:val="BodyTextChar"/>
    <w:rsid w:val="00595CF2"/>
    <w:rPr>
      <w:rFonts w:asciiTheme="minorHAnsi" w:eastAsiaTheme="minorHAnsi" w:hAnsiTheme="minorHAnsi" w:cstheme="minorBidi"/>
      <w:b/>
      <w:color w:val="auto"/>
      <w:lang w:val="en-US"/>
    </w:rPr>
  </w:style>
  <w:style w:type="character" w:customStyle="1" w:styleId="BodyTextChar2">
    <w:name w:val="Body Text Char2"/>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List">
    <w:name w:val="List"/>
    <w:basedOn w:val="BodyText"/>
    <w:rsid w:val="00595CF2"/>
    <w:pPr>
      <w:suppressAutoHyphens/>
      <w:spacing w:after="140" w:line="288" w:lineRule="auto"/>
      <w:jc w:val="left"/>
    </w:pPr>
    <w:rPr>
      <w:rFonts w:ascii="Calibri" w:eastAsia="Calibri" w:hAnsi="Calibri" w:cs="Mangal"/>
      <w:b w:val="0"/>
      <w:bCs w:val="0"/>
      <w:sz w:val="22"/>
      <w:szCs w:val="22"/>
      <w:lang w:eastAsia="zh-CN"/>
    </w:rPr>
  </w:style>
  <w:style w:type="paragraph" w:styleId="Caption">
    <w:name w:val="caption"/>
    <w:basedOn w:val="Normal"/>
    <w:qFormat/>
    <w:rsid w:val="00595CF2"/>
    <w:pPr>
      <w:suppressLineNumbers/>
      <w:suppressAutoHyphens/>
      <w:spacing w:before="120" w:after="120" w:line="252" w:lineRule="auto"/>
      <w:jc w:val="left"/>
    </w:pPr>
    <w:rPr>
      <w:rFonts w:ascii="Calibri" w:eastAsia="Calibri" w:hAnsi="Calibri" w:cs="Mangal"/>
      <w:bCs w:val="0"/>
      <w:i/>
      <w:iCs/>
      <w:lang w:val="en-US" w:eastAsia="zh-CN"/>
    </w:rPr>
  </w:style>
  <w:style w:type="paragraph" w:customStyle="1" w:styleId="a3">
    <w:name w:val="Индекс"/>
    <w:basedOn w:val="Normal"/>
    <w:qFormat/>
    <w:rsid w:val="00595CF2"/>
    <w:pPr>
      <w:suppressLineNumbers/>
      <w:suppressAutoHyphens/>
      <w:spacing w:after="160" w:line="252" w:lineRule="auto"/>
      <w:jc w:val="left"/>
    </w:pPr>
    <w:rPr>
      <w:rFonts w:ascii="Calibri" w:eastAsia="Calibri" w:hAnsi="Calibri" w:cs="Mangal"/>
      <w:bCs w:val="0"/>
      <w:sz w:val="22"/>
      <w:szCs w:val="22"/>
      <w:lang w:val="en-US" w:eastAsia="zh-CN"/>
    </w:rPr>
  </w:style>
  <w:style w:type="paragraph" w:styleId="ListParagraph">
    <w:name w:val="List Paragraph"/>
    <w:basedOn w:val="Normal"/>
    <w:uiPriority w:val="34"/>
    <w:qFormat/>
    <w:rsid w:val="00595CF2"/>
    <w:pPr>
      <w:ind w:left="720"/>
      <w:contextualSpacing/>
    </w:pPr>
  </w:style>
  <w:style w:type="paragraph" w:styleId="Title">
    <w:name w:val="Title"/>
    <w:basedOn w:val="Normal"/>
    <w:link w:val="TitleChar"/>
    <w:qFormat/>
    <w:rsid w:val="00595CF2"/>
    <w:pPr>
      <w:tabs>
        <w:tab w:val="left" w:pos="960"/>
        <w:tab w:val="left" w:pos="6656"/>
        <w:tab w:val="left" w:pos="7616"/>
        <w:tab w:val="left" w:pos="8576"/>
        <w:tab w:val="left" w:pos="9536"/>
      </w:tabs>
      <w:jc w:val="center"/>
    </w:pPr>
    <w:rPr>
      <w:rFonts w:ascii="Cir Times_New_Roman" w:hAnsi="Cir Times_New_Roman"/>
      <w:b/>
      <w:color w:val="000000"/>
      <w:sz w:val="18"/>
      <w:szCs w:val="20"/>
      <w:lang w:val="sv-SE"/>
    </w:rPr>
  </w:style>
  <w:style w:type="character" w:customStyle="1" w:styleId="TitleChar1">
    <w:name w:val="Title Char1"/>
    <w:basedOn w:val="DefaultParagraphFont"/>
    <w:uiPriority w:val="10"/>
    <w:rsid w:val="00595CF2"/>
    <w:rPr>
      <w:rFonts w:asciiTheme="majorHAnsi" w:eastAsiaTheme="majorEastAsia" w:hAnsiTheme="majorHAnsi" w:cstheme="majorBidi"/>
      <w:bCs/>
      <w:color w:val="17365D" w:themeColor="text2" w:themeShade="BF"/>
      <w:spacing w:val="5"/>
      <w:kern w:val="28"/>
      <w:sz w:val="52"/>
      <w:szCs w:val="52"/>
      <w:lang w:val="sr-Latn-CS"/>
    </w:rPr>
  </w:style>
  <w:style w:type="paragraph" w:styleId="BodyTextIndent">
    <w:name w:val="Body Text Indent"/>
    <w:basedOn w:val="Normal"/>
    <w:link w:val="BodyTextIndentChar"/>
    <w:rsid w:val="00595CF2"/>
    <w:pPr>
      <w:ind w:left="-57" w:firstLine="1497"/>
    </w:pPr>
    <w:rPr>
      <w:bCs w:val="0"/>
      <w:color w:val="auto"/>
      <w:lang w:val="en-US"/>
    </w:rPr>
  </w:style>
  <w:style w:type="character" w:customStyle="1" w:styleId="BodyTextIndentChar1">
    <w:name w:val="Body Text Indent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customStyle="1" w:styleId="stil2zakon">
    <w:name w:val="stil_2zakon"/>
    <w:basedOn w:val="Normal"/>
    <w:qFormat/>
    <w:rsid w:val="00595CF2"/>
    <w:pPr>
      <w:spacing w:beforeAutospacing="1" w:afterAutospacing="1"/>
      <w:jc w:val="center"/>
    </w:pPr>
    <w:rPr>
      <w:color w:val="0033CC"/>
      <w:sz w:val="53"/>
      <w:szCs w:val="53"/>
      <w:lang w:val="en-US"/>
    </w:rPr>
  </w:style>
  <w:style w:type="paragraph" w:customStyle="1" w:styleId="stil3mesto">
    <w:name w:val="stil_3mesto"/>
    <w:basedOn w:val="Normal"/>
    <w:qFormat/>
    <w:rsid w:val="00595CF2"/>
    <w:pPr>
      <w:ind w:left="1650" w:right="1650"/>
      <w:jc w:val="center"/>
    </w:pPr>
    <w:rPr>
      <w:i/>
      <w:iCs/>
      <w:sz w:val="29"/>
      <w:szCs w:val="29"/>
      <w:lang w:val="en-US"/>
    </w:rPr>
  </w:style>
  <w:style w:type="paragraph" w:styleId="BodyTextIndent2">
    <w:name w:val="Body Text Indent 2"/>
    <w:basedOn w:val="Normal"/>
    <w:link w:val="BodyTextIndent2Char"/>
    <w:qFormat/>
    <w:rsid w:val="00595CF2"/>
    <w:pPr>
      <w:ind w:firstLine="1440"/>
    </w:pPr>
    <w:rPr>
      <w:bCs w:val="0"/>
      <w:color w:val="auto"/>
      <w:lang w:val="en-US"/>
    </w:rPr>
  </w:style>
  <w:style w:type="character" w:customStyle="1" w:styleId="BodyTextIndent2Char1">
    <w:name w:val="Body Text Indent 2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BodyTextIndent3">
    <w:name w:val="Body Text Indent 3"/>
    <w:basedOn w:val="Normal"/>
    <w:link w:val="BodyTextIndent3Char"/>
    <w:qFormat/>
    <w:rsid w:val="00595CF2"/>
    <w:pPr>
      <w:ind w:left="-57" w:firstLine="1497"/>
    </w:pPr>
    <w:rPr>
      <w:bCs w:val="0"/>
      <w:color w:val="auto"/>
      <w:lang w:val="en-US"/>
    </w:rPr>
  </w:style>
  <w:style w:type="character" w:customStyle="1" w:styleId="BodyTextIndent3Char1">
    <w:name w:val="Body Text Indent 3 Char1"/>
    <w:basedOn w:val="DefaultParagraphFont"/>
    <w:uiPriority w:val="99"/>
    <w:semiHidden/>
    <w:rsid w:val="00595CF2"/>
    <w:rPr>
      <w:rFonts w:ascii="Times New Roman" w:eastAsia="Times New Roman" w:hAnsi="Times New Roman" w:cs="Times New Roman"/>
      <w:bCs/>
      <w:color w:val="00000A"/>
      <w:sz w:val="16"/>
      <w:szCs w:val="16"/>
      <w:lang w:val="sr-Latn-CS"/>
    </w:rPr>
  </w:style>
  <w:style w:type="paragraph" w:styleId="BodyText2">
    <w:name w:val="Body Text 2"/>
    <w:basedOn w:val="Normal"/>
    <w:link w:val="BodyText2Char"/>
    <w:qFormat/>
    <w:rsid w:val="00595CF2"/>
    <w:rPr>
      <w:bCs w:val="0"/>
      <w:color w:val="auto"/>
      <w:lang w:val="en-US"/>
    </w:rPr>
  </w:style>
  <w:style w:type="character" w:customStyle="1" w:styleId="BodyText2Char1">
    <w:name w:val="Body Text 2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NormalWeb">
    <w:name w:val="Normal (Web)"/>
    <w:basedOn w:val="Normal"/>
    <w:uiPriority w:val="99"/>
    <w:qFormat/>
    <w:rsid w:val="00595CF2"/>
    <w:pPr>
      <w:spacing w:afterAutospacing="1"/>
    </w:pPr>
    <w:rPr>
      <w:rFonts w:eastAsia="Arial Unicode MS" w:cs="Courier New"/>
      <w:lang w:val="en-GB"/>
    </w:rPr>
  </w:style>
  <w:style w:type="paragraph" w:styleId="BodyText3">
    <w:name w:val="Body Text 3"/>
    <w:basedOn w:val="Normal"/>
    <w:link w:val="BodyText3Char"/>
    <w:qFormat/>
    <w:rsid w:val="00595CF2"/>
    <w:rPr>
      <w:rFonts w:ascii="Cir Times_New_Roman" w:hAnsi="Cir Times_New_Roman"/>
      <w:b/>
      <w:i/>
      <w:iCs/>
      <w:color w:val="000000"/>
      <w:sz w:val="18"/>
      <w:szCs w:val="20"/>
      <w:lang w:val="ru-RU"/>
    </w:rPr>
  </w:style>
  <w:style w:type="character" w:customStyle="1" w:styleId="BodyText3Char1">
    <w:name w:val="Body Text 3 Char1"/>
    <w:basedOn w:val="DefaultParagraphFont"/>
    <w:uiPriority w:val="99"/>
    <w:semiHidden/>
    <w:rsid w:val="00595CF2"/>
    <w:rPr>
      <w:rFonts w:ascii="Times New Roman" w:eastAsia="Times New Roman" w:hAnsi="Times New Roman" w:cs="Times New Roman"/>
      <w:bCs/>
      <w:color w:val="00000A"/>
      <w:sz w:val="16"/>
      <w:szCs w:val="16"/>
      <w:lang w:val="sr-Latn-CS"/>
    </w:rPr>
  </w:style>
  <w:style w:type="paragraph" w:styleId="Footer">
    <w:name w:val="footer"/>
    <w:basedOn w:val="Normal"/>
    <w:link w:val="FooterChar"/>
    <w:uiPriority w:val="99"/>
    <w:rsid w:val="00595CF2"/>
    <w:pPr>
      <w:tabs>
        <w:tab w:val="center" w:pos="4703"/>
        <w:tab w:val="right" w:pos="9406"/>
      </w:tabs>
    </w:pPr>
    <w:rPr>
      <w:bCs w:val="0"/>
      <w:color w:val="auto"/>
      <w:lang w:val="en-US"/>
    </w:rPr>
  </w:style>
  <w:style w:type="character" w:customStyle="1" w:styleId="FooterChar1">
    <w:name w:val="Footer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styleId="Header">
    <w:name w:val="header"/>
    <w:basedOn w:val="Normal"/>
    <w:link w:val="HeaderChar"/>
    <w:uiPriority w:val="99"/>
    <w:rsid w:val="00595CF2"/>
    <w:pPr>
      <w:tabs>
        <w:tab w:val="center" w:pos="4703"/>
        <w:tab w:val="right" w:pos="9406"/>
      </w:tabs>
    </w:pPr>
    <w:rPr>
      <w:bCs w:val="0"/>
      <w:color w:val="auto"/>
      <w:lang w:val="en-US"/>
    </w:rPr>
  </w:style>
  <w:style w:type="character" w:customStyle="1" w:styleId="HeaderChar1">
    <w:name w:val="Header Char1"/>
    <w:basedOn w:val="DefaultParagraphFont"/>
    <w:uiPriority w:val="99"/>
    <w:semiHidden/>
    <w:rsid w:val="00595CF2"/>
    <w:rPr>
      <w:rFonts w:ascii="Times New Roman" w:eastAsia="Times New Roman" w:hAnsi="Times New Roman" w:cs="Times New Roman"/>
      <w:bCs/>
      <w:color w:val="00000A"/>
      <w:sz w:val="24"/>
      <w:szCs w:val="24"/>
      <w:lang w:val="sr-Latn-CS"/>
    </w:rPr>
  </w:style>
  <w:style w:type="paragraph" w:customStyle="1" w:styleId="xl40">
    <w:name w:val="xl40"/>
    <w:basedOn w:val="Normal"/>
    <w:qFormat/>
    <w:rsid w:val="00595CF2"/>
    <w:pPr>
      <w:spacing w:beforeAutospacing="1" w:afterAutospacing="1"/>
    </w:pPr>
    <w:rPr>
      <w:rFonts w:ascii="Cir Times_New_Cond" w:hAnsi="Cir Times_New_Cond"/>
      <w:lang w:val="en-US"/>
    </w:rPr>
  </w:style>
  <w:style w:type="paragraph" w:customStyle="1" w:styleId="stil1tekst">
    <w:name w:val="stil1tekst"/>
    <w:basedOn w:val="Normal"/>
    <w:qFormat/>
    <w:rsid w:val="00595CF2"/>
    <w:pPr>
      <w:spacing w:beforeAutospacing="1" w:afterAutospacing="1"/>
    </w:pPr>
    <w:rPr>
      <w:lang w:val="en-US"/>
    </w:rPr>
  </w:style>
  <w:style w:type="paragraph" w:customStyle="1" w:styleId="stil8podpodnas">
    <w:name w:val="stil8podpodnas"/>
    <w:basedOn w:val="Normal"/>
    <w:qFormat/>
    <w:rsid w:val="00595CF2"/>
    <w:pPr>
      <w:spacing w:beforeAutospacing="1" w:afterAutospacing="1"/>
    </w:pPr>
    <w:rPr>
      <w:lang w:val="en-US"/>
    </w:rPr>
  </w:style>
  <w:style w:type="paragraph" w:customStyle="1" w:styleId="stil4clan">
    <w:name w:val="stil4clan"/>
    <w:basedOn w:val="Normal"/>
    <w:qFormat/>
    <w:rsid w:val="00595CF2"/>
    <w:pPr>
      <w:spacing w:beforeAutospacing="1" w:afterAutospacing="1"/>
    </w:pPr>
    <w:rPr>
      <w:lang w:val="en-US"/>
    </w:rPr>
  </w:style>
  <w:style w:type="paragraph" w:customStyle="1" w:styleId="stil1tekst0">
    <w:name w:val="stil_1tekst"/>
    <w:basedOn w:val="Normal"/>
    <w:qFormat/>
    <w:rsid w:val="00595CF2"/>
    <w:pPr>
      <w:ind w:left="525" w:right="525" w:firstLine="240"/>
    </w:pPr>
    <w:rPr>
      <w:lang w:val="en-US"/>
    </w:rPr>
  </w:style>
  <w:style w:type="paragraph" w:customStyle="1" w:styleId="stil7podnas">
    <w:name w:val="stil_7podnas"/>
    <w:basedOn w:val="Normal"/>
    <w:qFormat/>
    <w:rsid w:val="00595CF2"/>
    <w:pPr>
      <w:shd w:val="clear" w:color="auto" w:fill="FFFFFF"/>
      <w:spacing w:before="240" w:after="240"/>
      <w:jc w:val="center"/>
    </w:pPr>
    <w:rPr>
      <w:b/>
      <w:sz w:val="28"/>
      <w:szCs w:val="28"/>
      <w:lang w:val="en-US"/>
    </w:rPr>
  </w:style>
  <w:style w:type="paragraph" w:customStyle="1" w:styleId="stil4clan0">
    <w:name w:val="stil_4clan"/>
    <w:basedOn w:val="Normal"/>
    <w:qFormat/>
    <w:rsid w:val="00595CF2"/>
    <w:pPr>
      <w:spacing w:before="240" w:after="240"/>
      <w:jc w:val="center"/>
    </w:pPr>
    <w:rPr>
      <w:b/>
      <w:sz w:val="26"/>
      <w:szCs w:val="26"/>
      <w:lang w:val="en-US"/>
    </w:rPr>
  </w:style>
  <w:style w:type="paragraph" w:customStyle="1" w:styleId="1tekst">
    <w:name w:val="1tekst"/>
    <w:basedOn w:val="Normal"/>
    <w:qFormat/>
    <w:rsid w:val="00595CF2"/>
    <w:pPr>
      <w:ind w:left="375" w:right="375" w:firstLine="240"/>
    </w:pPr>
    <w:rPr>
      <w:rFonts w:ascii="Arial" w:hAnsi="Arial" w:cs="Arial"/>
      <w:sz w:val="20"/>
      <w:szCs w:val="20"/>
      <w:lang w:val="en-US"/>
    </w:rPr>
  </w:style>
  <w:style w:type="paragraph" w:customStyle="1" w:styleId="8podpodnas">
    <w:name w:val="8podpodnas"/>
    <w:basedOn w:val="Normal"/>
    <w:qFormat/>
    <w:rsid w:val="00595CF2"/>
    <w:pPr>
      <w:shd w:val="clear" w:color="auto" w:fill="FFFFFF"/>
      <w:spacing w:before="240" w:after="240"/>
      <w:jc w:val="center"/>
    </w:pPr>
    <w:rPr>
      <w:i/>
      <w:iCs/>
      <w:sz w:val="28"/>
      <w:szCs w:val="28"/>
      <w:lang w:val="en-US"/>
    </w:rPr>
  </w:style>
  <w:style w:type="paragraph" w:customStyle="1" w:styleId="4clan">
    <w:name w:val="4clan"/>
    <w:basedOn w:val="Normal"/>
    <w:qFormat/>
    <w:rsid w:val="00595CF2"/>
    <w:pPr>
      <w:spacing w:before="30" w:after="30"/>
      <w:jc w:val="center"/>
    </w:pPr>
    <w:rPr>
      <w:rFonts w:ascii="Arial" w:hAnsi="Arial" w:cs="Arial"/>
      <w:b/>
      <w:sz w:val="20"/>
      <w:szCs w:val="20"/>
      <w:lang w:val="en-US"/>
    </w:rPr>
  </w:style>
  <w:style w:type="paragraph" w:styleId="NoSpacing">
    <w:name w:val="No Spacing"/>
    <w:uiPriority w:val="1"/>
    <w:qFormat/>
    <w:rsid w:val="00595CF2"/>
    <w:pPr>
      <w:spacing w:after="0" w:line="240" w:lineRule="auto"/>
    </w:pPr>
    <w:rPr>
      <w:rFonts w:ascii="Calibri" w:eastAsia="Times New Roman" w:hAnsi="Calibri" w:cs="Times New Roman"/>
      <w:color w:val="00000A"/>
      <w:sz w:val="24"/>
      <w:lang w:val="sr-Latn-CS" w:eastAsia="sr-Latn-CS"/>
    </w:rPr>
  </w:style>
  <w:style w:type="paragraph" w:styleId="BalloonText">
    <w:name w:val="Balloon Text"/>
    <w:basedOn w:val="Normal"/>
    <w:link w:val="BalloonTextChar"/>
    <w:uiPriority w:val="99"/>
    <w:qFormat/>
    <w:rsid w:val="00595CF2"/>
    <w:rPr>
      <w:rFonts w:ascii="Tahoma" w:hAnsi="Tahoma"/>
      <w:bCs w:val="0"/>
      <w:color w:val="auto"/>
      <w:sz w:val="16"/>
      <w:szCs w:val="16"/>
      <w:lang w:val="en-US"/>
    </w:rPr>
  </w:style>
  <w:style w:type="character" w:customStyle="1" w:styleId="BalloonTextChar1">
    <w:name w:val="Balloon Text Char1"/>
    <w:basedOn w:val="DefaultParagraphFont"/>
    <w:uiPriority w:val="99"/>
    <w:semiHidden/>
    <w:rsid w:val="00595CF2"/>
    <w:rPr>
      <w:rFonts w:ascii="Tahoma" w:eastAsia="Times New Roman" w:hAnsi="Tahoma" w:cs="Tahoma"/>
      <w:bCs/>
      <w:color w:val="00000A"/>
      <w:sz w:val="16"/>
      <w:szCs w:val="16"/>
      <w:lang w:val="sr-Latn-CS"/>
    </w:rPr>
  </w:style>
  <w:style w:type="paragraph" w:customStyle="1" w:styleId="xl65">
    <w:name w:val="xl65"/>
    <w:basedOn w:val="Normal"/>
    <w:qFormat/>
    <w:rsid w:val="00595CF2"/>
    <w:pPr>
      <w:spacing w:beforeAutospacing="1" w:afterAutospacing="1"/>
    </w:pPr>
    <w:rPr>
      <w:sz w:val="18"/>
      <w:szCs w:val="18"/>
      <w:lang w:eastAsia="sr-Latn-CS"/>
    </w:rPr>
  </w:style>
  <w:style w:type="paragraph" w:customStyle="1" w:styleId="xl66">
    <w:name w:val="xl66"/>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67">
    <w:name w:val="xl67"/>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68">
    <w:name w:val="xl6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8"/>
      <w:szCs w:val="18"/>
      <w:lang w:eastAsia="sr-Latn-CS"/>
    </w:rPr>
  </w:style>
  <w:style w:type="paragraph" w:customStyle="1" w:styleId="xl69">
    <w:name w:val="xl69"/>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70">
    <w:name w:val="xl70"/>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1">
    <w:name w:val="xl71"/>
    <w:basedOn w:val="Normal"/>
    <w:qFormat/>
    <w:rsid w:val="00595CF2"/>
    <w:pPr>
      <w:spacing w:beforeAutospacing="1" w:afterAutospacing="1"/>
    </w:pPr>
    <w:rPr>
      <w:rFonts w:ascii="Arial" w:hAnsi="Arial" w:cs="Arial"/>
      <w:b/>
      <w:lang w:eastAsia="sr-Latn-CS"/>
    </w:rPr>
  </w:style>
  <w:style w:type="paragraph" w:customStyle="1" w:styleId="xl72">
    <w:name w:val="xl72"/>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3">
    <w:name w:val="xl73"/>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sz w:val="18"/>
      <w:szCs w:val="18"/>
      <w:lang w:eastAsia="sr-Latn-CS"/>
    </w:rPr>
  </w:style>
  <w:style w:type="paragraph" w:customStyle="1" w:styleId="xl74">
    <w:name w:val="xl74"/>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75">
    <w:name w:val="xl75"/>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76">
    <w:name w:val="xl76"/>
    <w:basedOn w:val="Normal"/>
    <w:qFormat/>
    <w:rsid w:val="00595CF2"/>
    <w:pPr>
      <w:spacing w:beforeAutospacing="1" w:afterAutospacing="1"/>
    </w:pPr>
    <w:rPr>
      <w:sz w:val="18"/>
      <w:szCs w:val="18"/>
      <w:lang w:eastAsia="sr-Latn-CS"/>
    </w:rPr>
  </w:style>
  <w:style w:type="paragraph" w:customStyle="1" w:styleId="xl77">
    <w:name w:val="xl77"/>
    <w:basedOn w:val="Normal"/>
    <w:qFormat/>
    <w:rsid w:val="00595CF2"/>
    <w:pPr>
      <w:spacing w:beforeAutospacing="1" w:afterAutospacing="1"/>
    </w:pPr>
    <w:rPr>
      <w:sz w:val="18"/>
      <w:szCs w:val="18"/>
      <w:lang w:eastAsia="sr-Latn-CS"/>
    </w:rPr>
  </w:style>
  <w:style w:type="paragraph" w:customStyle="1" w:styleId="xl78">
    <w:name w:val="xl7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79">
    <w:name w:val="xl79"/>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8"/>
      <w:szCs w:val="18"/>
      <w:lang w:eastAsia="sr-Latn-CS"/>
    </w:rPr>
  </w:style>
  <w:style w:type="paragraph" w:customStyle="1" w:styleId="xl80">
    <w:name w:val="xl80"/>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color w:val="FF0000"/>
      <w:sz w:val="18"/>
      <w:szCs w:val="18"/>
      <w:lang w:eastAsia="sr-Latn-CS"/>
    </w:rPr>
  </w:style>
  <w:style w:type="paragraph" w:customStyle="1" w:styleId="xl81">
    <w:name w:val="xl81"/>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textAlignment w:val="top"/>
    </w:pPr>
    <w:rPr>
      <w:color w:val="FF0000"/>
      <w:sz w:val="18"/>
      <w:szCs w:val="18"/>
      <w:lang w:eastAsia="sr-Latn-CS"/>
    </w:rPr>
  </w:style>
  <w:style w:type="paragraph" w:customStyle="1" w:styleId="xl82">
    <w:name w:val="xl82"/>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right"/>
    </w:pPr>
    <w:rPr>
      <w:sz w:val="18"/>
      <w:szCs w:val="18"/>
      <w:lang w:eastAsia="sr-Latn-CS"/>
    </w:rPr>
  </w:style>
  <w:style w:type="paragraph" w:customStyle="1" w:styleId="xl83">
    <w:name w:val="xl83"/>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pPr>
    <w:rPr>
      <w:sz w:val="18"/>
      <w:szCs w:val="18"/>
      <w:lang w:eastAsia="sr-Latn-CS"/>
    </w:rPr>
  </w:style>
  <w:style w:type="paragraph" w:customStyle="1" w:styleId="xl84">
    <w:name w:val="xl84"/>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85">
    <w:name w:val="xl85"/>
    <w:basedOn w:val="Normal"/>
    <w:qFormat/>
    <w:rsid w:val="00595CF2"/>
    <w:pPr>
      <w:pBdr>
        <w:top w:val="single" w:sz="4" w:space="0" w:color="00000A"/>
        <w:left w:val="single" w:sz="4" w:space="0" w:color="00000A"/>
        <w:bottom w:val="single" w:sz="4" w:space="0" w:color="00000A"/>
      </w:pBdr>
      <w:spacing w:beforeAutospacing="1" w:afterAutospacing="1"/>
    </w:pPr>
    <w:rPr>
      <w:b/>
      <w:sz w:val="18"/>
      <w:szCs w:val="18"/>
      <w:lang w:eastAsia="sr-Latn-CS"/>
    </w:rPr>
  </w:style>
  <w:style w:type="paragraph" w:customStyle="1" w:styleId="xl86">
    <w:name w:val="xl86"/>
    <w:basedOn w:val="Normal"/>
    <w:qFormat/>
    <w:rsid w:val="00595CF2"/>
    <w:pPr>
      <w:pBdr>
        <w:top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xl87">
    <w:name w:val="xl87"/>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pPr>
    <w:rPr>
      <w:b/>
      <w:sz w:val="18"/>
      <w:szCs w:val="18"/>
      <w:lang w:eastAsia="sr-Latn-CS"/>
    </w:rPr>
  </w:style>
  <w:style w:type="paragraph" w:customStyle="1" w:styleId="font5">
    <w:name w:val="font5"/>
    <w:basedOn w:val="Normal"/>
    <w:qFormat/>
    <w:rsid w:val="00595CF2"/>
    <w:pPr>
      <w:spacing w:beforeAutospacing="1" w:afterAutospacing="1"/>
      <w:jc w:val="left"/>
    </w:pPr>
    <w:rPr>
      <w:rFonts w:ascii="Tahoma" w:hAnsi="Tahoma" w:cs="Tahoma"/>
      <w:bCs w:val="0"/>
      <w:color w:val="000000"/>
      <w:sz w:val="18"/>
      <w:szCs w:val="18"/>
      <w:lang w:val="en-US"/>
    </w:rPr>
  </w:style>
  <w:style w:type="paragraph" w:customStyle="1" w:styleId="font6">
    <w:name w:val="font6"/>
    <w:basedOn w:val="Normal"/>
    <w:qFormat/>
    <w:rsid w:val="00595CF2"/>
    <w:pPr>
      <w:spacing w:beforeAutospacing="1" w:afterAutospacing="1"/>
      <w:jc w:val="left"/>
    </w:pPr>
    <w:rPr>
      <w:rFonts w:ascii="Tahoma" w:hAnsi="Tahoma" w:cs="Tahoma"/>
      <w:b/>
      <w:color w:val="000000"/>
      <w:sz w:val="18"/>
      <w:szCs w:val="18"/>
      <w:lang w:val="en-US"/>
    </w:rPr>
  </w:style>
  <w:style w:type="paragraph" w:customStyle="1" w:styleId="font7">
    <w:name w:val="font7"/>
    <w:basedOn w:val="Normal"/>
    <w:qFormat/>
    <w:rsid w:val="00595CF2"/>
    <w:pPr>
      <w:spacing w:beforeAutospacing="1" w:afterAutospacing="1"/>
      <w:jc w:val="left"/>
    </w:pPr>
    <w:rPr>
      <w:bCs w:val="0"/>
      <w:color w:val="000000"/>
      <w:sz w:val="22"/>
      <w:szCs w:val="22"/>
      <w:lang w:val="en-US"/>
    </w:rPr>
  </w:style>
  <w:style w:type="paragraph" w:customStyle="1" w:styleId="font8">
    <w:name w:val="font8"/>
    <w:basedOn w:val="Normal"/>
    <w:qFormat/>
    <w:rsid w:val="00595CF2"/>
    <w:pPr>
      <w:spacing w:beforeAutospacing="1" w:afterAutospacing="1"/>
      <w:jc w:val="left"/>
    </w:pPr>
    <w:rPr>
      <w:bCs w:val="0"/>
      <w:i/>
      <w:iCs/>
      <w:color w:val="000000"/>
      <w:sz w:val="22"/>
      <w:szCs w:val="22"/>
      <w:lang w:val="en-US"/>
    </w:rPr>
  </w:style>
  <w:style w:type="paragraph" w:customStyle="1" w:styleId="xl134">
    <w:name w:val="xl134"/>
    <w:basedOn w:val="Normal"/>
    <w:qFormat/>
    <w:rsid w:val="00595CF2"/>
    <w:pPr>
      <w:spacing w:beforeAutospacing="1" w:afterAutospacing="1"/>
      <w:jc w:val="left"/>
      <w:textAlignment w:val="top"/>
    </w:pPr>
    <w:rPr>
      <w:b/>
      <w:lang w:val="en-US"/>
    </w:rPr>
  </w:style>
  <w:style w:type="paragraph" w:customStyle="1" w:styleId="xl135">
    <w:name w:val="xl135"/>
    <w:basedOn w:val="Normal"/>
    <w:qFormat/>
    <w:rsid w:val="00595CF2"/>
    <w:pPr>
      <w:spacing w:beforeAutospacing="1" w:afterAutospacing="1"/>
      <w:jc w:val="center"/>
      <w:textAlignment w:val="center"/>
    </w:pPr>
    <w:rPr>
      <w:bCs w:val="0"/>
      <w:lang w:val="en-US"/>
    </w:rPr>
  </w:style>
  <w:style w:type="paragraph" w:customStyle="1" w:styleId="xl136">
    <w:name w:val="xl136"/>
    <w:basedOn w:val="Normal"/>
    <w:qFormat/>
    <w:rsid w:val="00595CF2"/>
    <w:pPr>
      <w:spacing w:beforeAutospacing="1" w:afterAutospacing="1"/>
      <w:jc w:val="left"/>
      <w:textAlignment w:val="center"/>
    </w:pPr>
    <w:rPr>
      <w:b/>
      <w:lang w:val="en-US"/>
    </w:rPr>
  </w:style>
  <w:style w:type="paragraph" w:customStyle="1" w:styleId="xl137">
    <w:name w:val="xl137"/>
    <w:basedOn w:val="Normal"/>
    <w:qFormat/>
    <w:rsid w:val="00595CF2"/>
    <w:pPr>
      <w:spacing w:beforeAutospacing="1" w:afterAutospacing="1"/>
      <w:jc w:val="left"/>
    </w:pPr>
    <w:rPr>
      <w:bCs w:val="0"/>
      <w:lang w:val="en-US"/>
    </w:rPr>
  </w:style>
  <w:style w:type="paragraph" w:customStyle="1" w:styleId="xl138">
    <w:name w:val="xl138"/>
    <w:basedOn w:val="Normal"/>
    <w:qFormat/>
    <w:rsid w:val="00595CF2"/>
    <w:pPr>
      <w:spacing w:beforeAutospacing="1" w:afterAutospacing="1"/>
      <w:jc w:val="center"/>
      <w:textAlignment w:val="top"/>
    </w:pPr>
    <w:rPr>
      <w:bCs w:val="0"/>
      <w:i/>
      <w:iCs/>
      <w:lang w:val="en-US"/>
    </w:rPr>
  </w:style>
  <w:style w:type="paragraph" w:customStyle="1" w:styleId="xl139">
    <w:name w:val="xl139"/>
    <w:basedOn w:val="Normal"/>
    <w:qFormat/>
    <w:rsid w:val="00595CF2"/>
    <w:pPr>
      <w:spacing w:beforeAutospacing="1" w:afterAutospacing="1"/>
      <w:jc w:val="center"/>
      <w:textAlignment w:val="center"/>
    </w:pPr>
    <w:rPr>
      <w:bCs w:val="0"/>
      <w:i/>
      <w:iCs/>
      <w:lang w:val="en-US"/>
    </w:rPr>
  </w:style>
  <w:style w:type="paragraph" w:customStyle="1" w:styleId="xl140">
    <w:name w:val="xl140"/>
    <w:basedOn w:val="Normal"/>
    <w:qFormat/>
    <w:rsid w:val="00595CF2"/>
    <w:pPr>
      <w:spacing w:beforeAutospacing="1" w:afterAutospacing="1"/>
      <w:jc w:val="left"/>
    </w:pPr>
    <w:rPr>
      <w:bCs w:val="0"/>
      <w:lang w:val="en-US"/>
    </w:rPr>
  </w:style>
  <w:style w:type="paragraph" w:customStyle="1" w:styleId="xl141">
    <w:name w:val="xl141"/>
    <w:basedOn w:val="Normal"/>
    <w:qFormat/>
    <w:rsid w:val="00595CF2"/>
    <w:pPr>
      <w:spacing w:beforeAutospacing="1" w:afterAutospacing="1"/>
      <w:jc w:val="left"/>
      <w:textAlignment w:val="center"/>
    </w:pPr>
    <w:rPr>
      <w:bCs w:val="0"/>
      <w:lang w:val="en-US"/>
    </w:rPr>
  </w:style>
  <w:style w:type="paragraph" w:customStyle="1" w:styleId="xl142">
    <w:name w:val="xl142"/>
    <w:basedOn w:val="Normal"/>
    <w:qFormat/>
    <w:rsid w:val="00595CF2"/>
    <w:pPr>
      <w:spacing w:beforeAutospacing="1" w:afterAutospacing="1"/>
      <w:jc w:val="left"/>
      <w:textAlignment w:val="top"/>
    </w:pPr>
    <w:rPr>
      <w:bCs w:val="0"/>
      <w:lang w:val="en-US"/>
    </w:rPr>
  </w:style>
  <w:style w:type="paragraph" w:customStyle="1" w:styleId="xl143">
    <w:name w:val="xl143"/>
    <w:basedOn w:val="Normal"/>
    <w:qFormat/>
    <w:rsid w:val="00595CF2"/>
    <w:pPr>
      <w:spacing w:beforeAutospacing="1" w:afterAutospacing="1"/>
      <w:jc w:val="left"/>
    </w:pPr>
    <w:rPr>
      <w:bCs w:val="0"/>
      <w:i/>
      <w:iCs/>
      <w:lang w:val="en-US"/>
    </w:rPr>
  </w:style>
  <w:style w:type="paragraph" w:customStyle="1" w:styleId="xl144">
    <w:name w:val="xl144"/>
    <w:basedOn w:val="Normal"/>
    <w:qFormat/>
    <w:rsid w:val="00595CF2"/>
    <w:pPr>
      <w:spacing w:beforeAutospacing="1" w:afterAutospacing="1"/>
      <w:jc w:val="center"/>
      <w:textAlignment w:val="top"/>
    </w:pPr>
    <w:rPr>
      <w:bCs w:val="0"/>
      <w:i/>
      <w:iCs/>
      <w:lang w:val="en-US"/>
    </w:rPr>
  </w:style>
  <w:style w:type="paragraph" w:customStyle="1" w:styleId="xl145">
    <w:name w:val="xl145"/>
    <w:basedOn w:val="Normal"/>
    <w:qFormat/>
    <w:rsid w:val="00595CF2"/>
    <w:pPr>
      <w:spacing w:beforeAutospacing="1" w:afterAutospacing="1"/>
      <w:jc w:val="left"/>
      <w:textAlignment w:val="center"/>
    </w:pPr>
    <w:rPr>
      <w:bCs w:val="0"/>
      <w:lang w:val="en-US"/>
    </w:rPr>
  </w:style>
  <w:style w:type="paragraph" w:customStyle="1" w:styleId="xl146">
    <w:name w:val="xl146"/>
    <w:basedOn w:val="Normal"/>
    <w:qFormat/>
    <w:rsid w:val="00595CF2"/>
    <w:pPr>
      <w:spacing w:beforeAutospacing="1" w:afterAutospacing="1"/>
      <w:jc w:val="left"/>
    </w:pPr>
    <w:rPr>
      <w:b/>
      <w:lang w:val="en-US"/>
    </w:rPr>
  </w:style>
  <w:style w:type="paragraph" w:customStyle="1" w:styleId="xl147">
    <w:name w:val="xl147"/>
    <w:basedOn w:val="Normal"/>
    <w:qFormat/>
    <w:rsid w:val="00595CF2"/>
    <w:pPr>
      <w:spacing w:beforeAutospacing="1" w:afterAutospacing="1"/>
      <w:jc w:val="left"/>
      <w:textAlignment w:val="center"/>
    </w:pPr>
    <w:rPr>
      <w:bCs w:val="0"/>
      <w:lang w:val="en-US"/>
    </w:rPr>
  </w:style>
  <w:style w:type="paragraph" w:customStyle="1" w:styleId="xl148">
    <w:name w:val="xl148"/>
    <w:basedOn w:val="Normal"/>
    <w:qFormat/>
    <w:rsid w:val="00595CF2"/>
    <w:pPr>
      <w:spacing w:beforeAutospacing="1" w:afterAutospacing="1"/>
      <w:jc w:val="left"/>
      <w:textAlignment w:val="center"/>
    </w:pPr>
    <w:rPr>
      <w:bCs w:val="0"/>
      <w:i/>
      <w:iCs/>
      <w:lang w:val="en-US"/>
    </w:rPr>
  </w:style>
  <w:style w:type="paragraph" w:customStyle="1" w:styleId="xl149">
    <w:name w:val="xl149"/>
    <w:basedOn w:val="Normal"/>
    <w:qFormat/>
    <w:rsid w:val="00595CF2"/>
    <w:pPr>
      <w:spacing w:beforeAutospacing="1" w:afterAutospacing="1"/>
      <w:jc w:val="left"/>
      <w:textAlignment w:val="center"/>
    </w:pPr>
    <w:rPr>
      <w:bCs w:val="0"/>
      <w:lang w:val="en-US"/>
    </w:rPr>
  </w:style>
  <w:style w:type="paragraph" w:customStyle="1" w:styleId="xl150">
    <w:name w:val="xl150"/>
    <w:basedOn w:val="Normal"/>
    <w:qFormat/>
    <w:rsid w:val="00595CF2"/>
    <w:pPr>
      <w:spacing w:beforeAutospacing="1" w:afterAutospacing="1"/>
      <w:jc w:val="left"/>
      <w:textAlignment w:val="center"/>
    </w:pPr>
    <w:rPr>
      <w:bCs w:val="0"/>
      <w:i/>
      <w:iCs/>
      <w:lang w:val="en-US"/>
    </w:rPr>
  </w:style>
  <w:style w:type="paragraph" w:customStyle="1" w:styleId="xl151">
    <w:name w:val="xl151"/>
    <w:basedOn w:val="Normal"/>
    <w:qFormat/>
    <w:rsid w:val="00595CF2"/>
    <w:pPr>
      <w:pBdr>
        <w:top w:val="single" w:sz="8" w:space="0" w:color="00000A"/>
        <w:bottom w:val="single" w:sz="8" w:space="0" w:color="00000A"/>
      </w:pBdr>
      <w:spacing w:beforeAutospacing="1" w:afterAutospacing="1"/>
      <w:jc w:val="left"/>
      <w:textAlignment w:val="center"/>
    </w:pPr>
    <w:rPr>
      <w:b/>
      <w:lang w:val="en-US"/>
    </w:rPr>
  </w:style>
  <w:style w:type="paragraph" w:customStyle="1" w:styleId="xl152">
    <w:name w:val="xl152"/>
    <w:basedOn w:val="Normal"/>
    <w:qFormat/>
    <w:rsid w:val="00595CF2"/>
    <w:pPr>
      <w:pBdr>
        <w:top w:val="single" w:sz="8" w:space="0" w:color="00000A"/>
        <w:bottom w:val="single" w:sz="8" w:space="0" w:color="00000A"/>
      </w:pBdr>
      <w:spacing w:beforeAutospacing="1" w:afterAutospacing="1"/>
      <w:jc w:val="left"/>
      <w:textAlignment w:val="center"/>
    </w:pPr>
    <w:rPr>
      <w:b/>
      <w:lang w:val="en-US"/>
    </w:rPr>
  </w:style>
  <w:style w:type="paragraph" w:customStyle="1" w:styleId="xl153">
    <w:name w:val="xl153"/>
    <w:basedOn w:val="Normal"/>
    <w:qFormat/>
    <w:rsid w:val="00595CF2"/>
    <w:pPr>
      <w:spacing w:beforeAutospacing="1" w:afterAutospacing="1"/>
      <w:jc w:val="left"/>
    </w:pPr>
    <w:rPr>
      <w:bCs w:val="0"/>
      <w:lang w:val="en-US"/>
    </w:rPr>
  </w:style>
  <w:style w:type="paragraph" w:customStyle="1" w:styleId="xl154">
    <w:name w:val="xl154"/>
    <w:basedOn w:val="Normal"/>
    <w:qFormat/>
    <w:rsid w:val="00595CF2"/>
    <w:pPr>
      <w:spacing w:beforeAutospacing="1" w:afterAutospacing="1"/>
      <w:jc w:val="center"/>
      <w:textAlignment w:val="center"/>
    </w:pPr>
    <w:rPr>
      <w:b/>
      <w:lang w:val="en-US"/>
    </w:rPr>
  </w:style>
  <w:style w:type="paragraph" w:customStyle="1" w:styleId="xl155">
    <w:name w:val="xl155"/>
    <w:basedOn w:val="Normal"/>
    <w:qFormat/>
    <w:rsid w:val="00595CF2"/>
    <w:pPr>
      <w:spacing w:beforeAutospacing="1" w:afterAutospacing="1"/>
      <w:jc w:val="left"/>
      <w:textAlignment w:val="center"/>
    </w:pPr>
    <w:rPr>
      <w:b/>
      <w:lang w:val="en-US"/>
    </w:rPr>
  </w:style>
  <w:style w:type="paragraph" w:customStyle="1" w:styleId="xl156">
    <w:name w:val="xl156"/>
    <w:basedOn w:val="Normal"/>
    <w:qFormat/>
    <w:rsid w:val="00595CF2"/>
    <w:pPr>
      <w:spacing w:beforeAutospacing="1" w:afterAutospacing="1"/>
      <w:jc w:val="left"/>
      <w:textAlignment w:val="center"/>
    </w:pPr>
    <w:rPr>
      <w:b/>
      <w:lang w:val="en-US"/>
    </w:rPr>
  </w:style>
  <w:style w:type="paragraph" w:customStyle="1" w:styleId="xl157">
    <w:name w:val="xl157"/>
    <w:basedOn w:val="Normal"/>
    <w:qFormat/>
    <w:rsid w:val="00595CF2"/>
    <w:pPr>
      <w:spacing w:beforeAutospacing="1" w:afterAutospacing="1"/>
      <w:jc w:val="center"/>
      <w:textAlignment w:val="center"/>
    </w:pPr>
    <w:rPr>
      <w:bCs w:val="0"/>
      <w:lang w:val="en-US"/>
    </w:rPr>
  </w:style>
  <w:style w:type="paragraph" w:customStyle="1" w:styleId="xl158">
    <w:name w:val="xl158"/>
    <w:basedOn w:val="Normal"/>
    <w:qFormat/>
    <w:rsid w:val="00595CF2"/>
    <w:pPr>
      <w:spacing w:beforeAutospacing="1" w:afterAutospacing="1"/>
      <w:jc w:val="center"/>
      <w:textAlignment w:val="center"/>
    </w:pPr>
    <w:rPr>
      <w:bCs w:val="0"/>
      <w:lang w:val="en-US"/>
    </w:rPr>
  </w:style>
  <w:style w:type="paragraph" w:customStyle="1" w:styleId="xl159">
    <w:name w:val="xl159"/>
    <w:basedOn w:val="Normal"/>
    <w:qFormat/>
    <w:rsid w:val="00595CF2"/>
    <w:pPr>
      <w:spacing w:beforeAutospacing="1" w:afterAutospacing="1"/>
      <w:jc w:val="left"/>
      <w:textAlignment w:val="center"/>
    </w:pPr>
    <w:rPr>
      <w:bCs w:val="0"/>
      <w:lang w:val="en-US"/>
    </w:rPr>
  </w:style>
  <w:style w:type="paragraph" w:customStyle="1" w:styleId="xl160">
    <w:name w:val="xl160"/>
    <w:basedOn w:val="Normal"/>
    <w:qFormat/>
    <w:rsid w:val="00595CF2"/>
    <w:pPr>
      <w:spacing w:beforeAutospacing="1" w:afterAutospacing="1"/>
      <w:jc w:val="left"/>
      <w:textAlignment w:val="center"/>
    </w:pPr>
    <w:rPr>
      <w:bCs w:val="0"/>
      <w:lang w:val="en-US"/>
    </w:rPr>
  </w:style>
  <w:style w:type="paragraph" w:customStyle="1" w:styleId="xl161">
    <w:name w:val="xl161"/>
    <w:basedOn w:val="Normal"/>
    <w:qFormat/>
    <w:rsid w:val="00595CF2"/>
    <w:pPr>
      <w:spacing w:beforeAutospacing="1" w:afterAutospacing="1"/>
      <w:jc w:val="left"/>
      <w:textAlignment w:val="center"/>
    </w:pPr>
    <w:rPr>
      <w:bCs w:val="0"/>
      <w:lang w:val="en-US"/>
    </w:rPr>
  </w:style>
  <w:style w:type="paragraph" w:customStyle="1" w:styleId="xl162">
    <w:name w:val="xl162"/>
    <w:basedOn w:val="Normal"/>
    <w:qFormat/>
    <w:rsid w:val="00595CF2"/>
    <w:pPr>
      <w:spacing w:beforeAutospacing="1" w:afterAutospacing="1"/>
      <w:jc w:val="left"/>
      <w:textAlignment w:val="center"/>
    </w:pPr>
    <w:rPr>
      <w:b/>
      <w:lang w:val="en-US"/>
    </w:rPr>
  </w:style>
  <w:style w:type="paragraph" w:customStyle="1" w:styleId="xl163">
    <w:name w:val="xl163"/>
    <w:basedOn w:val="Normal"/>
    <w:qFormat/>
    <w:rsid w:val="00595CF2"/>
    <w:pPr>
      <w:spacing w:beforeAutospacing="1" w:afterAutospacing="1"/>
      <w:jc w:val="center"/>
    </w:pPr>
    <w:rPr>
      <w:b/>
      <w:lang w:val="en-US"/>
    </w:rPr>
  </w:style>
  <w:style w:type="paragraph" w:customStyle="1" w:styleId="xl164">
    <w:name w:val="xl164"/>
    <w:basedOn w:val="Normal"/>
    <w:qFormat/>
    <w:rsid w:val="00595CF2"/>
    <w:pPr>
      <w:spacing w:beforeAutospacing="1" w:afterAutospacing="1"/>
      <w:jc w:val="left"/>
    </w:pPr>
    <w:rPr>
      <w:b/>
      <w:lang w:val="en-US"/>
    </w:rPr>
  </w:style>
  <w:style w:type="paragraph" w:customStyle="1" w:styleId="xl165">
    <w:name w:val="xl165"/>
    <w:basedOn w:val="Normal"/>
    <w:qFormat/>
    <w:rsid w:val="00595CF2"/>
    <w:pPr>
      <w:pBdr>
        <w:top w:val="single" w:sz="8" w:space="0" w:color="00000A"/>
      </w:pBdr>
      <w:spacing w:beforeAutospacing="1" w:afterAutospacing="1"/>
      <w:jc w:val="left"/>
      <w:textAlignment w:val="center"/>
    </w:pPr>
    <w:rPr>
      <w:b/>
      <w:lang w:val="en-US"/>
    </w:rPr>
  </w:style>
  <w:style w:type="paragraph" w:customStyle="1" w:styleId="xl166">
    <w:name w:val="xl166"/>
    <w:basedOn w:val="Normal"/>
    <w:qFormat/>
    <w:rsid w:val="00595CF2"/>
    <w:pPr>
      <w:spacing w:beforeAutospacing="1" w:afterAutospacing="1"/>
      <w:jc w:val="left"/>
    </w:pPr>
    <w:rPr>
      <w:b/>
      <w:i/>
      <w:iCs/>
      <w:lang w:val="en-US"/>
    </w:rPr>
  </w:style>
  <w:style w:type="paragraph" w:customStyle="1" w:styleId="xl167">
    <w:name w:val="xl167"/>
    <w:basedOn w:val="Normal"/>
    <w:qFormat/>
    <w:rsid w:val="00595CF2"/>
    <w:pPr>
      <w:spacing w:beforeAutospacing="1" w:afterAutospacing="1"/>
      <w:jc w:val="left"/>
      <w:textAlignment w:val="center"/>
    </w:pPr>
    <w:rPr>
      <w:b/>
      <w:lang w:val="en-US"/>
    </w:rPr>
  </w:style>
  <w:style w:type="paragraph" w:customStyle="1" w:styleId="xl168">
    <w:name w:val="xl168"/>
    <w:basedOn w:val="Normal"/>
    <w:qFormat/>
    <w:rsid w:val="00595CF2"/>
    <w:pPr>
      <w:spacing w:beforeAutospacing="1" w:afterAutospacing="1"/>
      <w:jc w:val="left"/>
      <w:textAlignment w:val="center"/>
    </w:pPr>
    <w:rPr>
      <w:bCs w:val="0"/>
      <w:i/>
      <w:iCs/>
      <w:lang w:val="en-US"/>
    </w:rPr>
  </w:style>
  <w:style w:type="paragraph" w:customStyle="1" w:styleId="xl169">
    <w:name w:val="xl169"/>
    <w:basedOn w:val="Normal"/>
    <w:qFormat/>
    <w:rsid w:val="00595CF2"/>
    <w:pPr>
      <w:spacing w:beforeAutospacing="1" w:afterAutospacing="1"/>
      <w:jc w:val="left"/>
      <w:textAlignment w:val="center"/>
    </w:pPr>
    <w:rPr>
      <w:bCs w:val="0"/>
      <w:i/>
      <w:iCs/>
      <w:lang w:val="en-US"/>
    </w:rPr>
  </w:style>
  <w:style w:type="paragraph" w:customStyle="1" w:styleId="xl170">
    <w:name w:val="xl170"/>
    <w:basedOn w:val="Normal"/>
    <w:qFormat/>
    <w:rsid w:val="00595CF2"/>
    <w:pPr>
      <w:pBdr>
        <w:bottom w:val="single" w:sz="8" w:space="0" w:color="00000A"/>
      </w:pBdr>
      <w:spacing w:beforeAutospacing="1" w:afterAutospacing="1"/>
      <w:jc w:val="left"/>
      <w:textAlignment w:val="center"/>
    </w:pPr>
    <w:rPr>
      <w:bCs w:val="0"/>
      <w:lang w:val="en-US"/>
    </w:rPr>
  </w:style>
  <w:style w:type="paragraph" w:customStyle="1" w:styleId="xl171">
    <w:name w:val="xl171"/>
    <w:basedOn w:val="Normal"/>
    <w:qFormat/>
    <w:rsid w:val="00595CF2"/>
    <w:pPr>
      <w:pBdr>
        <w:bottom w:val="single" w:sz="8" w:space="0" w:color="00000A"/>
      </w:pBdr>
      <w:spacing w:beforeAutospacing="1" w:afterAutospacing="1"/>
      <w:jc w:val="left"/>
      <w:textAlignment w:val="center"/>
    </w:pPr>
    <w:rPr>
      <w:b/>
      <w:lang w:val="en-US"/>
    </w:rPr>
  </w:style>
  <w:style w:type="paragraph" w:customStyle="1" w:styleId="xl172">
    <w:name w:val="xl172"/>
    <w:basedOn w:val="Normal"/>
    <w:qFormat/>
    <w:rsid w:val="00595CF2"/>
    <w:pPr>
      <w:pBdr>
        <w:bottom w:val="single" w:sz="8" w:space="0" w:color="00000A"/>
      </w:pBdr>
      <w:spacing w:beforeAutospacing="1" w:afterAutospacing="1"/>
      <w:jc w:val="left"/>
      <w:textAlignment w:val="center"/>
    </w:pPr>
    <w:rPr>
      <w:b/>
      <w:lang w:val="en-US"/>
    </w:rPr>
  </w:style>
  <w:style w:type="paragraph" w:customStyle="1" w:styleId="xl173">
    <w:name w:val="xl173"/>
    <w:basedOn w:val="Normal"/>
    <w:qFormat/>
    <w:rsid w:val="00595CF2"/>
    <w:pPr>
      <w:spacing w:beforeAutospacing="1" w:afterAutospacing="1"/>
      <w:jc w:val="left"/>
      <w:textAlignment w:val="center"/>
    </w:pPr>
    <w:rPr>
      <w:bCs w:val="0"/>
      <w:i/>
      <w:iCs/>
      <w:lang w:val="en-US"/>
    </w:rPr>
  </w:style>
  <w:style w:type="paragraph" w:customStyle="1" w:styleId="xl174">
    <w:name w:val="xl174"/>
    <w:basedOn w:val="Normal"/>
    <w:qFormat/>
    <w:rsid w:val="00595CF2"/>
    <w:pPr>
      <w:spacing w:beforeAutospacing="1" w:afterAutospacing="1"/>
      <w:jc w:val="center"/>
      <w:textAlignment w:val="center"/>
    </w:pPr>
    <w:rPr>
      <w:rFonts w:ascii="т" w:hAnsi="т"/>
      <w:bCs w:val="0"/>
      <w:lang w:val="en-US"/>
    </w:rPr>
  </w:style>
  <w:style w:type="paragraph" w:customStyle="1" w:styleId="xl175">
    <w:name w:val="xl175"/>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6">
    <w:name w:val="xl176"/>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7">
    <w:name w:val="xl177"/>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
      <w:lang w:val="en-US"/>
    </w:rPr>
  </w:style>
  <w:style w:type="paragraph" w:customStyle="1" w:styleId="xl178">
    <w:name w:val="xl17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lang w:val="en-US"/>
    </w:rPr>
  </w:style>
  <w:style w:type="paragraph" w:customStyle="1" w:styleId="xl179">
    <w:name w:val="xl179"/>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left"/>
      <w:textAlignment w:val="center"/>
    </w:pPr>
    <w:rPr>
      <w:b/>
      <w:lang w:val="en-US"/>
    </w:rPr>
  </w:style>
  <w:style w:type="paragraph" w:customStyle="1" w:styleId="xl180">
    <w:name w:val="xl180"/>
    <w:basedOn w:val="Normal"/>
    <w:qFormat/>
    <w:rsid w:val="00595CF2"/>
    <w:pPr>
      <w:pBdr>
        <w:top w:val="single" w:sz="4" w:space="0" w:color="00000A"/>
        <w:left w:val="single" w:sz="4" w:space="0" w:color="00000A"/>
        <w:bottom w:val="single" w:sz="4" w:space="0" w:color="00000A"/>
      </w:pBdr>
      <w:spacing w:beforeAutospacing="1" w:afterAutospacing="1"/>
      <w:jc w:val="left"/>
      <w:textAlignment w:val="center"/>
    </w:pPr>
    <w:rPr>
      <w:b/>
      <w:lang w:val="en-US"/>
    </w:rPr>
  </w:style>
  <w:style w:type="paragraph" w:customStyle="1" w:styleId="xl181">
    <w:name w:val="xl181"/>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2">
    <w:name w:val="xl182"/>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3">
    <w:name w:val="xl183"/>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
      <w:lang w:val="en-US"/>
    </w:rPr>
  </w:style>
  <w:style w:type="paragraph" w:customStyle="1" w:styleId="xl184">
    <w:name w:val="xl184"/>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
      <w:lang w:val="en-US"/>
    </w:rPr>
  </w:style>
  <w:style w:type="paragraph" w:customStyle="1" w:styleId="xl185">
    <w:name w:val="xl185"/>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
      <w:lang w:val="en-US"/>
    </w:rPr>
  </w:style>
  <w:style w:type="paragraph" w:customStyle="1" w:styleId="xl186">
    <w:name w:val="xl186"/>
    <w:basedOn w:val="Normal"/>
    <w:qFormat/>
    <w:rsid w:val="00595CF2"/>
    <w:pPr>
      <w:spacing w:beforeAutospacing="1" w:afterAutospacing="1"/>
      <w:jc w:val="left"/>
      <w:textAlignment w:val="center"/>
    </w:pPr>
    <w:rPr>
      <w:b/>
      <w:lang w:val="en-US"/>
    </w:rPr>
  </w:style>
  <w:style w:type="paragraph" w:customStyle="1" w:styleId="xl187">
    <w:name w:val="xl187"/>
    <w:basedOn w:val="Normal"/>
    <w:qFormat/>
    <w:rsid w:val="00595CF2"/>
    <w:pPr>
      <w:spacing w:beforeAutospacing="1" w:afterAutospacing="1"/>
      <w:jc w:val="left"/>
      <w:textAlignment w:val="top"/>
    </w:pPr>
    <w:rPr>
      <w:bCs w:val="0"/>
      <w:i/>
      <w:iCs/>
      <w:lang w:val="en-US"/>
    </w:rPr>
  </w:style>
  <w:style w:type="paragraph" w:customStyle="1" w:styleId="xl188">
    <w:name w:val="xl188"/>
    <w:basedOn w:val="Normal"/>
    <w:qFormat/>
    <w:rsid w:val="00595CF2"/>
    <w:pPr>
      <w:spacing w:beforeAutospacing="1" w:afterAutospacing="1"/>
      <w:jc w:val="center"/>
      <w:textAlignment w:val="center"/>
    </w:pPr>
    <w:rPr>
      <w:bCs w:val="0"/>
      <w:lang w:val="en-US"/>
    </w:rPr>
  </w:style>
  <w:style w:type="paragraph" w:customStyle="1" w:styleId="xl189">
    <w:name w:val="xl189"/>
    <w:basedOn w:val="Normal"/>
    <w:qFormat/>
    <w:rsid w:val="00595CF2"/>
    <w:pPr>
      <w:spacing w:beforeAutospacing="1" w:afterAutospacing="1"/>
      <w:jc w:val="center"/>
      <w:textAlignment w:val="center"/>
    </w:pPr>
    <w:rPr>
      <w:bCs w:val="0"/>
      <w:lang w:val="en-US"/>
    </w:rPr>
  </w:style>
  <w:style w:type="paragraph" w:customStyle="1" w:styleId="xl190">
    <w:name w:val="xl190"/>
    <w:basedOn w:val="Normal"/>
    <w:qFormat/>
    <w:rsid w:val="00595CF2"/>
    <w:pPr>
      <w:pBdr>
        <w:top w:val="single" w:sz="8" w:space="0" w:color="00000A"/>
      </w:pBdr>
      <w:spacing w:beforeAutospacing="1" w:afterAutospacing="1"/>
      <w:jc w:val="left"/>
      <w:textAlignment w:val="center"/>
    </w:pPr>
    <w:rPr>
      <w:b/>
      <w:lang w:val="en-US"/>
    </w:rPr>
  </w:style>
  <w:style w:type="paragraph" w:customStyle="1" w:styleId="xl191">
    <w:name w:val="xl191"/>
    <w:basedOn w:val="Normal"/>
    <w:qFormat/>
    <w:rsid w:val="00595CF2"/>
    <w:pPr>
      <w:pBdr>
        <w:top w:val="single" w:sz="8" w:space="0" w:color="00000A"/>
      </w:pBdr>
      <w:spacing w:beforeAutospacing="1" w:afterAutospacing="1"/>
      <w:jc w:val="left"/>
      <w:textAlignment w:val="center"/>
    </w:pPr>
    <w:rPr>
      <w:b/>
      <w:lang w:val="en-US"/>
    </w:rPr>
  </w:style>
  <w:style w:type="paragraph" w:customStyle="1" w:styleId="xl192">
    <w:name w:val="xl192"/>
    <w:basedOn w:val="Normal"/>
    <w:qFormat/>
    <w:rsid w:val="00595CF2"/>
    <w:pPr>
      <w:pBdr>
        <w:top w:val="single" w:sz="8" w:space="0" w:color="00000A"/>
      </w:pBdr>
      <w:spacing w:beforeAutospacing="1" w:afterAutospacing="1"/>
      <w:jc w:val="left"/>
      <w:textAlignment w:val="center"/>
    </w:pPr>
    <w:rPr>
      <w:bCs w:val="0"/>
      <w:lang w:val="en-US"/>
    </w:rPr>
  </w:style>
  <w:style w:type="paragraph" w:customStyle="1" w:styleId="xl193">
    <w:name w:val="xl193"/>
    <w:basedOn w:val="Normal"/>
    <w:qFormat/>
    <w:rsid w:val="00595CF2"/>
    <w:pPr>
      <w:spacing w:beforeAutospacing="1" w:afterAutospacing="1"/>
      <w:jc w:val="center"/>
      <w:textAlignment w:val="center"/>
    </w:pPr>
    <w:rPr>
      <w:bCs w:val="0"/>
      <w:lang w:val="en-US"/>
    </w:rPr>
  </w:style>
  <w:style w:type="paragraph" w:customStyle="1" w:styleId="xl194">
    <w:name w:val="xl194"/>
    <w:basedOn w:val="Normal"/>
    <w:qFormat/>
    <w:rsid w:val="00595CF2"/>
    <w:pPr>
      <w:spacing w:beforeAutospacing="1" w:afterAutospacing="1"/>
      <w:jc w:val="left"/>
      <w:textAlignment w:val="center"/>
    </w:pPr>
    <w:rPr>
      <w:bCs w:val="0"/>
      <w:lang w:val="en-US"/>
    </w:rPr>
  </w:style>
  <w:style w:type="paragraph" w:customStyle="1" w:styleId="xl195">
    <w:name w:val="xl195"/>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196">
    <w:name w:val="xl196"/>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197">
    <w:name w:val="xl197"/>
    <w:basedOn w:val="Normal"/>
    <w:qFormat/>
    <w:rsid w:val="00595CF2"/>
    <w:pPr>
      <w:pBdr>
        <w:top w:val="single" w:sz="4" w:space="0" w:color="00000A"/>
      </w:pBdr>
      <w:spacing w:beforeAutospacing="1" w:afterAutospacing="1"/>
      <w:jc w:val="left"/>
      <w:textAlignment w:val="center"/>
    </w:pPr>
    <w:rPr>
      <w:bCs w:val="0"/>
      <w:lang w:val="en-US"/>
    </w:rPr>
  </w:style>
  <w:style w:type="paragraph" w:customStyle="1" w:styleId="xl198">
    <w:name w:val="xl198"/>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199">
    <w:name w:val="xl199"/>
    <w:basedOn w:val="Normal"/>
    <w:qFormat/>
    <w:rsid w:val="00595CF2"/>
    <w:pPr>
      <w:spacing w:beforeAutospacing="1" w:afterAutospacing="1"/>
      <w:jc w:val="left"/>
      <w:textAlignment w:val="center"/>
    </w:pPr>
    <w:rPr>
      <w:b/>
      <w:lang w:val="en-US"/>
    </w:rPr>
  </w:style>
  <w:style w:type="paragraph" w:customStyle="1" w:styleId="xl200">
    <w:name w:val="xl200"/>
    <w:basedOn w:val="Normal"/>
    <w:qFormat/>
    <w:rsid w:val="00595CF2"/>
    <w:pPr>
      <w:spacing w:beforeAutospacing="1" w:afterAutospacing="1"/>
      <w:jc w:val="left"/>
      <w:textAlignment w:val="center"/>
    </w:pPr>
    <w:rPr>
      <w:b/>
      <w:lang w:val="en-US"/>
    </w:rPr>
  </w:style>
  <w:style w:type="paragraph" w:customStyle="1" w:styleId="xl201">
    <w:name w:val="xl201"/>
    <w:basedOn w:val="Normal"/>
    <w:qFormat/>
    <w:rsid w:val="00595CF2"/>
    <w:pPr>
      <w:spacing w:beforeAutospacing="1" w:afterAutospacing="1"/>
      <w:jc w:val="left"/>
      <w:textAlignment w:val="top"/>
    </w:pPr>
    <w:rPr>
      <w:bCs w:val="0"/>
      <w:i/>
      <w:iCs/>
      <w:lang w:val="en-US"/>
    </w:rPr>
  </w:style>
  <w:style w:type="paragraph" w:customStyle="1" w:styleId="xl202">
    <w:name w:val="xl202"/>
    <w:basedOn w:val="Normal"/>
    <w:qFormat/>
    <w:rsid w:val="00595CF2"/>
    <w:pPr>
      <w:spacing w:beforeAutospacing="1" w:afterAutospacing="1"/>
      <w:jc w:val="center"/>
      <w:textAlignment w:val="center"/>
    </w:pPr>
    <w:rPr>
      <w:b/>
      <w:lang w:val="en-US"/>
    </w:rPr>
  </w:style>
  <w:style w:type="paragraph" w:customStyle="1" w:styleId="xl203">
    <w:name w:val="xl203"/>
    <w:basedOn w:val="Normal"/>
    <w:qFormat/>
    <w:rsid w:val="00595CF2"/>
    <w:pPr>
      <w:spacing w:beforeAutospacing="1" w:afterAutospacing="1"/>
      <w:jc w:val="center"/>
      <w:textAlignment w:val="center"/>
    </w:pPr>
    <w:rPr>
      <w:b/>
      <w:lang w:val="en-US"/>
    </w:rPr>
  </w:style>
  <w:style w:type="paragraph" w:customStyle="1" w:styleId="xl204">
    <w:name w:val="xl204"/>
    <w:basedOn w:val="Normal"/>
    <w:qFormat/>
    <w:rsid w:val="00595CF2"/>
    <w:pPr>
      <w:spacing w:beforeAutospacing="1" w:afterAutospacing="1"/>
      <w:jc w:val="left"/>
      <w:textAlignment w:val="center"/>
    </w:pPr>
    <w:rPr>
      <w:b/>
      <w:lang w:val="en-US"/>
    </w:rPr>
  </w:style>
  <w:style w:type="paragraph" w:customStyle="1" w:styleId="xl205">
    <w:name w:val="xl205"/>
    <w:basedOn w:val="Normal"/>
    <w:qFormat/>
    <w:rsid w:val="00595CF2"/>
    <w:pPr>
      <w:spacing w:beforeAutospacing="1" w:afterAutospacing="1"/>
      <w:jc w:val="center"/>
      <w:textAlignment w:val="center"/>
    </w:pPr>
    <w:rPr>
      <w:bCs w:val="0"/>
      <w:lang w:val="en-US"/>
    </w:rPr>
  </w:style>
  <w:style w:type="paragraph" w:customStyle="1" w:styleId="xl206">
    <w:name w:val="xl206"/>
    <w:basedOn w:val="Normal"/>
    <w:qFormat/>
    <w:rsid w:val="00595CF2"/>
    <w:pPr>
      <w:spacing w:beforeAutospacing="1" w:afterAutospacing="1"/>
      <w:jc w:val="center"/>
      <w:textAlignment w:val="center"/>
    </w:pPr>
    <w:rPr>
      <w:bCs w:val="0"/>
      <w:lang w:val="en-US"/>
    </w:rPr>
  </w:style>
  <w:style w:type="paragraph" w:customStyle="1" w:styleId="xl207">
    <w:name w:val="xl207"/>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208">
    <w:name w:val="xl208"/>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209">
    <w:name w:val="xl209"/>
    <w:basedOn w:val="Normal"/>
    <w:qFormat/>
    <w:rsid w:val="00595CF2"/>
    <w:pPr>
      <w:spacing w:beforeAutospacing="1" w:afterAutospacing="1"/>
      <w:jc w:val="center"/>
      <w:textAlignment w:val="center"/>
    </w:pPr>
    <w:rPr>
      <w:bCs w:val="0"/>
      <w:lang w:val="en-US"/>
    </w:rPr>
  </w:style>
  <w:style w:type="paragraph" w:customStyle="1" w:styleId="xl210">
    <w:name w:val="xl210"/>
    <w:basedOn w:val="Normal"/>
    <w:qFormat/>
    <w:rsid w:val="00595CF2"/>
    <w:pPr>
      <w:spacing w:beforeAutospacing="1" w:afterAutospacing="1"/>
      <w:jc w:val="center"/>
      <w:textAlignment w:val="center"/>
    </w:pPr>
    <w:rPr>
      <w:bCs w:val="0"/>
      <w:i/>
      <w:iCs/>
      <w:lang w:val="en-US"/>
    </w:rPr>
  </w:style>
  <w:style w:type="paragraph" w:customStyle="1" w:styleId="xl211">
    <w:name w:val="xl211"/>
    <w:basedOn w:val="Normal"/>
    <w:qFormat/>
    <w:rsid w:val="00595CF2"/>
    <w:pPr>
      <w:spacing w:beforeAutospacing="1" w:afterAutospacing="1"/>
      <w:jc w:val="center"/>
      <w:textAlignment w:val="center"/>
    </w:pPr>
    <w:rPr>
      <w:bCs w:val="0"/>
      <w:i/>
      <w:iCs/>
      <w:lang w:val="en-US"/>
    </w:rPr>
  </w:style>
  <w:style w:type="paragraph" w:customStyle="1" w:styleId="xl212">
    <w:name w:val="xl212"/>
    <w:basedOn w:val="Normal"/>
    <w:qFormat/>
    <w:rsid w:val="00595CF2"/>
    <w:pPr>
      <w:spacing w:beforeAutospacing="1" w:afterAutospacing="1"/>
      <w:jc w:val="left"/>
      <w:textAlignment w:val="center"/>
    </w:pPr>
    <w:rPr>
      <w:bCs w:val="0"/>
      <w:i/>
      <w:iCs/>
      <w:lang w:val="en-US"/>
    </w:rPr>
  </w:style>
  <w:style w:type="paragraph" w:customStyle="1" w:styleId="xl213">
    <w:name w:val="xl213"/>
    <w:basedOn w:val="Normal"/>
    <w:qFormat/>
    <w:rsid w:val="00595CF2"/>
    <w:pPr>
      <w:spacing w:beforeAutospacing="1" w:afterAutospacing="1"/>
      <w:jc w:val="left"/>
      <w:textAlignment w:val="center"/>
    </w:pPr>
    <w:rPr>
      <w:bCs w:val="0"/>
      <w:i/>
      <w:iCs/>
      <w:lang w:val="en-US"/>
    </w:rPr>
  </w:style>
  <w:style w:type="paragraph" w:customStyle="1" w:styleId="xl214">
    <w:name w:val="xl214"/>
    <w:basedOn w:val="Normal"/>
    <w:qFormat/>
    <w:rsid w:val="00595CF2"/>
    <w:pPr>
      <w:spacing w:beforeAutospacing="1" w:afterAutospacing="1"/>
      <w:jc w:val="left"/>
      <w:textAlignment w:val="center"/>
    </w:pPr>
    <w:rPr>
      <w:bCs w:val="0"/>
      <w:i/>
      <w:iCs/>
      <w:lang w:val="en-US"/>
    </w:rPr>
  </w:style>
  <w:style w:type="paragraph" w:customStyle="1" w:styleId="xl215">
    <w:name w:val="xl215"/>
    <w:basedOn w:val="Normal"/>
    <w:qFormat/>
    <w:rsid w:val="00595CF2"/>
    <w:pPr>
      <w:spacing w:beforeAutospacing="1" w:afterAutospacing="1"/>
      <w:jc w:val="left"/>
    </w:pPr>
    <w:rPr>
      <w:bCs w:val="0"/>
      <w:i/>
      <w:iCs/>
      <w:lang w:val="en-US"/>
    </w:rPr>
  </w:style>
  <w:style w:type="paragraph" w:customStyle="1" w:styleId="xl216">
    <w:name w:val="xl216"/>
    <w:basedOn w:val="Normal"/>
    <w:qFormat/>
    <w:rsid w:val="00595CF2"/>
    <w:pPr>
      <w:spacing w:beforeAutospacing="1" w:afterAutospacing="1"/>
      <w:jc w:val="left"/>
      <w:textAlignment w:val="top"/>
    </w:pPr>
    <w:rPr>
      <w:bCs w:val="0"/>
      <w:lang w:val="en-US"/>
    </w:rPr>
  </w:style>
  <w:style w:type="paragraph" w:customStyle="1" w:styleId="xl217">
    <w:name w:val="xl217"/>
    <w:basedOn w:val="Normal"/>
    <w:qFormat/>
    <w:rsid w:val="00595CF2"/>
    <w:pPr>
      <w:spacing w:beforeAutospacing="1" w:afterAutospacing="1"/>
      <w:jc w:val="left"/>
      <w:textAlignment w:val="center"/>
    </w:pPr>
    <w:rPr>
      <w:bCs w:val="0"/>
      <w:i/>
      <w:iCs/>
      <w:lang w:val="en-US"/>
    </w:rPr>
  </w:style>
  <w:style w:type="paragraph" w:customStyle="1" w:styleId="xl218">
    <w:name w:val="xl218"/>
    <w:basedOn w:val="Normal"/>
    <w:qFormat/>
    <w:rsid w:val="00595CF2"/>
    <w:pPr>
      <w:spacing w:beforeAutospacing="1" w:afterAutospacing="1"/>
      <w:jc w:val="left"/>
      <w:textAlignment w:val="center"/>
    </w:pPr>
    <w:rPr>
      <w:b/>
      <w:lang w:val="en-US"/>
    </w:rPr>
  </w:style>
  <w:style w:type="paragraph" w:customStyle="1" w:styleId="xl219">
    <w:name w:val="xl219"/>
    <w:basedOn w:val="Normal"/>
    <w:qFormat/>
    <w:rsid w:val="00595CF2"/>
    <w:pPr>
      <w:spacing w:beforeAutospacing="1" w:afterAutospacing="1"/>
      <w:jc w:val="center"/>
      <w:textAlignment w:val="center"/>
    </w:pPr>
    <w:rPr>
      <w:bCs w:val="0"/>
      <w:i/>
      <w:iCs/>
      <w:lang w:val="en-US"/>
    </w:rPr>
  </w:style>
  <w:style w:type="paragraph" w:customStyle="1" w:styleId="xl220">
    <w:name w:val="xl220"/>
    <w:basedOn w:val="Normal"/>
    <w:qFormat/>
    <w:rsid w:val="00595CF2"/>
    <w:pPr>
      <w:spacing w:beforeAutospacing="1" w:afterAutospacing="1"/>
      <w:jc w:val="left"/>
    </w:pPr>
    <w:rPr>
      <w:b/>
      <w:lang w:val="en-US"/>
    </w:rPr>
  </w:style>
  <w:style w:type="paragraph" w:customStyle="1" w:styleId="xl221">
    <w:name w:val="xl221"/>
    <w:basedOn w:val="Normal"/>
    <w:qFormat/>
    <w:rsid w:val="00595CF2"/>
    <w:pPr>
      <w:pBdr>
        <w:top w:val="single" w:sz="8" w:space="0" w:color="00000A"/>
      </w:pBdr>
      <w:spacing w:beforeAutospacing="1" w:afterAutospacing="1"/>
      <w:jc w:val="left"/>
      <w:textAlignment w:val="center"/>
    </w:pPr>
    <w:rPr>
      <w:bCs w:val="0"/>
      <w:lang w:val="en-US"/>
    </w:rPr>
  </w:style>
  <w:style w:type="paragraph" w:customStyle="1" w:styleId="xl222">
    <w:name w:val="xl222"/>
    <w:basedOn w:val="Normal"/>
    <w:qFormat/>
    <w:rsid w:val="00595CF2"/>
    <w:pPr>
      <w:spacing w:beforeAutospacing="1" w:afterAutospacing="1"/>
      <w:jc w:val="left"/>
      <w:textAlignment w:val="top"/>
    </w:pPr>
    <w:rPr>
      <w:rFonts w:ascii="Times New Roman Italic" w:hAnsi="Times New Roman Italic"/>
      <w:bCs w:val="0"/>
      <w:sz w:val="18"/>
      <w:szCs w:val="18"/>
      <w:lang w:val="en-US"/>
    </w:rPr>
  </w:style>
  <w:style w:type="paragraph" w:customStyle="1" w:styleId="xl223">
    <w:name w:val="xl223"/>
    <w:basedOn w:val="Normal"/>
    <w:qFormat/>
    <w:rsid w:val="00595CF2"/>
    <w:pPr>
      <w:spacing w:beforeAutospacing="1" w:afterAutospacing="1"/>
      <w:jc w:val="center"/>
      <w:textAlignment w:val="center"/>
    </w:pPr>
    <w:rPr>
      <w:b/>
      <w:i/>
      <w:iCs/>
      <w:lang w:val="en-US"/>
    </w:rPr>
  </w:style>
  <w:style w:type="paragraph" w:customStyle="1" w:styleId="xl224">
    <w:name w:val="xl224"/>
    <w:basedOn w:val="Normal"/>
    <w:qFormat/>
    <w:rsid w:val="00595CF2"/>
    <w:pPr>
      <w:spacing w:beforeAutospacing="1" w:afterAutospacing="1"/>
      <w:jc w:val="left"/>
    </w:pPr>
    <w:rPr>
      <w:b/>
      <w:i/>
      <w:iCs/>
      <w:lang w:val="en-US"/>
    </w:rPr>
  </w:style>
  <w:style w:type="paragraph" w:customStyle="1" w:styleId="xl225">
    <w:name w:val="xl225"/>
    <w:basedOn w:val="Normal"/>
    <w:qFormat/>
    <w:rsid w:val="00595CF2"/>
    <w:pPr>
      <w:spacing w:beforeAutospacing="1" w:afterAutospacing="1"/>
      <w:jc w:val="center"/>
    </w:pPr>
    <w:rPr>
      <w:bCs w:val="0"/>
      <w:i/>
      <w:iCs/>
      <w:lang w:val="en-US"/>
    </w:rPr>
  </w:style>
  <w:style w:type="paragraph" w:customStyle="1" w:styleId="xl226">
    <w:name w:val="xl226"/>
    <w:basedOn w:val="Normal"/>
    <w:qFormat/>
    <w:rsid w:val="00595CF2"/>
    <w:pPr>
      <w:spacing w:beforeAutospacing="1" w:afterAutospacing="1"/>
      <w:jc w:val="left"/>
      <w:textAlignment w:val="center"/>
    </w:pPr>
    <w:rPr>
      <w:b/>
      <w:i/>
      <w:iCs/>
      <w:lang w:val="en-US"/>
    </w:rPr>
  </w:style>
  <w:style w:type="paragraph" w:customStyle="1" w:styleId="xl227">
    <w:name w:val="xl227"/>
    <w:basedOn w:val="Normal"/>
    <w:qFormat/>
    <w:rsid w:val="00595CF2"/>
    <w:pPr>
      <w:spacing w:beforeAutospacing="1" w:afterAutospacing="1"/>
      <w:jc w:val="left"/>
      <w:textAlignment w:val="center"/>
    </w:pPr>
    <w:rPr>
      <w:bCs w:val="0"/>
      <w:lang w:val="en-US"/>
    </w:rPr>
  </w:style>
  <w:style w:type="paragraph" w:customStyle="1" w:styleId="xl228">
    <w:name w:val="xl228"/>
    <w:basedOn w:val="Normal"/>
    <w:qFormat/>
    <w:rsid w:val="00595CF2"/>
    <w:pPr>
      <w:spacing w:beforeAutospacing="1" w:afterAutospacing="1"/>
      <w:jc w:val="center"/>
      <w:textAlignment w:val="center"/>
    </w:pPr>
    <w:rPr>
      <w:bCs w:val="0"/>
      <w:i/>
      <w:iCs/>
      <w:lang w:val="en-US"/>
    </w:rPr>
  </w:style>
  <w:style w:type="paragraph" w:customStyle="1" w:styleId="xl229">
    <w:name w:val="xl229"/>
    <w:basedOn w:val="Normal"/>
    <w:qFormat/>
    <w:rsid w:val="00595CF2"/>
    <w:pPr>
      <w:spacing w:beforeAutospacing="1" w:afterAutospacing="1"/>
      <w:jc w:val="center"/>
      <w:textAlignment w:val="center"/>
    </w:pPr>
    <w:rPr>
      <w:b/>
      <w:lang w:val="en-US"/>
    </w:rPr>
  </w:style>
  <w:style w:type="paragraph" w:customStyle="1" w:styleId="xl230">
    <w:name w:val="xl230"/>
    <w:basedOn w:val="Normal"/>
    <w:qFormat/>
    <w:rsid w:val="00595CF2"/>
    <w:pPr>
      <w:spacing w:beforeAutospacing="1" w:afterAutospacing="1"/>
      <w:jc w:val="left"/>
      <w:textAlignment w:val="center"/>
    </w:pPr>
    <w:rPr>
      <w:b/>
      <w:lang w:val="en-US"/>
    </w:rPr>
  </w:style>
  <w:style w:type="paragraph" w:customStyle="1" w:styleId="xl231">
    <w:name w:val="xl231"/>
    <w:basedOn w:val="Normal"/>
    <w:qFormat/>
    <w:rsid w:val="00595CF2"/>
    <w:pPr>
      <w:spacing w:beforeAutospacing="1" w:afterAutospacing="1"/>
      <w:jc w:val="left"/>
    </w:pPr>
    <w:rPr>
      <w:b/>
      <w:lang w:val="en-US"/>
    </w:rPr>
  </w:style>
  <w:style w:type="paragraph" w:customStyle="1" w:styleId="xl232">
    <w:name w:val="xl232"/>
    <w:basedOn w:val="Normal"/>
    <w:qFormat/>
    <w:rsid w:val="00595CF2"/>
    <w:pPr>
      <w:spacing w:beforeAutospacing="1" w:afterAutospacing="1"/>
      <w:jc w:val="center"/>
      <w:textAlignment w:val="center"/>
    </w:pPr>
    <w:rPr>
      <w:b/>
      <w:lang w:val="en-US"/>
    </w:rPr>
  </w:style>
  <w:style w:type="paragraph" w:customStyle="1" w:styleId="xl233">
    <w:name w:val="xl233"/>
    <w:basedOn w:val="Normal"/>
    <w:qFormat/>
    <w:rsid w:val="00595CF2"/>
    <w:pPr>
      <w:spacing w:beforeAutospacing="1" w:afterAutospacing="1"/>
      <w:jc w:val="center"/>
      <w:textAlignment w:val="center"/>
    </w:pPr>
    <w:rPr>
      <w:b/>
      <w:lang w:val="en-US"/>
    </w:rPr>
  </w:style>
  <w:style w:type="paragraph" w:customStyle="1" w:styleId="xl234">
    <w:name w:val="xl234"/>
    <w:basedOn w:val="Normal"/>
    <w:qFormat/>
    <w:rsid w:val="00595CF2"/>
    <w:pPr>
      <w:spacing w:beforeAutospacing="1" w:afterAutospacing="1"/>
      <w:jc w:val="left"/>
      <w:textAlignment w:val="top"/>
    </w:pPr>
    <w:rPr>
      <w:b/>
      <w:lang w:val="en-US"/>
    </w:rPr>
  </w:style>
  <w:style w:type="paragraph" w:customStyle="1" w:styleId="xl235">
    <w:name w:val="xl235"/>
    <w:basedOn w:val="Normal"/>
    <w:qFormat/>
    <w:rsid w:val="00595CF2"/>
    <w:pPr>
      <w:spacing w:beforeAutospacing="1" w:afterAutospacing="1"/>
      <w:jc w:val="center"/>
      <w:textAlignment w:val="center"/>
    </w:pPr>
    <w:rPr>
      <w:bCs w:val="0"/>
      <w:i/>
      <w:iCs/>
      <w:lang w:val="en-US"/>
    </w:rPr>
  </w:style>
  <w:style w:type="paragraph" w:customStyle="1" w:styleId="xl236">
    <w:name w:val="xl236"/>
    <w:basedOn w:val="Normal"/>
    <w:qFormat/>
    <w:rsid w:val="00595CF2"/>
    <w:pPr>
      <w:spacing w:beforeAutospacing="1" w:afterAutospacing="1"/>
      <w:jc w:val="center"/>
      <w:textAlignment w:val="center"/>
    </w:pPr>
    <w:rPr>
      <w:bCs w:val="0"/>
      <w:lang w:val="en-US"/>
    </w:rPr>
  </w:style>
  <w:style w:type="paragraph" w:customStyle="1" w:styleId="xl237">
    <w:name w:val="xl237"/>
    <w:basedOn w:val="Normal"/>
    <w:qFormat/>
    <w:rsid w:val="00595CF2"/>
    <w:pPr>
      <w:spacing w:beforeAutospacing="1" w:afterAutospacing="1"/>
      <w:jc w:val="left"/>
      <w:textAlignment w:val="top"/>
    </w:pPr>
    <w:rPr>
      <w:rFonts w:ascii="Times New Roman Italic" w:hAnsi="Times New Roman Italic"/>
      <w:bCs w:val="0"/>
      <w:lang w:val="en-US"/>
    </w:rPr>
  </w:style>
  <w:style w:type="paragraph" w:customStyle="1" w:styleId="xl238">
    <w:name w:val="xl238"/>
    <w:basedOn w:val="Normal"/>
    <w:qFormat/>
    <w:rsid w:val="00595CF2"/>
    <w:pPr>
      <w:spacing w:beforeAutospacing="1" w:afterAutospacing="1"/>
      <w:jc w:val="left"/>
      <w:textAlignment w:val="center"/>
    </w:pPr>
    <w:rPr>
      <w:bCs w:val="0"/>
      <w:lang w:val="en-US"/>
    </w:rPr>
  </w:style>
  <w:style w:type="paragraph" w:customStyle="1" w:styleId="xl239">
    <w:name w:val="xl239"/>
    <w:basedOn w:val="Normal"/>
    <w:qFormat/>
    <w:rsid w:val="00595CF2"/>
    <w:pPr>
      <w:spacing w:beforeAutospacing="1" w:afterAutospacing="1"/>
      <w:jc w:val="left"/>
      <w:textAlignment w:val="center"/>
    </w:pPr>
    <w:rPr>
      <w:bCs w:val="0"/>
      <w:lang w:val="en-US"/>
    </w:rPr>
  </w:style>
  <w:style w:type="paragraph" w:customStyle="1" w:styleId="xl240">
    <w:name w:val="xl240"/>
    <w:basedOn w:val="Normal"/>
    <w:qFormat/>
    <w:rsid w:val="00595CF2"/>
    <w:pPr>
      <w:spacing w:beforeAutospacing="1" w:afterAutospacing="1"/>
      <w:jc w:val="left"/>
    </w:pPr>
    <w:rPr>
      <w:bCs w:val="0"/>
      <w:lang w:val="en-US"/>
    </w:rPr>
  </w:style>
  <w:style w:type="paragraph" w:customStyle="1" w:styleId="xl241">
    <w:name w:val="xl241"/>
    <w:basedOn w:val="Normal"/>
    <w:qFormat/>
    <w:rsid w:val="00595CF2"/>
    <w:pPr>
      <w:spacing w:beforeAutospacing="1" w:afterAutospacing="1"/>
      <w:jc w:val="left"/>
      <w:textAlignment w:val="top"/>
    </w:pPr>
    <w:rPr>
      <w:bCs w:val="0"/>
      <w:lang w:val="en-US"/>
    </w:rPr>
  </w:style>
  <w:style w:type="paragraph" w:customStyle="1" w:styleId="xl242">
    <w:name w:val="xl242"/>
    <w:basedOn w:val="Normal"/>
    <w:qFormat/>
    <w:rsid w:val="00595CF2"/>
    <w:pPr>
      <w:spacing w:beforeAutospacing="1" w:afterAutospacing="1"/>
      <w:jc w:val="left"/>
    </w:pPr>
    <w:rPr>
      <w:b/>
      <w:lang w:val="en-US"/>
    </w:rPr>
  </w:style>
  <w:style w:type="paragraph" w:customStyle="1" w:styleId="xl243">
    <w:name w:val="xl243"/>
    <w:basedOn w:val="Normal"/>
    <w:qFormat/>
    <w:rsid w:val="00595CF2"/>
    <w:pPr>
      <w:pBdr>
        <w:bottom w:val="single" w:sz="8" w:space="0" w:color="00000A"/>
      </w:pBdr>
      <w:spacing w:beforeAutospacing="1" w:afterAutospacing="1"/>
      <w:jc w:val="left"/>
      <w:textAlignment w:val="center"/>
    </w:pPr>
    <w:rPr>
      <w:bCs w:val="0"/>
      <w:lang w:val="en-US"/>
    </w:rPr>
  </w:style>
  <w:style w:type="paragraph" w:customStyle="1" w:styleId="xl244">
    <w:name w:val="xl244"/>
    <w:basedOn w:val="Normal"/>
    <w:qFormat/>
    <w:rsid w:val="00595CF2"/>
    <w:pPr>
      <w:pBdr>
        <w:bottom w:val="single" w:sz="8" w:space="0" w:color="00000A"/>
      </w:pBdr>
      <w:spacing w:beforeAutospacing="1" w:afterAutospacing="1"/>
      <w:jc w:val="left"/>
      <w:textAlignment w:val="center"/>
    </w:pPr>
    <w:rPr>
      <w:b/>
      <w:lang w:val="en-US"/>
    </w:rPr>
  </w:style>
  <w:style w:type="paragraph" w:customStyle="1" w:styleId="xl88">
    <w:name w:val="xl88"/>
    <w:basedOn w:val="Normal"/>
    <w:qFormat/>
    <w:rsid w:val="00595CF2"/>
    <w:pPr>
      <w:pBdr>
        <w:top w:val="single" w:sz="8"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89">
    <w:name w:val="xl89"/>
    <w:basedOn w:val="Normal"/>
    <w:qFormat/>
    <w:rsid w:val="00595CF2"/>
    <w:pPr>
      <w:pBdr>
        <w:top w:val="single" w:sz="8" w:space="0" w:color="00000A"/>
      </w:pBdr>
      <w:spacing w:beforeAutospacing="1" w:afterAutospacing="1"/>
      <w:jc w:val="left"/>
      <w:textAlignment w:val="center"/>
    </w:pPr>
    <w:rPr>
      <w:bCs w:val="0"/>
      <w:sz w:val="12"/>
      <w:szCs w:val="12"/>
      <w:lang w:eastAsia="sr-Latn-CS"/>
    </w:rPr>
  </w:style>
  <w:style w:type="paragraph" w:customStyle="1" w:styleId="xl90">
    <w:name w:val="xl90"/>
    <w:basedOn w:val="Normal"/>
    <w:qFormat/>
    <w:rsid w:val="00595CF2"/>
    <w:pPr>
      <w:pBdr>
        <w:top w:val="single" w:sz="4" w:space="0" w:color="00000A"/>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91">
    <w:name w:val="xl91"/>
    <w:basedOn w:val="Normal"/>
    <w:qFormat/>
    <w:rsid w:val="00595CF2"/>
    <w:pPr>
      <w:pBdr>
        <w:left w:val="single" w:sz="4" w:space="0" w:color="00000A"/>
      </w:pBdr>
      <w:spacing w:beforeAutospacing="1" w:afterAutospacing="1"/>
      <w:jc w:val="left"/>
      <w:textAlignment w:val="center"/>
    </w:pPr>
    <w:rPr>
      <w:bCs w:val="0"/>
      <w:sz w:val="12"/>
      <w:szCs w:val="12"/>
      <w:lang w:eastAsia="sr-Latn-CS"/>
    </w:rPr>
  </w:style>
  <w:style w:type="paragraph" w:customStyle="1" w:styleId="xl92">
    <w:name w:val="xl92"/>
    <w:basedOn w:val="Normal"/>
    <w:qFormat/>
    <w:rsid w:val="00595CF2"/>
    <w:pPr>
      <w:pBdr>
        <w:left w:val="single" w:sz="4"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93">
    <w:name w:val="xl93"/>
    <w:basedOn w:val="Normal"/>
    <w:qFormat/>
    <w:rsid w:val="00595CF2"/>
    <w:pPr>
      <w:pBdr>
        <w:bottom w:val="single" w:sz="4" w:space="0" w:color="00000A"/>
      </w:pBdr>
      <w:spacing w:beforeAutospacing="1" w:afterAutospacing="1"/>
      <w:jc w:val="left"/>
      <w:textAlignment w:val="center"/>
    </w:pPr>
    <w:rPr>
      <w:bCs w:val="0"/>
      <w:sz w:val="12"/>
      <w:szCs w:val="12"/>
      <w:lang w:eastAsia="sr-Latn-CS"/>
    </w:rPr>
  </w:style>
  <w:style w:type="paragraph" w:customStyle="1" w:styleId="xl94">
    <w:name w:val="xl94"/>
    <w:basedOn w:val="Normal"/>
    <w:qFormat/>
    <w:rsid w:val="00595CF2"/>
    <w:pPr>
      <w:pBdr>
        <w:bottom w:val="single" w:sz="4" w:space="0" w:color="00000A"/>
      </w:pBdr>
      <w:spacing w:beforeAutospacing="1" w:afterAutospacing="1"/>
      <w:jc w:val="center"/>
      <w:textAlignment w:val="center"/>
    </w:pPr>
    <w:rPr>
      <w:bCs w:val="0"/>
      <w:sz w:val="12"/>
      <w:szCs w:val="12"/>
      <w:lang w:eastAsia="sr-Latn-CS"/>
    </w:rPr>
  </w:style>
  <w:style w:type="paragraph" w:customStyle="1" w:styleId="xl95">
    <w:name w:val="xl95"/>
    <w:basedOn w:val="Normal"/>
    <w:qFormat/>
    <w:rsid w:val="00595CF2"/>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96">
    <w:name w:val="xl96"/>
    <w:basedOn w:val="Normal"/>
    <w:qFormat/>
    <w:rsid w:val="00595CF2"/>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97">
    <w:name w:val="xl97"/>
    <w:basedOn w:val="Normal"/>
    <w:qFormat/>
    <w:rsid w:val="00595CF2"/>
    <w:pPr>
      <w:pBdr>
        <w:left w:val="single" w:sz="4" w:space="0" w:color="00000A"/>
      </w:pBdr>
      <w:spacing w:beforeAutospacing="1" w:afterAutospacing="1"/>
      <w:jc w:val="left"/>
      <w:textAlignment w:val="center"/>
    </w:pPr>
    <w:rPr>
      <w:bCs w:val="0"/>
      <w:sz w:val="12"/>
      <w:szCs w:val="12"/>
      <w:lang w:eastAsia="sr-Latn-CS"/>
    </w:rPr>
  </w:style>
  <w:style w:type="paragraph" w:customStyle="1" w:styleId="xl98">
    <w:name w:val="xl98"/>
    <w:basedOn w:val="Normal"/>
    <w:qFormat/>
    <w:rsid w:val="00595CF2"/>
    <w:pPr>
      <w:pBdr>
        <w:top w:val="single" w:sz="4" w:space="0" w:color="00000A"/>
        <w:left w:val="single" w:sz="8"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99">
    <w:name w:val="xl99"/>
    <w:basedOn w:val="Normal"/>
    <w:qFormat/>
    <w:rsid w:val="00595CF2"/>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00">
    <w:name w:val="xl100"/>
    <w:basedOn w:val="Normal"/>
    <w:qFormat/>
    <w:rsid w:val="00595CF2"/>
    <w:pPr>
      <w:pBdr>
        <w:left w:val="single" w:sz="4"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101">
    <w:name w:val="xl101"/>
    <w:basedOn w:val="Normal"/>
    <w:qFormat/>
    <w:rsid w:val="00595CF2"/>
    <w:pPr>
      <w:pBdr>
        <w:bottom w:val="single" w:sz="8" w:space="0" w:color="00000A"/>
      </w:pBdr>
      <w:spacing w:beforeAutospacing="1" w:afterAutospacing="1"/>
      <w:jc w:val="left"/>
      <w:textAlignment w:val="center"/>
    </w:pPr>
    <w:rPr>
      <w:bCs w:val="0"/>
      <w:sz w:val="12"/>
      <w:szCs w:val="12"/>
      <w:lang w:eastAsia="sr-Latn-CS"/>
    </w:rPr>
  </w:style>
  <w:style w:type="paragraph" w:customStyle="1" w:styleId="xl102">
    <w:name w:val="xl102"/>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103">
    <w:name w:val="xl103"/>
    <w:basedOn w:val="Normal"/>
    <w:qFormat/>
    <w:rsid w:val="00595CF2"/>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104">
    <w:name w:val="xl104"/>
    <w:basedOn w:val="Normal"/>
    <w:qFormat/>
    <w:rsid w:val="00595CF2"/>
    <w:pPr>
      <w:pBdr>
        <w:top w:val="single" w:sz="4" w:space="0" w:color="00000A"/>
        <w:left w:val="single" w:sz="8" w:space="0" w:color="00000A"/>
        <w:bottom w:val="single" w:sz="4" w:space="0" w:color="00000A"/>
        <w:right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05">
    <w:name w:val="xl105"/>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106">
    <w:name w:val="xl106"/>
    <w:basedOn w:val="Normal"/>
    <w:qFormat/>
    <w:rsid w:val="00595CF2"/>
    <w:pPr>
      <w:pBdr>
        <w:top w:val="single" w:sz="4" w:space="0" w:color="00000A"/>
        <w:left w:val="single" w:sz="8" w:space="0" w:color="00000A"/>
        <w:bottom w:val="single" w:sz="8"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107">
    <w:name w:val="xl107"/>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Cs w:val="0"/>
      <w:sz w:val="12"/>
      <w:szCs w:val="12"/>
      <w:lang w:eastAsia="sr-Latn-CS"/>
    </w:rPr>
  </w:style>
  <w:style w:type="paragraph" w:customStyle="1" w:styleId="xl108">
    <w:name w:val="xl108"/>
    <w:basedOn w:val="Normal"/>
    <w:qFormat/>
    <w:rsid w:val="00595CF2"/>
    <w:pPr>
      <w:pBdr>
        <w:left w:val="single" w:sz="4" w:space="0" w:color="00000A"/>
        <w:bottom w:val="single" w:sz="8" w:space="0" w:color="00000A"/>
      </w:pBdr>
      <w:spacing w:beforeAutospacing="1" w:afterAutospacing="1"/>
      <w:jc w:val="left"/>
      <w:textAlignment w:val="center"/>
    </w:pPr>
    <w:rPr>
      <w:bCs w:val="0"/>
      <w:sz w:val="12"/>
      <w:szCs w:val="12"/>
      <w:lang w:eastAsia="sr-Latn-CS"/>
    </w:rPr>
  </w:style>
  <w:style w:type="paragraph" w:customStyle="1" w:styleId="xl109">
    <w:name w:val="xl109"/>
    <w:basedOn w:val="Normal"/>
    <w:qFormat/>
    <w:rsid w:val="00595CF2"/>
    <w:pPr>
      <w:pBdr>
        <w:left w:val="single" w:sz="8" w:space="0" w:color="00000A"/>
        <w:bottom w:val="single" w:sz="4" w:space="0" w:color="00000A"/>
        <w:right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10">
    <w:name w:val="xl110"/>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1">
    <w:name w:val="xl111"/>
    <w:basedOn w:val="Normal"/>
    <w:qFormat/>
    <w:rsid w:val="00595CF2"/>
    <w:pPr>
      <w:spacing w:beforeAutospacing="1" w:afterAutospacing="1"/>
      <w:jc w:val="left"/>
      <w:textAlignment w:val="center"/>
    </w:pPr>
    <w:rPr>
      <w:bCs w:val="0"/>
      <w:sz w:val="12"/>
      <w:szCs w:val="12"/>
      <w:lang w:eastAsia="sr-Latn-CS"/>
    </w:rPr>
  </w:style>
  <w:style w:type="paragraph" w:customStyle="1" w:styleId="xl112">
    <w:name w:val="xl112"/>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3">
    <w:name w:val="xl113"/>
    <w:basedOn w:val="Normal"/>
    <w:qFormat/>
    <w:rsid w:val="00595CF2"/>
    <w:pPr>
      <w:pBdr>
        <w:top w:val="single" w:sz="4"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14">
    <w:name w:val="xl114"/>
    <w:basedOn w:val="Normal"/>
    <w:qFormat/>
    <w:rsid w:val="00595CF2"/>
    <w:pPr>
      <w:pBdr>
        <w:bottom w:val="single" w:sz="4" w:space="0" w:color="00000A"/>
      </w:pBdr>
      <w:spacing w:beforeAutospacing="1" w:afterAutospacing="1"/>
      <w:jc w:val="left"/>
      <w:textAlignment w:val="center"/>
    </w:pPr>
    <w:rPr>
      <w:bCs w:val="0"/>
      <w:sz w:val="12"/>
      <w:szCs w:val="12"/>
      <w:lang w:eastAsia="sr-Latn-CS"/>
    </w:rPr>
  </w:style>
  <w:style w:type="paragraph" w:customStyle="1" w:styleId="xl115">
    <w:name w:val="xl115"/>
    <w:basedOn w:val="Normal"/>
    <w:qFormat/>
    <w:rsid w:val="00595CF2"/>
    <w:pPr>
      <w:pBdr>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6">
    <w:name w:val="xl116"/>
    <w:basedOn w:val="Normal"/>
    <w:qFormat/>
    <w:rsid w:val="00595CF2"/>
    <w:pPr>
      <w:pBdr>
        <w:top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7">
    <w:name w:val="xl117"/>
    <w:basedOn w:val="Normal"/>
    <w:qFormat/>
    <w:rsid w:val="00595CF2"/>
    <w:pPr>
      <w:pBdr>
        <w:top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18">
    <w:name w:val="xl118"/>
    <w:basedOn w:val="Normal"/>
    <w:qFormat/>
    <w:rsid w:val="00595CF2"/>
    <w:pPr>
      <w:pBdr>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19">
    <w:name w:val="xl119"/>
    <w:basedOn w:val="Normal"/>
    <w:qFormat/>
    <w:rsid w:val="00595CF2"/>
    <w:pPr>
      <w:pBdr>
        <w:top w:val="single" w:sz="4" w:space="0" w:color="00000A"/>
        <w:left w:val="single" w:sz="8" w:space="0" w:color="00000A"/>
      </w:pBdr>
      <w:spacing w:beforeAutospacing="1" w:afterAutospacing="1"/>
      <w:jc w:val="left"/>
      <w:textAlignment w:val="center"/>
    </w:pPr>
    <w:rPr>
      <w:bCs w:val="0"/>
      <w:sz w:val="12"/>
      <w:szCs w:val="12"/>
      <w:lang w:eastAsia="sr-Latn-CS"/>
    </w:rPr>
  </w:style>
  <w:style w:type="paragraph" w:customStyle="1" w:styleId="xl120">
    <w:name w:val="xl120"/>
    <w:basedOn w:val="Normal"/>
    <w:qFormat/>
    <w:rsid w:val="00595CF2"/>
    <w:pPr>
      <w:pBdr>
        <w:left w:val="single" w:sz="8" w:space="0" w:color="00000A"/>
        <w:bottom w:val="single" w:sz="4" w:space="0" w:color="00000A"/>
        <w:right w:val="single" w:sz="8" w:space="0" w:color="00000A"/>
      </w:pBdr>
      <w:spacing w:beforeAutospacing="1" w:afterAutospacing="1"/>
      <w:jc w:val="left"/>
      <w:textAlignment w:val="center"/>
    </w:pPr>
    <w:rPr>
      <w:bCs w:val="0"/>
      <w:sz w:val="12"/>
      <w:szCs w:val="12"/>
      <w:lang w:eastAsia="sr-Latn-CS"/>
    </w:rPr>
  </w:style>
  <w:style w:type="paragraph" w:customStyle="1" w:styleId="xl121">
    <w:name w:val="xl121"/>
    <w:basedOn w:val="Normal"/>
    <w:qFormat/>
    <w:rsid w:val="00595CF2"/>
    <w:pPr>
      <w:pBdr>
        <w:left w:val="single" w:sz="8"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122">
    <w:name w:val="xl122"/>
    <w:basedOn w:val="Normal"/>
    <w:qFormat/>
    <w:rsid w:val="00595CF2"/>
    <w:pPr>
      <w:pBdr>
        <w:top w:val="single" w:sz="4" w:space="0" w:color="00000A"/>
        <w:left w:val="single" w:sz="8" w:space="0" w:color="00000A"/>
        <w:bottom w:val="single" w:sz="8" w:space="0" w:color="00000A"/>
        <w:right w:val="single" w:sz="8" w:space="0" w:color="00000A"/>
      </w:pBdr>
      <w:spacing w:beforeAutospacing="1" w:afterAutospacing="1"/>
      <w:jc w:val="left"/>
      <w:textAlignment w:val="center"/>
    </w:pPr>
    <w:rPr>
      <w:bCs w:val="0"/>
      <w:sz w:val="12"/>
      <w:szCs w:val="12"/>
      <w:lang w:eastAsia="sr-Latn-CS"/>
    </w:rPr>
  </w:style>
  <w:style w:type="paragraph" w:customStyle="1" w:styleId="xl123">
    <w:name w:val="xl123"/>
    <w:basedOn w:val="Normal"/>
    <w:qFormat/>
    <w:rsid w:val="00595CF2"/>
    <w:pPr>
      <w:pBdr>
        <w:top w:val="single" w:sz="4" w:space="0" w:color="00000A"/>
        <w:left w:val="single" w:sz="8" w:space="0" w:color="00000A"/>
        <w:bottom w:val="single" w:sz="8" w:space="0" w:color="00000A"/>
      </w:pBdr>
      <w:spacing w:beforeAutospacing="1" w:afterAutospacing="1"/>
      <w:jc w:val="center"/>
      <w:textAlignment w:val="center"/>
    </w:pPr>
    <w:rPr>
      <w:bCs w:val="0"/>
      <w:sz w:val="12"/>
      <w:szCs w:val="12"/>
      <w:lang w:eastAsia="sr-Latn-CS"/>
    </w:rPr>
  </w:style>
  <w:style w:type="paragraph" w:customStyle="1" w:styleId="xl124">
    <w:name w:val="xl124"/>
    <w:basedOn w:val="Normal"/>
    <w:qFormat/>
    <w:rsid w:val="00595CF2"/>
    <w:pPr>
      <w:pBdr>
        <w:top w:val="single" w:sz="8" w:space="0" w:color="00000A"/>
        <w:left w:val="single" w:sz="8" w:space="0" w:color="00000A"/>
        <w:bottom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5">
    <w:name w:val="xl125"/>
    <w:basedOn w:val="Normal"/>
    <w:qFormat/>
    <w:rsid w:val="00595CF2"/>
    <w:pPr>
      <w:pBdr>
        <w:top w:val="single" w:sz="8"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26">
    <w:name w:val="xl126"/>
    <w:basedOn w:val="Normal"/>
    <w:qFormat/>
    <w:rsid w:val="00595CF2"/>
    <w:pPr>
      <w:pBdr>
        <w:top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127">
    <w:name w:val="xl127"/>
    <w:basedOn w:val="Normal"/>
    <w:qFormat/>
    <w:rsid w:val="00595CF2"/>
    <w:pPr>
      <w:pBdr>
        <w:top w:val="single" w:sz="4" w:space="0" w:color="00000A"/>
        <w:left w:val="single" w:sz="8" w:space="0" w:color="00000A"/>
        <w:bottom w:val="single" w:sz="4"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8">
    <w:name w:val="xl128"/>
    <w:basedOn w:val="Normal"/>
    <w:qFormat/>
    <w:rsid w:val="00595CF2"/>
    <w:pPr>
      <w:pBdr>
        <w:top w:val="single" w:sz="4" w:space="0" w:color="00000A"/>
        <w:left w:val="single" w:sz="8" w:space="0" w:color="00000A"/>
      </w:pBdr>
      <w:shd w:val="clear" w:color="000000" w:fill="FFFFCC"/>
      <w:spacing w:beforeAutospacing="1" w:afterAutospacing="1"/>
      <w:jc w:val="left"/>
      <w:textAlignment w:val="center"/>
    </w:pPr>
    <w:rPr>
      <w:bCs w:val="0"/>
      <w:sz w:val="12"/>
      <w:szCs w:val="12"/>
      <w:lang w:eastAsia="sr-Latn-CS"/>
    </w:rPr>
  </w:style>
  <w:style w:type="paragraph" w:customStyle="1" w:styleId="xl129">
    <w:name w:val="xl129"/>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30">
    <w:name w:val="xl130"/>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131">
    <w:name w:val="xl131"/>
    <w:basedOn w:val="Normal"/>
    <w:qFormat/>
    <w:rsid w:val="00595CF2"/>
    <w:pPr>
      <w:pBdr>
        <w:bottom w:val="single" w:sz="4" w:space="0" w:color="00000A"/>
      </w:pBdr>
      <w:spacing w:beforeAutospacing="1" w:afterAutospacing="1"/>
      <w:jc w:val="center"/>
      <w:textAlignment w:val="center"/>
    </w:pPr>
    <w:rPr>
      <w:bCs w:val="0"/>
      <w:sz w:val="12"/>
      <w:szCs w:val="12"/>
      <w:lang w:eastAsia="sr-Latn-CS"/>
    </w:rPr>
  </w:style>
  <w:style w:type="paragraph" w:customStyle="1" w:styleId="xl132">
    <w:name w:val="xl132"/>
    <w:basedOn w:val="Normal"/>
    <w:qFormat/>
    <w:rsid w:val="00595CF2"/>
    <w:pPr>
      <w:pBdr>
        <w:top w:val="single" w:sz="4" w:space="0" w:color="00000A"/>
        <w:left w:val="single" w:sz="8" w:space="0" w:color="00000A"/>
        <w:bottom w:val="single" w:sz="4"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133">
    <w:name w:val="xl133"/>
    <w:basedOn w:val="Normal"/>
    <w:qFormat/>
    <w:rsid w:val="00595CF2"/>
    <w:pPr>
      <w:pBdr>
        <w:top w:val="single" w:sz="4" w:space="0" w:color="00000A"/>
        <w:left w:val="single" w:sz="8" w:space="0" w:color="00000A"/>
        <w:bottom w:val="single" w:sz="4" w:space="0" w:color="00000A"/>
      </w:pBdr>
      <w:spacing w:beforeAutospacing="1" w:afterAutospacing="1"/>
      <w:jc w:val="left"/>
      <w:textAlignment w:val="center"/>
    </w:pPr>
    <w:rPr>
      <w:bCs w:val="0"/>
      <w:sz w:val="12"/>
      <w:szCs w:val="12"/>
      <w:lang w:eastAsia="sr-Latn-CS"/>
    </w:rPr>
  </w:style>
  <w:style w:type="paragraph" w:customStyle="1" w:styleId="xl245">
    <w:name w:val="xl245"/>
    <w:basedOn w:val="Normal"/>
    <w:qFormat/>
    <w:rsid w:val="00595CF2"/>
    <w:pPr>
      <w:pBdr>
        <w:top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46">
    <w:name w:val="xl246"/>
    <w:basedOn w:val="Normal"/>
    <w:qFormat/>
    <w:rsid w:val="00595CF2"/>
    <w:pPr>
      <w:pBdr>
        <w:left w:val="single" w:sz="4"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47">
    <w:name w:val="xl247"/>
    <w:basedOn w:val="Normal"/>
    <w:qFormat/>
    <w:rsid w:val="00595CF2"/>
    <w:pPr>
      <w:pBdr>
        <w:left w:val="single" w:sz="4" w:space="0" w:color="00000A"/>
        <w:right w:val="single" w:sz="4" w:space="0" w:color="00000A"/>
      </w:pBdr>
      <w:spacing w:beforeAutospacing="1" w:afterAutospacing="1"/>
      <w:jc w:val="left"/>
      <w:textAlignment w:val="center"/>
    </w:pPr>
    <w:rPr>
      <w:bCs w:val="0"/>
      <w:sz w:val="12"/>
      <w:szCs w:val="12"/>
      <w:lang w:eastAsia="sr-Latn-CS"/>
    </w:rPr>
  </w:style>
  <w:style w:type="paragraph" w:customStyle="1" w:styleId="xl248">
    <w:name w:val="xl248"/>
    <w:basedOn w:val="Normal"/>
    <w:qFormat/>
    <w:rsid w:val="00595CF2"/>
    <w:pPr>
      <w:pBdr>
        <w:top w:val="single" w:sz="8" w:space="0" w:color="00000A"/>
        <w:left w:val="single" w:sz="4"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49">
    <w:name w:val="xl249"/>
    <w:basedOn w:val="Normal"/>
    <w:qFormat/>
    <w:rsid w:val="00595CF2"/>
    <w:pPr>
      <w:pBdr>
        <w:top w:val="single" w:sz="4" w:space="0" w:color="00000A"/>
        <w:left w:val="single" w:sz="4" w:space="0" w:color="00000A"/>
      </w:pBdr>
      <w:spacing w:beforeAutospacing="1" w:afterAutospacing="1"/>
      <w:jc w:val="left"/>
      <w:textAlignment w:val="center"/>
    </w:pPr>
    <w:rPr>
      <w:bCs w:val="0"/>
      <w:sz w:val="12"/>
      <w:szCs w:val="12"/>
      <w:lang w:eastAsia="sr-Latn-CS"/>
    </w:rPr>
  </w:style>
  <w:style w:type="paragraph" w:customStyle="1" w:styleId="xl250">
    <w:name w:val="xl250"/>
    <w:basedOn w:val="Normal"/>
    <w:qFormat/>
    <w:rsid w:val="00595CF2"/>
    <w:pPr>
      <w:pBdr>
        <w:left w:val="single" w:sz="4" w:space="0" w:color="00000A"/>
      </w:pBdr>
      <w:spacing w:beforeAutospacing="1" w:afterAutospacing="1"/>
      <w:jc w:val="left"/>
      <w:textAlignment w:val="center"/>
    </w:pPr>
    <w:rPr>
      <w:bCs w:val="0"/>
      <w:sz w:val="12"/>
      <w:szCs w:val="12"/>
      <w:lang w:eastAsia="sr-Latn-CS"/>
    </w:rPr>
  </w:style>
  <w:style w:type="paragraph" w:customStyle="1" w:styleId="xl251">
    <w:name w:val="xl251"/>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52">
    <w:name w:val="xl252"/>
    <w:basedOn w:val="Normal"/>
    <w:qFormat/>
    <w:rsid w:val="00595CF2"/>
    <w:pPr>
      <w:pBdr>
        <w:right w:val="single" w:sz="4" w:space="0" w:color="00000A"/>
      </w:pBdr>
      <w:spacing w:beforeAutospacing="1" w:afterAutospacing="1"/>
      <w:jc w:val="left"/>
      <w:textAlignment w:val="center"/>
    </w:pPr>
    <w:rPr>
      <w:bCs w:val="0"/>
      <w:sz w:val="12"/>
      <w:szCs w:val="12"/>
      <w:lang w:eastAsia="sr-Latn-CS"/>
    </w:rPr>
  </w:style>
  <w:style w:type="paragraph" w:customStyle="1" w:styleId="xl253">
    <w:name w:val="xl253"/>
    <w:basedOn w:val="Normal"/>
    <w:qFormat/>
    <w:rsid w:val="00595CF2"/>
    <w:pPr>
      <w:pBdr>
        <w:left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54">
    <w:name w:val="xl254"/>
    <w:basedOn w:val="Normal"/>
    <w:qFormat/>
    <w:rsid w:val="00595CF2"/>
    <w:pPr>
      <w:pBdr>
        <w:left w:val="single" w:sz="4" w:space="0" w:color="00000A"/>
      </w:pBdr>
      <w:spacing w:beforeAutospacing="1" w:afterAutospacing="1"/>
      <w:jc w:val="center"/>
      <w:textAlignment w:val="center"/>
    </w:pPr>
    <w:rPr>
      <w:bCs w:val="0"/>
      <w:sz w:val="12"/>
      <w:szCs w:val="12"/>
      <w:lang w:eastAsia="sr-Latn-CS"/>
    </w:rPr>
  </w:style>
  <w:style w:type="paragraph" w:customStyle="1" w:styleId="xl255">
    <w:name w:val="xl255"/>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56">
    <w:name w:val="xl256"/>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57">
    <w:name w:val="xl257"/>
    <w:basedOn w:val="Normal"/>
    <w:qFormat/>
    <w:rsid w:val="00595CF2"/>
    <w:pPr>
      <w:pBdr>
        <w:top w:val="single" w:sz="4" w:space="0" w:color="00000A"/>
      </w:pBdr>
      <w:spacing w:beforeAutospacing="1" w:afterAutospacing="1"/>
      <w:jc w:val="center"/>
      <w:textAlignment w:val="center"/>
    </w:pPr>
    <w:rPr>
      <w:bCs w:val="0"/>
      <w:sz w:val="12"/>
      <w:szCs w:val="12"/>
      <w:lang w:eastAsia="sr-Latn-CS"/>
    </w:rPr>
  </w:style>
  <w:style w:type="paragraph" w:customStyle="1" w:styleId="xl258">
    <w:name w:val="xl258"/>
    <w:basedOn w:val="Normal"/>
    <w:qFormat/>
    <w:rsid w:val="00595CF2"/>
    <w:pPr>
      <w:pBdr>
        <w:top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59">
    <w:name w:val="xl259"/>
    <w:basedOn w:val="Normal"/>
    <w:qFormat/>
    <w:rsid w:val="00595CF2"/>
    <w:pPr>
      <w:spacing w:beforeAutospacing="1" w:afterAutospacing="1"/>
      <w:jc w:val="center"/>
      <w:textAlignment w:val="center"/>
    </w:pPr>
    <w:rPr>
      <w:bCs w:val="0"/>
      <w:sz w:val="12"/>
      <w:szCs w:val="12"/>
      <w:lang w:eastAsia="sr-Latn-CS"/>
    </w:rPr>
  </w:style>
  <w:style w:type="paragraph" w:customStyle="1" w:styleId="xl260">
    <w:name w:val="xl260"/>
    <w:basedOn w:val="Normal"/>
    <w:qFormat/>
    <w:rsid w:val="00595CF2"/>
    <w:pPr>
      <w:pBdr>
        <w:right w:val="single" w:sz="8" w:space="0" w:color="00000A"/>
      </w:pBdr>
      <w:spacing w:beforeAutospacing="1" w:afterAutospacing="1"/>
      <w:jc w:val="center"/>
      <w:textAlignment w:val="center"/>
    </w:pPr>
    <w:rPr>
      <w:bCs w:val="0"/>
      <w:sz w:val="12"/>
      <w:szCs w:val="12"/>
      <w:lang w:eastAsia="sr-Latn-CS"/>
    </w:rPr>
  </w:style>
  <w:style w:type="paragraph" w:customStyle="1" w:styleId="xl261">
    <w:name w:val="xl261"/>
    <w:basedOn w:val="Normal"/>
    <w:qFormat/>
    <w:rsid w:val="00595CF2"/>
    <w:pPr>
      <w:pBdr>
        <w:top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62">
    <w:name w:val="xl262"/>
    <w:basedOn w:val="Normal"/>
    <w:qFormat/>
    <w:rsid w:val="00595CF2"/>
    <w:pPr>
      <w:spacing w:beforeAutospacing="1" w:afterAutospacing="1"/>
      <w:jc w:val="center"/>
      <w:textAlignment w:val="center"/>
    </w:pPr>
    <w:rPr>
      <w:bCs w:val="0"/>
      <w:sz w:val="12"/>
      <w:szCs w:val="12"/>
      <w:lang w:eastAsia="sr-Latn-CS"/>
    </w:rPr>
  </w:style>
  <w:style w:type="paragraph" w:customStyle="1" w:styleId="xl263">
    <w:name w:val="xl263"/>
    <w:basedOn w:val="Normal"/>
    <w:qFormat/>
    <w:rsid w:val="00595CF2"/>
    <w:pPr>
      <w:pBdr>
        <w:right w:val="single" w:sz="4" w:space="0" w:color="00000A"/>
      </w:pBdr>
      <w:spacing w:beforeAutospacing="1" w:afterAutospacing="1"/>
      <w:jc w:val="center"/>
      <w:textAlignment w:val="center"/>
    </w:pPr>
    <w:rPr>
      <w:bCs w:val="0"/>
      <w:sz w:val="12"/>
      <w:szCs w:val="12"/>
      <w:lang w:eastAsia="sr-Latn-CS"/>
    </w:rPr>
  </w:style>
  <w:style w:type="paragraph" w:customStyle="1" w:styleId="xl264">
    <w:name w:val="xl264"/>
    <w:basedOn w:val="Normal"/>
    <w:qFormat/>
    <w:rsid w:val="00595CF2"/>
    <w:pPr>
      <w:pBdr>
        <w:right w:val="single" w:sz="4" w:space="0" w:color="00000A"/>
      </w:pBdr>
      <w:spacing w:beforeAutospacing="1" w:afterAutospacing="1"/>
      <w:jc w:val="center"/>
      <w:textAlignment w:val="center"/>
    </w:pPr>
    <w:rPr>
      <w:bCs w:val="0"/>
      <w:sz w:val="12"/>
      <w:szCs w:val="12"/>
      <w:lang w:eastAsia="sr-Latn-CS"/>
    </w:rPr>
  </w:style>
  <w:style w:type="paragraph" w:customStyle="1" w:styleId="xl265">
    <w:name w:val="xl265"/>
    <w:basedOn w:val="Normal"/>
    <w:qFormat/>
    <w:rsid w:val="00595CF2"/>
    <w:pPr>
      <w:pBdr>
        <w:top w:val="single" w:sz="4" w:space="0" w:color="00000A"/>
      </w:pBdr>
      <w:spacing w:beforeAutospacing="1" w:afterAutospacing="1"/>
      <w:jc w:val="center"/>
      <w:textAlignment w:val="center"/>
    </w:pPr>
    <w:rPr>
      <w:bCs w:val="0"/>
      <w:sz w:val="12"/>
      <w:szCs w:val="12"/>
      <w:lang w:eastAsia="sr-Latn-CS"/>
    </w:rPr>
  </w:style>
  <w:style w:type="paragraph" w:customStyle="1" w:styleId="xl266">
    <w:name w:val="xl266"/>
    <w:basedOn w:val="Normal"/>
    <w:qFormat/>
    <w:rsid w:val="00595CF2"/>
    <w:pPr>
      <w:pBdr>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67">
    <w:name w:val="xl267"/>
    <w:basedOn w:val="Normal"/>
    <w:qFormat/>
    <w:rsid w:val="00595CF2"/>
    <w:pPr>
      <w:spacing w:beforeAutospacing="1" w:afterAutospacing="1"/>
      <w:jc w:val="left"/>
      <w:textAlignment w:val="center"/>
    </w:pPr>
    <w:rPr>
      <w:bCs w:val="0"/>
      <w:sz w:val="12"/>
      <w:szCs w:val="12"/>
      <w:lang w:eastAsia="sr-Latn-CS"/>
    </w:rPr>
  </w:style>
  <w:style w:type="paragraph" w:customStyle="1" w:styleId="xl268">
    <w:name w:val="xl268"/>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69">
    <w:name w:val="xl269"/>
    <w:basedOn w:val="Normal"/>
    <w:qFormat/>
    <w:rsid w:val="00595CF2"/>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0">
    <w:name w:val="xl270"/>
    <w:basedOn w:val="Normal"/>
    <w:qFormat/>
    <w:rsid w:val="00595CF2"/>
    <w:pPr>
      <w:spacing w:beforeAutospacing="1" w:afterAutospacing="1"/>
      <w:jc w:val="left"/>
      <w:textAlignment w:val="center"/>
    </w:pPr>
    <w:rPr>
      <w:bCs w:val="0"/>
      <w:sz w:val="12"/>
      <w:szCs w:val="12"/>
      <w:lang w:eastAsia="sr-Latn-CS"/>
    </w:rPr>
  </w:style>
  <w:style w:type="paragraph" w:customStyle="1" w:styleId="xl271">
    <w:name w:val="xl271"/>
    <w:basedOn w:val="Normal"/>
    <w:qFormat/>
    <w:rsid w:val="00595CF2"/>
    <w:pPr>
      <w:pBdr>
        <w:bottom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2">
    <w:name w:val="xl272"/>
    <w:basedOn w:val="Normal"/>
    <w:qFormat/>
    <w:rsid w:val="00595CF2"/>
    <w:pPr>
      <w:pBdr>
        <w:left w:val="single" w:sz="4" w:space="0" w:color="00000A"/>
        <w:bottom w:val="single" w:sz="4" w:space="0" w:color="00000A"/>
      </w:pBdr>
      <w:spacing w:beforeAutospacing="1" w:afterAutospacing="1"/>
      <w:jc w:val="center"/>
      <w:textAlignment w:val="center"/>
    </w:pPr>
    <w:rPr>
      <w:bCs w:val="0"/>
      <w:sz w:val="12"/>
      <w:szCs w:val="12"/>
      <w:lang w:eastAsia="sr-Latn-CS"/>
    </w:rPr>
  </w:style>
  <w:style w:type="paragraph" w:customStyle="1" w:styleId="xl273">
    <w:name w:val="xl273"/>
    <w:basedOn w:val="Normal"/>
    <w:qFormat/>
    <w:rsid w:val="00595CF2"/>
    <w:pPr>
      <w:pBdr>
        <w:top w:val="single" w:sz="4" w:space="0" w:color="00000A"/>
        <w:left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74">
    <w:name w:val="xl274"/>
    <w:basedOn w:val="Normal"/>
    <w:qFormat/>
    <w:rsid w:val="00595CF2"/>
    <w:pPr>
      <w:pBdr>
        <w:left w:val="single" w:sz="8" w:space="0" w:color="00000A"/>
        <w:bottom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75">
    <w:name w:val="xl275"/>
    <w:basedOn w:val="Normal"/>
    <w:qFormat/>
    <w:rsid w:val="00595CF2"/>
    <w:pPr>
      <w:pBdr>
        <w:top w:val="single" w:sz="8" w:space="0" w:color="00000A"/>
      </w:pBdr>
      <w:spacing w:beforeAutospacing="1" w:afterAutospacing="1"/>
      <w:jc w:val="center"/>
      <w:textAlignment w:val="center"/>
    </w:pPr>
    <w:rPr>
      <w:bCs w:val="0"/>
      <w:sz w:val="12"/>
      <w:szCs w:val="12"/>
      <w:lang w:eastAsia="sr-Latn-CS"/>
    </w:rPr>
  </w:style>
  <w:style w:type="paragraph" w:customStyle="1" w:styleId="xl276">
    <w:name w:val="xl276"/>
    <w:basedOn w:val="Normal"/>
    <w:qFormat/>
    <w:rsid w:val="00595CF2"/>
    <w:pPr>
      <w:pBdr>
        <w:top w:val="single" w:sz="8" w:space="0" w:color="00000A"/>
      </w:pBdr>
      <w:spacing w:beforeAutospacing="1" w:afterAutospacing="1"/>
      <w:jc w:val="center"/>
      <w:textAlignment w:val="center"/>
    </w:pPr>
    <w:rPr>
      <w:bCs w:val="0"/>
      <w:sz w:val="12"/>
      <w:szCs w:val="12"/>
      <w:lang w:eastAsia="sr-Latn-CS"/>
    </w:rPr>
  </w:style>
  <w:style w:type="paragraph" w:customStyle="1" w:styleId="xl277">
    <w:name w:val="xl277"/>
    <w:basedOn w:val="Normal"/>
    <w:qFormat/>
    <w:rsid w:val="00595CF2"/>
    <w:pPr>
      <w:pBdr>
        <w:top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78">
    <w:name w:val="xl278"/>
    <w:basedOn w:val="Normal"/>
    <w:qFormat/>
    <w:rsid w:val="00595CF2"/>
    <w:pPr>
      <w:pBdr>
        <w:top w:val="single" w:sz="4" w:space="0" w:color="00000A"/>
      </w:pBdr>
      <w:spacing w:beforeAutospacing="1" w:afterAutospacing="1"/>
      <w:jc w:val="center"/>
      <w:textAlignment w:val="center"/>
    </w:pPr>
    <w:rPr>
      <w:bCs w:val="0"/>
      <w:sz w:val="12"/>
      <w:szCs w:val="12"/>
      <w:lang w:eastAsia="sr-Latn-CS"/>
    </w:rPr>
  </w:style>
  <w:style w:type="paragraph" w:customStyle="1" w:styleId="xl279">
    <w:name w:val="xl279"/>
    <w:basedOn w:val="Normal"/>
    <w:qFormat/>
    <w:rsid w:val="00595CF2"/>
    <w:pPr>
      <w:pBdr>
        <w:top w:val="single" w:sz="4"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80">
    <w:name w:val="xl280"/>
    <w:basedOn w:val="Normal"/>
    <w:qFormat/>
    <w:rsid w:val="00595CF2"/>
    <w:pPr>
      <w:pBdr>
        <w:left w:val="single" w:sz="8"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81">
    <w:name w:val="xl281"/>
    <w:basedOn w:val="Normal"/>
    <w:qFormat/>
    <w:rsid w:val="00595CF2"/>
    <w:pPr>
      <w:spacing w:beforeAutospacing="1" w:afterAutospacing="1"/>
      <w:jc w:val="center"/>
      <w:textAlignment w:val="center"/>
    </w:pPr>
    <w:rPr>
      <w:bCs w:val="0"/>
      <w:sz w:val="12"/>
      <w:szCs w:val="12"/>
      <w:lang w:eastAsia="sr-Latn-CS"/>
    </w:rPr>
  </w:style>
  <w:style w:type="paragraph" w:customStyle="1" w:styleId="xl282">
    <w:name w:val="xl282"/>
    <w:basedOn w:val="Normal"/>
    <w:qFormat/>
    <w:rsid w:val="00595CF2"/>
    <w:pPr>
      <w:pBdr>
        <w:left w:val="single" w:sz="8" w:space="0" w:color="00000A"/>
        <w:bottom w:val="single" w:sz="4" w:space="0" w:color="00000A"/>
        <w:right w:val="single" w:sz="4" w:space="0" w:color="00000A"/>
      </w:pBdr>
      <w:spacing w:beforeAutospacing="1" w:afterAutospacing="1"/>
      <w:jc w:val="center"/>
      <w:textAlignment w:val="center"/>
    </w:pPr>
    <w:rPr>
      <w:bCs w:val="0"/>
      <w:sz w:val="12"/>
      <w:szCs w:val="12"/>
      <w:lang w:eastAsia="sr-Latn-CS"/>
    </w:rPr>
  </w:style>
  <w:style w:type="paragraph" w:customStyle="1" w:styleId="xl283">
    <w:name w:val="xl283"/>
    <w:basedOn w:val="Normal"/>
    <w:qFormat/>
    <w:rsid w:val="00595CF2"/>
    <w:pPr>
      <w:pBdr>
        <w:bottom w:val="single" w:sz="8" w:space="0" w:color="00000A"/>
      </w:pBdr>
      <w:spacing w:beforeAutospacing="1" w:afterAutospacing="1"/>
      <w:jc w:val="center"/>
      <w:textAlignment w:val="center"/>
    </w:pPr>
    <w:rPr>
      <w:bCs w:val="0"/>
      <w:sz w:val="12"/>
      <w:szCs w:val="12"/>
      <w:lang w:eastAsia="sr-Latn-CS"/>
    </w:rPr>
  </w:style>
  <w:style w:type="paragraph" w:customStyle="1" w:styleId="xl284">
    <w:name w:val="xl284"/>
    <w:basedOn w:val="Normal"/>
    <w:qFormat/>
    <w:rsid w:val="00595CF2"/>
    <w:pPr>
      <w:pBdr>
        <w:bottom w:val="single" w:sz="8" w:space="0" w:color="00000A"/>
        <w:right w:val="single" w:sz="8" w:space="0" w:color="00000A"/>
      </w:pBdr>
      <w:spacing w:beforeAutospacing="1" w:afterAutospacing="1"/>
      <w:jc w:val="center"/>
      <w:textAlignment w:val="center"/>
    </w:pPr>
    <w:rPr>
      <w:bCs w:val="0"/>
      <w:sz w:val="12"/>
      <w:szCs w:val="12"/>
      <w:lang w:eastAsia="sr-Latn-CS"/>
    </w:rPr>
  </w:style>
  <w:style w:type="paragraph" w:customStyle="1" w:styleId="xl285">
    <w:name w:val="xl285"/>
    <w:basedOn w:val="Normal"/>
    <w:qFormat/>
    <w:rsid w:val="00595CF2"/>
    <w:pPr>
      <w:pBdr>
        <w:top w:val="single" w:sz="4" w:space="0" w:color="00000A"/>
      </w:pBdr>
      <w:spacing w:beforeAutospacing="1" w:afterAutospacing="1"/>
      <w:jc w:val="left"/>
      <w:textAlignment w:val="center"/>
    </w:pPr>
    <w:rPr>
      <w:bCs w:val="0"/>
      <w:lang w:val="en-US"/>
    </w:rPr>
  </w:style>
  <w:style w:type="paragraph" w:customStyle="1" w:styleId="xl286">
    <w:name w:val="xl286"/>
    <w:basedOn w:val="Normal"/>
    <w:qFormat/>
    <w:rsid w:val="00595CF2"/>
    <w:pPr>
      <w:pBdr>
        <w:top w:val="single" w:sz="4" w:space="0" w:color="00000A"/>
      </w:pBdr>
      <w:spacing w:beforeAutospacing="1" w:afterAutospacing="1"/>
      <w:jc w:val="left"/>
      <w:textAlignment w:val="center"/>
    </w:pPr>
    <w:rPr>
      <w:b/>
      <w:lang w:val="en-US"/>
    </w:rPr>
  </w:style>
  <w:style w:type="paragraph" w:customStyle="1" w:styleId="xl287">
    <w:name w:val="xl287"/>
    <w:basedOn w:val="Normal"/>
    <w:qFormat/>
    <w:rsid w:val="00595CF2"/>
    <w:pPr>
      <w:pBdr>
        <w:top w:val="single" w:sz="8" w:space="0" w:color="00000A"/>
        <w:bottom w:val="single" w:sz="8" w:space="0" w:color="00000A"/>
      </w:pBdr>
      <w:spacing w:beforeAutospacing="1" w:afterAutospacing="1"/>
      <w:jc w:val="left"/>
      <w:textAlignment w:val="center"/>
    </w:pPr>
    <w:rPr>
      <w:b/>
      <w:lang w:val="en-US"/>
    </w:rPr>
  </w:style>
  <w:style w:type="paragraph" w:customStyle="1" w:styleId="xl288">
    <w:name w:val="xl288"/>
    <w:basedOn w:val="Normal"/>
    <w:qFormat/>
    <w:rsid w:val="00595CF2"/>
    <w:pPr>
      <w:spacing w:beforeAutospacing="1" w:afterAutospacing="1"/>
      <w:jc w:val="left"/>
      <w:textAlignment w:val="center"/>
    </w:pPr>
    <w:rPr>
      <w:bCs w:val="0"/>
      <w:lang w:val="en-US"/>
    </w:rPr>
  </w:style>
  <w:style w:type="paragraph" w:customStyle="1" w:styleId="xl289">
    <w:name w:val="xl289"/>
    <w:basedOn w:val="Normal"/>
    <w:qFormat/>
    <w:rsid w:val="00595CF2"/>
    <w:pPr>
      <w:spacing w:beforeAutospacing="1" w:afterAutospacing="1"/>
      <w:jc w:val="left"/>
      <w:textAlignment w:val="center"/>
    </w:pPr>
    <w:rPr>
      <w:b/>
      <w:lang w:val="en-US"/>
    </w:rPr>
  </w:style>
  <w:style w:type="paragraph" w:customStyle="1" w:styleId="xl290">
    <w:name w:val="xl290"/>
    <w:basedOn w:val="Normal"/>
    <w:qFormat/>
    <w:rsid w:val="00595CF2"/>
    <w:pPr>
      <w:spacing w:beforeAutospacing="1" w:afterAutospacing="1"/>
      <w:ind w:firstLine="100"/>
      <w:jc w:val="left"/>
      <w:textAlignment w:val="center"/>
    </w:pPr>
    <w:rPr>
      <w:bCs w:val="0"/>
      <w:lang w:val="en-US"/>
    </w:rPr>
  </w:style>
  <w:style w:type="paragraph" w:customStyle="1" w:styleId="xl291">
    <w:name w:val="xl291"/>
    <w:basedOn w:val="Normal"/>
    <w:qFormat/>
    <w:rsid w:val="00595CF2"/>
    <w:pPr>
      <w:spacing w:beforeAutospacing="1" w:afterAutospacing="1"/>
      <w:jc w:val="left"/>
      <w:textAlignment w:val="center"/>
    </w:pPr>
    <w:rPr>
      <w:b/>
      <w:lang w:val="en-US"/>
    </w:rPr>
  </w:style>
  <w:style w:type="paragraph" w:customStyle="1" w:styleId="xl292">
    <w:name w:val="xl292"/>
    <w:basedOn w:val="Normal"/>
    <w:qFormat/>
    <w:rsid w:val="00595CF2"/>
    <w:pPr>
      <w:spacing w:beforeAutospacing="1" w:afterAutospacing="1"/>
      <w:jc w:val="left"/>
      <w:textAlignment w:val="center"/>
    </w:pPr>
    <w:rPr>
      <w:bCs w:val="0"/>
      <w:i/>
      <w:iCs/>
      <w:lang w:val="en-US"/>
    </w:rPr>
  </w:style>
  <w:style w:type="paragraph" w:styleId="CommentText">
    <w:name w:val="annotation text"/>
    <w:basedOn w:val="Normal"/>
    <w:link w:val="CommentTextChar"/>
    <w:uiPriority w:val="99"/>
    <w:unhideWhenUsed/>
    <w:qFormat/>
    <w:rsid w:val="00595CF2"/>
    <w:pPr>
      <w:jc w:val="left"/>
    </w:pPr>
    <w:rPr>
      <w:bCs w:val="0"/>
      <w:color w:val="auto"/>
      <w:sz w:val="20"/>
      <w:szCs w:val="20"/>
      <w:lang w:val="en-US"/>
    </w:rPr>
  </w:style>
  <w:style w:type="character" w:customStyle="1" w:styleId="CommentTextChar1">
    <w:name w:val="Comment Text Char1"/>
    <w:basedOn w:val="DefaultParagraphFont"/>
    <w:uiPriority w:val="99"/>
    <w:semiHidden/>
    <w:rsid w:val="00595CF2"/>
    <w:rPr>
      <w:rFonts w:ascii="Times New Roman" w:eastAsia="Times New Roman" w:hAnsi="Times New Roman" w:cs="Times New Roman"/>
      <w:bCs/>
      <w:color w:val="00000A"/>
      <w:sz w:val="20"/>
      <w:szCs w:val="20"/>
      <w:lang w:val="sr-Latn-CS"/>
    </w:rPr>
  </w:style>
  <w:style w:type="paragraph" w:styleId="CommentSubject">
    <w:name w:val="annotation subject"/>
    <w:basedOn w:val="CommentText"/>
    <w:link w:val="CommentSubjectChar"/>
    <w:uiPriority w:val="99"/>
    <w:unhideWhenUsed/>
    <w:qFormat/>
    <w:rsid w:val="00595CF2"/>
    <w:rPr>
      <w:b/>
      <w:bCs/>
    </w:rPr>
  </w:style>
  <w:style w:type="character" w:customStyle="1" w:styleId="CommentSubjectChar1">
    <w:name w:val="Comment Subject Char1"/>
    <w:basedOn w:val="CommentTextChar1"/>
    <w:uiPriority w:val="99"/>
    <w:semiHidden/>
    <w:rsid w:val="00595CF2"/>
    <w:rPr>
      <w:rFonts w:ascii="Times New Roman" w:eastAsia="Times New Roman" w:hAnsi="Times New Roman" w:cs="Times New Roman"/>
      <w:b/>
      <w:bCs/>
      <w:color w:val="00000A"/>
      <w:sz w:val="20"/>
      <w:szCs w:val="20"/>
      <w:lang w:val="sr-Latn-CS"/>
    </w:rPr>
  </w:style>
  <w:style w:type="paragraph" w:customStyle="1" w:styleId="xl293">
    <w:name w:val="xl293"/>
    <w:basedOn w:val="Normal"/>
    <w:qFormat/>
    <w:rsid w:val="00595CF2"/>
    <w:pPr>
      <w:shd w:val="clear" w:color="000000" w:fill="FF0000"/>
      <w:spacing w:beforeAutospacing="1" w:afterAutospacing="1"/>
      <w:jc w:val="right"/>
      <w:textAlignment w:val="center"/>
    </w:pPr>
    <w:rPr>
      <w:bCs w:val="0"/>
      <w:sz w:val="20"/>
      <w:szCs w:val="20"/>
      <w:lang w:eastAsia="sr-Latn-CS"/>
    </w:rPr>
  </w:style>
  <w:style w:type="paragraph" w:customStyle="1" w:styleId="xl294">
    <w:name w:val="xl294"/>
    <w:basedOn w:val="Normal"/>
    <w:qFormat/>
    <w:rsid w:val="00595CF2"/>
    <w:pPr>
      <w:pBdr>
        <w:top w:val="single" w:sz="8" w:space="0" w:color="00000A"/>
        <w:bottom w:val="single" w:sz="8" w:space="0" w:color="00000A"/>
      </w:pBdr>
      <w:shd w:val="clear" w:color="000000" w:fill="FF0000"/>
      <w:spacing w:beforeAutospacing="1" w:afterAutospacing="1"/>
      <w:jc w:val="left"/>
      <w:textAlignment w:val="center"/>
    </w:pPr>
    <w:rPr>
      <w:b/>
      <w:sz w:val="20"/>
      <w:szCs w:val="20"/>
      <w:lang w:eastAsia="sr-Latn-CS"/>
    </w:rPr>
  </w:style>
  <w:style w:type="paragraph" w:customStyle="1" w:styleId="xl295">
    <w:name w:val="xl295"/>
    <w:basedOn w:val="Normal"/>
    <w:qFormat/>
    <w:rsid w:val="00595CF2"/>
    <w:pPr>
      <w:pBdr>
        <w:top w:val="single" w:sz="8" w:space="0" w:color="00000A"/>
        <w:bottom w:val="single" w:sz="8" w:space="0" w:color="00000A"/>
      </w:pBdr>
      <w:shd w:val="clear" w:color="000000" w:fill="FF0000"/>
      <w:spacing w:beforeAutospacing="1" w:afterAutospacing="1"/>
      <w:jc w:val="right"/>
      <w:textAlignment w:val="center"/>
    </w:pPr>
    <w:rPr>
      <w:b/>
      <w:sz w:val="20"/>
      <w:szCs w:val="20"/>
      <w:lang w:eastAsia="sr-Latn-CS"/>
    </w:rPr>
  </w:style>
  <w:style w:type="paragraph" w:customStyle="1" w:styleId="xl296">
    <w:name w:val="xl296"/>
    <w:basedOn w:val="Normal"/>
    <w:qFormat/>
    <w:rsid w:val="00595CF2"/>
    <w:pPr>
      <w:pBdr>
        <w:top w:val="single" w:sz="4" w:space="0" w:color="00000A"/>
      </w:pBdr>
      <w:shd w:val="clear" w:color="000000" w:fill="FF0000"/>
      <w:spacing w:beforeAutospacing="1" w:afterAutospacing="1"/>
      <w:jc w:val="left"/>
      <w:textAlignment w:val="center"/>
    </w:pPr>
    <w:rPr>
      <w:b/>
      <w:sz w:val="20"/>
      <w:szCs w:val="20"/>
      <w:lang w:eastAsia="sr-Latn-CS"/>
    </w:rPr>
  </w:style>
  <w:style w:type="paragraph" w:customStyle="1" w:styleId="xl297">
    <w:name w:val="xl297"/>
    <w:basedOn w:val="Normal"/>
    <w:qFormat/>
    <w:rsid w:val="00595CF2"/>
    <w:pPr>
      <w:pBdr>
        <w:top w:val="single" w:sz="4" w:space="0" w:color="00000A"/>
      </w:pBdr>
      <w:shd w:val="clear" w:color="000000" w:fill="FF0000"/>
      <w:spacing w:beforeAutospacing="1" w:afterAutospacing="1"/>
      <w:jc w:val="right"/>
      <w:textAlignment w:val="center"/>
    </w:pPr>
    <w:rPr>
      <w:b/>
      <w:sz w:val="20"/>
      <w:szCs w:val="20"/>
      <w:lang w:eastAsia="sr-Latn-CS"/>
    </w:rPr>
  </w:style>
  <w:style w:type="paragraph" w:customStyle="1" w:styleId="xl298">
    <w:name w:val="xl298"/>
    <w:basedOn w:val="Normal"/>
    <w:qFormat/>
    <w:rsid w:val="00595CF2"/>
    <w:pPr>
      <w:pBdr>
        <w:top w:val="single" w:sz="4" w:space="0" w:color="00000A"/>
      </w:pBdr>
      <w:shd w:val="clear" w:color="000000" w:fill="FF0000"/>
      <w:spacing w:beforeAutospacing="1" w:afterAutospacing="1"/>
      <w:jc w:val="right"/>
      <w:textAlignment w:val="center"/>
    </w:pPr>
    <w:rPr>
      <w:bCs w:val="0"/>
      <w:sz w:val="20"/>
      <w:szCs w:val="20"/>
      <w:lang w:eastAsia="sr-Latn-CS"/>
    </w:rPr>
  </w:style>
  <w:style w:type="paragraph" w:customStyle="1" w:styleId="xl299">
    <w:name w:val="xl299"/>
    <w:basedOn w:val="Normal"/>
    <w:qFormat/>
    <w:rsid w:val="00595CF2"/>
    <w:pPr>
      <w:pBdr>
        <w:top w:val="single" w:sz="4" w:space="0" w:color="00000A"/>
      </w:pBdr>
      <w:shd w:val="clear" w:color="000000" w:fill="FF0000"/>
      <w:spacing w:beforeAutospacing="1" w:afterAutospacing="1"/>
      <w:jc w:val="right"/>
      <w:textAlignment w:val="center"/>
    </w:pPr>
    <w:rPr>
      <w:b/>
      <w:sz w:val="20"/>
      <w:szCs w:val="20"/>
      <w:lang w:eastAsia="sr-Latn-CS"/>
    </w:rPr>
  </w:style>
  <w:style w:type="paragraph" w:customStyle="1" w:styleId="xl300">
    <w:name w:val="xl300"/>
    <w:basedOn w:val="Normal"/>
    <w:qFormat/>
    <w:rsid w:val="00595CF2"/>
    <w:pPr>
      <w:spacing w:beforeAutospacing="1" w:afterAutospacing="1"/>
      <w:jc w:val="right"/>
      <w:textAlignment w:val="center"/>
    </w:pPr>
    <w:rPr>
      <w:bCs w:val="0"/>
      <w:sz w:val="20"/>
      <w:szCs w:val="20"/>
      <w:lang w:eastAsia="sr-Latn-CS"/>
    </w:rPr>
  </w:style>
  <w:style w:type="paragraph" w:customStyle="1" w:styleId="xl301">
    <w:name w:val="xl301"/>
    <w:basedOn w:val="Normal"/>
    <w:qFormat/>
    <w:rsid w:val="00595CF2"/>
    <w:pPr>
      <w:shd w:val="clear" w:color="000000" w:fill="FF0000"/>
      <w:spacing w:beforeAutospacing="1" w:afterAutospacing="1"/>
      <w:jc w:val="right"/>
      <w:textAlignment w:val="center"/>
    </w:pPr>
    <w:rPr>
      <w:bCs w:val="0"/>
      <w:sz w:val="20"/>
      <w:szCs w:val="20"/>
      <w:lang w:eastAsia="sr-Latn-CS"/>
    </w:rPr>
  </w:style>
  <w:style w:type="paragraph" w:customStyle="1" w:styleId="xl302">
    <w:name w:val="xl302"/>
    <w:basedOn w:val="Normal"/>
    <w:qFormat/>
    <w:rsid w:val="00595CF2"/>
    <w:pPr>
      <w:shd w:val="clear" w:color="000000" w:fill="FF0000"/>
      <w:spacing w:beforeAutospacing="1" w:afterAutospacing="1"/>
      <w:jc w:val="right"/>
    </w:pPr>
    <w:rPr>
      <w:bCs w:val="0"/>
      <w:sz w:val="20"/>
      <w:szCs w:val="20"/>
      <w:lang w:eastAsia="sr-Latn-CS"/>
    </w:rPr>
  </w:style>
  <w:style w:type="paragraph" w:customStyle="1" w:styleId="xl303">
    <w:name w:val="xl303"/>
    <w:basedOn w:val="Normal"/>
    <w:qFormat/>
    <w:rsid w:val="00595CF2"/>
    <w:pPr>
      <w:pBdr>
        <w:bottom w:val="single" w:sz="8" w:space="0" w:color="00000A"/>
      </w:pBdr>
      <w:spacing w:beforeAutospacing="1" w:afterAutospacing="1"/>
      <w:jc w:val="left"/>
      <w:textAlignment w:val="center"/>
    </w:pPr>
    <w:rPr>
      <w:bCs w:val="0"/>
      <w:sz w:val="20"/>
      <w:szCs w:val="20"/>
      <w:lang w:eastAsia="sr-Latn-CS"/>
    </w:rPr>
  </w:style>
  <w:style w:type="paragraph" w:customStyle="1" w:styleId="xl304">
    <w:name w:val="xl304"/>
    <w:basedOn w:val="Normal"/>
    <w:qFormat/>
    <w:rsid w:val="00595CF2"/>
    <w:pPr>
      <w:pBdr>
        <w:bottom w:val="single" w:sz="8" w:space="0" w:color="00000A"/>
      </w:pBdr>
      <w:spacing w:beforeAutospacing="1" w:afterAutospacing="1"/>
      <w:jc w:val="left"/>
      <w:textAlignment w:val="center"/>
    </w:pPr>
    <w:rPr>
      <w:b/>
      <w:sz w:val="20"/>
      <w:szCs w:val="20"/>
      <w:lang w:eastAsia="sr-Latn-CS"/>
    </w:rPr>
  </w:style>
  <w:style w:type="paragraph" w:customStyle="1" w:styleId="xl305">
    <w:name w:val="xl305"/>
    <w:basedOn w:val="Normal"/>
    <w:qFormat/>
    <w:rsid w:val="00595CF2"/>
    <w:pPr>
      <w:pBdr>
        <w:bottom w:val="single" w:sz="8" w:space="0" w:color="00000A"/>
      </w:pBdr>
      <w:spacing w:beforeAutospacing="1" w:afterAutospacing="1"/>
      <w:ind w:firstLine="100"/>
      <w:jc w:val="right"/>
      <w:textAlignment w:val="center"/>
    </w:pPr>
    <w:rPr>
      <w:b/>
      <w:sz w:val="20"/>
      <w:szCs w:val="20"/>
      <w:lang w:eastAsia="sr-Latn-CS"/>
    </w:rPr>
  </w:style>
  <w:style w:type="paragraph" w:customStyle="1" w:styleId="xl306">
    <w:name w:val="xl306"/>
    <w:basedOn w:val="Normal"/>
    <w:qFormat/>
    <w:rsid w:val="00595CF2"/>
    <w:pPr>
      <w:spacing w:beforeAutospacing="1" w:afterAutospacing="1"/>
      <w:jc w:val="left"/>
      <w:textAlignment w:val="center"/>
    </w:pPr>
    <w:rPr>
      <w:bCs w:val="0"/>
      <w:i/>
      <w:iCs/>
      <w:sz w:val="20"/>
      <w:szCs w:val="20"/>
      <w:lang w:eastAsia="sr-Latn-CS"/>
    </w:rPr>
  </w:style>
  <w:style w:type="paragraph" w:customStyle="1" w:styleId="xl307">
    <w:name w:val="xl307"/>
    <w:basedOn w:val="Normal"/>
    <w:qFormat/>
    <w:rsid w:val="00595CF2"/>
    <w:pPr>
      <w:spacing w:beforeAutospacing="1" w:afterAutospacing="1"/>
      <w:ind w:firstLine="100"/>
      <w:jc w:val="left"/>
      <w:textAlignment w:val="center"/>
    </w:pPr>
    <w:rPr>
      <w:b/>
      <w:sz w:val="20"/>
      <w:szCs w:val="20"/>
      <w:lang w:eastAsia="sr-Latn-CS"/>
    </w:rPr>
  </w:style>
  <w:style w:type="paragraph" w:customStyle="1" w:styleId="xl308">
    <w:name w:val="xl308"/>
    <w:basedOn w:val="Normal"/>
    <w:qFormat/>
    <w:rsid w:val="00595CF2"/>
    <w:pPr>
      <w:pBdr>
        <w:bottom w:val="single" w:sz="8" w:space="0" w:color="00000A"/>
      </w:pBdr>
      <w:spacing w:beforeAutospacing="1" w:afterAutospacing="1"/>
      <w:ind w:firstLine="100"/>
      <w:jc w:val="right"/>
      <w:textAlignment w:val="center"/>
    </w:pPr>
    <w:rPr>
      <w:b/>
      <w:sz w:val="20"/>
      <w:szCs w:val="20"/>
      <w:lang w:eastAsia="sr-Latn-CS"/>
    </w:rPr>
  </w:style>
  <w:style w:type="paragraph" w:customStyle="1" w:styleId="xl309">
    <w:name w:val="xl309"/>
    <w:basedOn w:val="Normal"/>
    <w:qFormat/>
    <w:rsid w:val="00595CF2"/>
    <w:pPr>
      <w:spacing w:beforeAutospacing="1" w:afterAutospacing="1"/>
      <w:jc w:val="left"/>
      <w:textAlignment w:val="top"/>
    </w:pPr>
    <w:rPr>
      <w:bCs w:val="0"/>
      <w:sz w:val="20"/>
      <w:szCs w:val="20"/>
      <w:lang w:eastAsia="sr-Latn-CS"/>
    </w:rPr>
  </w:style>
  <w:style w:type="paragraph" w:customStyle="1" w:styleId="xl310">
    <w:name w:val="xl310"/>
    <w:basedOn w:val="Normal"/>
    <w:qFormat/>
    <w:rsid w:val="00595CF2"/>
    <w:pPr>
      <w:spacing w:beforeAutospacing="1" w:afterAutospacing="1"/>
      <w:ind w:firstLine="100"/>
      <w:jc w:val="left"/>
      <w:textAlignment w:val="center"/>
    </w:pPr>
    <w:rPr>
      <w:b/>
      <w:sz w:val="20"/>
      <w:szCs w:val="20"/>
      <w:lang w:eastAsia="sr-Latn-CS"/>
    </w:rPr>
  </w:style>
  <w:style w:type="paragraph" w:customStyle="1" w:styleId="xl311">
    <w:name w:val="xl311"/>
    <w:basedOn w:val="Normal"/>
    <w:qFormat/>
    <w:rsid w:val="00595CF2"/>
    <w:pPr>
      <w:pBdr>
        <w:right w:val="single" w:sz="4" w:space="0" w:color="00000A"/>
      </w:pBdr>
      <w:spacing w:beforeAutospacing="1" w:afterAutospacing="1"/>
      <w:jc w:val="left"/>
      <w:textAlignment w:val="center"/>
    </w:pPr>
    <w:rPr>
      <w:bCs w:val="0"/>
      <w:color w:val="7030A0"/>
      <w:sz w:val="14"/>
      <w:szCs w:val="14"/>
      <w:lang w:val="en-US"/>
    </w:rPr>
  </w:style>
  <w:style w:type="paragraph" w:customStyle="1" w:styleId="xl312">
    <w:name w:val="xl312"/>
    <w:basedOn w:val="Normal"/>
    <w:qFormat/>
    <w:rsid w:val="00595CF2"/>
    <w:pPr>
      <w:pBdr>
        <w:right w:val="single" w:sz="4" w:space="0" w:color="00000A"/>
      </w:pBdr>
      <w:spacing w:beforeAutospacing="1" w:afterAutospacing="1"/>
      <w:jc w:val="center"/>
      <w:textAlignment w:val="center"/>
    </w:pPr>
    <w:rPr>
      <w:bCs w:val="0"/>
      <w:color w:val="7030A0"/>
      <w:sz w:val="14"/>
      <w:szCs w:val="14"/>
      <w:lang w:val="en-US"/>
    </w:rPr>
  </w:style>
  <w:style w:type="paragraph" w:customStyle="1" w:styleId="xl313">
    <w:name w:val="xl313"/>
    <w:basedOn w:val="Normal"/>
    <w:qFormat/>
    <w:rsid w:val="00595CF2"/>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14">
    <w:name w:val="xl314"/>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315">
    <w:name w:val="xl315"/>
    <w:basedOn w:val="Normal"/>
    <w:qFormat/>
    <w:rsid w:val="00595CF2"/>
    <w:pPr>
      <w:pBdr>
        <w:top w:val="single" w:sz="4" w:space="0" w:color="00000A"/>
        <w:left w:val="single" w:sz="4" w:space="0" w:color="00000A"/>
      </w:pBdr>
      <w:spacing w:beforeAutospacing="1" w:afterAutospacing="1"/>
      <w:jc w:val="left"/>
      <w:textAlignment w:val="center"/>
    </w:pPr>
    <w:rPr>
      <w:bCs w:val="0"/>
      <w:color w:val="7030A0"/>
      <w:sz w:val="14"/>
      <w:szCs w:val="14"/>
      <w:lang w:val="en-US"/>
    </w:rPr>
  </w:style>
  <w:style w:type="paragraph" w:customStyle="1" w:styleId="xl316">
    <w:name w:val="xl316"/>
    <w:basedOn w:val="Normal"/>
    <w:qFormat/>
    <w:rsid w:val="00595CF2"/>
    <w:pPr>
      <w:pBdr>
        <w:top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17">
    <w:name w:val="xl317"/>
    <w:basedOn w:val="Normal"/>
    <w:qFormat/>
    <w:rsid w:val="00595CF2"/>
    <w:pPr>
      <w:pBdr>
        <w:top w:val="single" w:sz="4" w:space="0" w:color="00000A"/>
        <w:left w:val="single" w:sz="4" w:space="0" w:color="00000A"/>
      </w:pBdr>
      <w:spacing w:beforeAutospacing="1" w:afterAutospacing="1"/>
      <w:jc w:val="center"/>
      <w:textAlignment w:val="center"/>
    </w:pPr>
    <w:rPr>
      <w:bCs w:val="0"/>
      <w:color w:val="7030A0"/>
      <w:sz w:val="14"/>
      <w:szCs w:val="14"/>
      <w:lang w:val="en-US"/>
    </w:rPr>
  </w:style>
  <w:style w:type="paragraph" w:customStyle="1" w:styleId="xl318">
    <w:name w:val="xl318"/>
    <w:basedOn w:val="Normal"/>
    <w:qFormat/>
    <w:rsid w:val="00595CF2"/>
    <w:pPr>
      <w:pBdr>
        <w:top w:val="single" w:sz="4" w:space="0" w:color="00000A"/>
        <w:left w:val="single" w:sz="4" w:space="0" w:color="00000A"/>
      </w:pBdr>
      <w:spacing w:beforeAutospacing="1" w:afterAutospacing="1"/>
      <w:jc w:val="left"/>
      <w:textAlignment w:val="center"/>
    </w:pPr>
    <w:rPr>
      <w:bCs w:val="0"/>
      <w:color w:val="7030A0"/>
      <w:sz w:val="14"/>
      <w:szCs w:val="14"/>
      <w:lang w:val="en-US"/>
    </w:rPr>
  </w:style>
  <w:style w:type="paragraph" w:customStyle="1" w:styleId="xl319">
    <w:name w:val="xl319"/>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0">
    <w:name w:val="xl320"/>
    <w:basedOn w:val="Normal"/>
    <w:qFormat/>
    <w:rsid w:val="00595CF2"/>
    <w:pPr>
      <w:pBdr>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1">
    <w:name w:val="xl321"/>
    <w:basedOn w:val="Normal"/>
    <w:qFormat/>
    <w:rsid w:val="00595CF2"/>
    <w:pPr>
      <w:pBdr>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322">
    <w:name w:val="xl322"/>
    <w:basedOn w:val="Normal"/>
    <w:qFormat/>
    <w:rsid w:val="00595CF2"/>
    <w:pPr>
      <w:pBdr>
        <w:left w:val="single" w:sz="4" w:space="0" w:color="00000A"/>
        <w:bottom w:val="single" w:sz="4" w:space="0" w:color="00000A"/>
      </w:pBdr>
      <w:spacing w:beforeAutospacing="1" w:afterAutospacing="1"/>
      <w:jc w:val="left"/>
      <w:textAlignment w:val="center"/>
    </w:pPr>
    <w:rPr>
      <w:bCs w:val="0"/>
      <w:color w:val="7030A0"/>
      <w:sz w:val="14"/>
      <w:szCs w:val="14"/>
      <w:lang w:val="en-US"/>
    </w:rPr>
  </w:style>
  <w:style w:type="paragraph" w:customStyle="1" w:styleId="xl323">
    <w:name w:val="xl323"/>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4">
    <w:name w:val="xl324"/>
    <w:basedOn w:val="Normal"/>
    <w:qFormat/>
    <w:rsid w:val="00595CF2"/>
    <w:pPr>
      <w:pBdr>
        <w:top w:val="single" w:sz="8" w:space="0" w:color="00000A"/>
        <w:left w:val="single" w:sz="8" w:space="0" w:color="00000A"/>
        <w:bottom w:val="single" w:sz="4" w:space="0" w:color="00000A"/>
        <w:right w:val="single" w:sz="4" w:space="0" w:color="00000A"/>
      </w:pBdr>
      <w:spacing w:beforeAutospacing="1" w:afterAutospacing="1"/>
      <w:jc w:val="left"/>
      <w:textAlignment w:val="center"/>
    </w:pPr>
    <w:rPr>
      <w:bCs w:val="0"/>
      <w:sz w:val="14"/>
      <w:szCs w:val="14"/>
      <w:lang w:val="en-US"/>
    </w:rPr>
  </w:style>
  <w:style w:type="paragraph" w:customStyle="1" w:styleId="xl325">
    <w:name w:val="xl325"/>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6">
    <w:name w:val="xl326"/>
    <w:basedOn w:val="Normal"/>
    <w:qFormat/>
    <w:rsid w:val="00595CF2"/>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327">
    <w:name w:val="xl327"/>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8">
    <w:name w:val="xl328"/>
    <w:basedOn w:val="Normal"/>
    <w:qFormat/>
    <w:rsid w:val="00595CF2"/>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29">
    <w:name w:val="xl329"/>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30">
    <w:name w:val="xl330"/>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31">
    <w:name w:val="xl331"/>
    <w:basedOn w:val="Normal"/>
    <w:qFormat/>
    <w:rsid w:val="00595CF2"/>
    <w:pPr>
      <w:pBdr>
        <w:top w:val="single" w:sz="4" w:space="0" w:color="00000A"/>
        <w:left w:val="single" w:sz="4" w:space="0" w:color="00000A"/>
      </w:pBdr>
      <w:spacing w:beforeAutospacing="1" w:afterAutospacing="1"/>
      <w:jc w:val="left"/>
      <w:textAlignment w:val="center"/>
    </w:pPr>
    <w:rPr>
      <w:bCs w:val="0"/>
      <w:color w:val="FF0000"/>
      <w:sz w:val="14"/>
      <w:szCs w:val="14"/>
      <w:lang w:val="en-US"/>
    </w:rPr>
  </w:style>
  <w:style w:type="paragraph" w:customStyle="1" w:styleId="xl332">
    <w:name w:val="xl332"/>
    <w:basedOn w:val="Normal"/>
    <w:qFormat/>
    <w:rsid w:val="00595CF2"/>
    <w:pPr>
      <w:pBdr>
        <w:top w:val="single" w:sz="4" w:space="0" w:color="00000A"/>
      </w:pBdr>
      <w:spacing w:beforeAutospacing="1" w:afterAutospacing="1"/>
      <w:jc w:val="left"/>
      <w:textAlignment w:val="center"/>
    </w:pPr>
    <w:rPr>
      <w:bCs w:val="0"/>
      <w:color w:val="FF0000"/>
      <w:sz w:val="14"/>
      <w:szCs w:val="14"/>
      <w:lang w:val="en-US"/>
    </w:rPr>
  </w:style>
  <w:style w:type="paragraph" w:customStyle="1" w:styleId="xl333">
    <w:name w:val="xl333"/>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4">
    <w:name w:val="xl334"/>
    <w:basedOn w:val="Normal"/>
    <w:qFormat/>
    <w:rsid w:val="00595CF2"/>
    <w:pPr>
      <w:pBdr>
        <w:left w:val="single" w:sz="4" w:space="0" w:color="00000A"/>
        <w:bottom w:val="single" w:sz="4" w:space="0" w:color="00000A"/>
      </w:pBdr>
      <w:spacing w:beforeAutospacing="1" w:afterAutospacing="1"/>
      <w:jc w:val="left"/>
      <w:textAlignment w:val="center"/>
    </w:pPr>
    <w:rPr>
      <w:bCs w:val="0"/>
      <w:color w:val="FF0000"/>
      <w:sz w:val="14"/>
      <w:szCs w:val="14"/>
      <w:lang w:val="en-US"/>
    </w:rPr>
  </w:style>
  <w:style w:type="paragraph" w:customStyle="1" w:styleId="xl335">
    <w:name w:val="xl335"/>
    <w:basedOn w:val="Normal"/>
    <w:qFormat/>
    <w:rsid w:val="00595CF2"/>
    <w:pPr>
      <w:pBdr>
        <w:bottom w:val="single" w:sz="4" w:space="0" w:color="00000A"/>
      </w:pBdr>
      <w:spacing w:beforeAutospacing="1" w:afterAutospacing="1"/>
      <w:jc w:val="left"/>
      <w:textAlignment w:val="center"/>
    </w:pPr>
    <w:rPr>
      <w:bCs w:val="0"/>
      <w:color w:val="FF0000"/>
      <w:sz w:val="14"/>
      <w:szCs w:val="14"/>
      <w:lang w:val="en-US"/>
    </w:rPr>
  </w:style>
  <w:style w:type="paragraph" w:customStyle="1" w:styleId="xl336">
    <w:name w:val="xl336"/>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7">
    <w:name w:val="xl337"/>
    <w:basedOn w:val="Normal"/>
    <w:qFormat/>
    <w:rsid w:val="00595CF2"/>
    <w:pPr>
      <w:pBdr>
        <w:left w:val="single" w:sz="4" w:space="0" w:color="00000A"/>
        <w:right w:val="single" w:sz="4" w:space="0" w:color="00000A"/>
      </w:pBdr>
      <w:spacing w:beforeAutospacing="1" w:afterAutospacing="1"/>
      <w:jc w:val="center"/>
      <w:textAlignment w:val="center"/>
    </w:pPr>
    <w:rPr>
      <w:bCs w:val="0"/>
      <w:color w:val="FF0000"/>
      <w:sz w:val="14"/>
      <w:szCs w:val="14"/>
      <w:lang w:val="en-US"/>
    </w:rPr>
  </w:style>
  <w:style w:type="paragraph" w:customStyle="1" w:styleId="xl338">
    <w:name w:val="xl338"/>
    <w:basedOn w:val="Normal"/>
    <w:qFormat/>
    <w:rsid w:val="00595CF2"/>
    <w:pPr>
      <w:pBdr>
        <w:left w:val="single" w:sz="4" w:space="0" w:color="00000A"/>
        <w:bottom w:val="single" w:sz="4" w:space="0" w:color="00000A"/>
      </w:pBdr>
      <w:spacing w:beforeAutospacing="1" w:afterAutospacing="1"/>
      <w:jc w:val="left"/>
      <w:textAlignment w:val="center"/>
    </w:pPr>
    <w:rPr>
      <w:bCs w:val="0"/>
      <w:color w:val="00B050"/>
      <w:sz w:val="14"/>
      <w:szCs w:val="14"/>
      <w:lang w:val="en-US"/>
    </w:rPr>
  </w:style>
  <w:style w:type="paragraph" w:customStyle="1" w:styleId="xl339">
    <w:name w:val="xl339"/>
    <w:basedOn w:val="Normal"/>
    <w:qFormat/>
    <w:rsid w:val="00595CF2"/>
    <w:pPr>
      <w:pBdr>
        <w:bottom w:val="single" w:sz="4" w:space="0" w:color="00000A"/>
      </w:pBdr>
      <w:spacing w:beforeAutospacing="1" w:afterAutospacing="1"/>
      <w:jc w:val="left"/>
      <w:textAlignment w:val="center"/>
    </w:pPr>
    <w:rPr>
      <w:bCs w:val="0"/>
      <w:color w:val="00B050"/>
      <w:sz w:val="14"/>
      <w:szCs w:val="14"/>
      <w:lang w:val="en-US"/>
    </w:rPr>
  </w:style>
  <w:style w:type="paragraph" w:customStyle="1" w:styleId="xl340">
    <w:name w:val="xl340"/>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00B050"/>
      <w:sz w:val="14"/>
      <w:szCs w:val="14"/>
      <w:lang w:val="en-US"/>
    </w:rPr>
  </w:style>
  <w:style w:type="paragraph" w:customStyle="1" w:styleId="xl341">
    <w:name w:val="xl341"/>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342">
    <w:name w:val="xl342"/>
    <w:basedOn w:val="Normal"/>
    <w:qFormat/>
    <w:rsid w:val="00595CF2"/>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343">
    <w:name w:val="xl343"/>
    <w:basedOn w:val="Normal"/>
    <w:qFormat/>
    <w:rsid w:val="00595CF2"/>
    <w:pPr>
      <w:pBdr>
        <w:top w:val="single" w:sz="4" w:space="0" w:color="00000A"/>
        <w:left w:val="single" w:sz="8" w:space="0" w:color="00000A"/>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44">
    <w:name w:val="xl344"/>
    <w:basedOn w:val="Normal"/>
    <w:qFormat/>
    <w:rsid w:val="00595CF2"/>
    <w:pPr>
      <w:pBdr>
        <w:top w:val="single" w:sz="4" w:space="0" w:color="00000A"/>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5">
    <w:name w:val="xl345"/>
    <w:basedOn w:val="Normal"/>
    <w:qFormat/>
    <w:rsid w:val="00595CF2"/>
    <w:pPr>
      <w:pBdr>
        <w:top w:val="single" w:sz="4" w:space="0" w:color="00000A"/>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6">
    <w:name w:val="xl346"/>
    <w:basedOn w:val="Normal"/>
    <w:qFormat/>
    <w:rsid w:val="00595CF2"/>
    <w:pPr>
      <w:pBdr>
        <w:top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47">
    <w:name w:val="xl347"/>
    <w:basedOn w:val="Normal"/>
    <w:qFormat/>
    <w:rsid w:val="00595CF2"/>
    <w:pPr>
      <w:pBdr>
        <w:top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8">
    <w:name w:val="xl348"/>
    <w:basedOn w:val="Normal"/>
    <w:qFormat/>
    <w:rsid w:val="00595CF2"/>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49">
    <w:name w:val="xl349"/>
    <w:basedOn w:val="Normal"/>
    <w:qFormat/>
    <w:rsid w:val="00595CF2"/>
    <w:pPr>
      <w:pBdr>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0">
    <w:name w:val="xl350"/>
    <w:basedOn w:val="Normal"/>
    <w:qFormat/>
    <w:rsid w:val="00595CF2"/>
    <w:pPr>
      <w:pBdr>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1">
    <w:name w:val="xl351"/>
    <w:basedOn w:val="Normal"/>
    <w:qFormat/>
    <w:rsid w:val="00595CF2"/>
    <w:pPr>
      <w:pBdr>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2">
    <w:name w:val="xl352"/>
    <w:basedOn w:val="Normal"/>
    <w:qFormat/>
    <w:rsid w:val="00595CF2"/>
    <w:pPr>
      <w:pBdr>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3">
    <w:name w:val="xl353"/>
    <w:basedOn w:val="Normal"/>
    <w:qFormat/>
    <w:rsid w:val="00595CF2"/>
    <w:pPr>
      <w:pBdr>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4">
    <w:name w:val="xl354"/>
    <w:basedOn w:val="Normal"/>
    <w:qFormat/>
    <w:rsid w:val="00595CF2"/>
    <w:pPr>
      <w:pBdr>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5">
    <w:name w:val="xl355"/>
    <w:basedOn w:val="Normal"/>
    <w:qFormat/>
    <w:rsid w:val="00595CF2"/>
    <w:pPr>
      <w:pBdr>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6">
    <w:name w:val="xl356"/>
    <w:basedOn w:val="Normal"/>
    <w:qFormat/>
    <w:rsid w:val="00595CF2"/>
    <w:pPr>
      <w:pBdr>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57">
    <w:name w:val="xl357"/>
    <w:basedOn w:val="Normal"/>
    <w:qFormat/>
    <w:rsid w:val="00595CF2"/>
    <w:pPr>
      <w:pBdr>
        <w:lef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58">
    <w:name w:val="xl358"/>
    <w:basedOn w:val="Normal"/>
    <w:qFormat/>
    <w:rsid w:val="00595CF2"/>
    <w:pPr>
      <w:shd w:val="clear" w:color="000000" w:fill="F2DCDB"/>
      <w:spacing w:beforeAutospacing="1" w:afterAutospacing="1"/>
      <w:jc w:val="left"/>
      <w:textAlignment w:val="center"/>
    </w:pPr>
    <w:rPr>
      <w:bCs w:val="0"/>
      <w:color w:val="7030A0"/>
      <w:sz w:val="14"/>
      <w:szCs w:val="14"/>
      <w:lang w:val="en-US"/>
    </w:rPr>
  </w:style>
  <w:style w:type="paragraph" w:customStyle="1" w:styleId="xl359">
    <w:name w:val="xl359"/>
    <w:basedOn w:val="Normal"/>
    <w:qFormat/>
    <w:rsid w:val="00595CF2"/>
    <w:pPr>
      <w:pBdr>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60">
    <w:name w:val="xl360"/>
    <w:basedOn w:val="Normal"/>
    <w:qFormat/>
    <w:rsid w:val="00595CF2"/>
    <w:pPr>
      <w:pBdr>
        <w:top w:val="single" w:sz="4" w:space="0" w:color="00000A"/>
        <w:left w:val="single" w:sz="8" w:space="0" w:color="00000A"/>
        <w:bottom w:val="single" w:sz="4" w:space="0" w:color="00000A"/>
        <w:righ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1">
    <w:name w:val="xl361"/>
    <w:basedOn w:val="Normal"/>
    <w:qFormat/>
    <w:rsid w:val="00595CF2"/>
    <w:pPr>
      <w:pBdr>
        <w:top w:val="single" w:sz="4" w:space="0" w:color="00000A"/>
        <w:left w:val="single" w:sz="4" w:space="0" w:color="00000A"/>
        <w:bottom w:val="single" w:sz="4"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2">
    <w:name w:val="xl362"/>
    <w:basedOn w:val="Normal"/>
    <w:qFormat/>
    <w:rsid w:val="00595CF2"/>
    <w:pPr>
      <w:pBdr>
        <w:top w:val="single" w:sz="4" w:space="0" w:color="00000A"/>
        <w:lef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3">
    <w:name w:val="xl363"/>
    <w:basedOn w:val="Normal"/>
    <w:qFormat/>
    <w:rsid w:val="00595CF2"/>
    <w:pPr>
      <w:pBdr>
        <w:top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4">
    <w:name w:val="xl364"/>
    <w:basedOn w:val="Normal"/>
    <w:qFormat/>
    <w:rsid w:val="00595CF2"/>
    <w:pPr>
      <w:pBdr>
        <w:top w:val="single" w:sz="4" w:space="0" w:color="00000A"/>
        <w:left w:val="single" w:sz="4" w:space="0" w:color="00000A"/>
        <w:right w:val="single" w:sz="4"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5">
    <w:name w:val="xl365"/>
    <w:basedOn w:val="Normal"/>
    <w:qFormat/>
    <w:rsid w:val="00595CF2"/>
    <w:pPr>
      <w:pBdr>
        <w:top w:val="single" w:sz="4" w:space="0" w:color="00000A"/>
        <w:left w:val="single" w:sz="4" w:space="0" w:color="00000A"/>
        <w:right w:val="single" w:sz="8" w:space="0" w:color="00000A"/>
      </w:pBdr>
      <w:shd w:val="clear" w:color="000000" w:fill="FDE9D9"/>
      <w:spacing w:beforeAutospacing="1" w:afterAutospacing="1"/>
      <w:jc w:val="center"/>
      <w:textAlignment w:val="center"/>
    </w:pPr>
    <w:rPr>
      <w:bCs w:val="0"/>
      <w:color w:val="7030A0"/>
      <w:sz w:val="14"/>
      <w:szCs w:val="14"/>
      <w:lang w:val="en-US"/>
    </w:rPr>
  </w:style>
  <w:style w:type="paragraph" w:customStyle="1" w:styleId="xl366">
    <w:name w:val="xl366"/>
    <w:basedOn w:val="Normal"/>
    <w:qFormat/>
    <w:rsid w:val="00595CF2"/>
    <w:pPr>
      <w:pBdr>
        <w:left w:val="single" w:sz="4" w:space="0" w:color="00000A"/>
      </w:pBdr>
      <w:shd w:val="clear" w:color="000000" w:fill="FDE9D9"/>
      <w:spacing w:beforeAutospacing="1" w:afterAutospacing="1"/>
      <w:jc w:val="left"/>
      <w:textAlignment w:val="center"/>
    </w:pPr>
    <w:rPr>
      <w:bCs w:val="0"/>
      <w:color w:val="7030A0"/>
      <w:sz w:val="14"/>
      <w:szCs w:val="14"/>
      <w:lang w:val="en-US"/>
    </w:rPr>
  </w:style>
  <w:style w:type="paragraph" w:customStyle="1" w:styleId="xl367">
    <w:name w:val="xl367"/>
    <w:basedOn w:val="Normal"/>
    <w:qFormat/>
    <w:rsid w:val="00595CF2"/>
    <w:pPr>
      <w:pBdr>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368">
    <w:name w:val="xl368"/>
    <w:basedOn w:val="Normal"/>
    <w:qFormat/>
    <w:rsid w:val="00595CF2"/>
    <w:pPr>
      <w:pBdr>
        <w:top w:val="single" w:sz="4" w:space="0" w:color="00000A"/>
        <w:left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69">
    <w:name w:val="xl369"/>
    <w:basedOn w:val="Normal"/>
    <w:qFormat/>
    <w:rsid w:val="00595CF2"/>
    <w:pPr>
      <w:pBdr>
        <w:left w:val="single" w:sz="8" w:space="0" w:color="00000A"/>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370">
    <w:name w:val="xl370"/>
    <w:basedOn w:val="Normal"/>
    <w:qFormat/>
    <w:rsid w:val="00595CF2"/>
    <w:pPr>
      <w:pBdr>
        <w:top w:val="single" w:sz="4" w:space="0" w:color="00000A"/>
        <w:left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1">
    <w:name w:val="xl371"/>
    <w:basedOn w:val="Normal"/>
    <w:qFormat/>
    <w:rsid w:val="00595CF2"/>
    <w:pPr>
      <w:pBdr>
        <w:top w:val="single" w:sz="4" w:space="0" w:color="00000A"/>
        <w:lef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2">
    <w:name w:val="xl372"/>
    <w:basedOn w:val="Normal"/>
    <w:qFormat/>
    <w:rsid w:val="00595CF2"/>
    <w:pPr>
      <w:pBdr>
        <w:top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3">
    <w:name w:val="xl373"/>
    <w:basedOn w:val="Normal"/>
    <w:qFormat/>
    <w:rsid w:val="00595CF2"/>
    <w:pPr>
      <w:pBdr>
        <w:left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4">
    <w:name w:val="xl374"/>
    <w:basedOn w:val="Normal"/>
    <w:qFormat/>
    <w:rsid w:val="00595CF2"/>
    <w:pPr>
      <w:pBdr>
        <w:left w:val="single" w:sz="8"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5">
    <w:name w:val="xl375"/>
    <w:basedOn w:val="Normal"/>
    <w:qFormat/>
    <w:rsid w:val="00595CF2"/>
    <w:pPr>
      <w:pBdr>
        <w:left w:val="single" w:sz="4" w:space="0" w:color="00000A"/>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6">
    <w:name w:val="xl376"/>
    <w:basedOn w:val="Normal"/>
    <w:qFormat/>
    <w:rsid w:val="00595CF2"/>
    <w:pPr>
      <w:pBdr>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77">
    <w:name w:val="xl377"/>
    <w:basedOn w:val="Normal"/>
    <w:qFormat/>
    <w:rsid w:val="00595CF2"/>
    <w:pPr>
      <w:pBdr>
        <w:top w:val="single" w:sz="4" w:space="0" w:color="00000A"/>
        <w:lef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78">
    <w:name w:val="xl378"/>
    <w:basedOn w:val="Normal"/>
    <w:qFormat/>
    <w:rsid w:val="00595CF2"/>
    <w:pPr>
      <w:pBdr>
        <w:left w:val="single" w:sz="4" w:space="20" w:color="00000A"/>
        <w:bottom w:val="single" w:sz="4" w:space="0" w:color="00000A"/>
      </w:pBdr>
      <w:shd w:val="clear" w:color="000000" w:fill="F2DCDB"/>
      <w:spacing w:beforeAutospacing="1" w:afterAutospacing="1"/>
      <w:ind w:firstLine="300"/>
      <w:jc w:val="left"/>
      <w:textAlignment w:val="center"/>
    </w:pPr>
    <w:rPr>
      <w:bCs w:val="0"/>
      <w:color w:val="7030A0"/>
      <w:sz w:val="14"/>
      <w:szCs w:val="14"/>
      <w:lang w:val="en-US"/>
    </w:rPr>
  </w:style>
  <w:style w:type="paragraph" w:customStyle="1" w:styleId="xl379">
    <w:name w:val="xl379"/>
    <w:basedOn w:val="Normal"/>
    <w:qFormat/>
    <w:rsid w:val="00595CF2"/>
    <w:pPr>
      <w:pBdr>
        <w:left w:val="single" w:sz="4" w:space="0" w:color="00000A"/>
        <w:bottom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0">
    <w:name w:val="xl380"/>
    <w:basedOn w:val="Normal"/>
    <w:qFormat/>
    <w:rsid w:val="00595CF2"/>
    <w:pPr>
      <w:pBdr>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1">
    <w:name w:val="xl381"/>
    <w:basedOn w:val="Normal"/>
    <w:qFormat/>
    <w:rsid w:val="00595CF2"/>
    <w:pPr>
      <w:pBdr>
        <w:top w:val="single" w:sz="8" w:space="0" w:color="00000A"/>
        <w:left w:val="single" w:sz="8" w:space="0" w:color="00000A"/>
        <w:bottom w:val="single" w:sz="4" w:space="0" w:color="00000A"/>
        <w:right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2">
    <w:name w:val="xl382"/>
    <w:basedOn w:val="Normal"/>
    <w:qFormat/>
    <w:rsid w:val="00595CF2"/>
    <w:pPr>
      <w:pBdr>
        <w:top w:val="single" w:sz="8" w:space="0" w:color="00000A"/>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3">
    <w:name w:val="xl383"/>
    <w:basedOn w:val="Normal"/>
    <w:qFormat/>
    <w:rsid w:val="00595CF2"/>
    <w:pPr>
      <w:pBdr>
        <w:top w:val="single" w:sz="8" w:space="0" w:color="00000A"/>
        <w:left w:val="single" w:sz="4" w:space="0" w:color="00000A"/>
        <w:bottom w:val="single" w:sz="4"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4">
    <w:name w:val="xl384"/>
    <w:basedOn w:val="Normal"/>
    <w:qFormat/>
    <w:rsid w:val="00595CF2"/>
    <w:pPr>
      <w:pBdr>
        <w:top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385">
    <w:name w:val="xl385"/>
    <w:basedOn w:val="Normal"/>
    <w:qFormat/>
    <w:rsid w:val="00595CF2"/>
    <w:pPr>
      <w:pBdr>
        <w:top w:val="single" w:sz="8"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6">
    <w:name w:val="xl386"/>
    <w:basedOn w:val="Normal"/>
    <w:qFormat/>
    <w:rsid w:val="00595CF2"/>
    <w:pPr>
      <w:pBdr>
        <w:top w:val="single" w:sz="8" w:space="0" w:color="00000A"/>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7">
    <w:name w:val="xl387"/>
    <w:basedOn w:val="Normal"/>
    <w:qFormat/>
    <w:rsid w:val="00595CF2"/>
    <w:pPr>
      <w:pBdr>
        <w:top w:val="single" w:sz="4" w:space="0" w:color="00000A"/>
        <w:left w:val="single" w:sz="4" w:space="0" w:color="00000A"/>
        <w:bottom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88">
    <w:name w:val="xl388"/>
    <w:basedOn w:val="Normal"/>
    <w:qFormat/>
    <w:rsid w:val="00595CF2"/>
    <w:pPr>
      <w:pBdr>
        <w:top w:val="single" w:sz="4" w:space="0" w:color="00000A"/>
        <w:left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89">
    <w:name w:val="xl389"/>
    <w:basedOn w:val="Normal"/>
    <w:qFormat/>
    <w:rsid w:val="00595CF2"/>
    <w:pPr>
      <w:pBdr>
        <w:top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90">
    <w:name w:val="xl390"/>
    <w:basedOn w:val="Normal"/>
    <w:qFormat/>
    <w:rsid w:val="00595CF2"/>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1">
    <w:name w:val="xl391"/>
    <w:basedOn w:val="Normal"/>
    <w:qFormat/>
    <w:rsid w:val="00595CF2"/>
    <w:pPr>
      <w:pBdr>
        <w:top w:val="single" w:sz="4" w:space="0" w:color="00000A"/>
        <w:left w:val="single" w:sz="4" w:space="0" w:color="00000A"/>
        <w:right w:val="single" w:sz="8" w:space="0" w:color="00000A"/>
      </w:pBdr>
      <w:shd w:val="clear" w:color="000000" w:fill="F2DCDB"/>
      <w:spacing w:beforeAutospacing="1" w:afterAutospacing="1"/>
      <w:jc w:val="center"/>
      <w:textAlignment w:val="center"/>
    </w:pPr>
    <w:rPr>
      <w:bCs w:val="0"/>
      <w:sz w:val="14"/>
      <w:szCs w:val="14"/>
      <w:lang w:val="en-US"/>
    </w:rPr>
  </w:style>
  <w:style w:type="paragraph" w:customStyle="1" w:styleId="xl392">
    <w:name w:val="xl392"/>
    <w:basedOn w:val="Normal"/>
    <w:qFormat/>
    <w:rsid w:val="00595CF2"/>
    <w:pPr>
      <w:pBdr>
        <w:left w:val="single" w:sz="4" w:space="0" w:color="00000A"/>
      </w:pBdr>
      <w:shd w:val="clear" w:color="000000" w:fill="F2DCDB"/>
      <w:spacing w:beforeAutospacing="1" w:afterAutospacing="1"/>
      <w:jc w:val="left"/>
      <w:textAlignment w:val="center"/>
    </w:pPr>
    <w:rPr>
      <w:bCs w:val="0"/>
      <w:sz w:val="14"/>
      <w:szCs w:val="14"/>
      <w:lang w:val="en-US"/>
    </w:rPr>
  </w:style>
  <w:style w:type="paragraph" w:customStyle="1" w:styleId="xl393">
    <w:name w:val="xl393"/>
    <w:basedOn w:val="Normal"/>
    <w:qFormat/>
    <w:rsid w:val="00595CF2"/>
    <w:pPr>
      <w:shd w:val="clear" w:color="000000" w:fill="F2DCDB"/>
      <w:spacing w:beforeAutospacing="1" w:afterAutospacing="1"/>
      <w:jc w:val="left"/>
      <w:textAlignment w:val="center"/>
    </w:pPr>
    <w:rPr>
      <w:bCs w:val="0"/>
      <w:sz w:val="14"/>
      <w:szCs w:val="14"/>
      <w:lang w:val="en-US"/>
    </w:rPr>
  </w:style>
  <w:style w:type="paragraph" w:customStyle="1" w:styleId="xl394">
    <w:name w:val="xl394"/>
    <w:basedOn w:val="Normal"/>
    <w:qFormat/>
    <w:rsid w:val="00595CF2"/>
    <w:pPr>
      <w:pBdr>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5">
    <w:name w:val="xl395"/>
    <w:basedOn w:val="Normal"/>
    <w:qFormat/>
    <w:rsid w:val="00595CF2"/>
    <w:pPr>
      <w:pBdr>
        <w:left w:val="single" w:sz="4" w:space="0" w:color="00000A"/>
        <w:right w:val="single" w:sz="4" w:space="0" w:color="00000A"/>
      </w:pBdr>
      <w:shd w:val="clear" w:color="000000" w:fill="F2DCDB"/>
      <w:spacing w:beforeAutospacing="1" w:afterAutospacing="1"/>
      <w:jc w:val="center"/>
      <w:textAlignment w:val="center"/>
    </w:pPr>
    <w:rPr>
      <w:bCs w:val="0"/>
      <w:sz w:val="14"/>
      <w:szCs w:val="14"/>
      <w:lang w:val="en-US"/>
    </w:rPr>
  </w:style>
  <w:style w:type="paragraph" w:customStyle="1" w:styleId="xl396">
    <w:name w:val="xl396"/>
    <w:basedOn w:val="Normal"/>
    <w:qFormat/>
    <w:rsid w:val="00595CF2"/>
    <w:pPr>
      <w:pBdr>
        <w:left w:val="single" w:sz="4" w:space="0" w:color="00000A"/>
        <w:right w:val="single" w:sz="8" w:space="0" w:color="00000A"/>
      </w:pBdr>
      <w:shd w:val="clear" w:color="000000" w:fill="F2DCDB"/>
      <w:spacing w:beforeAutospacing="1" w:afterAutospacing="1"/>
      <w:jc w:val="center"/>
      <w:textAlignment w:val="center"/>
    </w:pPr>
    <w:rPr>
      <w:bCs w:val="0"/>
      <w:sz w:val="14"/>
      <w:szCs w:val="14"/>
      <w:lang w:val="en-US"/>
    </w:rPr>
  </w:style>
  <w:style w:type="paragraph" w:customStyle="1" w:styleId="xl397">
    <w:name w:val="xl397"/>
    <w:basedOn w:val="Normal"/>
    <w:qFormat/>
    <w:rsid w:val="00595CF2"/>
    <w:pPr>
      <w:pBdr>
        <w:top w:val="single" w:sz="4" w:space="0" w:color="00000A"/>
        <w:left w:val="single" w:sz="4"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398">
    <w:name w:val="xl398"/>
    <w:basedOn w:val="Normal"/>
    <w:qFormat/>
    <w:rsid w:val="00595CF2"/>
    <w:pPr>
      <w:pBdr>
        <w:top w:val="single" w:sz="4" w:space="0" w:color="00000A"/>
        <w:left w:val="single" w:sz="8" w:space="0" w:color="00000A"/>
        <w:bottom w:val="single" w:sz="8" w:space="0" w:color="00000A"/>
        <w:right w:val="single" w:sz="4" w:space="0" w:color="00000A"/>
      </w:pBdr>
      <w:spacing w:beforeAutospacing="1" w:afterAutospacing="1"/>
      <w:jc w:val="left"/>
      <w:textAlignment w:val="center"/>
    </w:pPr>
    <w:rPr>
      <w:bCs w:val="0"/>
      <w:sz w:val="14"/>
      <w:szCs w:val="14"/>
      <w:lang w:val="en-US"/>
    </w:rPr>
  </w:style>
  <w:style w:type="paragraph" w:customStyle="1" w:styleId="xl399">
    <w:name w:val="xl399"/>
    <w:basedOn w:val="Normal"/>
    <w:qFormat/>
    <w:rsid w:val="00595CF2"/>
    <w:pPr>
      <w:pBdr>
        <w:top w:val="single" w:sz="4" w:space="0" w:color="00000A"/>
        <w:left w:val="single" w:sz="4" w:space="0" w:color="00000A"/>
        <w:bottom w:val="single" w:sz="8" w:space="0" w:color="00000A"/>
      </w:pBdr>
      <w:spacing w:beforeAutospacing="1" w:afterAutospacing="1"/>
      <w:jc w:val="center"/>
      <w:textAlignment w:val="center"/>
    </w:pPr>
    <w:rPr>
      <w:bCs w:val="0"/>
      <w:sz w:val="14"/>
      <w:szCs w:val="14"/>
      <w:lang w:val="en-US"/>
    </w:rPr>
  </w:style>
  <w:style w:type="paragraph" w:customStyle="1" w:styleId="xl400">
    <w:name w:val="xl400"/>
    <w:basedOn w:val="Normal"/>
    <w:qFormat/>
    <w:rsid w:val="00595CF2"/>
    <w:pPr>
      <w:pBdr>
        <w:left w:val="single" w:sz="4" w:space="0" w:color="00000A"/>
        <w:bottom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1">
    <w:name w:val="xl401"/>
    <w:basedOn w:val="Normal"/>
    <w:qFormat/>
    <w:rsid w:val="00595CF2"/>
    <w:pPr>
      <w:pBdr>
        <w:left w:val="single" w:sz="4" w:space="0" w:color="00000A"/>
        <w:bottom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2">
    <w:name w:val="xl402"/>
    <w:basedOn w:val="Normal"/>
    <w:qFormat/>
    <w:rsid w:val="00595CF2"/>
    <w:pPr>
      <w:pBdr>
        <w:left w:val="single" w:sz="4" w:space="0" w:color="00000A"/>
        <w:bottom w:val="single" w:sz="8" w:space="0" w:color="00000A"/>
        <w:right w:val="single" w:sz="8" w:space="0" w:color="00000A"/>
      </w:pBdr>
      <w:spacing w:beforeAutospacing="1" w:afterAutospacing="1"/>
      <w:jc w:val="center"/>
      <w:textAlignment w:val="center"/>
    </w:pPr>
    <w:rPr>
      <w:bCs w:val="0"/>
      <w:sz w:val="14"/>
      <w:szCs w:val="14"/>
      <w:lang w:val="en-US"/>
    </w:rPr>
  </w:style>
  <w:style w:type="paragraph" w:customStyle="1" w:styleId="xl403">
    <w:name w:val="xl403"/>
    <w:basedOn w:val="Normal"/>
    <w:qFormat/>
    <w:rsid w:val="00595CF2"/>
    <w:pPr>
      <w:pBdr>
        <w:left w:val="single" w:sz="4" w:space="0" w:color="00000A"/>
        <w:right w:val="single" w:sz="4" w:space="0" w:color="00000A"/>
      </w:pBdr>
      <w:spacing w:beforeAutospacing="1" w:afterAutospacing="1"/>
      <w:jc w:val="left"/>
      <w:textAlignment w:val="center"/>
    </w:pPr>
    <w:rPr>
      <w:bCs w:val="0"/>
      <w:sz w:val="14"/>
      <w:szCs w:val="14"/>
      <w:lang w:val="en-US"/>
    </w:rPr>
  </w:style>
  <w:style w:type="paragraph" w:customStyle="1" w:styleId="xl404">
    <w:name w:val="xl404"/>
    <w:basedOn w:val="Normal"/>
    <w:qFormat/>
    <w:rsid w:val="00595CF2"/>
    <w:pPr>
      <w:pBdr>
        <w:left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05">
    <w:name w:val="xl405"/>
    <w:basedOn w:val="Normal"/>
    <w:qFormat/>
    <w:rsid w:val="00595CF2"/>
    <w:pPr>
      <w:pBdr>
        <w:top w:val="single" w:sz="8" w:space="0" w:color="00000A"/>
        <w:left w:val="single" w:sz="8" w:space="0" w:color="00000A"/>
        <w:bottom w:val="single" w:sz="4" w:space="0" w:color="00000A"/>
        <w:right w:val="single" w:sz="4" w:space="0" w:color="00000A"/>
      </w:pBdr>
      <w:spacing w:beforeAutospacing="1" w:afterAutospacing="1"/>
      <w:jc w:val="left"/>
      <w:textAlignment w:val="center"/>
    </w:pPr>
    <w:rPr>
      <w:bCs w:val="0"/>
      <w:color w:val="7030A0"/>
      <w:sz w:val="14"/>
      <w:szCs w:val="14"/>
      <w:lang w:val="en-US"/>
    </w:rPr>
  </w:style>
  <w:style w:type="paragraph" w:customStyle="1" w:styleId="xl406">
    <w:name w:val="xl406"/>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07">
    <w:name w:val="xl407"/>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08">
    <w:name w:val="xl408"/>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09">
    <w:name w:val="xl409"/>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10">
    <w:name w:val="xl410"/>
    <w:basedOn w:val="Normal"/>
    <w:qFormat/>
    <w:rsid w:val="00595CF2"/>
    <w:pPr>
      <w:pBdr>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11">
    <w:name w:val="xl411"/>
    <w:basedOn w:val="Normal"/>
    <w:qFormat/>
    <w:rsid w:val="00595CF2"/>
    <w:pPr>
      <w:pBdr>
        <w:top w:val="single" w:sz="4" w:space="0" w:color="00000A"/>
        <w:left w:val="single" w:sz="4"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2">
    <w:name w:val="xl412"/>
    <w:basedOn w:val="Normal"/>
    <w:qFormat/>
    <w:rsid w:val="00595CF2"/>
    <w:pPr>
      <w:pBdr>
        <w:left w:val="single" w:sz="8" w:space="0" w:color="00000A"/>
        <w:bottom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3">
    <w:name w:val="xl413"/>
    <w:basedOn w:val="Normal"/>
    <w:qFormat/>
    <w:rsid w:val="00595CF2"/>
    <w:pPr>
      <w:pBdr>
        <w:left w:val="single" w:sz="4" w:space="0" w:color="00000A"/>
        <w:bottom w:val="single" w:sz="8" w:space="0" w:color="00000A"/>
        <w:right w:val="single" w:sz="4"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4">
    <w:name w:val="xl414"/>
    <w:basedOn w:val="Normal"/>
    <w:qFormat/>
    <w:rsid w:val="00595CF2"/>
    <w:pPr>
      <w:pBdr>
        <w:left w:val="single" w:sz="4" w:space="0" w:color="00000A"/>
        <w:bottom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415">
    <w:name w:val="xl415"/>
    <w:basedOn w:val="Normal"/>
    <w:qFormat/>
    <w:rsid w:val="00595CF2"/>
    <w:pPr>
      <w:pBdr>
        <w:bottom w:val="single" w:sz="8" w:space="0" w:color="00000A"/>
      </w:pBdr>
      <w:shd w:val="clear" w:color="000000" w:fill="F2DCDB"/>
      <w:spacing w:beforeAutospacing="1" w:afterAutospacing="1"/>
      <w:jc w:val="left"/>
      <w:textAlignment w:val="center"/>
    </w:pPr>
    <w:rPr>
      <w:bCs w:val="0"/>
      <w:color w:val="7030A0"/>
      <w:sz w:val="14"/>
      <w:szCs w:val="14"/>
      <w:lang w:val="en-US"/>
    </w:rPr>
  </w:style>
  <w:style w:type="paragraph" w:customStyle="1" w:styleId="xl416">
    <w:name w:val="xl416"/>
    <w:basedOn w:val="Normal"/>
    <w:qFormat/>
    <w:rsid w:val="00595CF2"/>
    <w:pPr>
      <w:pBdr>
        <w:left w:val="single" w:sz="4" w:space="0" w:color="00000A"/>
        <w:bottom w:val="single" w:sz="8" w:space="0" w:color="00000A"/>
        <w:right w:val="single" w:sz="8" w:space="0" w:color="00000A"/>
      </w:pBdr>
      <w:shd w:val="clear" w:color="000000" w:fill="F2DCDB"/>
      <w:spacing w:beforeAutospacing="1" w:afterAutospacing="1"/>
      <w:jc w:val="center"/>
      <w:textAlignment w:val="center"/>
    </w:pPr>
    <w:rPr>
      <w:bCs w:val="0"/>
      <w:color w:val="7030A0"/>
      <w:sz w:val="14"/>
      <w:szCs w:val="14"/>
      <w:lang w:val="en-US"/>
    </w:rPr>
  </w:style>
  <w:style w:type="paragraph" w:customStyle="1" w:styleId="xl417">
    <w:name w:val="xl417"/>
    <w:basedOn w:val="Normal"/>
    <w:qFormat/>
    <w:rsid w:val="00595CF2"/>
    <w:pPr>
      <w:pBdr>
        <w:top w:val="single" w:sz="4" w:space="0" w:color="00000A"/>
        <w:left w:val="single" w:sz="4" w:space="0" w:color="00000A"/>
        <w:bottom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18">
    <w:name w:val="xl418"/>
    <w:basedOn w:val="Normal"/>
    <w:qFormat/>
    <w:rsid w:val="00595CF2"/>
    <w:pPr>
      <w:pBdr>
        <w:top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19">
    <w:name w:val="xl419"/>
    <w:basedOn w:val="Normal"/>
    <w:qFormat/>
    <w:rsid w:val="00595CF2"/>
    <w:pPr>
      <w:pBdr>
        <w:left w:val="single" w:sz="4" w:space="0" w:color="00000A"/>
        <w:bottom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20">
    <w:name w:val="xl420"/>
    <w:basedOn w:val="Normal"/>
    <w:qFormat/>
    <w:rsid w:val="00595CF2"/>
    <w:pPr>
      <w:pBdr>
        <w:bottom w:val="single" w:sz="4" w:space="0" w:color="00000A"/>
        <w:right w:val="single" w:sz="4" w:space="0" w:color="00000A"/>
      </w:pBdr>
      <w:shd w:val="clear" w:color="000000" w:fill="E6B8B7"/>
      <w:spacing w:beforeAutospacing="1" w:afterAutospacing="1"/>
      <w:jc w:val="left"/>
      <w:textAlignment w:val="center"/>
    </w:pPr>
    <w:rPr>
      <w:bCs w:val="0"/>
      <w:color w:val="7030A0"/>
      <w:sz w:val="14"/>
      <w:szCs w:val="14"/>
      <w:lang w:val="en-US"/>
    </w:rPr>
  </w:style>
  <w:style w:type="paragraph" w:customStyle="1" w:styleId="xl421">
    <w:name w:val="xl421"/>
    <w:basedOn w:val="Normal"/>
    <w:qFormat/>
    <w:rsid w:val="00595CF2"/>
    <w:pPr>
      <w:pBdr>
        <w:left w:val="single" w:sz="4" w:space="0" w:color="00000A"/>
        <w:bottom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2">
    <w:name w:val="xl422"/>
    <w:basedOn w:val="Normal"/>
    <w:qFormat/>
    <w:rsid w:val="00595CF2"/>
    <w:pPr>
      <w:pBdr>
        <w:left w:val="single" w:sz="4" w:space="0" w:color="00000A"/>
        <w:bottom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3">
    <w:name w:val="xl423"/>
    <w:basedOn w:val="Normal"/>
    <w:qFormat/>
    <w:rsid w:val="00595CF2"/>
    <w:pPr>
      <w:pBdr>
        <w:top w:val="single" w:sz="4" w:space="0" w:color="00000A"/>
        <w:left w:val="single" w:sz="4" w:space="0" w:color="00000A"/>
        <w:bottom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4">
    <w:name w:val="xl424"/>
    <w:basedOn w:val="Normal"/>
    <w:qFormat/>
    <w:rsid w:val="00595CF2"/>
    <w:pPr>
      <w:pBdr>
        <w:top w:val="single" w:sz="4" w:space="0" w:color="00000A"/>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5">
    <w:name w:val="xl425"/>
    <w:basedOn w:val="Normal"/>
    <w:qFormat/>
    <w:rsid w:val="00595CF2"/>
    <w:pPr>
      <w:pBdr>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6">
    <w:name w:val="xl426"/>
    <w:basedOn w:val="Normal"/>
    <w:qFormat/>
    <w:rsid w:val="00595CF2"/>
    <w:pPr>
      <w:pBdr>
        <w:top w:val="single" w:sz="4" w:space="0" w:color="00000A"/>
        <w:left w:val="single" w:sz="4" w:space="0" w:color="00000A"/>
        <w:bottom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27">
    <w:name w:val="xl427"/>
    <w:basedOn w:val="Normal"/>
    <w:qFormat/>
    <w:rsid w:val="00595CF2"/>
    <w:pPr>
      <w:pBdr>
        <w:bottom w:val="single" w:sz="4" w:space="0" w:color="00000A"/>
      </w:pBdr>
      <w:shd w:val="clear" w:color="000000" w:fill="FFFF00"/>
      <w:spacing w:beforeAutospacing="1" w:afterAutospacing="1"/>
      <w:jc w:val="left"/>
      <w:textAlignment w:val="center"/>
    </w:pPr>
    <w:rPr>
      <w:bCs w:val="0"/>
      <w:color w:val="7030A0"/>
      <w:sz w:val="14"/>
      <w:szCs w:val="14"/>
      <w:lang w:val="en-US"/>
    </w:rPr>
  </w:style>
  <w:style w:type="paragraph" w:customStyle="1" w:styleId="xl428">
    <w:name w:val="xl428"/>
    <w:basedOn w:val="Normal"/>
    <w:qFormat/>
    <w:rsid w:val="00595CF2"/>
    <w:pPr>
      <w:pBdr>
        <w:top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29">
    <w:name w:val="xl429"/>
    <w:basedOn w:val="Normal"/>
    <w:qFormat/>
    <w:rsid w:val="00595CF2"/>
    <w:pPr>
      <w:pBdr>
        <w:right w:val="single" w:sz="4" w:space="0" w:color="00000A"/>
      </w:pBdr>
      <w:spacing w:beforeAutospacing="1" w:afterAutospacing="1"/>
      <w:jc w:val="center"/>
      <w:textAlignment w:val="center"/>
    </w:pPr>
    <w:rPr>
      <w:bCs w:val="0"/>
      <w:sz w:val="14"/>
      <w:szCs w:val="14"/>
      <w:lang w:val="en-US"/>
    </w:rPr>
  </w:style>
  <w:style w:type="paragraph" w:customStyle="1" w:styleId="xl430">
    <w:name w:val="xl430"/>
    <w:basedOn w:val="Normal"/>
    <w:qFormat/>
    <w:rsid w:val="00595CF2"/>
    <w:pPr>
      <w:pBdr>
        <w:bottom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31">
    <w:name w:val="xl431"/>
    <w:basedOn w:val="Normal"/>
    <w:qFormat/>
    <w:rsid w:val="00595CF2"/>
    <w:pPr>
      <w:pBdr>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32">
    <w:name w:val="xl432"/>
    <w:basedOn w:val="Normal"/>
    <w:qFormat/>
    <w:rsid w:val="00595CF2"/>
    <w:pPr>
      <w:pBdr>
        <w:right w:val="single" w:sz="4" w:space="0" w:color="00000A"/>
      </w:pBdr>
      <w:spacing w:beforeAutospacing="1" w:afterAutospacing="1"/>
      <w:jc w:val="center"/>
      <w:textAlignment w:val="center"/>
    </w:pPr>
    <w:rPr>
      <w:bCs w:val="0"/>
      <w:color w:val="7030A0"/>
      <w:sz w:val="14"/>
      <w:szCs w:val="14"/>
      <w:lang w:val="en-US"/>
    </w:rPr>
  </w:style>
  <w:style w:type="paragraph" w:customStyle="1" w:styleId="xl433">
    <w:name w:val="xl433"/>
    <w:basedOn w:val="Normal"/>
    <w:qFormat/>
    <w:rsid w:val="00595CF2"/>
    <w:pPr>
      <w:pBdr>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34">
    <w:name w:val="xl434"/>
    <w:basedOn w:val="Normal"/>
    <w:qFormat/>
    <w:rsid w:val="00595CF2"/>
    <w:pPr>
      <w:spacing w:beforeAutospacing="1" w:afterAutospacing="1"/>
      <w:jc w:val="left"/>
    </w:pPr>
    <w:rPr>
      <w:bCs w:val="0"/>
      <w:sz w:val="14"/>
      <w:szCs w:val="14"/>
      <w:lang w:val="en-US"/>
    </w:rPr>
  </w:style>
  <w:style w:type="paragraph" w:customStyle="1" w:styleId="xl435">
    <w:name w:val="xl435"/>
    <w:basedOn w:val="Normal"/>
    <w:qFormat/>
    <w:rsid w:val="00595CF2"/>
    <w:pPr>
      <w:spacing w:beforeAutospacing="1" w:afterAutospacing="1"/>
      <w:jc w:val="left"/>
    </w:pPr>
    <w:rPr>
      <w:bCs w:val="0"/>
      <w:sz w:val="14"/>
      <w:szCs w:val="14"/>
      <w:lang w:val="en-US"/>
    </w:rPr>
  </w:style>
  <w:style w:type="paragraph" w:customStyle="1" w:styleId="xl436">
    <w:name w:val="xl436"/>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color w:val="7030A0"/>
      <w:sz w:val="14"/>
      <w:szCs w:val="14"/>
      <w:lang w:val="en-US"/>
    </w:rPr>
  </w:style>
  <w:style w:type="paragraph" w:customStyle="1" w:styleId="xl437">
    <w:name w:val="xl437"/>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38">
    <w:name w:val="xl438"/>
    <w:basedOn w:val="Normal"/>
    <w:qFormat/>
    <w:rsid w:val="00595CF2"/>
    <w:pPr>
      <w:spacing w:beforeAutospacing="1" w:afterAutospacing="1"/>
      <w:jc w:val="left"/>
      <w:textAlignment w:val="center"/>
    </w:pPr>
    <w:rPr>
      <w:bCs w:val="0"/>
      <w:color w:val="0D0D0D"/>
      <w:sz w:val="14"/>
      <w:szCs w:val="14"/>
      <w:lang w:val="en-US"/>
    </w:rPr>
  </w:style>
  <w:style w:type="paragraph" w:customStyle="1" w:styleId="xl439">
    <w:name w:val="xl439"/>
    <w:basedOn w:val="Normal"/>
    <w:qFormat/>
    <w:rsid w:val="00595CF2"/>
    <w:pPr>
      <w:pBdr>
        <w:left w:val="single" w:sz="4" w:space="0" w:color="00000A"/>
        <w:right w:val="single" w:sz="4" w:space="0" w:color="00000A"/>
      </w:pBdr>
      <w:spacing w:beforeAutospacing="1" w:afterAutospacing="1"/>
      <w:jc w:val="center"/>
      <w:textAlignment w:val="center"/>
    </w:pPr>
    <w:rPr>
      <w:bCs w:val="0"/>
      <w:color w:val="0D0D0D"/>
      <w:sz w:val="14"/>
      <w:szCs w:val="14"/>
      <w:lang w:val="en-US"/>
    </w:rPr>
  </w:style>
  <w:style w:type="paragraph" w:customStyle="1" w:styleId="xl440">
    <w:name w:val="xl440"/>
    <w:basedOn w:val="Normal"/>
    <w:qFormat/>
    <w:rsid w:val="00595CF2"/>
    <w:pPr>
      <w:pBdr>
        <w:left w:val="single" w:sz="8" w:space="0" w:color="00000A"/>
        <w:right w:val="single" w:sz="4" w:space="0" w:color="00000A"/>
      </w:pBdr>
      <w:spacing w:beforeAutospacing="1" w:afterAutospacing="1"/>
      <w:jc w:val="center"/>
      <w:textAlignment w:val="center"/>
    </w:pPr>
    <w:rPr>
      <w:bCs w:val="0"/>
      <w:sz w:val="14"/>
      <w:szCs w:val="14"/>
      <w:lang w:val="en-US"/>
    </w:rPr>
  </w:style>
  <w:style w:type="paragraph" w:customStyle="1" w:styleId="xl441">
    <w:name w:val="xl441"/>
    <w:basedOn w:val="Normal"/>
    <w:qFormat/>
    <w:rsid w:val="00595CF2"/>
    <w:pPr>
      <w:pBdr>
        <w:left w:val="single" w:sz="4" w:space="0" w:color="00000A"/>
        <w:bottom w:val="single" w:sz="4" w:space="0" w:color="00000A"/>
        <w:right w:val="single" w:sz="4" w:space="0" w:color="00000A"/>
      </w:pBdr>
      <w:spacing w:beforeAutospacing="1" w:afterAutospacing="1"/>
      <w:jc w:val="left"/>
      <w:textAlignment w:val="center"/>
    </w:pPr>
    <w:rPr>
      <w:bCs w:val="0"/>
      <w:color w:val="7030A0"/>
      <w:sz w:val="14"/>
      <w:szCs w:val="14"/>
      <w:lang w:val="en-US"/>
    </w:rPr>
  </w:style>
  <w:style w:type="paragraph" w:customStyle="1" w:styleId="xl442">
    <w:name w:val="xl442"/>
    <w:basedOn w:val="Normal"/>
    <w:qFormat/>
    <w:rsid w:val="00595CF2"/>
    <w:pPr>
      <w:pBdr>
        <w:top w:val="single" w:sz="4" w:space="0" w:color="00000A"/>
        <w:left w:val="single" w:sz="8" w:space="0" w:color="00000A"/>
      </w:pBdr>
      <w:spacing w:beforeAutospacing="1" w:afterAutospacing="1"/>
      <w:jc w:val="left"/>
      <w:textAlignment w:val="center"/>
    </w:pPr>
    <w:rPr>
      <w:bCs w:val="0"/>
      <w:color w:val="7030A0"/>
      <w:sz w:val="14"/>
      <w:szCs w:val="14"/>
      <w:lang w:val="en-US"/>
    </w:rPr>
  </w:style>
  <w:style w:type="paragraph" w:customStyle="1" w:styleId="xl443">
    <w:name w:val="xl443"/>
    <w:basedOn w:val="Normal"/>
    <w:qFormat/>
    <w:rsid w:val="00595CF2"/>
    <w:pPr>
      <w:pBdr>
        <w:left w:val="single" w:sz="8" w:space="0" w:color="00000A"/>
      </w:pBdr>
      <w:spacing w:beforeAutospacing="1" w:afterAutospacing="1"/>
      <w:jc w:val="left"/>
      <w:textAlignment w:val="center"/>
    </w:pPr>
    <w:rPr>
      <w:bCs w:val="0"/>
      <w:color w:val="7030A0"/>
      <w:sz w:val="14"/>
      <w:szCs w:val="14"/>
      <w:lang w:val="en-US"/>
    </w:rPr>
  </w:style>
  <w:style w:type="paragraph" w:customStyle="1" w:styleId="xl444">
    <w:name w:val="xl444"/>
    <w:basedOn w:val="Normal"/>
    <w:qFormat/>
    <w:rsid w:val="00595CF2"/>
    <w:pPr>
      <w:pBdr>
        <w:top w:val="single" w:sz="4" w:space="0" w:color="00000A"/>
        <w:left w:val="single" w:sz="8" w:space="0" w:color="00000A"/>
      </w:pBdr>
      <w:spacing w:beforeAutospacing="1" w:afterAutospacing="1"/>
      <w:jc w:val="left"/>
      <w:textAlignment w:val="center"/>
    </w:pPr>
    <w:rPr>
      <w:bCs w:val="0"/>
      <w:sz w:val="14"/>
      <w:szCs w:val="14"/>
      <w:lang w:val="en-US"/>
    </w:rPr>
  </w:style>
  <w:style w:type="paragraph" w:customStyle="1" w:styleId="xl445">
    <w:name w:val="xl445"/>
    <w:basedOn w:val="Normal"/>
    <w:qFormat/>
    <w:rsid w:val="00595CF2"/>
    <w:pPr>
      <w:pBdr>
        <w:left w:val="single" w:sz="8" w:space="0" w:color="00000A"/>
      </w:pBdr>
      <w:spacing w:beforeAutospacing="1" w:afterAutospacing="1"/>
      <w:jc w:val="left"/>
      <w:textAlignment w:val="center"/>
    </w:pPr>
    <w:rPr>
      <w:bCs w:val="0"/>
      <w:sz w:val="14"/>
      <w:szCs w:val="14"/>
      <w:lang w:val="en-US"/>
    </w:rPr>
  </w:style>
  <w:style w:type="paragraph" w:customStyle="1" w:styleId="xl446">
    <w:name w:val="xl446"/>
    <w:basedOn w:val="Normal"/>
    <w:qFormat/>
    <w:rsid w:val="00595CF2"/>
    <w:pPr>
      <w:pBdr>
        <w:top w:val="single" w:sz="4" w:space="0" w:color="00000A"/>
        <w:left w:val="single" w:sz="8"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47">
    <w:name w:val="xl447"/>
    <w:basedOn w:val="Normal"/>
    <w:qFormat/>
    <w:rsid w:val="00595CF2"/>
    <w:pPr>
      <w:pBdr>
        <w:top w:val="single" w:sz="4" w:space="0" w:color="00000A"/>
        <w:left w:val="single" w:sz="4" w:space="0" w:color="00000A"/>
        <w:right w:val="single" w:sz="4" w:space="0" w:color="00000A"/>
      </w:pBdr>
      <w:shd w:val="clear" w:color="000000" w:fill="FF0000"/>
      <w:spacing w:beforeAutospacing="1" w:afterAutospacing="1"/>
      <w:jc w:val="center"/>
      <w:textAlignment w:val="center"/>
    </w:pPr>
    <w:rPr>
      <w:bCs w:val="0"/>
      <w:sz w:val="14"/>
      <w:szCs w:val="14"/>
      <w:lang w:val="en-US"/>
    </w:rPr>
  </w:style>
  <w:style w:type="paragraph" w:customStyle="1" w:styleId="xl448">
    <w:name w:val="xl448"/>
    <w:basedOn w:val="Normal"/>
    <w:qFormat/>
    <w:rsid w:val="00595CF2"/>
    <w:pPr>
      <w:pBdr>
        <w:top w:val="single" w:sz="4" w:space="0" w:color="00000A"/>
        <w:lef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49">
    <w:name w:val="xl449"/>
    <w:basedOn w:val="Normal"/>
    <w:qFormat/>
    <w:rsid w:val="00595CF2"/>
    <w:pPr>
      <w:pBdr>
        <w:top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0">
    <w:name w:val="xl450"/>
    <w:basedOn w:val="Normal"/>
    <w:qFormat/>
    <w:rsid w:val="00595CF2"/>
    <w:pPr>
      <w:pBdr>
        <w:right w:val="single" w:sz="8" w:space="0" w:color="00000A"/>
      </w:pBdr>
      <w:shd w:val="clear" w:color="000000" w:fill="FF0000"/>
      <w:spacing w:beforeAutospacing="1" w:afterAutospacing="1"/>
      <w:jc w:val="center"/>
      <w:textAlignment w:val="center"/>
    </w:pPr>
    <w:rPr>
      <w:bCs w:val="0"/>
      <w:sz w:val="14"/>
      <w:szCs w:val="14"/>
      <w:lang w:val="en-US"/>
    </w:rPr>
  </w:style>
  <w:style w:type="paragraph" w:customStyle="1" w:styleId="xl451">
    <w:name w:val="xl451"/>
    <w:basedOn w:val="Normal"/>
    <w:qFormat/>
    <w:rsid w:val="00595CF2"/>
    <w:pPr>
      <w:pBdr>
        <w:left w:val="single" w:sz="8" w:space="0" w:color="00000A"/>
        <w:bottom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2">
    <w:name w:val="xl452"/>
    <w:basedOn w:val="Normal"/>
    <w:qFormat/>
    <w:rsid w:val="00595CF2"/>
    <w:pPr>
      <w:pBdr>
        <w:left w:val="single" w:sz="4" w:space="0" w:color="00000A"/>
        <w:bottom w:val="single" w:sz="4" w:space="0" w:color="00000A"/>
        <w:right w:val="single" w:sz="4" w:space="0" w:color="00000A"/>
      </w:pBdr>
      <w:shd w:val="clear" w:color="000000" w:fill="FF0000"/>
      <w:spacing w:beforeAutospacing="1" w:afterAutospacing="1"/>
      <w:jc w:val="center"/>
      <w:textAlignment w:val="center"/>
    </w:pPr>
    <w:rPr>
      <w:bCs w:val="0"/>
      <w:sz w:val="14"/>
      <w:szCs w:val="14"/>
      <w:lang w:val="en-US"/>
    </w:rPr>
  </w:style>
  <w:style w:type="paragraph" w:customStyle="1" w:styleId="xl453">
    <w:name w:val="xl453"/>
    <w:basedOn w:val="Normal"/>
    <w:qFormat/>
    <w:rsid w:val="00595CF2"/>
    <w:pPr>
      <w:pBdr>
        <w:left w:val="single" w:sz="4" w:space="0" w:color="00000A"/>
        <w:bottom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4">
    <w:name w:val="xl454"/>
    <w:basedOn w:val="Normal"/>
    <w:qFormat/>
    <w:rsid w:val="00595CF2"/>
    <w:pPr>
      <w:pBdr>
        <w:bottom w:val="single" w:sz="4" w:space="0" w:color="00000A"/>
        <w:right w:val="single" w:sz="4" w:space="0" w:color="00000A"/>
      </w:pBdr>
      <w:shd w:val="clear" w:color="000000" w:fill="FF0000"/>
      <w:spacing w:beforeAutospacing="1" w:afterAutospacing="1"/>
      <w:jc w:val="left"/>
      <w:textAlignment w:val="center"/>
    </w:pPr>
    <w:rPr>
      <w:bCs w:val="0"/>
      <w:sz w:val="14"/>
      <w:szCs w:val="14"/>
      <w:lang w:val="en-US"/>
    </w:rPr>
  </w:style>
  <w:style w:type="paragraph" w:customStyle="1" w:styleId="xl455">
    <w:name w:val="xl455"/>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4"/>
      <w:szCs w:val="14"/>
      <w:lang w:val="en-US"/>
    </w:rPr>
  </w:style>
  <w:style w:type="paragraph" w:customStyle="1" w:styleId="xl456">
    <w:name w:val="xl456"/>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57">
    <w:name w:val="xl457"/>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58">
    <w:name w:val="xl458"/>
    <w:basedOn w:val="Normal"/>
    <w:qFormat/>
    <w:rsid w:val="00595CF2"/>
    <w:pPr>
      <w:pBdr>
        <w:top w:val="single" w:sz="4" w:space="0" w:color="00000A"/>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59">
    <w:name w:val="xl459"/>
    <w:basedOn w:val="Normal"/>
    <w:qFormat/>
    <w:rsid w:val="00595CF2"/>
    <w:pPr>
      <w:pBdr>
        <w:top w:val="single" w:sz="4" w:space="0" w:color="00000A"/>
        <w:left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60">
    <w:name w:val="xl460"/>
    <w:basedOn w:val="Normal"/>
    <w:qFormat/>
    <w:rsid w:val="00595CF2"/>
    <w:pPr>
      <w:pBdr>
        <w:top w:val="single" w:sz="4" w:space="0" w:color="00000A"/>
        <w:left w:val="single" w:sz="4" w:space="0" w:color="00000A"/>
        <w:right w:val="single" w:sz="8" w:space="0" w:color="00000A"/>
      </w:pBdr>
      <w:spacing w:beforeAutospacing="1" w:afterAutospacing="1"/>
      <w:jc w:val="center"/>
      <w:textAlignment w:val="center"/>
    </w:pPr>
    <w:rPr>
      <w:bCs w:val="0"/>
      <w:color w:val="7030A0"/>
      <w:sz w:val="14"/>
      <w:szCs w:val="14"/>
      <w:lang w:val="en-US"/>
    </w:rPr>
  </w:style>
  <w:style w:type="paragraph" w:customStyle="1" w:styleId="xl461">
    <w:name w:val="xl461"/>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color w:val="7030A0"/>
      <w:sz w:val="14"/>
      <w:szCs w:val="14"/>
      <w:lang w:val="en-US"/>
    </w:rPr>
  </w:style>
  <w:style w:type="paragraph" w:customStyle="1" w:styleId="xl462">
    <w:name w:val="xl462"/>
    <w:basedOn w:val="Normal"/>
    <w:qFormat/>
    <w:rsid w:val="00595CF2"/>
    <w:pPr>
      <w:pBdr>
        <w:top w:val="single" w:sz="4" w:space="0" w:color="00000A"/>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3">
    <w:name w:val="xl463"/>
    <w:basedOn w:val="Normal"/>
    <w:qFormat/>
    <w:rsid w:val="00595CF2"/>
    <w:pPr>
      <w:pBdr>
        <w:top w:val="single" w:sz="4" w:space="0" w:color="00000A"/>
        <w:left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4">
    <w:name w:val="xl464"/>
    <w:basedOn w:val="Normal"/>
    <w:qFormat/>
    <w:rsid w:val="00595CF2"/>
    <w:pPr>
      <w:pBdr>
        <w:left w:val="single" w:sz="4" w:space="0" w:color="00000A"/>
        <w:right w:val="single" w:sz="4"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5">
    <w:name w:val="xl465"/>
    <w:basedOn w:val="Normal"/>
    <w:qFormat/>
    <w:rsid w:val="00595CF2"/>
    <w:pPr>
      <w:pBdr>
        <w:left w:val="single" w:sz="4" w:space="0" w:color="00000A"/>
        <w:right w:val="single" w:sz="8" w:space="0" w:color="00000A"/>
      </w:pBdr>
      <w:shd w:val="clear" w:color="000000" w:fill="E6B8B7"/>
      <w:spacing w:beforeAutospacing="1" w:afterAutospacing="1"/>
      <w:jc w:val="center"/>
      <w:textAlignment w:val="center"/>
    </w:pPr>
    <w:rPr>
      <w:bCs w:val="0"/>
      <w:color w:val="7030A0"/>
      <w:sz w:val="14"/>
      <w:szCs w:val="14"/>
      <w:lang w:val="en-US"/>
    </w:rPr>
  </w:style>
  <w:style w:type="paragraph" w:customStyle="1" w:styleId="xl466">
    <w:name w:val="xl466"/>
    <w:basedOn w:val="Normal"/>
    <w:qFormat/>
    <w:rsid w:val="00595CF2"/>
    <w:pPr>
      <w:spacing w:beforeAutospacing="1" w:afterAutospacing="1"/>
      <w:jc w:val="left"/>
      <w:textAlignment w:val="center"/>
    </w:pPr>
    <w:rPr>
      <w:bCs w:val="0"/>
      <w:color w:val="7030A0"/>
      <w:sz w:val="14"/>
      <w:szCs w:val="14"/>
      <w:lang w:val="en-US"/>
    </w:rPr>
  </w:style>
  <w:style w:type="paragraph" w:customStyle="1" w:styleId="xl467">
    <w:name w:val="xl467"/>
    <w:basedOn w:val="Normal"/>
    <w:qFormat/>
    <w:rsid w:val="00595CF2"/>
    <w:pPr>
      <w:pBdr>
        <w:top w:val="single" w:sz="4" w:space="0" w:color="00000A"/>
        <w:left w:val="single" w:sz="8"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68">
    <w:name w:val="xl468"/>
    <w:basedOn w:val="Normal"/>
    <w:qFormat/>
    <w:rsid w:val="00595CF2"/>
    <w:pPr>
      <w:pBdr>
        <w:left w:val="single" w:sz="8" w:space="0" w:color="00000A"/>
        <w:bottom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69">
    <w:name w:val="xl469"/>
    <w:basedOn w:val="Normal"/>
    <w:qFormat/>
    <w:rsid w:val="00595CF2"/>
    <w:pPr>
      <w:pBdr>
        <w:top w:val="single" w:sz="4" w:space="0" w:color="00000A"/>
        <w:left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470">
    <w:name w:val="xl470"/>
    <w:basedOn w:val="Normal"/>
    <w:qFormat/>
    <w:rsid w:val="00595CF2"/>
    <w:pPr>
      <w:pBdr>
        <w:left w:val="single" w:sz="4" w:space="0" w:color="00000A"/>
        <w:bottom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471">
    <w:name w:val="xl471"/>
    <w:basedOn w:val="Normal"/>
    <w:qFormat/>
    <w:rsid w:val="00595CF2"/>
    <w:pPr>
      <w:pBdr>
        <w:top w:val="single" w:sz="4" w:space="0" w:color="00000A"/>
        <w:left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72">
    <w:name w:val="xl472"/>
    <w:basedOn w:val="Normal"/>
    <w:qFormat/>
    <w:rsid w:val="00595CF2"/>
    <w:pPr>
      <w:pBdr>
        <w:left w:val="single" w:sz="4" w:space="0" w:color="00000A"/>
        <w:bottom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73">
    <w:name w:val="xl473"/>
    <w:basedOn w:val="Normal"/>
    <w:qFormat/>
    <w:rsid w:val="00595CF2"/>
    <w:pPr>
      <w:pBdr>
        <w:top w:val="single" w:sz="8" w:space="0" w:color="00000A"/>
        <w:left w:val="single" w:sz="8" w:space="0" w:color="00000A"/>
        <w:bottom w:val="single" w:sz="4" w:space="0" w:color="00000A"/>
      </w:pBdr>
      <w:spacing w:beforeAutospacing="1" w:afterAutospacing="1"/>
      <w:jc w:val="left"/>
      <w:textAlignment w:val="center"/>
    </w:pPr>
    <w:rPr>
      <w:bCs w:val="0"/>
      <w:sz w:val="18"/>
      <w:szCs w:val="18"/>
      <w:lang w:val="en-US"/>
    </w:rPr>
  </w:style>
  <w:style w:type="paragraph" w:customStyle="1" w:styleId="xl474">
    <w:name w:val="xl474"/>
    <w:basedOn w:val="Normal"/>
    <w:qFormat/>
    <w:rsid w:val="00595CF2"/>
    <w:pPr>
      <w:pBdr>
        <w:top w:val="single" w:sz="4" w:space="0" w:color="00000A"/>
        <w:left w:val="single" w:sz="8" w:space="0" w:color="00000A"/>
        <w:bottom w:val="single" w:sz="8" w:space="0" w:color="00000A"/>
      </w:pBdr>
      <w:spacing w:beforeAutospacing="1" w:afterAutospacing="1"/>
      <w:jc w:val="left"/>
      <w:textAlignment w:val="center"/>
    </w:pPr>
    <w:rPr>
      <w:bCs w:val="0"/>
      <w:sz w:val="18"/>
      <w:szCs w:val="18"/>
      <w:lang w:val="en-US"/>
    </w:rPr>
  </w:style>
  <w:style w:type="paragraph" w:customStyle="1" w:styleId="xl475">
    <w:name w:val="xl475"/>
    <w:basedOn w:val="Normal"/>
    <w:qFormat/>
    <w:rsid w:val="00595CF2"/>
    <w:pPr>
      <w:pBdr>
        <w:top w:val="single" w:sz="4" w:space="0" w:color="00000A"/>
        <w:left w:val="single" w:sz="8" w:space="0" w:color="00000A"/>
        <w:right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76">
    <w:name w:val="xl476"/>
    <w:basedOn w:val="Normal"/>
    <w:qFormat/>
    <w:rsid w:val="00595CF2"/>
    <w:pPr>
      <w:pBdr>
        <w:top w:val="single" w:sz="8" w:space="0" w:color="00000A"/>
        <w:left w:val="single" w:sz="4"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477">
    <w:name w:val="xl477"/>
    <w:basedOn w:val="Normal"/>
    <w:qFormat/>
    <w:rsid w:val="00595CF2"/>
    <w:pPr>
      <w:pBdr>
        <w:left w:val="single" w:sz="4" w:space="0" w:color="00000A"/>
        <w:right w:val="single" w:sz="4" w:space="0" w:color="00000A"/>
      </w:pBdr>
      <w:shd w:val="clear" w:color="000000" w:fill="FDE9D9"/>
      <w:spacing w:beforeAutospacing="1" w:afterAutospacing="1"/>
      <w:jc w:val="left"/>
      <w:textAlignment w:val="center"/>
    </w:pPr>
    <w:rPr>
      <w:bCs w:val="0"/>
      <w:sz w:val="18"/>
      <w:szCs w:val="18"/>
      <w:lang w:val="en-US"/>
    </w:rPr>
  </w:style>
  <w:style w:type="paragraph" w:customStyle="1" w:styleId="xl478">
    <w:name w:val="xl478"/>
    <w:basedOn w:val="Normal"/>
    <w:qFormat/>
    <w:rsid w:val="00595CF2"/>
    <w:pPr>
      <w:pBdr>
        <w:left w:val="single" w:sz="4" w:space="0" w:color="00000A"/>
        <w:bottom w:val="single" w:sz="4" w:space="0" w:color="00000A"/>
      </w:pBdr>
      <w:spacing w:beforeAutospacing="1" w:afterAutospacing="1"/>
      <w:jc w:val="left"/>
      <w:textAlignment w:val="center"/>
    </w:pPr>
    <w:rPr>
      <w:bCs w:val="0"/>
      <w:sz w:val="18"/>
      <w:szCs w:val="18"/>
      <w:lang w:val="en-US"/>
    </w:rPr>
  </w:style>
  <w:style w:type="paragraph" w:customStyle="1" w:styleId="xl479">
    <w:name w:val="xl479"/>
    <w:basedOn w:val="Normal"/>
    <w:qFormat/>
    <w:rsid w:val="00595CF2"/>
    <w:pPr>
      <w:pBdr>
        <w:top w:val="single" w:sz="4" w:space="0" w:color="00000A"/>
        <w:left w:val="single" w:sz="8"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0">
    <w:name w:val="xl480"/>
    <w:basedOn w:val="Normal"/>
    <w:qFormat/>
    <w:rsid w:val="00595CF2"/>
    <w:pPr>
      <w:pBdr>
        <w:left w:val="single" w:sz="8"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1">
    <w:name w:val="xl481"/>
    <w:basedOn w:val="Normal"/>
    <w:qFormat/>
    <w:rsid w:val="00595CF2"/>
    <w:pPr>
      <w:pBdr>
        <w:top w:val="single" w:sz="4" w:space="0" w:color="00000A"/>
        <w:left w:val="single" w:sz="4" w:space="0" w:color="00000A"/>
      </w:pBdr>
      <w:shd w:val="clear" w:color="000000" w:fill="FFC000"/>
      <w:spacing w:beforeAutospacing="1" w:afterAutospacing="1"/>
      <w:jc w:val="center"/>
      <w:textAlignment w:val="center"/>
    </w:pPr>
    <w:rPr>
      <w:bCs w:val="0"/>
      <w:sz w:val="18"/>
      <w:szCs w:val="18"/>
      <w:lang w:val="en-US"/>
    </w:rPr>
  </w:style>
  <w:style w:type="paragraph" w:customStyle="1" w:styleId="xl482">
    <w:name w:val="xl482"/>
    <w:basedOn w:val="Normal"/>
    <w:qFormat/>
    <w:rsid w:val="00595CF2"/>
    <w:pPr>
      <w:pBdr>
        <w:left w:val="single" w:sz="4" w:space="0" w:color="00000A"/>
      </w:pBdr>
      <w:shd w:val="clear" w:color="000000" w:fill="FFC000"/>
      <w:spacing w:beforeAutospacing="1" w:afterAutospacing="1"/>
      <w:jc w:val="center"/>
      <w:textAlignment w:val="center"/>
    </w:pPr>
    <w:rPr>
      <w:bCs w:val="0"/>
      <w:sz w:val="18"/>
      <w:szCs w:val="18"/>
      <w:lang w:val="en-US"/>
    </w:rPr>
  </w:style>
  <w:style w:type="paragraph" w:customStyle="1" w:styleId="xl483">
    <w:name w:val="xl483"/>
    <w:basedOn w:val="Normal"/>
    <w:qFormat/>
    <w:rsid w:val="00595CF2"/>
    <w:pPr>
      <w:pBdr>
        <w:top w:val="single" w:sz="4" w:space="0" w:color="00000A"/>
        <w:left w:val="single" w:sz="4"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4">
    <w:name w:val="xl484"/>
    <w:basedOn w:val="Normal"/>
    <w:qFormat/>
    <w:rsid w:val="00595CF2"/>
    <w:pPr>
      <w:pBdr>
        <w:left w:val="single" w:sz="4" w:space="0" w:color="00000A"/>
        <w:bottom w:val="single" w:sz="4" w:space="0" w:color="00000A"/>
        <w:right w:val="single" w:sz="4" w:space="0" w:color="00000A"/>
      </w:pBdr>
      <w:shd w:val="clear" w:color="000000" w:fill="FFC000"/>
      <w:spacing w:beforeAutospacing="1" w:afterAutospacing="1"/>
      <w:jc w:val="left"/>
      <w:textAlignment w:val="center"/>
    </w:pPr>
    <w:rPr>
      <w:bCs w:val="0"/>
      <w:sz w:val="18"/>
      <w:szCs w:val="18"/>
      <w:lang w:val="en-US"/>
    </w:rPr>
  </w:style>
  <w:style w:type="paragraph" w:customStyle="1" w:styleId="xl485">
    <w:name w:val="xl485"/>
    <w:basedOn w:val="Normal"/>
    <w:qFormat/>
    <w:rsid w:val="00595CF2"/>
    <w:pPr>
      <w:pBdr>
        <w:top w:val="single" w:sz="8" w:space="0" w:color="00000A"/>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86">
    <w:name w:val="xl486"/>
    <w:basedOn w:val="Normal"/>
    <w:qFormat/>
    <w:rsid w:val="00595CF2"/>
    <w:pPr>
      <w:pBdr>
        <w:top w:val="single" w:sz="4" w:space="0" w:color="00000A"/>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487">
    <w:name w:val="xl487"/>
    <w:basedOn w:val="Normal"/>
    <w:qFormat/>
    <w:rsid w:val="00595CF2"/>
    <w:pPr>
      <w:pBdr>
        <w:top w:val="single" w:sz="4" w:space="0" w:color="00000A"/>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488">
    <w:name w:val="xl488"/>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489">
    <w:name w:val="xl489"/>
    <w:basedOn w:val="Normal"/>
    <w:qFormat/>
    <w:rsid w:val="00595CF2"/>
    <w:pPr>
      <w:pBdr>
        <w:top w:val="single" w:sz="4" w:space="0" w:color="00000A"/>
        <w:left w:val="single" w:sz="4" w:space="0" w:color="00000A"/>
      </w:pBdr>
      <w:spacing w:beforeAutospacing="1" w:afterAutospacing="1"/>
      <w:jc w:val="center"/>
      <w:textAlignment w:val="center"/>
    </w:pPr>
    <w:rPr>
      <w:bCs w:val="0"/>
      <w:sz w:val="18"/>
      <w:szCs w:val="18"/>
      <w:lang w:val="en-US"/>
    </w:rPr>
  </w:style>
  <w:style w:type="paragraph" w:customStyle="1" w:styleId="xl490">
    <w:name w:val="xl490"/>
    <w:basedOn w:val="Normal"/>
    <w:qFormat/>
    <w:rsid w:val="00595CF2"/>
    <w:pPr>
      <w:pBdr>
        <w:left w:val="single" w:sz="8"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491">
    <w:name w:val="xl491"/>
    <w:basedOn w:val="Normal"/>
    <w:qFormat/>
    <w:rsid w:val="00595CF2"/>
    <w:pPr>
      <w:pBdr>
        <w:top w:val="single" w:sz="4" w:space="0" w:color="00000A"/>
        <w:left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2">
    <w:name w:val="xl492"/>
    <w:basedOn w:val="Normal"/>
    <w:qFormat/>
    <w:rsid w:val="00595CF2"/>
    <w:pPr>
      <w:pBdr>
        <w:left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3">
    <w:name w:val="xl493"/>
    <w:basedOn w:val="Normal"/>
    <w:qFormat/>
    <w:rsid w:val="00595CF2"/>
    <w:pPr>
      <w:pBdr>
        <w:left w:val="single" w:sz="4" w:space="0" w:color="00000A"/>
        <w:bottom w:val="single" w:sz="4" w:space="0" w:color="00000A"/>
        <w:righ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494">
    <w:name w:val="xl494"/>
    <w:basedOn w:val="Normal"/>
    <w:qFormat/>
    <w:rsid w:val="00595CF2"/>
    <w:pPr>
      <w:pBdr>
        <w:top w:val="single" w:sz="4" w:space="0" w:color="00000A"/>
        <w:left w:val="single" w:sz="4" w:space="0" w:color="00000A"/>
        <w:right w:val="single" w:sz="4" w:space="0" w:color="00000A"/>
      </w:pBdr>
      <w:shd w:val="clear" w:color="000000" w:fill="00B0F0"/>
      <w:spacing w:beforeAutospacing="1" w:afterAutospacing="1"/>
      <w:jc w:val="left"/>
      <w:textAlignment w:val="center"/>
    </w:pPr>
    <w:rPr>
      <w:bCs w:val="0"/>
      <w:sz w:val="18"/>
      <w:szCs w:val="18"/>
      <w:lang w:val="en-US"/>
    </w:rPr>
  </w:style>
  <w:style w:type="paragraph" w:customStyle="1" w:styleId="xl495">
    <w:name w:val="xl495"/>
    <w:basedOn w:val="Normal"/>
    <w:qFormat/>
    <w:rsid w:val="00595CF2"/>
    <w:pPr>
      <w:pBdr>
        <w:left w:val="single" w:sz="4" w:space="0" w:color="00000A"/>
        <w:bottom w:val="single" w:sz="4" w:space="0" w:color="00000A"/>
        <w:right w:val="single" w:sz="4" w:space="0" w:color="00000A"/>
      </w:pBdr>
      <w:shd w:val="clear" w:color="000000" w:fill="00B0F0"/>
      <w:spacing w:beforeAutospacing="1" w:afterAutospacing="1"/>
      <w:jc w:val="left"/>
      <w:textAlignment w:val="center"/>
    </w:pPr>
    <w:rPr>
      <w:bCs w:val="0"/>
      <w:sz w:val="18"/>
      <w:szCs w:val="18"/>
      <w:lang w:val="en-US"/>
    </w:rPr>
  </w:style>
  <w:style w:type="paragraph" w:customStyle="1" w:styleId="xl496">
    <w:name w:val="xl496"/>
    <w:basedOn w:val="Normal"/>
    <w:qFormat/>
    <w:rsid w:val="00595CF2"/>
    <w:pPr>
      <w:pBdr>
        <w:top w:val="single" w:sz="4" w:space="0" w:color="00000A"/>
        <w:left w:val="single" w:sz="8" w:space="0" w:color="00000A"/>
        <w:bottom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497">
    <w:name w:val="xl497"/>
    <w:basedOn w:val="Normal"/>
    <w:qFormat/>
    <w:rsid w:val="00595CF2"/>
    <w:pPr>
      <w:pBdr>
        <w:top w:val="single" w:sz="4" w:space="0" w:color="00000A"/>
        <w:left w:val="single" w:sz="4" w:space="0" w:color="00000A"/>
        <w:bottom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498">
    <w:name w:val="xl498"/>
    <w:basedOn w:val="Normal"/>
    <w:qFormat/>
    <w:rsid w:val="00595CF2"/>
    <w:pPr>
      <w:pBdr>
        <w:top w:val="single" w:sz="8" w:space="0" w:color="00000A"/>
        <w:left w:val="single" w:sz="8"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499">
    <w:name w:val="xl499"/>
    <w:basedOn w:val="Normal"/>
    <w:qFormat/>
    <w:rsid w:val="00595CF2"/>
    <w:pPr>
      <w:pBdr>
        <w:left w:val="single" w:sz="8"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500">
    <w:name w:val="xl500"/>
    <w:basedOn w:val="Normal"/>
    <w:qFormat/>
    <w:rsid w:val="00595CF2"/>
    <w:pPr>
      <w:pBdr>
        <w:left w:val="single" w:sz="8" w:space="0" w:color="00000A"/>
        <w:bottom w:val="single" w:sz="4" w:space="0" w:color="00000A"/>
        <w:right w:val="single" w:sz="4" w:space="0" w:color="00000A"/>
      </w:pBdr>
      <w:shd w:val="clear" w:color="000000" w:fill="FFFFCC"/>
      <w:spacing w:beforeAutospacing="1" w:afterAutospacing="1"/>
      <w:jc w:val="center"/>
      <w:textAlignment w:val="center"/>
    </w:pPr>
    <w:rPr>
      <w:bCs w:val="0"/>
      <w:sz w:val="18"/>
      <w:szCs w:val="18"/>
      <w:lang w:val="en-US"/>
    </w:rPr>
  </w:style>
  <w:style w:type="paragraph" w:customStyle="1" w:styleId="xl501">
    <w:name w:val="xl501"/>
    <w:basedOn w:val="Normal"/>
    <w:qFormat/>
    <w:rsid w:val="00595CF2"/>
    <w:pPr>
      <w:pBdr>
        <w:top w:val="single" w:sz="8" w:space="0" w:color="00000A"/>
        <w:left w:val="single" w:sz="4" w:space="0" w:color="00000A"/>
      </w:pBdr>
      <w:spacing w:beforeAutospacing="1" w:afterAutospacing="1"/>
      <w:jc w:val="center"/>
      <w:textAlignment w:val="center"/>
    </w:pPr>
    <w:rPr>
      <w:bCs w:val="0"/>
      <w:sz w:val="18"/>
      <w:szCs w:val="18"/>
      <w:lang w:val="en-US"/>
    </w:rPr>
  </w:style>
  <w:style w:type="paragraph" w:customStyle="1" w:styleId="xl502">
    <w:name w:val="xl502"/>
    <w:basedOn w:val="Normal"/>
    <w:qFormat/>
    <w:rsid w:val="00595CF2"/>
    <w:pPr>
      <w:pBdr>
        <w:top w:val="single" w:sz="8" w:space="0" w:color="00000A"/>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503">
    <w:name w:val="xl503"/>
    <w:basedOn w:val="Normal"/>
    <w:qFormat/>
    <w:rsid w:val="00595CF2"/>
    <w:pPr>
      <w:pBdr>
        <w:left w:val="single" w:sz="8" w:space="0" w:color="00000A"/>
      </w:pBdr>
      <w:shd w:val="clear" w:color="000000" w:fill="FFFFCC"/>
      <w:spacing w:beforeAutospacing="1" w:afterAutospacing="1"/>
      <w:jc w:val="left"/>
      <w:textAlignment w:val="center"/>
    </w:pPr>
    <w:rPr>
      <w:bCs w:val="0"/>
      <w:sz w:val="18"/>
      <w:szCs w:val="18"/>
      <w:lang w:val="en-US"/>
    </w:rPr>
  </w:style>
  <w:style w:type="paragraph" w:customStyle="1" w:styleId="xl504">
    <w:name w:val="xl504"/>
    <w:basedOn w:val="Normal"/>
    <w:qFormat/>
    <w:rsid w:val="00595CF2"/>
    <w:pPr>
      <w:pBdr>
        <w:left w:val="single" w:sz="8" w:space="0" w:color="00000A"/>
        <w:bottom w:val="single" w:sz="4" w:space="0" w:color="00000A"/>
      </w:pBdr>
      <w:shd w:val="clear" w:color="000000" w:fill="FFFFCC"/>
      <w:spacing w:beforeAutospacing="1" w:afterAutospacing="1"/>
      <w:jc w:val="left"/>
      <w:textAlignment w:val="center"/>
    </w:pPr>
    <w:rPr>
      <w:bCs w:val="0"/>
      <w:sz w:val="18"/>
      <w:szCs w:val="18"/>
      <w:lang w:val="en-US"/>
    </w:rPr>
  </w:style>
  <w:style w:type="paragraph" w:customStyle="1" w:styleId="xl505">
    <w:name w:val="xl505"/>
    <w:basedOn w:val="Normal"/>
    <w:qFormat/>
    <w:rsid w:val="00595CF2"/>
    <w:pPr>
      <w:pBdr>
        <w:left w:val="single" w:sz="8" w:space="0" w:color="00000A"/>
        <w:bottom w:val="single" w:sz="8" w:space="0" w:color="00000A"/>
        <w:right w:val="single" w:sz="4" w:space="0" w:color="00000A"/>
      </w:pBdr>
      <w:spacing w:beforeAutospacing="1" w:afterAutospacing="1"/>
      <w:jc w:val="left"/>
      <w:textAlignment w:val="center"/>
    </w:pPr>
    <w:rPr>
      <w:bCs w:val="0"/>
      <w:sz w:val="18"/>
      <w:szCs w:val="18"/>
      <w:lang w:val="en-US"/>
    </w:rPr>
  </w:style>
  <w:style w:type="paragraph" w:customStyle="1" w:styleId="xl506">
    <w:name w:val="xl506"/>
    <w:basedOn w:val="Normal"/>
    <w:qFormat/>
    <w:rsid w:val="00595CF2"/>
    <w:pPr>
      <w:pBdr>
        <w:left w:val="single" w:sz="4" w:space="0" w:color="00000A"/>
        <w:bottom w:val="single" w:sz="8" w:space="0" w:color="00000A"/>
      </w:pBdr>
      <w:spacing w:beforeAutospacing="1" w:afterAutospacing="1"/>
      <w:jc w:val="center"/>
      <w:textAlignment w:val="center"/>
    </w:pPr>
    <w:rPr>
      <w:bCs w:val="0"/>
      <w:sz w:val="18"/>
      <w:szCs w:val="18"/>
      <w:lang w:val="en-US"/>
    </w:rPr>
  </w:style>
  <w:style w:type="paragraph" w:customStyle="1" w:styleId="xl507">
    <w:name w:val="xl507"/>
    <w:basedOn w:val="Normal"/>
    <w:qFormat/>
    <w:rsid w:val="00595CF2"/>
    <w:pPr>
      <w:pBdr>
        <w:top w:val="single" w:sz="4" w:space="0" w:color="00000A"/>
        <w:left w:val="single" w:sz="4" w:space="0" w:color="00000A"/>
        <w:right w:val="single" w:sz="4" w:space="0" w:color="00000A"/>
      </w:pBdr>
      <w:spacing w:beforeAutospacing="1" w:afterAutospacing="1"/>
      <w:jc w:val="left"/>
      <w:textAlignment w:val="top"/>
    </w:pPr>
    <w:rPr>
      <w:bCs w:val="0"/>
      <w:sz w:val="18"/>
      <w:szCs w:val="18"/>
      <w:lang w:val="en-US"/>
    </w:rPr>
  </w:style>
  <w:style w:type="paragraph" w:customStyle="1" w:styleId="xl508">
    <w:name w:val="xl508"/>
    <w:basedOn w:val="Normal"/>
    <w:qFormat/>
    <w:rsid w:val="00595CF2"/>
    <w:pPr>
      <w:pBdr>
        <w:left w:val="single" w:sz="4" w:space="0" w:color="00000A"/>
        <w:bottom w:val="single" w:sz="4" w:space="0" w:color="00000A"/>
        <w:right w:val="single" w:sz="4" w:space="0" w:color="00000A"/>
      </w:pBdr>
      <w:spacing w:beforeAutospacing="1" w:afterAutospacing="1"/>
      <w:jc w:val="left"/>
      <w:textAlignment w:val="top"/>
    </w:pPr>
    <w:rPr>
      <w:bCs w:val="0"/>
      <w:sz w:val="18"/>
      <w:szCs w:val="18"/>
      <w:lang w:val="en-US"/>
    </w:rPr>
  </w:style>
  <w:style w:type="paragraph" w:customStyle="1" w:styleId="xl509">
    <w:name w:val="xl509"/>
    <w:basedOn w:val="Normal"/>
    <w:qFormat/>
    <w:rsid w:val="00595CF2"/>
    <w:pPr>
      <w:pBdr>
        <w:top w:val="single" w:sz="4" w:space="0" w:color="00000A"/>
        <w:left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510">
    <w:name w:val="xl510"/>
    <w:basedOn w:val="Normal"/>
    <w:qFormat/>
    <w:rsid w:val="00595CF2"/>
    <w:pPr>
      <w:pBdr>
        <w:left w:val="single" w:sz="4" w:space="0" w:color="00000A"/>
        <w:bottom w:val="single" w:sz="4" w:space="0" w:color="00000A"/>
      </w:pBdr>
      <w:shd w:val="clear" w:color="000000" w:fill="92D050"/>
      <w:spacing w:beforeAutospacing="1" w:afterAutospacing="1"/>
      <w:jc w:val="center"/>
      <w:textAlignment w:val="center"/>
    </w:pPr>
    <w:rPr>
      <w:bCs w:val="0"/>
      <w:sz w:val="18"/>
      <w:szCs w:val="18"/>
      <w:lang w:val="en-US"/>
    </w:rPr>
  </w:style>
  <w:style w:type="paragraph" w:customStyle="1" w:styleId="xl511">
    <w:name w:val="xl511"/>
    <w:basedOn w:val="Normal"/>
    <w:qFormat/>
    <w:rsid w:val="00595CF2"/>
    <w:pPr>
      <w:pBdr>
        <w:top w:val="single" w:sz="4" w:space="0" w:color="00000A"/>
        <w:left w:val="single" w:sz="8"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12">
    <w:name w:val="xl512"/>
    <w:basedOn w:val="Normal"/>
    <w:qFormat/>
    <w:rsid w:val="00595CF2"/>
    <w:pPr>
      <w:pBdr>
        <w:left w:val="single" w:sz="8" w:space="0" w:color="00000A"/>
        <w:bottom w:val="single" w:sz="4"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13">
    <w:name w:val="xl513"/>
    <w:basedOn w:val="Normal"/>
    <w:qFormat/>
    <w:rsid w:val="00595CF2"/>
    <w:pPr>
      <w:pBdr>
        <w:top w:val="single" w:sz="4" w:space="0" w:color="00000A"/>
        <w:left w:val="single" w:sz="8" w:space="0" w:color="00000A"/>
      </w:pBdr>
      <w:shd w:val="clear" w:color="000000" w:fill="92D050"/>
      <w:spacing w:beforeAutospacing="1" w:afterAutospacing="1"/>
      <w:jc w:val="left"/>
      <w:textAlignment w:val="center"/>
    </w:pPr>
    <w:rPr>
      <w:bCs w:val="0"/>
      <w:sz w:val="18"/>
      <w:szCs w:val="18"/>
      <w:lang w:val="en-US"/>
    </w:rPr>
  </w:style>
  <w:style w:type="paragraph" w:customStyle="1" w:styleId="xl514">
    <w:name w:val="xl514"/>
    <w:basedOn w:val="Normal"/>
    <w:qFormat/>
    <w:rsid w:val="00595CF2"/>
    <w:pPr>
      <w:pBdr>
        <w:left w:val="single" w:sz="8" w:space="0" w:color="00000A"/>
        <w:bottom w:val="single" w:sz="4" w:space="0" w:color="00000A"/>
      </w:pBdr>
      <w:shd w:val="clear" w:color="000000" w:fill="92D050"/>
      <w:spacing w:beforeAutospacing="1" w:afterAutospacing="1"/>
      <w:jc w:val="left"/>
      <w:textAlignment w:val="center"/>
    </w:pPr>
    <w:rPr>
      <w:bCs w:val="0"/>
      <w:sz w:val="18"/>
      <w:szCs w:val="18"/>
      <w:lang w:val="en-US"/>
    </w:rPr>
  </w:style>
  <w:style w:type="paragraph" w:customStyle="1" w:styleId="xl515">
    <w:name w:val="xl515"/>
    <w:basedOn w:val="Normal"/>
    <w:qFormat/>
    <w:rsid w:val="00595CF2"/>
    <w:pPr>
      <w:pBdr>
        <w:top w:val="single" w:sz="4" w:space="0" w:color="00000A"/>
        <w:left w:val="single" w:sz="8" w:space="0" w:color="00000A"/>
      </w:pBdr>
      <w:spacing w:beforeAutospacing="1" w:afterAutospacing="1"/>
      <w:jc w:val="center"/>
      <w:textAlignment w:val="center"/>
    </w:pPr>
    <w:rPr>
      <w:bCs w:val="0"/>
      <w:sz w:val="18"/>
      <w:szCs w:val="18"/>
      <w:lang w:val="en-US"/>
    </w:rPr>
  </w:style>
  <w:style w:type="paragraph" w:customStyle="1" w:styleId="xl516">
    <w:name w:val="xl516"/>
    <w:basedOn w:val="Normal"/>
    <w:qFormat/>
    <w:rsid w:val="00595CF2"/>
    <w:pPr>
      <w:pBdr>
        <w:left w:val="single" w:sz="8" w:space="0" w:color="00000A"/>
      </w:pBdr>
      <w:spacing w:beforeAutospacing="1" w:afterAutospacing="1"/>
      <w:jc w:val="center"/>
      <w:textAlignment w:val="center"/>
    </w:pPr>
    <w:rPr>
      <w:bCs w:val="0"/>
      <w:sz w:val="18"/>
      <w:szCs w:val="18"/>
      <w:lang w:val="en-US"/>
    </w:rPr>
  </w:style>
  <w:style w:type="paragraph" w:customStyle="1" w:styleId="xl517">
    <w:name w:val="xl517"/>
    <w:basedOn w:val="Normal"/>
    <w:qFormat/>
    <w:rsid w:val="00595CF2"/>
    <w:pPr>
      <w:pBdr>
        <w:left w:val="single" w:sz="8"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18">
    <w:name w:val="xl518"/>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color w:val="FF0000"/>
      <w:sz w:val="18"/>
      <w:szCs w:val="18"/>
      <w:lang w:val="en-US"/>
    </w:rPr>
  </w:style>
  <w:style w:type="paragraph" w:customStyle="1" w:styleId="xl519">
    <w:name w:val="xl519"/>
    <w:basedOn w:val="Normal"/>
    <w:qFormat/>
    <w:rsid w:val="00595CF2"/>
    <w:pPr>
      <w:pBdr>
        <w:top w:val="single" w:sz="8"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0">
    <w:name w:val="xl520"/>
    <w:basedOn w:val="Normal"/>
    <w:qFormat/>
    <w:rsid w:val="00595CF2"/>
    <w:pPr>
      <w:pBdr>
        <w:top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1">
    <w:name w:val="xl521"/>
    <w:basedOn w:val="Normal"/>
    <w:qFormat/>
    <w:rsid w:val="00595CF2"/>
    <w:pPr>
      <w:pBdr>
        <w:top w:val="single" w:sz="4" w:space="0" w:color="00000A"/>
        <w:left w:val="single" w:sz="8"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2">
    <w:name w:val="xl522"/>
    <w:basedOn w:val="Normal"/>
    <w:qFormat/>
    <w:rsid w:val="00595CF2"/>
    <w:pPr>
      <w:pBdr>
        <w:left w:val="single" w:sz="8"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3">
    <w:name w:val="xl523"/>
    <w:basedOn w:val="Normal"/>
    <w:qFormat/>
    <w:rsid w:val="00595CF2"/>
    <w:pPr>
      <w:pBdr>
        <w:left w:val="single" w:sz="8" w:space="0" w:color="00000A"/>
        <w:bottom w:val="single" w:sz="4" w:space="0" w:color="00000A"/>
        <w:right w:val="single" w:sz="4" w:space="0" w:color="00000A"/>
      </w:pBdr>
      <w:spacing w:beforeAutospacing="1" w:afterAutospacing="1"/>
      <w:jc w:val="left"/>
      <w:textAlignment w:val="center"/>
    </w:pPr>
    <w:rPr>
      <w:bCs w:val="0"/>
      <w:color w:val="FF0000"/>
      <w:sz w:val="18"/>
      <w:szCs w:val="18"/>
      <w:lang w:val="en-US"/>
    </w:rPr>
  </w:style>
  <w:style w:type="paragraph" w:customStyle="1" w:styleId="xl524">
    <w:name w:val="xl524"/>
    <w:basedOn w:val="Normal"/>
    <w:qFormat/>
    <w:rsid w:val="00595CF2"/>
    <w:pPr>
      <w:pBdr>
        <w:top w:val="single" w:sz="4" w:space="0" w:color="00000A"/>
        <w:left w:val="single" w:sz="8" w:space="0" w:color="00000A"/>
      </w:pBdr>
      <w:spacing w:beforeAutospacing="1" w:afterAutospacing="1"/>
      <w:jc w:val="left"/>
      <w:textAlignment w:val="center"/>
    </w:pPr>
    <w:rPr>
      <w:bCs w:val="0"/>
      <w:sz w:val="18"/>
      <w:szCs w:val="18"/>
      <w:lang w:val="en-US"/>
    </w:rPr>
  </w:style>
  <w:style w:type="paragraph" w:customStyle="1" w:styleId="xl525">
    <w:name w:val="xl525"/>
    <w:basedOn w:val="Normal"/>
    <w:qFormat/>
    <w:rsid w:val="00595CF2"/>
    <w:pPr>
      <w:pBdr>
        <w:left w:val="single" w:sz="8" w:space="0" w:color="00000A"/>
      </w:pBdr>
      <w:spacing w:beforeAutospacing="1" w:afterAutospacing="1"/>
      <w:jc w:val="left"/>
      <w:textAlignment w:val="center"/>
    </w:pPr>
    <w:rPr>
      <w:bCs w:val="0"/>
      <w:sz w:val="18"/>
      <w:szCs w:val="18"/>
      <w:lang w:val="en-US"/>
    </w:rPr>
  </w:style>
  <w:style w:type="paragraph" w:customStyle="1" w:styleId="xl526">
    <w:name w:val="xl526"/>
    <w:basedOn w:val="Normal"/>
    <w:qFormat/>
    <w:rsid w:val="00595CF2"/>
    <w:pPr>
      <w:pBdr>
        <w:top w:val="single" w:sz="8"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7">
    <w:name w:val="xl527"/>
    <w:basedOn w:val="Normal"/>
    <w:qFormat/>
    <w:rsid w:val="00595CF2"/>
    <w:pPr>
      <w:pBdr>
        <w:top w:val="single" w:sz="4" w:space="0" w:color="00000A"/>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28">
    <w:name w:val="xl528"/>
    <w:basedOn w:val="Normal"/>
    <w:qFormat/>
    <w:rsid w:val="00595CF2"/>
    <w:pPr>
      <w:pBdr>
        <w:top w:val="single" w:sz="4" w:space="0" w:color="00000A"/>
        <w:left w:val="single" w:sz="8" w:space="0" w:color="00000A"/>
        <w:right w:val="single" w:sz="4" w:space="0" w:color="00000A"/>
      </w:pBdr>
      <w:spacing w:beforeAutospacing="1" w:afterAutospacing="1"/>
      <w:jc w:val="left"/>
      <w:textAlignment w:val="center"/>
    </w:pPr>
    <w:rPr>
      <w:bCs w:val="0"/>
      <w:sz w:val="18"/>
      <w:szCs w:val="18"/>
      <w:lang w:val="en-US"/>
    </w:rPr>
  </w:style>
  <w:style w:type="paragraph" w:customStyle="1" w:styleId="xl529">
    <w:name w:val="xl529"/>
    <w:basedOn w:val="Normal"/>
    <w:qFormat/>
    <w:rsid w:val="00595CF2"/>
    <w:pPr>
      <w:pBdr>
        <w:left w:val="single" w:sz="8"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0">
    <w:name w:val="xl530"/>
    <w:basedOn w:val="Normal"/>
    <w:qFormat/>
    <w:rsid w:val="00595CF2"/>
    <w:pPr>
      <w:pBdr>
        <w:left w:val="single" w:sz="4" w:space="0" w:color="00000A"/>
      </w:pBdr>
      <w:spacing w:beforeAutospacing="1" w:afterAutospacing="1"/>
      <w:jc w:val="left"/>
      <w:textAlignment w:val="center"/>
    </w:pPr>
    <w:rPr>
      <w:bCs w:val="0"/>
      <w:sz w:val="18"/>
      <w:szCs w:val="18"/>
      <w:lang w:val="en-US"/>
    </w:rPr>
  </w:style>
  <w:style w:type="paragraph" w:customStyle="1" w:styleId="xl531">
    <w:name w:val="xl531"/>
    <w:basedOn w:val="Normal"/>
    <w:qFormat/>
    <w:rsid w:val="00595CF2"/>
    <w:pPr>
      <w:pBdr>
        <w:left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32">
    <w:name w:val="xl532"/>
    <w:basedOn w:val="Normal"/>
    <w:qFormat/>
    <w:rsid w:val="00595CF2"/>
    <w:pPr>
      <w:pBdr>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33">
    <w:name w:val="xl533"/>
    <w:basedOn w:val="Normal"/>
    <w:qFormat/>
    <w:rsid w:val="00595CF2"/>
    <w:pPr>
      <w:pBdr>
        <w:left w:val="single" w:sz="4" w:space="0" w:color="00000A"/>
        <w:bottom w:val="single" w:sz="4" w:space="0" w:color="00000A"/>
        <w:right w:val="single" w:sz="4" w:space="0" w:color="00000A"/>
      </w:pBdr>
      <w:spacing w:beforeAutospacing="1" w:afterAutospacing="1"/>
      <w:jc w:val="center"/>
      <w:textAlignment w:val="center"/>
    </w:pPr>
    <w:rPr>
      <w:bCs w:val="0"/>
      <w:sz w:val="18"/>
      <w:szCs w:val="18"/>
      <w:lang w:val="en-US"/>
    </w:rPr>
  </w:style>
  <w:style w:type="paragraph" w:customStyle="1" w:styleId="xl534">
    <w:name w:val="xl534"/>
    <w:basedOn w:val="Normal"/>
    <w:qFormat/>
    <w:rsid w:val="00595CF2"/>
    <w:pPr>
      <w:pBdr>
        <w:left w:val="single" w:sz="4" w:space="0" w:color="00000A"/>
        <w:right w:val="single" w:sz="4" w:space="0" w:color="00000A"/>
      </w:pBdr>
      <w:shd w:val="clear" w:color="000000" w:fill="92D050"/>
      <w:spacing w:beforeAutospacing="1" w:afterAutospacing="1"/>
      <w:jc w:val="left"/>
      <w:textAlignment w:val="center"/>
    </w:pPr>
    <w:rPr>
      <w:bCs w:val="0"/>
      <w:color w:val="FF0000"/>
      <w:sz w:val="18"/>
      <w:szCs w:val="18"/>
      <w:lang w:val="en-US"/>
    </w:rPr>
  </w:style>
  <w:style w:type="paragraph" w:customStyle="1" w:styleId="xl535">
    <w:name w:val="xl535"/>
    <w:basedOn w:val="Normal"/>
    <w:qFormat/>
    <w:rsid w:val="00595CF2"/>
    <w:pPr>
      <w:pBdr>
        <w:left w:val="single" w:sz="4" w:space="0" w:color="00000A"/>
      </w:pBdr>
      <w:shd w:val="clear" w:color="000000" w:fill="92D050"/>
      <w:spacing w:beforeAutospacing="1" w:afterAutospacing="1"/>
      <w:jc w:val="center"/>
      <w:textAlignment w:val="center"/>
    </w:pPr>
    <w:rPr>
      <w:bCs w:val="0"/>
      <w:color w:val="FF0000"/>
      <w:sz w:val="18"/>
      <w:szCs w:val="18"/>
      <w:lang w:val="en-US"/>
    </w:rPr>
  </w:style>
  <w:style w:type="paragraph" w:customStyle="1" w:styleId="xl536">
    <w:name w:val="xl536"/>
    <w:basedOn w:val="Normal"/>
    <w:qFormat/>
    <w:rsid w:val="00595CF2"/>
    <w:pPr>
      <w:pBdr>
        <w:top w:val="single" w:sz="4" w:space="0" w:color="00000A"/>
        <w:left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7">
    <w:name w:val="xl537"/>
    <w:basedOn w:val="Normal"/>
    <w:qFormat/>
    <w:rsid w:val="00595CF2"/>
    <w:pPr>
      <w:pBdr>
        <w:left w:val="single" w:sz="4" w:space="0" w:color="00000A"/>
        <w:bottom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38">
    <w:name w:val="xl538"/>
    <w:basedOn w:val="Normal"/>
    <w:qFormat/>
    <w:rsid w:val="00595CF2"/>
    <w:pPr>
      <w:pBdr>
        <w:top w:val="single" w:sz="4" w:space="0" w:color="00000A"/>
        <w:left w:val="single" w:sz="4" w:space="0" w:color="00000A"/>
      </w:pBdr>
      <w:spacing w:beforeAutospacing="1" w:afterAutospacing="1"/>
      <w:jc w:val="center"/>
      <w:textAlignment w:val="center"/>
    </w:pPr>
    <w:rPr>
      <w:bCs w:val="0"/>
      <w:sz w:val="18"/>
      <w:szCs w:val="18"/>
      <w:lang w:val="en-US"/>
    </w:rPr>
  </w:style>
  <w:style w:type="paragraph" w:customStyle="1" w:styleId="xl539">
    <w:name w:val="xl539"/>
    <w:basedOn w:val="Normal"/>
    <w:qFormat/>
    <w:rsid w:val="00595CF2"/>
    <w:pPr>
      <w:pBdr>
        <w:left w:val="single" w:sz="4" w:space="0" w:color="00000A"/>
        <w:bottom w:val="single" w:sz="4" w:space="0" w:color="00000A"/>
      </w:pBdr>
      <w:spacing w:beforeAutospacing="1" w:afterAutospacing="1"/>
      <w:jc w:val="center"/>
      <w:textAlignment w:val="center"/>
    </w:pPr>
    <w:rPr>
      <w:bCs w:val="0"/>
      <w:sz w:val="18"/>
      <w:szCs w:val="18"/>
      <w:lang w:val="en-US"/>
    </w:rPr>
  </w:style>
  <w:style w:type="paragraph" w:customStyle="1" w:styleId="xl540">
    <w:name w:val="xl540"/>
    <w:basedOn w:val="Normal"/>
    <w:qFormat/>
    <w:rsid w:val="00595CF2"/>
    <w:pPr>
      <w:pBdr>
        <w:left w:val="single" w:sz="4" w:space="0" w:color="00000A"/>
        <w:bottom w:val="single" w:sz="4" w:space="0" w:color="00000A"/>
        <w:right w:val="single" w:sz="4" w:space="0" w:color="00000A"/>
      </w:pBdr>
      <w:shd w:val="clear" w:color="000000" w:fill="FFC000"/>
      <w:spacing w:beforeAutospacing="1" w:afterAutospacing="1"/>
      <w:jc w:val="left"/>
      <w:textAlignment w:val="center"/>
    </w:pPr>
    <w:rPr>
      <w:bCs w:val="0"/>
      <w:color w:val="FF0000"/>
      <w:sz w:val="18"/>
      <w:szCs w:val="18"/>
      <w:lang w:val="en-US"/>
    </w:rPr>
  </w:style>
  <w:style w:type="paragraph" w:customStyle="1" w:styleId="xl541">
    <w:name w:val="xl541"/>
    <w:basedOn w:val="Normal"/>
    <w:qFormat/>
    <w:rsid w:val="00595CF2"/>
    <w:pPr>
      <w:pBdr>
        <w:top w:val="single" w:sz="4" w:space="0" w:color="00000A"/>
        <w:left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542">
    <w:name w:val="xl542"/>
    <w:basedOn w:val="Normal"/>
    <w:qFormat/>
    <w:rsid w:val="00595CF2"/>
    <w:pPr>
      <w:pBdr>
        <w:left w:val="single" w:sz="4" w:space="0" w:color="00000A"/>
        <w:bottom w:val="single" w:sz="4" w:space="0" w:color="00000A"/>
        <w:right w:val="single" w:sz="4" w:space="0" w:color="00000A"/>
      </w:pBdr>
      <w:shd w:val="clear" w:color="000000" w:fill="FFC000"/>
      <w:spacing w:beforeAutospacing="1" w:afterAutospacing="1"/>
      <w:jc w:val="center"/>
      <w:textAlignment w:val="center"/>
    </w:pPr>
    <w:rPr>
      <w:bCs w:val="0"/>
      <w:color w:val="FF0000"/>
      <w:sz w:val="18"/>
      <w:szCs w:val="18"/>
      <w:lang w:val="en-US"/>
    </w:rPr>
  </w:style>
  <w:style w:type="paragraph" w:customStyle="1" w:styleId="xl543">
    <w:name w:val="xl543"/>
    <w:basedOn w:val="Normal"/>
    <w:qFormat/>
    <w:rsid w:val="00595CF2"/>
    <w:pPr>
      <w:pBdr>
        <w:top w:val="single" w:sz="4" w:space="0" w:color="00000A"/>
        <w:left w:val="single" w:sz="4" w:space="0" w:color="00000A"/>
        <w:right w:val="single" w:sz="4" w:space="0" w:color="00000A"/>
      </w:pBdr>
      <w:spacing w:beforeAutospacing="1" w:afterAutospacing="1"/>
      <w:jc w:val="left"/>
      <w:textAlignment w:val="center"/>
    </w:pPr>
    <w:rPr>
      <w:bCs w:val="0"/>
      <w:sz w:val="18"/>
      <w:szCs w:val="18"/>
      <w:lang w:val="en-US"/>
    </w:rPr>
  </w:style>
  <w:style w:type="paragraph" w:customStyle="1" w:styleId="xl544">
    <w:name w:val="xl544"/>
    <w:basedOn w:val="Normal"/>
    <w:qFormat/>
    <w:rsid w:val="00595CF2"/>
    <w:pPr>
      <w:pBdr>
        <w:top w:val="single" w:sz="4" w:space="0" w:color="00000A"/>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45">
    <w:name w:val="xl545"/>
    <w:basedOn w:val="Normal"/>
    <w:qFormat/>
    <w:rsid w:val="00595CF2"/>
    <w:pPr>
      <w:pBdr>
        <w:left w:val="single" w:sz="8" w:space="0" w:color="00000A"/>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46">
    <w:name w:val="xl546"/>
    <w:basedOn w:val="Normal"/>
    <w:qFormat/>
    <w:rsid w:val="00595CF2"/>
    <w:pPr>
      <w:pBdr>
        <w:top w:val="single" w:sz="4" w:space="0" w:color="00000A"/>
        <w:left w:val="single" w:sz="8"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7">
    <w:name w:val="xl547"/>
    <w:basedOn w:val="Normal"/>
    <w:qFormat/>
    <w:rsid w:val="00595CF2"/>
    <w:pPr>
      <w:pBdr>
        <w:left w:val="single" w:sz="8"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8">
    <w:name w:val="xl548"/>
    <w:basedOn w:val="Normal"/>
    <w:qFormat/>
    <w:rsid w:val="00595CF2"/>
    <w:pPr>
      <w:pBdr>
        <w:left w:val="single" w:sz="4"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49">
    <w:name w:val="xl549"/>
    <w:basedOn w:val="Normal"/>
    <w:qFormat/>
    <w:rsid w:val="00595CF2"/>
    <w:pPr>
      <w:pBdr>
        <w:top w:val="single" w:sz="4" w:space="0" w:color="00000A"/>
        <w:left w:val="single" w:sz="8"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0">
    <w:name w:val="xl550"/>
    <w:basedOn w:val="Normal"/>
    <w:qFormat/>
    <w:rsid w:val="00595CF2"/>
    <w:pPr>
      <w:pBdr>
        <w:left w:val="single" w:sz="8" w:space="0" w:color="00000A"/>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1">
    <w:name w:val="xl551"/>
    <w:basedOn w:val="Normal"/>
    <w:qFormat/>
    <w:rsid w:val="00595CF2"/>
    <w:pPr>
      <w:pBdr>
        <w:left w:val="single" w:sz="8" w:space="0" w:color="00000A"/>
        <w:bottom w:val="single" w:sz="4" w:space="0" w:color="00000A"/>
        <w:right w:val="single" w:sz="4" w:space="0" w:color="00000A"/>
      </w:pBdr>
      <w:shd w:val="clear" w:color="000000" w:fill="00B0F0"/>
      <w:spacing w:beforeAutospacing="1" w:afterAutospacing="1"/>
      <w:jc w:val="left"/>
      <w:textAlignment w:val="center"/>
    </w:pPr>
    <w:rPr>
      <w:bCs w:val="0"/>
      <w:color w:val="FF0000"/>
      <w:sz w:val="18"/>
      <w:szCs w:val="18"/>
      <w:lang w:val="en-US"/>
    </w:rPr>
  </w:style>
  <w:style w:type="paragraph" w:customStyle="1" w:styleId="xl552">
    <w:name w:val="xl552"/>
    <w:basedOn w:val="Normal"/>
    <w:qFormat/>
    <w:rsid w:val="00595CF2"/>
    <w:pPr>
      <w:pBdr>
        <w:top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3">
    <w:name w:val="xl553"/>
    <w:basedOn w:val="Normal"/>
    <w:qFormat/>
    <w:rsid w:val="00595CF2"/>
    <w:pPr>
      <w:pBdr>
        <w:bottom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4">
    <w:name w:val="xl554"/>
    <w:basedOn w:val="Normal"/>
    <w:qFormat/>
    <w:rsid w:val="00595CF2"/>
    <w:pPr>
      <w:pBdr>
        <w:top w:val="single" w:sz="4" w:space="0" w:color="00000A"/>
        <w:left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5">
    <w:name w:val="xl555"/>
    <w:basedOn w:val="Normal"/>
    <w:qFormat/>
    <w:rsid w:val="00595CF2"/>
    <w:pPr>
      <w:pBdr>
        <w:left w:val="single" w:sz="4" w:space="0" w:color="00000A"/>
        <w:bottom w:val="single" w:sz="4" w:space="0" w:color="00000A"/>
        <w:right w:val="single" w:sz="4" w:space="0" w:color="00000A"/>
      </w:pBdr>
      <w:shd w:val="clear" w:color="000000" w:fill="00B050"/>
      <w:spacing w:beforeAutospacing="1" w:afterAutospacing="1"/>
      <w:jc w:val="center"/>
      <w:textAlignment w:val="center"/>
    </w:pPr>
    <w:rPr>
      <w:bCs w:val="0"/>
      <w:sz w:val="18"/>
      <w:szCs w:val="18"/>
      <w:lang w:val="en-US"/>
    </w:rPr>
  </w:style>
  <w:style w:type="paragraph" w:customStyle="1" w:styleId="xl556">
    <w:name w:val="xl556"/>
    <w:basedOn w:val="Normal"/>
    <w:qFormat/>
    <w:rsid w:val="00595CF2"/>
    <w:pPr>
      <w:pBdr>
        <w:top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customStyle="1" w:styleId="xl557">
    <w:name w:val="xl557"/>
    <w:basedOn w:val="Normal"/>
    <w:qFormat/>
    <w:rsid w:val="00595CF2"/>
    <w:pPr>
      <w:pBdr>
        <w:bottom w:val="single" w:sz="4" w:space="0" w:color="00000A"/>
        <w:right w:val="single" w:sz="4" w:space="0" w:color="00000A"/>
      </w:pBdr>
      <w:shd w:val="clear" w:color="000000" w:fill="00B050"/>
      <w:spacing w:beforeAutospacing="1" w:afterAutospacing="1"/>
      <w:jc w:val="left"/>
      <w:textAlignment w:val="center"/>
    </w:pPr>
    <w:rPr>
      <w:bCs w:val="0"/>
      <w:sz w:val="18"/>
      <w:szCs w:val="18"/>
      <w:lang w:val="en-US"/>
    </w:rPr>
  </w:style>
  <w:style w:type="paragraph" w:styleId="FootnoteText">
    <w:name w:val="footnote text"/>
    <w:basedOn w:val="Normal"/>
    <w:link w:val="FootnoteTextChar"/>
    <w:qFormat/>
    <w:rsid w:val="00595CF2"/>
    <w:pPr>
      <w:suppressAutoHyphens/>
      <w:jc w:val="left"/>
    </w:pPr>
    <w:rPr>
      <w:bCs w:val="0"/>
      <w:color w:val="auto"/>
      <w:sz w:val="20"/>
      <w:szCs w:val="20"/>
      <w:lang w:eastAsia="ar-SA"/>
    </w:rPr>
  </w:style>
  <w:style w:type="character" w:customStyle="1" w:styleId="FootnoteTextChar1">
    <w:name w:val="Footnote Text Char1"/>
    <w:basedOn w:val="DefaultParagraphFont"/>
    <w:uiPriority w:val="99"/>
    <w:semiHidden/>
    <w:rsid w:val="00595CF2"/>
    <w:rPr>
      <w:rFonts w:ascii="Times New Roman" w:eastAsia="Times New Roman" w:hAnsi="Times New Roman" w:cs="Times New Roman"/>
      <w:bCs/>
      <w:color w:val="00000A"/>
      <w:sz w:val="20"/>
      <w:szCs w:val="20"/>
      <w:lang w:val="sr-Latn-CS"/>
    </w:rPr>
  </w:style>
  <w:style w:type="paragraph" w:customStyle="1" w:styleId="a4">
    <w:name w:val="Садржај табеле"/>
    <w:basedOn w:val="Normal"/>
    <w:qFormat/>
    <w:rsid w:val="00595CF2"/>
    <w:pPr>
      <w:suppressLineNumbers/>
      <w:suppressAutoHyphens/>
      <w:spacing w:after="160" w:line="252" w:lineRule="auto"/>
      <w:jc w:val="left"/>
    </w:pPr>
    <w:rPr>
      <w:rFonts w:ascii="Calibri" w:eastAsia="Calibri" w:hAnsi="Calibri"/>
      <w:bCs w:val="0"/>
      <w:sz w:val="22"/>
      <w:szCs w:val="22"/>
      <w:lang w:val="en-US" w:eastAsia="zh-CN"/>
    </w:rPr>
  </w:style>
  <w:style w:type="paragraph" w:customStyle="1" w:styleId="a5">
    <w:name w:val="Заглавље табеле"/>
    <w:basedOn w:val="a4"/>
    <w:qFormat/>
    <w:rsid w:val="00595CF2"/>
    <w:pPr>
      <w:jc w:val="center"/>
    </w:pPr>
    <w:rPr>
      <w:b/>
      <w:bCs/>
    </w:rPr>
  </w:style>
  <w:style w:type="paragraph" w:customStyle="1" w:styleId="a6">
    <w:name w:val="Садржај оквира"/>
    <w:basedOn w:val="Normal"/>
    <w:qFormat/>
    <w:rsid w:val="00595CF2"/>
  </w:style>
  <w:style w:type="numbering" w:customStyle="1" w:styleId="NoList1">
    <w:name w:val="No List1"/>
    <w:semiHidden/>
    <w:qFormat/>
    <w:rsid w:val="00595CF2"/>
  </w:style>
  <w:style w:type="numbering" w:customStyle="1" w:styleId="NoList2">
    <w:name w:val="No List2"/>
    <w:uiPriority w:val="99"/>
    <w:semiHidden/>
    <w:unhideWhenUsed/>
    <w:qFormat/>
    <w:rsid w:val="00595CF2"/>
  </w:style>
  <w:style w:type="numbering" w:customStyle="1" w:styleId="NoList3">
    <w:name w:val="No List3"/>
    <w:uiPriority w:val="99"/>
    <w:semiHidden/>
    <w:unhideWhenUsed/>
    <w:qFormat/>
    <w:rsid w:val="00595CF2"/>
  </w:style>
  <w:style w:type="numbering" w:customStyle="1" w:styleId="NoList11">
    <w:name w:val="No List11"/>
    <w:semiHidden/>
    <w:qFormat/>
    <w:rsid w:val="00595CF2"/>
  </w:style>
  <w:style w:type="numbering" w:customStyle="1" w:styleId="NoList4">
    <w:name w:val="No List4"/>
    <w:uiPriority w:val="99"/>
    <w:semiHidden/>
    <w:unhideWhenUsed/>
    <w:qFormat/>
    <w:rsid w:val="00595CF2"/>
  </w:style>
  <w:style w:type="numbering" w:customStyle="1" w:styleId="NoList12">
    <w:name w:val="No List12"/>
    <w:semiHidden/>
    <w:qFormat/>
    <w:rsid w:val="00595CF2"/>
  </w:style>
  <w:style w:type="numbering" w:customStyle="1" w:styleId="NoList5">
    <w:name w:val="No List5"/>
    <w:uiPriority w:val="99"/>
    <w:semiHidden/>
    <w:unhideWhenUsed/>
    <w:qFormat/>
    <w:rsid w:val="00595CF2"/>
  </w:style>
  <w:style w:type="numbering" w:customStyle="1" w:styleId="NoList6">
    <w:name w:val="No List6"/>
    <w:uiPriority w:val="99"/>
    <w:semiHidden/>
    <w:unhideWhenUsed/>
    <w:qFormat/>
    <w:rsid w:val="00595CF2"/>
  </w:style>
  <w:style w:type="numbering" w:customStyle="1" w:styleId="NoList7">
    <w:name w:val="No List7"/>
    <w:uiPriority w:val="99"/>
    <w:semiHidden/>
    <w:unhideWhenUsed/>
    <w:qFormat/>
    <w:rsid w:val="00595CF2"/>
  </w:style>
  <w:style w:type="numbering" w:customStyle="1" w:styleId="NoList8">
    <w:name w:val="No List8"/>
    <w:uiPriority w:val="99"/>
    <w:semiHidden/>
    <w:unhideWhenUsed/>
    <w:qFormat/>
    <w:rsid w:val="00595CF2"/>
  </w:style>
  <w:style w:type="numbering" w:customStyle="1" w:styleId="NoList9">
    <w:name w:val="No List9"/>
    <w:uiPriority w:val="99"/>
    <w:semiHidden/>
    <w:unhideWhenUsed/>
    <w:qFormat/>
    <w:rsid w:val="00595CF2"/>
  </w:style>
  <w:style w:type="numbering" w:customStyle="1" w:styleId="NoList10">
    <w:name w:val="No List10"/>
    <w:uiPriority w:val="99"/>
    <w:semiHidden/>
    <w:unhideWhenUsed/>
    <w:qFormat/>
    <w:rsid w:val="00595CF2"/>
  </w:style>
  <w:style w:type="numbering" w:customStyle="1" w:styleId="NoList13">
    <w:name w:val="No List13"/>
    <w:uiPriority w:val="99"/>
    <w:semiHidden/>
    <w:unhideWhenUsed/>
    <w:qFormat/>
    <w:rsid w:val="00595CF2"/>
  </w:style>
  <w:style w:type="table" w:styleId="TableGrid">
    <w:name w:val="Table Grid"/>
    <w:basedOn w:val="TableNormal"/>
    <w:uiPriority w:val="59"/>
    <w:rsid w:val="00595CF2"/>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59"/>
    <w:rsid w:val="00595CF2"/>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rsid w:val="00595CF2"/>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595CF2"/>
    <w:pPr>
      <w:spacing w:after="0" w:line="240" w:lineRule="auto"/>
    </w:pPr>
    <w:rPr>
      <w:sz w:val="20"/>
      <w:lang w:val="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rsid w:val="00595CF2"/>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595CF2"/>
    <w:pPr>
      <w:spacing w:after="0" w:line="240" w:lineRule="auto"/>
    </w:pPr>
    <w:rPr>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595CF2"/>
    <w:pPr>
      <w:spacing w:after="0" w:line="240" w:lineRule="auto"/>
    </w:pPr>
    <w:rPr>
      <w:sz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595CF2"/>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595CF2"/>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95CF2"/>
    <w:pPr>
      <w:spacing w:after="0" w:line="240" w:lineRule="auto"/>
    </w:pPr>
    <w:rPr>
      <w:sz w:val="20"/>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595CF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595CF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595CF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595CF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595CF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95CF2"/>
    <w:rPr>
      <w:color w:val="0000FF"/>
      <w:u w:val="single"/>
    </w:rPr>
  </w:style>
  <w:style w:type="numbering" w:customStyle="1" w:styleId="NoList14">
    <w:name w:val="No List14"/>
    <w:next w:val="NoList"/>
    <w:uiPriority w:val="99"/>
    <w:semiHidden/>
    <w:unhideWhenUsed/>
    <w:rsid w:val="00595CF2"/>
  </w:style>
  <w:style w:type="table" w:customStyle="1" w:styleId="TableGrid10">
    <w:name w:val="Table Grid10"/>
    <w:basedOn w:val="TableNormal"/>
    <w:next w:val="TableGrid"/>
    <w:rsid w:val="00595CF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595CF2"/>
    <w:rPr>
      <w:i/>
      <w:iCs/>
    </w:rPr>
  </w:style>
  <w:style w:type="table" w:customStyle="1" w:styleId="TableGrid15">
    <w:name w:val="Table Grid15"/>
    <w:basedOn w:val="TableNormal"/>
    <w:next w:val="TableGrid"/>
    <w:rsid w:val="00595C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sir">
    <w:name w:val="rasir"/>
    <w:basedOn w:val="Normal"/>
    <w:rsid w:val="00595CF2"/>
    <w:pPr>
      <w:spacing w:before="100" w:beforeAutospacing="1" w:after="100" w:afterAutospacing="1"/>
      <w:jc w:val="left"/>
    </w:pPr>
    <w:rPr>
      <w:bCs w:val="0"/>
      <w:color w:val="auto"/>
      <w:lang w:val="en-US"/>
    </w:rPr>
  </w:style>
  <w:style w:type="paragraph" w:customStyle="1" w:styleId="stil8podpodnas0">
    <w:name w:val="stil_8podpodnas"/>
    <w:basedOn w:val="Normal"/>
    <w:rsid w:val="00595CF2"/>
    <w:pPr>
      <w:spacing w:before="100" w:beforeAutospacing="1" w:after="100" w:afterAutospacing="1"/>
      <w:jc w:val="left"/>
    </w:pPr>
    <w:rPr>
      <w:bCs w:val="0"/>
      <w:color w:val="auto"/>
      <w:lang w:val="en-US"/>
    </w:rPr>
  </w:style>
  <w:style w:type="paragraph" w:customStyle="1" w:styleId="4clan0">
    <w:name w:val="_4clan"/>
    <w:basedOn w:val="Normal"/>
    <w:rsid w:val="00595CF2"/>
    <w:pPr>
      <w:spacing w:before="100" w:beforeAutospacing="1" w:after="100" w:afterAutospacing="1"/>
      <w:jc w:val="left"/>
    </w:pPr>
    <w:rPr>
      <w:bCs w:val="0"/>
      <w:color w:val="auto"/>
      <w:lang w:val="en-US"/>
    </w:rPr>
  </w:style>
  <w:style w:type="paragraph" w:customStyle="1" w:styleId="1tekst0">
    <w:name w:val="_1tekst"/>
    <w:basedOn w:val="Normal"/>
    <w:rsid w:val="00595CF2"/>
    <w:pPr>
      <w:spacing w:before="100" w:beforeAutospacing="1" w:after="100" w:afterAutospacing="1"/>
      <w:jc w:val="left"/>
    </w:pPr>
    <w:rPr>
      <w:bCs w:val="0"/>
      <w:color w:val="auto"/>
      <w:lang w:val="en-US"/>
    </w:rPr>
  </w:style>
  <w:style w:type="numbering" w:customStyle="1" w:styleId="NoList15">
    <w:name w:val="No List15"/>
    <w:next w:val="NoList"/>
    <w:uiPriority w:val="99"/>
    <w:semiHidden/>
    <w:unhideWhenUsed/>
    <w:rsid w:val="00595CF2"/>
  </w:style>
  <w:style w:type="paragraph" w:styleId="Subtitle">
    <w:name w:val="Subtitle"/>
    <w:basedOn w:val="Normal"/>
    <w:next w:val="Normal"/>
    <w:link w:val="SubtitleChar"/>
    <w:rsid w:val="00595CF2"/>
    <w:pPr>
      <w:keepNext/>
      <w:keepLines/>
      <w:pBdr>
        <w:top w:val="nil"/>
        <w:left w:val="nil"/>
        <w:bottom w:val="nil"/>
        <w:right w:val="nil"/>
        <w:between w:val="nil"/>
      </w:pBdr>
      <w:spacing w:before="360" w:after="80" w:line="259" w:lineRule="auto"/>
      <w:jc w:val="left"/>
    </w:pPr>
    <w:rPr>
      <w:rFonts w:ascii="Georgia" w:eastAsia="Georgia" w:hAnsi="Georgia" w:cs="Georgia"/>
      <w:bCs w:val="0"/>
      <w:i/>
      <w:color w:val="666666"/>
      <w:sz w:val="48"/>
      <w:szCs w:val="48"/>
      <w:lang w:eastAsia="sr-Latn-CS"/>
    </w:rPr>
  </w:style>
  <w:style w:type="character" w:customStyle="1" w:styleId="SubtitleChar">
    <w:name w:val="Subtitle Char"/>
    <w:basedOn w:val="DefaultParagraphFont"/>
    <w:link w:val="Subtitle"/>
    <w:rsid w:val="00595CF2"/>
    <w:rPr>
      <w:rFonts w:ascii="Georgia" w:eastAsia="Georgia" w:hAnsi="Georgia" w:cs="Georgia"/>
      <w:i/>
      <w:color w:val="666666"/>
      <w:sz w:val="48"/>
      <w:szCs w:val="48"/>
      <w:lang w:eastAsia="sr-Latn-CS"/>
    </w:rPr>
  </w:style>
  <w:style w:type="numbering" w:customStyle="1" w:styleId="NoList16">
    <w:name w:val="No List16"/>
    <w:next w:val="NoList"/>
    <w:uiPriority w:val="99"/>
    <w:semiHidden/>
    <w:unhideWhenUsed/>
    <w:rsid w:val="00595CF2"/>
  </w:style>
  <w:style w:type="table" w:customStyle="1" w:styleId="TableGrid16">
    <w:name w:val="Table Grid16"/>
    <w:basedOn w:val="TableNormal"/>
    <w:next w:val="TableGrid"/>
    <w:uiPriority w:val="39"/>
    <w:rsid w:val="005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95CF2"/>
  </w:style>
  <w:style w:type="table" w:customStyle="1" w:styleId="TableGrid17">
    <w:name w:val="Table Grid17"/>
    <w:basedOn w:val="TableNormal"/>
    <w:next w:val="TableGrid"/>
    <w:uiPriority w:val="39"/>
    <w:rsid w:val="0059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
    <w:name w:val="Body Text6"/>
    <w:basedOn w:val="Normal"/>
    <w:rsid w:val="00810929"/>
    <w:pPr>
      <w:widowControl w:val="0"/>
      <w:shd w:val="clear" w:color="auto" w:fill="FFFFFF"/>
      <w:spacing w:line="331" w:lineRule="exact"/>
      <w:jc w:val="left"/>
    </w:pPr>
    <w:rPr>
      <w:rFonts w:eastAsia="Courier New"/>
      <w:bCs w:val="0"/>
      <w:i/>
      <w:iCs/>
      <w:color w:val="auto"/>
      <w:sz w:val="28"/>
      <w:szCs w:val="28"/>
      <w:lang w:val="sr-Cyrl-CS"/>
    </w:rPr>
  </w:style>
  <w:style w:type="numbering" w:customStyle="1" w:styleId="NoList18">
    <w:name w:val="No List18"/>
    <w:next w:val="NoList"/>
    <w:uiPriority w:val="99"/>
    <w:semiHidden/>
    <w:unhideWhenUsed/>
    <w:rsid w:val="00C826FD"/>
  </w:style>
  <w:style w:type="numbering" w:customStyle="1" w:styleId="NoList19">
    <w:name w:val="No List19"/>
    <w:next w:val="NoList"/>
    <w:uiPriority w:val="99"/>
    <w:semiHidden/>
    <w:unhideWhenUsed/>
    <w:rsid w:val="00C33C96"/>
  </w:style>
  <w:style w:type="paragraph" w:customStyle="1" w:styleId="2zakon">
    <w:name w:val="_2zakon"/>
    <w:basedOn w:val="Normal"/>
    <w:rsid w:val="0099132C"/>
    <w:pPr>
      <w:spacing w:before="100" w:beforeAutospacing="1" w:after="100" w:afterAutospacing="1"/>
      <w:jc w:val="left"/>
    </w:pPr>
    <w:rPr>
      <w:bCs w:val="0"/>
      <w:color w:val="auto"/>
      <w:lang w:eastAsia="sr-Latn-CS"/>
    </w:rPr>
  </w:style>
  <w:style w:type="paragraph" w:customStyle="1" w:styleId="3mesto">
    <w:name w:val="_3mesto"/>
    <w:basedOn w:val="Normal"/>
    <w:rsid w:val="0099132C"/>
    <w:pPr>
      <w:spacing w:before="100" w:beforeAutospacing="1" w:after="100" w:afterAutospacing="1"/>
      <w:jc w:val="left"/>
    </w:pPr>
    <w:rPr>
      <w:bCs w:val="0"/>
      <w:color w:val="auto"/>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729">
      <w:bodyDiv w:val="1"/>
      <w:marLeft w:val="0"/>
      <w:marRight w:val="0"/>
      <w:marTop w:val="0"/>
      <w:marBottom w:val="0"/>
      <w:divBdr>
        <w:top w:val="none" w:sz="0" w:space="0" w:color="auto"/>
        <w:left w:val="none" w:sz="0" w:space="0" w:color="auto"/>
        <w:bottom w:val="none" w:sz="0" w:space="0" w:color="auto"/>
        <w:right w:val="none" w:sz="0" w:space="0" w:color="auto"/>
      </w:divBdr>
    </w:div>
    <w:div w:id="20908929">
      <w:bodyDiv w:val="1"/>
      <w:marLeft w:val="0"/>
      <w:marRight w:val="0"/>
      <w:marTop w:val="0"/>
      <w:marBottom w:val="0"/>
      <w:divBdr>
        <w:top w:val="none" w:sz="0" w:space="0" w:color="auto"/>
        <w:left w:val="none" w:sz="0" w:space="0" w:color="auto"/>
        <w:bottom w:val="none" w:sz="0" w:space="0" w:color="auto"/>
        <w:right w:val="none" w:sz="0" w:space="0" w:color="auto"/>
      </w:divBdr>
    </w:div>
    <w:div w:id="76289849">
      <w:bodyDiv w:val="1"/>
      <w:marLeft w:val="0"/>
      <w:marRight w:val="0"/>
      <w:marTop w:val="0"/>
      <w:marBottom w:val="0"/>
      <w:divBdr>
        <w:top w:val="none" w:sz="0" w:space="0" w:color="auto"/>
        <w:left w:val="none" w:sz="0" w:space="0" w:color="auto"/>
        <w:bottom w:val="none" w:sz="0" w:space="0" w:color="auto"/>
        <w:right w:val="none" w:sz="0" w:space="0" w:color="auto"/>
      </w:divBdr>
    </w:div>
    <w:div w:id="80034016">
      <w:bodyDiv w:val="1"/>
      <w:marLeft w:val="0"/>
      <w:marRight w:val="0"/>
      <w:marTop w:val="0"/>
      <w:marBottom w:val="0"/>
      <w:divBdr>
        <w:top w:val="none" w:sz="0" w:space="0" w:color="auto"/>
        <w:left w:val="none" w:sz="0" w:space="0" w:color="auto"/>
        <w:bottom w:val="none" w:sz="0" w:space="0" w:color="auto"/>
        <w:right w:val="none" w:sz="0" w:space="0" w:color="auto"/>
      </w:divBdr>
    </w:div>
    <w:div w:id="416025377">
      <w:bodyDiv w:val="1"/>
      <w:marLeft w:val="0"/>
      <w:marRight w:val="0"/>
      <w:marTop w:val="0"/>
      <w:marBottom w:val="0"/>
      <w:divBdr>
        <w:top w:val="none" w:sz="0" w:space="0" w:color="auto"/>
        <w:left w:val="none" w:sz="0" w:space="0" w:color="auto"/>
        <w:bottom w:val="none" w:sz="0" w:space="0" w:color="auto"/>
        <w:right w:val="none" w:sz="0" w:space="0" w:color="auto"/>
      </w:divBdr>
    </w:div>
    <w:div w:id="635572059">
      <w:bodyDiv w:val="1"/>
      <w:marLeft w:val="0"/>
      <w:marRight w:val="0"/>
      <w:marTop w:val="0"/>
      <w:marBottom w:val="0"/>
      <w:divBdr>
        <w:top w:val="none" w:sz="0" w:space="0" w:color="auto"/>
        <w:left w:val="none" w:sz="0" w:space="0" w:color="auto"/>
        <w:bottom w:val="none" w:sz="0" w:space="0" w:color="auto"/>
        <w:right w:val="none" w:sz="0" w:space="0" w:color="auto"/>
      </w:divBdr>
    </w:div>
    <w:div w:id="721177371">
      <w:bodyDiv w:val="1"/>
      <w:marLeft w:val="0"/>
      <w:marRight w:val="0"/>
      <w:marTop w:val="0"/>
      <w:marBottom w:val="0"/>
      <w:divBdr>
        <w:top w:val="none" w:sz="0" w:space="0" w:color="auto"/>
        <w:left w:val="none" w:sz="0" w:space="0" w:color="auto"/>
        <w:bottom w:val="none" w:sz="0" w:space="0" w:color="auto"/>
        <w:right w:val="none" w:sz="0" w:space="0" w:color="auto"/>
      </w:divBdr>
    </w:div>
    <w:div w:id="845439412">
      <w:bodyDiv w:val="1"/>
      <w:marLeft w:val="0"/>
      <w:marRight w:val="0"/>
      <w:marTop w:val="0"/>
      <w:marBottom w:val="0"/>
      <w:divBdr>
        <w:top w:val="none" w:sz="0" w:space="0" w:color="auto"/>
        <w:left w:val="none" w:sz="0" w:space="0" w:color="auto"/>
        <w:bottom w:val="none" w:sz="0" w:space="0" w:color="auto"/>
        <w:right w:val="none" w:sz="0" w:space="0" w:color="auto"/>
      </w:divBdr>
    </w:div>
    <w:div w:id="916590885">
      <w:bodyDiv w:val="1"/>
      <w:marLeft w:val="0"/>
      <w:marRight w:val="0"/>
      <w:marTop w:val="0"/>
      <w:marBottom w:val="0"/>
      <w:divBdr>
        <w:top w:val="none" w:sz="0" w:space="0" w:color="auto"/>
        <w:left w:val="none" w:sz="0" w:space="0" w:color="auto"/>
        <w:bottom w:val="none" w:sz="0" w:space="0" w:color="auto"/>
        <w:right w:val="none" w:sz="0" w:space="0" w:color="auto"/>
      </w:divBdr>
    </w:div>
    <w:div w:id="948049142">
      <w:bodyDiv w:val="1"/>
      <w:marLeft w:val="0"/>
      <w:marRight w:val="0"/>
      <w:marTop w:val="0"/>
      <w:marBottom w:val="0"/>
      <w:divBdr>
        <w:top w:val="none" w:sz="0" w:space="0" w:color="auto"/>
        <w:left w:val="none" w:sz="0" w:space="0" w:color="auto"/>
        <w:bottom w:val="none" w:sz="0" w:space="0" w:color="auto"/>
        <w:right w:val="none" w:sz="0" w:space="0" w:color="auto"/>
      </w:divBdr>
    </w:div>
    <w:div w:id="1107778465">
      <w:bodyDiv w:val="1"/>
      <w:marLeft w:val="0"/>
      <w:marRight w:val="0"/>
      <w:marTop w:val="0"/>
      <w:marBottom w:val="0"/>
      <w:divBdr>
        <w:top w:val="none" w:sz="0" w:space="0" w:color="auto"/>
        <w:left w:val="none" w:sz="0" w:space="0" w:color="auto"/>
        <w:bottom w:val="none" w:sz="0" w:space="0" w:color="auto"/>
        <w:right w:val="none" w:sz="0" w:space="0" w:color="auto"/>
      </w:divBdr>
    </w:div>
    <w:div w:id="1194031581">
      <w:bodyDiv w:val="1"/>
      <w:marLeft w:val="0"/>
      <w:marRight w:val="0"/>
      <w:marTop w:val="0"/>
      <w:marBottom w:val="0"/>
      <w:divBdr>
        <w:top w:val="none" w:sz="0" w:space="0" w:color="auto"/>
        <w:left w:val="none" w:sz="0" w:space="0" w:color="auto"/>
        <w:bottom w:val="none" w:sz="0" w:space="0" w:color="auto"/>
        <w:right w:val="none" w:sz="0" w:space="0" w:color="auto"/>
      </w:divBdr>
    </w:div>
    <w:div w:id="1214538265">
      <w:bodyDiv w:val="1"/>
      <w:marLeft w:val="0"/>
      <w:marRight w:val="0"/>
      <w:marTop w:val="0"/>
      <w:marBottom w:val="0"/>
      <w:divBdr>
        <w:top w:val="none" w:sz="0" w:space="0" w:color="auto"/>
        <w:left w:val="none" w:sz="0" w:space="0" w:color="auto"/>
        <w:bottom w:val="none" w:sz="0" w:space="0" w:color="auto"/>
        <w:right w:val="none" w:sz="0" w:space="0" w:color="auto"/>
      </w:divBdr>
    </w:div>
    <w:div w:id="1277130482">
      <w:bodyDiv w:val="1"/>
      <w:marLeft w:val="0"/>
      <w:marRight w:val="0"/>
      <w:marTop w:val="0"/>
      <w:marBottom w:val="0"/>
      <w:divBdr>
        <w:top w:val="none" w:sz="0" w:space="0" w:color="auto"/>
        <w:left w:val="none" w:sz="0" w:space="0" w:color="auto"/>
        <w:bottom w:val="none" w:sz="0" w:space="0" w:color="auto"/>
        <w:right w:val="none" w:sz="0" w:space="0" w:color="auto"/>
      </w:divBdr>
    </w:div>
    <w:div w:id="1340354490">
      <w:bodyDiv w:val="1"/>
      <w:marLeft w:val="0"/>
      <w:marRight w:val="0"/>
      <w:marTop w:val="0"/>
      <w:marBottom w:val="0"/>
      <w:divBdr>
        <w:top w:val="none" w:sz="0" w:space="0" w:color="auto"/>
        <w:left w:val="none" w:sz="0" w:space="0" w:color="auto"/>
        <w:bottom w:val="none" w:sz="0" w:space="0" w:color="auto"/>
        <w:right w:val="none" w:sz="0" w:space="0" w:color="auto"/>
      </w:divBdr>
    </w:div>
    <w:div w:id="1539124841">
      <w:bodyDiv w:val="1"/>
      <w:marLeft w:val="0"/>
      <w:marRight w:val="0"/>
      <w:marTop w:val="0"/>
      <w:marBottom w:val="0"/>
      <w:divBdr>
        <w:top w:val="none" w:sz="0" w:space="0" w:color="auto"/>
        <w:left w:val="none" w:sz="0" w:space="0" w:color="auto"/>
        <w:bottom w:val="none" w:sz="0" w:space="0" w:color="auto"/>
        <w:right w:val="none" w:sz="0" w:space="0" w:color="auto"/>
      </w:divBdr>
    </w:div>
    <w:div w:id="1773892062">
      <w:bodyDiv w:val="1"/>
      <w:marLeft w:val="0"/>
      <w:marRight w:val="0"/>
      <w:marTop w:val="0"/>
      <w:marBottom w:val="0"/>
      <w:divBdr>
        <w:top w:val="none" w:sz="0" w:space="0" w:color="auto"/>
        <w:left w:val="none" w:sz="0" w:space="0" w:color="auto"/>
        <w:bottom w:val="none" w:sz="0" w:space="0" w:color="auto"/>
        <w:right w:val="none" w:sz="0" w:space="0" w:color="auto"/>
      </w:divBdr>
    </w:div>
    <w:div w:id="1788817136">
      <w:bodyDiv w:val="1"/>
      <w:marLeft w:val="0"/>
      <w:marRight w:val="0"/>
      <w:marTop w:val="0"/>
      <w:marBottom w:val="0"/>
      <w:divBdr>
        <w:top w:val="none" w:sz="0" w:space="0" w:color="auto"/>
        <w:left w:val="none" w:sz="0" w:space="0" w:color="auto"/>
        <w:bottom w:val="none" w:sz="0" w:space="0" w:color="auto"/>
        <w:right w:val="none" w:sz="0" w:space="0" w:color="auto"/>
      </w:divBdr>
    </w:div>
    <w:div w:id="1897474362">
      <w:bodyDiv w:val="1"/>
      <w:marLeft w:val="0"/>
      <w:marRight w:val="0"/>
      <w:marTop w:val="0"/>
      <w:marBottom w:val="0"/>
      <w:divBdr>
        <w:top w:val="none" w:sz="0" w:space="0" w:color="auto"/>
        <w:left w:val="none" w:sz="0" w:space="0" w:color="auto"/>
        <w:bottom w:val="none" w:sz="0" w:space="0" w:color="auto"/>
        <w:right w:val="none" w:sz="0" w:space="0" w:color="auto"/>
      </w:divBdr>
    </w:div>
    <w:div w:id="19207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8B77-42FE-4D4E-B055-E24A382F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154</Pages>
  <Words>82244</Words>
  <Characters>468793</Characters>
  <Application>Microsoft Office Word</Application>
  <DocSecurity>0</DocSecurity>
  <Lines>3906</Lines>
  <Paragraphs>1099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Racunn</cp:lastModifiedBy>
  <cp:revision>15</cp:revision>
  <cp:lastPrinted>2018-12-27T16:57:00Z</cp:lastPrinted>
  <dcterms:created xsi:type="dcterms:W3CDTF">2018-12-24T07:20:00Z</dcterms:created>
  <dcterms:modified xsi:type="dcterms:W3CDTF">2018-12-31T12:12:00Z</dcterms:modified>
</cp:coreProperties>
</file>