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871" w:rsidRPr="007B3F54" w:rsidRDefault="00126871" w:rsidP="00126871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  <w:lang w:val="sr-Cyrl-CS"/>
        </w:rPr>
        <w:t>На основу Споразума</w:t>
      </w:r>
      <w:r w:rsidR="008F245E" w:rsidRPr="007B3F5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900FE">
        <w:rPr>
          <w:rFonts w:ascii="Times New Roman" w:hAnsi="Times New Roman" w:cs="Times New Roman"/>
          <w:sz w:val="24"/>
          <w:szCs w:val="24"/>
          <w:lang w:val="sr-Cyrl-RS"/>
        </w:rPr>
        <w:t xml:space="preserve">о уређивању међусобних права и обавеза у реализацији програма или мера активне политике запошљавања за 2019. годину, 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бр</w:t>
      </w:r>
      <w:r w:rsidR="00422AC5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ој: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B3F54">
        <w:rPr>
          <w:rFonts w:ascii="Times New Roman" w:hAnsi="Times New Roman" w:cs="Times New Roman"/>
          <w:b/>
          <w:sz w:val="24"/>
          <w:szCs w:val="24"/>
        </w:rPr>
        <w:t>101-</w:t>
      </w:r>
      <w:r w:rsidR="00C900FE">
        <w:rPr>
          <w:rFonts w:ascii="Times New Roman" w:hAnsi="Times New Roman" w:cs="Times New Roman"/>
          <w:b/>
          <w:sz w:val="24"/>
          <w:szCs w:val="24"/>
          <w:lang w:val="sr-Cyrl-RS"/>
        </w:rPr>
        <w:t>24</w:t>
      </w:r>
      <w:r w:rsidRPr="007B3F54">
        <w:rPr>
          <w:rFonts w:ascii="Times New Roman" w:hAnsi="Times New Roman" w:cs="Times New Roman"/>
          <w:b/>
          <w:sz w:val="24"/>
          <w:szCs w:val="24"/>
        </w:rPr>
        <w:t>/</w:t>
      </w:r>
      <w:r w:rsidR="00C900FE">
        <w:rPr>
          <w:rFonts w:ascii="Times New Roman" w:hAnsi="Times New Roman" w:cs="Times New Roman"/>
          <w:b/>
          <w:sz w:val="24"/>
          <w:szCs w:val="24"/>
          <w:lang w:val="sr-Cyrl-RS"/>
        </w:rPr>
        <w:t>19-</w:t>
      </w:r>
      <w:r w:rsidRPr="007B3F5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0FE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Pr="007B3F54">
        <w:rPr>
          <w:rFonts w:ascii="Times New Roman" w:hAnsi="Times New Roman" w:cs="Times New Roman"/>
          <w:b/>
          <w:sz w:val="24"/>
          <w:szCs w:val="24"/>
        </w:rPr>
        <w:t>.0</w:t>
      </w:r>
      <w:r w:rsidR="00C900FE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7B3F54">
        <w:rPr>
          <w:rFonts w:ascii="Times New Roman" w:hAnsi="Times New Roman" w:cs="Times New Roman"/>
          <w:b/>
          <w:sz w:val="24"/>
          <w:szCs w:val="24"/>
        </w:rPr>
        <w:t>.201</w:t>
      </w:r>
      <w:r w:rsidR="00C900FE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године</w:t>
      </w:r>
      <w:r w:rsidR="00AF6B41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заведен код Општине </w:t>
      </w:r>
      <w:proofErr w:type="spellStart"/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Лајковац</w:t>
      </w:r>
      <w:proofErr w:type="spellEnd"/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и број:0708-1016-</w:t>
      </w:r>
      <w:r w:rsidR="00C900FE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6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/201</w:t>
      </w:r>
      <w:r w:rsidR="00C900FE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9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 од </w:t>
      </w:r>
      <w:r w:rsidR="00C900FE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22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.0</w:t>
      </w:r>
      <w:r w:rsidR="00C900FE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3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.201</w:t>
      </w:r>
      <w:r w:rsidR="00C900FE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9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 године заведен код Националне службе</w:t>
      </w:r>
      <w:r w:rsidR="00CF00FA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за запошљавање филијала Ваљево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 xml:space="preserve"> закључен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 између Националне службе за запошљавање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>, Филијала Ваљево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Национална служба за запошљавање </w:t>
      </w:r>
      <w:r w:rsidRPr="007B3F54">
        <w:rPr>
          <w:rFonts w:ascii="Times New Roman" w:hAnsi="Times New Roman" w:cs="Times New Roman"/>
          <w:b/>
          <w:sz w:val="24"/>
          <w:szCs w:val="24"/>
        </w:rPr>
        <w:t>Ф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илијала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Ваљево </w:t>
      </w:r>
      <w:r w:rsidR="00780270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сарадњи са </w:t>
      </w:r>
      <w:proofErr w:type="spellStart"/>
      <w:r w:rsidR="00780270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пштином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Лајковац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расписује 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 xml:space="preserve">ЈАВНИ </w:t>
      </w:r>
      <w:r w:rsidR="00D94301" w:rsidRPr="007B3F54">
        <w:rPr>
          <w:rFonts w:ascii="Times New Roman" w:hAnsi="Times New Roman" w:cs="Times New Roman"/>
          <w:b/>
          <w:sz w:val="24"/>
          <w:szCs w:val="24"/>
          <w:lang w:val="sr-Cyrl-RS"/>
        </w:rPr>
        <w:t>ПОЗИВ</w:t>
      </w: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ЗА ОРГАНИЗОВАЊЕ СПРОВОЂЕЊА ЈАВНИХ РАДОВА</w:t>
      </w: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У 201</w:t>
      </w:r>
      <w:r w:rsidR="00D42316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Pr="007B3F54">
        <w:rPr>
          <w:rFonts w:ascii="Times New Roman" w:hAnsi="Times New Roman" w:cs="Times New Roman"/>
          <w:b/>
          <w:sz w:val="24"/>
          <w:szCs w:val="24"/>
        </w:rPr>
        <w:t>.ГОДИНИ</w:t>
      </w: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3F54">
        <w:rPr>
          <w:rFonts w:ascii="Times New Roman" w:hAnsi="Times New Roman" w:cs="Times New Roman"/>
          <w:b/>
          <w:sz w:val="24"/>
          <w:szCs w:val="24"/>
        </w:rPr>
        <w:t>I  ОСНОВНЕ</w:t>
      </w:r>
      <w:proofErr w:type="gram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ИНФОРМАЦИЈЕ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),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акционим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201</w:t>
      </w:r>
      <w:r w:rsidR="00D42316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7B3F5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="008F245E"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Pr="007B3F5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акционим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201</w:t>
      </w:r>
      <w:r w:rsidR="00D42316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D42316">
        <w:rPr>
          <w:rFonts w:ascii="Times New Roman" w:hAnsi="Times New Roman" w:cs="Times New Roman"/>
          <w:sz w:val="24"/>
          <w:szCs w:val="24"/>
          <w:lang w:val="sr-Cyrl-RS"/>
        </w:rPr>
        <w:t>запошљавања првенствено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запошљивих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очувања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друштвеног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00FA" w:rsidRPr="007B3F54" w:rsidRDefault="00126871" w:rsidP="00C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3F54">
        <w:rPr>
          <w:rFonts w:ascii="Times New Roman" w:hAnsi="Times New Roman" w:cs="Times New Roman"/>
          <w:sz w:val="24"/>
          <w:szCs w:val="24"/>
        </w:rPr>
        <w:t>особе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Приоритет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имаће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незапослена лица са високом и вишом стручном спремом до 4</w:t>
      </w:r>
      <w:r w:rsidR="008F4820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5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година 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живота, </w:t>
      </w:r>
      <w:r w:rsidR="00CF00FA" w:rsidRPr="007B3F5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особе са инвалидитетом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, 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лица без квалификација и ниско квалификована лица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>,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Роми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, 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незапослена лица са 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III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и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IV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степеном стручне спреме 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и 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жене.</w:t>
      </w:r>
    </w:p>
    <w:p w:rsidR="00CF00FA" w:rsidRPr="007B3F54" w:rsidRDefault="00CF00FA" w:rsidP="00CF00FA">
      <w:pPr>
        <w:pStyle w:val="Pasussalisto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sr-Cyrl-CS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осно</w:t>
      </w:r>
      <w:r w:rsidR="00780270" w:rsidRPr="007B3F54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0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D94301" w:rsidRPr="007B3F54">
        <w:rPr>
          <w:rFonts w:ascii="Times New Roman" w:hAnsi="Times New Roman" w:cs="Times New Roman"/>
          <w:sz w:val="24"/>
          <w:szCs w:val="24"/>
          <w:lang w:val="sr-Cyrl-RS"/>
        </w:rPr>
        <w:t>позива</w:t>
      </w:r>
      <w:r w:rsidR="00780270"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0270" w:rsidRPr="007B3F5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0" w:rsidRPr="007B3F54">
        <w:rPr>
          <w:rFonts w:ascii="Times New Roman" w:hAnsi="Times New Roman" w:cs="Times New Roman"/>
          <w:sz w:val="24"/>
          <w:szCs w:val="24"/>
        </w:rPr>
        <w:t>O</w:t>
      </w:r>
      <w:r w:rsidRPr="007B3F54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препоруци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AD16E2"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Локалног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бодовне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Ваљево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Максимална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дужина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B488E"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0B488E" w:rsidRPr="007B3F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пет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расположивим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финансијским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утврдиће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укључено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4598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6194" w:rsidRDefault="00756194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6194" w:rsidRPr="007B3F54" w:rsidRDefault="00756194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lastRenderedPageBreak/>
        <w:t>II ОБЛАСТИ СПРОВОЂЕЊА ЈАВНИХ РАДОВА</w:t>
      </w: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радови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спроводити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областима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>:</w:t>
      </w:r>
    </w:p>
    <w:p w:rsidR="00126871" w:rsidRPr="007B3F54" w:rsidRDefault="00126871" w:rsidP="00126871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AA4598" w:rsidP="00126871">
      <w:pPr>
        <w:numPr>
          <w:ilvl w:val="0"/>
          <w:numId w:val="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одржавање</w:t>
      </w:r>
      <w:r w:rsidR="00126871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обнављање јавне инфраструктуре</w:t>
      </w:r>
      <w:r w:rsidR="00126871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 </w:t>
      </w:r>
    </w:p>
    <w:p w:rsidR="00F40FCA" w:rsidRDefault="00AA4598" w:rsidP="00F40FCA">
      <w:pPr>
        <w:pStyle w:val="Pasussalistom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7B3F54">
        <w:rPr>
          <w:rFonts w:ascii="Times New Roman" w:hAnsi="Times New Roman"/>
          <w:sz w:val="24"/>
          <w:szCs w:val="24"/>
          <w:lang w:val="sr-Cyrl-CS"/>
        </w:rPr>
        <w:t>одржавање погона за пречишћавање отпадних вода;</w:t>
      </w:r>
    </w:p>
    <w:p w:rsidR="00F40FCA" w:rsidRPr="00F40FCA" w:rsidRDefault="00F40FCA" w:rsidP="00F40FCA">
      <w:pPr>
        <w:pStyle w:val="Pasussalistom"/>
        <w:numPr>
          <w:ilvl w:val="0"/>
          <w:numId w:val="19"/>
        </w:num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F40FCA">
        <w:rPr>
          <w:rFonts w:ascii="Times New Roman" w:hAnsi="Times New Roman"/>
          <w:b/>
          <w:sz w:val="24"/>
          <w:szCs w:val="24"/>
          <w:lang w:val="sr-Cyrl-CS"/>
        </w:rPr>
        <w:t xml:space="preserve">одржавања и заштите животне средине и природе: </w:t>
      </w:r>
    </w:p>
    <w:p w:rsidR="00BF14A5" w:rsidRPr="007B3F54" w:rsidRDefault="00BF14A5" w:rsidP="00AA4598">
      <w:pPr>
        <w:pStyle w:val="Pasussalistom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уређење јавних површина на територији општине </w:t>
      </w:r>
      <w:proofErr w:type="spellStart"/>
      <w:r w:rsidR="00A6401F">
        <w:rPr>
          <w:rFonts w:ascii="Times New Roman" w:hAnsi="Times New Roman"/>
          <w:sz w:val="24"/>
          <w:szCs w:val="24"/>
          <w:lang w:val="sr-Cyrl-CS"/>
        </w:rPr>
        <w:t>Лајковац</w:t>
      </w:r>
      <w:proofErr w:type="spellEnd"/>
      <w:r w:rsidR="00A6401F">
        <w:rPr>
          <w:rFonts w:ascii="Times New Roman" w:hAnsi="Times New Roman"/>
          <w:sz w:val="24"/>
          <w:szCs w:val="24"/>
          <w:lang w:val="sr-Cyrl-CS"/>
        </w:rPr>
        <w:t>, укључујући и уређење људских гробља</w:t>
      </w:r>
    </w:p>
    <w:p w:rsidR="00AA4598" w:rsidRPr="007B3F54" w:rsidRDefault="00AA4598" w:rsidP="00AA4598">
      <w:pPr>
        <w:pStyle w:val="Pasussalistom"/>
        <w:numPr>
          <w:ilvl w:val="0"/>
          <w:numId w:val="13"/>
        </w:numPr>
        <w:spacing w:after="12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7B3F54">
        <w:rPr>
          <w:rFonts w:ascii="Times New Roman" w:hAnsi="Times New Roman"/>
          <w:b/>
          <w:sz w:val="24"/>
          <w:szCs w:val="24"/>
          <w:lang w:val="sr-Cyrl-CS"/>
        </w:rPr>
        <w:t>социјално, хуманитарне и културне делатности</w:t>
      </w:r>
    </w:p>
    <w:p w:rsidR="00AA4598" w:rsidRPr="007B3F54" w:rsidRDefault="00A6401F" w:rsidP="00AA4598">
      <w:pPr>
        <w:pStyle w:val="Pasussalistom"/>
        <w:numPr>
          <w:ilvl w:val="0"/>
          <w:numId w:val="15"/>
        </w:numPr>
        <w:spacing w:after="12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сређивање архиве и електронско ажурирање </w:t>
      </w:r>
      <w:r w:rsidR="00646DE3">
        <w:rPr>
          <w:rFonts w:ascii="Times New Roman" w:hAnsi="Times New Roman"/>
          <w:sz w:val="24"/>
          <w:szCs w:val="24"/>
          <w:lang w:val="sr-Cyrl-CS"/>
        </w:rPr>
        <w:t xml:space="preserve">базе </w:t>
      </w:r>
      <w:r>
        <w:rPr>
          <w:rFonts w:ascii="Times New Roman" w:hAnsi="Times New Roman"/>
          <w:sz w:val="24"/>
          <w:szCs w:val="24"/>
          <w:lang w:val="sr-Cyrl-CS"/>
        </w:rPr>
        <w:t>података Општинске управе</w:t>
      </w:r>
      <w:r w:rsidR="00AA4598" w:rsidRPr="007B3F54">
        <w:rPr>
          <w:rFonts w:ascii="Times New Roman" w:hAnsi="Times New Roman"/>
          <w:sz w:val="24"/>
          <w:szCs w:val="24"/>
          <w:lang w:val="sr-Cyrl-CS"/>
        </w:rPr>
        <w:t>;</w:t>
      </w:r>
    </w:p>
    <w:p w:rsidR="00126871" w:rsidRPr="007B3F54" w:rsidRDefault="00126871" w:rsidP="00126871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3F54">
        <w:rPr>
          <w:rFonts w:ascii="Times New Roman" w:hAnsi="Times New Roman" w:cs="Times New Roman"/>
          <w:b/>
          <w:sz w:val="24"/>
          <w:szCs w:val="24"/>
        </w:rPr>
        <w:t>III  НАМЕНА</w:t>
      </w:r>
      <w:proofErr w:type="gram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И ВИСИНА СРЕДСТАВА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користе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26871" w:rsidRPr="007B3F54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исплату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укљученим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:</w:t>
      </w:r>
    </w:p>
    <w:p w:rsidR="00126871" w:rsidRPr="004B7563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високом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спремом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академске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240 ЕСПБ, у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r w:rsidRPr="003113AD">
        <w:rPr>
          <w:rFonts w:ascii="Times New Roman" w:hAnsi="Times New Roman" w:cs="Times New Roman"/>
          <w:b/>
          <w:sz w:val="24"/>
          <w:szCs w:val="24"/>
        </w:rPr>
        <w:t>2</w:t>
      </w:r>
      <w:r w:rsidR="00A6401F" w:rsidRPr="003113AD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3113AD">
        <w:rPr>
          <w:rFonts w:ascii="Times New Roman" w:hAnsi="Times New Roman" w:cs="Times New Roman"/>
          <w:b/>
          <w:sz w:val="24"/>
          <w:szCs w:val="24"/>
        </w:rPr>
        <w:t>.</w:t>
      </w:r>
      <w:r w:rsidR="008A029A" w:rsidRPr="003113AD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8C30B0" w:rsidRPr="003113AD">
        <w:rPr>
          <w:rFonts w:ascii="Times New Roman" w:hAnsi="Times New Roman" w:cs="Times New Roman"/>
          <w:b/>
          <w:sz w:val="24"/>
          <w:szCs w:val="24"/>
        </w:rPr>
        <w:t>0</w:t>
      </w:r>
      <w:r w:rsidRPr="003113AD">
        <w:rPr>
          <w:rFonts w:ascii="Times New Roman" w:hAnsi="Times New Roman" w:cs="Times New Roman"/>
          <w:b/>
          <w:sz w:val="24"/>
          <w:szCs w:val="24"/>
        </w:rPr>
        <w:t>0,00</w:t>
      </w: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пун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припадајући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обрачунате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>);</w:t>
      </w:r>
      <w:r w:rsidR="003113AD" w:rsidRPr="003113AD">
        <w:rPr>
          <w:rFonts w:ascii="Times New Roman" w:eastAsia="Arial" w:hAnsi="Times New Roman" w:cs="Times New Roman"/>
          <w:spacing w:val="-2"/>
          <w:sz w:val="24"/>
          <w:szCs w:val="24"/>
          <w:lang w:val="sr-Cyrl-RS" w:eastAsia="en-US"/>
        </w:rPr>
        <w:t xml:space="preserve"> </w:t>
      </w:r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sr-Cyrl-RS" w:eastAsia="en-US"/>
        </w:rPr>
        <w:t>Наведена накнада</w:t>
      </w:r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:rsidR="00AA4598" w:rsidRPr="004B7563" w:rsidRDefault="00AA4598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3AD">
        <w:rPr>
          <w:rFonts w:ascii="Times New Roman" w:hAnsi="Times New Roman" w:cs="Times New Roman"/>
          <w:sz w:val="24"/>
          <w:szCs w:val="24"/>
          <w:lang w:val="sr-Cyrl-RS"/>
        </w:rPr>
        <w:t>са вишом стручном спремом-</w:t>
      </w:r>
      <w:r w:rsidR="00BF1038" w:rsidRPr="003113A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3113AD">
        <w:rPr>
          <w:rFonts w:ascii="Times New Roman" w:hAnsi="Times New Roman" w:cs="Times New Roman"/>
          <w:sz w:val="24"/>
          <w:szCs w:val="24"/>
          <w:lang w:val="sr-Cyrl-RS"/>
        </w:rPr>
        <w:t>сновне академске студије првог степена са 180 ЕСПБ</w:t>
      </w:r>
      <w:r w:rsidR="00BF1038" w:rsidRPr="003113AD">
        <w:rPr>
          <w:rFonts w:ascii="Times New Roman" w:hAnsi="Times New Roman" w:cs="Times New Roman"/>
          <w:sz w:val="24"/>
          <w:szCs w:val="24"/>
          <w:lang w:val="sr-Cyrl-RS"/>
        </w:rPr>
        <w:t xml:space="preserve">, у висини до </w:t>
      </w:r>
      <w:r w:rsidR="00BF1038" w:rsidRPr="003113AD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A6401F" w:rsidRPr="003113AD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BF1038" w:rsidRPr="003113AD">
        <w:rPr>
          <w:rFonts w:ascii="Times New Roman" w:hAnsi="Times New Roman" w:cs="Times New Roman"/>
          <w:b/>
          <w:sz w:val="24"/>
          <w:szCs w:val="24"/>
          <w:lang w:val="sr-Cyrl-RS"/>
        </w:rPr>
        <w:t>.000,00</w:t>
      </w:r>
      <w:r w:rsidR="00BF1038" w:rsidRPr="003113AD">
        <w:rPr>
          <w:rFonts w:ascii="Times New Roman" w:hAnsi="Times New Roman" w:cs="Times New Roman"/>
          <w:sz w:val="24"/>
          <w:szCs w:val="24"/>
          <w:lang w:val="sr-Cyrl-RS"/>
        </w:rPr>
        <w:t xml:space="preserve"> динара по лицу, на месечном нивоу за пун фонд радних часова, односно сразмерно врем</w:t>
      </w:r>
      <w:r w:rsidR="0048247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F1038" w:rsidRPr="003113AD">
        <w:rPr>
          <w:rFonts w:ascii="Times New Roman" w:hAnsi="Times New Roman" w:cs="Times New Roman"/>
          <w:sz w:val="24"/>
          <w:szCs w:val="24"/>
          <w:lang w:val="sr-Cyrl-RS"/>
        </w:rPr>
        <w:t>ну радног ангажовања на месечном нивоу (утврђени износ накнаде за обављен посао се увећава за припадајући порез и доприносе за обавезно социјално осигурање, обрачунате у складу са законом);</w:t>
      </w:r>
      <w:r w:rsidR="003113AD" w:rsidRPr="003113AD">
        <w:rPr>
          <w:rFonts w:ascii="Times New Roman" w:eastAsia="Arial" w:hAnsi="Times New Roman" w:cs="Times New Roman"/>
          <w:spacing w:val="-2"/>
          <w:sz w:val="24"/>
          <w:szCs w:val="24"/>
          <w:lang w:val="sr-Cyrl-RS" w:eastAsia="en-US"/>
        </w:rPr>
        <w:t xml:space="preserve"> </w:t>
      </w:r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sr-Cyrl-RS" w:eastAsia="en-US"/>
        </w:rPr>
        <w:t>Наведена накнада</w:t>
      </w:r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:rsidR="00126871" w:rsidRPr="00646DE3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r w:rsidRPr="003113AD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3113AD">
        <w:rPr>
          <w:rFonts w:ascii="Times New Roman" w:hAnsi="Times New Roman" w:cs="Times New Roman"/>
          <w:sz w:val="24"/>
          <w:szCs w:val="24"/>
        </w:rPr>
        <w:t xml:space="preserve">и </w:t>
      </w:r>
      <w:r w:rsidRPr="003113A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спреме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r w:rsidR="00BF1038" w:rsidRPr="003113AD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r w:rsidRPr="003113AD">
        <w:rPr>
          <w:rFonts w:ascii="Times New Roman" w:hAnsi="Times New Roman" w:cs="Times New Roman"/>
          <w:b/>
          <w:sz w:val="24"/>
          <w:szCs w:val="24"/>
        </w:rPr>
        <w:t>2</w:t>
      </w:r>
      <w:r w:rsidR="00A6401F" w:rsidRPr="003113AD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3113AD">
        <w:rPr>
          <w:rFonts w:ascii="Times New Roman" w:hAnsi="Times New Roman" w:cs="Times New Roman"/>
          <w:b/>
          <w:sz w:val="24"/>
          <w:szCs w:val="24"/>
        </w:rPr>
        <w:t>.</w:t>
      </w:r>
      <w:r w:rsidR="008A029A" w:rsidRPr="003113AD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3113AD">
        <w:rPr>
          <w:rFonts w:ascii="Times New Roman" w:hAnsi="Times New Roman" w:cs="Times New Roman"/>
          <w:b/>
          <w:sz w:val="24"/>
          <w:szCs w:val="24"/>
        </w:rPr>
        <w:t>00,00</w:t>
      </w: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пун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припадајући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обрачунате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>);</w:t>
      </w:r>
      <w:r w:rsidR="003113AD" w:rsidRPr="003113AD">
        <w:rPr>
          <w:rFonts w:ascii="Times New Roman" w:eastAsia="Arial" w:hAnsi="Times New Roman" w:cs="Times New Roman"/>
          <w:spacing w:val="-2"/>
          <w:sz w:val="24"/>
          <w:szCs w:val="24"/>
          <w:lang w:val="sr-Cyrl-RS" w:eastAsia="en-US"/>
        </w:rPr>
        <w:t xml:space="preserve"> </w:t>
      </w:r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sr-Cyrl-RS" w:eastAsia="en-US"/>
        </w:rPr>
        <w:t>Наведена накнада</w:t>
      </w:r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:rsidR="00646DE3" w:rsidRPr="00646DE3" w:rsidRDefault="00646DE3" w:rsidP="00646D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pacing w:val="-2"/>
          <w:sz w:val="24"/>
          <w:szCs w:val="24"/>
          <w:lang w:val="sr-Cyrl-RS" w:eastAsia="en-US"/>
        </w:rPr>
        <w:t xml:space="preserve">са </w:t>
      </w:r>
      <w:r w:rsidRPr="003113AD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3113AD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спреме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r w:rsidRPr="003113AD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r w:rsidRPr="003113AD">
        <w:rPr>
          <w:rFonts w:ascii="Times New Roman" w:hAnsi="Times New Roman" w:cs="Times New Roman"/>
          <w:b/>
          <w:sz w:val="24"/>
          <w:szCs w:val="24"/>
        </w:rPr>
        <w:t>2</w:t>
      </w:r>
      <w:r w:rsidR="00482471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3113AD">
        <w:rPr>
          <w:rFonts w:ascii="Times New Roman" w:hAnsi="Times New Roman" w:cs="Times New Roman"/>
          <w:b/>
          <w:sz w:val="24"/>
          <w:szCs w:val="24"/>
        </w:rPr>
        <w:t>.</w:t>
      </w:r>
      <w:r w:rsidRPr="003113AD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3113AD">
        <w:rPr>
          <w:rFonts w:ascii="Times New Roman" w:hAnsi="Times New Roman" w:cs="Times New Roman"/>
          <w:b/>
          <w:sz w:val="24"/>
          <w:szCs w:val="24"/>
        </w:rPr>
        <w:t>00,00</w:t>
      </w: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пун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припадајући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обрачунате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>);</w:t>
      </w:r>
      <w:r w:rsidRPr="003113AD">
        <w:rPr>
          <w:rFonts w:ascii="Times New Roman" w:eastAsia="Arial" w:hAnsi="Times New Roman" w:cs="Times New Roman"/>
          <w:spacing w:val="-2"/>
          <w:sz w:val="24"/>
          <w:szCs w:val="24"/>
          <w:lang w:val="sr-Cyrl-RS" w:eastAsia="en-US"/>
        </w:rPr>
        <w:t xml:space="preserve"> </w:t>
      </w:r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sr-Cyrl-RS" w:eastAsia="en-US"/>
        </w:rPr>
        <w:t>Наведена накнада</w:t>
      </w:r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:rsidR="00126871" w:rsidRPr="007B3F54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областима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C2923"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A6401F" w:rsidRPr="00A6401F">
        <w:rPr>
          <w:rFonts w:ascii="Times New Roman" w:hAnsi="Times New Roman" w:cs="Times New Roman"/>
          <w:b/>
          <w:sz w:val="24"/>
          <w:szCs w:val="24"/>
          <w:lang w:val="sr-Cyrl-RS"/>
        </w:rPr>
        <w:t>14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="00A6401F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7B3F54">
        <w:rPr>
          <w:rFonts w:ascii="Times New Roman" w:hAnsi="Times New Roman" w:cs="Times New Roman"/>
          <w:b/>
          <w:sz w:val="24"/>
          <w:szCs w:val="24"/>
        </w:rPr>
        <w:t>00,00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1038" w:rsidRPr="007B3F54" w:rsidRDefault="00BF1038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1038" w:rsidRPr="007B3F54" w:rsidRDefault="00BF1038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1038" w:rsidRPr="007B3F54" w:rsidRDefault="00BF1038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1038" w:rsidRPr="007B3F54" w:rsidRDefault="00BF1038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871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194" w:rsidRDefault="00756194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194" w:rsidRDefault="00756194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194" w:rsidRPr="007B3F54" w:rsidRDefault="00756194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IV   ПОДНОШЕЊЕ ПРИЈАВЕ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D94301" w:rsidRPr="007B3F54">
        <w:rPr>
          <w:rFonts w:ascii="Times New Roman" w:hAnsi="Times New Roman" w:cs="Times New Roman"/>
          <w:sz w:val="24"/>
          <w:szCs w:val="24"/>
          <w:lang w:val="sr-Cyrl-RS"/>
        </w:rPr>
        <w:t>позиву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:</w:t>
      </w:r>
    </w:p>
    <w:p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</w:p>
    <w:p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привредна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</w:p>
    <w:p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предузетници</w:t>
      </w:r>
      <w:proofErr w:type="spellEnd"/>
    </w:p>
    <w:p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задруге</w:t>
      </w:r>
      <w:proofErr w:type="spellEnd"/>
    </w:p>
    <w:p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уписана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Агенције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оствари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:</w:t>
      </w:r>
    </w:p>
    <w:p w:rsidR="008A029A" w:rsidRPr="007B3F54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првенствено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незапослена лица са високом и вишом стручном спремом до 4</w:t>
      </w:r>
      <w:r w:rsidR="004848F1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5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година 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живота, </w:t>
      </w:r>
      <w:r w:rsidR="008A029A" w:rsidRPr="007B3F5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особе са инвалидитетом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, 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лица без квалификација и ниско квалификована лица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>,</w:t>
      </w:r>
      <w:r w:rsidR="005701B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 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Роме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, 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незапослена лица са 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III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и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IV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степеном стручне спреме 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и 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жене</w:t>
      </w:r>
      <w:r w:rsidRPr="007B3F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6871" w:rsidRPr="007B3F54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навео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детаљан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динамику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);</w:t>
      </w:r>
    </w:p>
    <w:p w:rsidR="00126871" w:rsidRPr="007B3F54" w:rsidRDefault="00126871" w:rsidP="008A029A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  <w:lang w:val="sr-Cyrl-CS"/>
        </w:rPr>
        <w:t>је измирио уговорне обавезе према Националној служби, осим за обавезе чија је реализација у току.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:rsidR="00126871" w:rsidRPr="007B3F54" w:rsidRDefault="00126871" w:rsidP="0012687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регистрован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АПР;</w:t>
      </w:r>
    </w:p>
    <w:p w:rsidR="00126871" w:rsidRPr="007B3F54" w:rsidRDefault="00126871" w:rsidP="00BF1038">
      <w:pPr>
        <w:pStyle w:val="Pasussalistom"/>
        <w:numPr>
          <w:ilvl w:val="0"/>
          <w:numId w:val="1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фотографије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места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извођења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- (</w:t>
      </w:r>
      <w:proofErr w:type="spellStart"/>
      <w:r w:rsidRPr="007B3F54">
        <w:rPr>
          <w:rFonts w:ascii="Times New Roman" w:hAnsi="Times New Roman"/>
          <w:sz w:val="24"/>
          <w:szCs w:val="24"/>
        </w:rPr>
        <w:t>максимално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фотографије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сваку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локацију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) </w:t>
      </w:r>
    </w:p>
    <w:p w:rsidR="00126871" w:rsidRPr="007B3F54" w:rsidRDefault="00126871" w:rsidP="0012687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тражи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lastRenderedPageBreak/>
        <w:t>V ДОНОШЕЊЕ ОДЛУКЕ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64762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>
        <w:rPr>
          <w:rFonts w:ascii="Times New Roman" w:hAnsi="Times New Roman" w:cs="Times New Roman"/>
          <w:sz w:val="24"/>
          <w:szCs w:val="24"/>
        </w:rPr>
        <w:t>донос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бодовне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формиране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D94301" w:rsidRPr="007B3F54">
        <w:rPr>
          <w:rFonts w:ascii="Times New Roman" w:hAnsi="Times New Roman" w:cs="Times New Roman"/>
          <w:sz w:val="24"/>
          <w:szCs w:val="24"/>
          <w:lang w:val="sr-Cyrl-RS"/>
        </w:rPr>
        <w:t>позива</w:t>
      </w:r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бодовања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поднете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приложене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D0466"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3331" w:rsidRPr="00A72FF3">
        <w:rPr>
          <w:rFonts w:ascii="Times New Roman" w:hAnsi="Times New Roman" w:cs="Times New Roman"/>
          <w:sz w:val="24"/>
          <w:szCs w:val="24"/>
        </w:rPr>
        <w:t>15</w:t>
      </w:r>
      <w:r w:rsidR="00BD0466" w:rsidRPr="007B3F5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. </w:t>
      </w:r>
      <w:r w:rsidR="005701B4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Општине доноси Одлуку </w:t>
      </w:r>
      <w:r w:rsidR="005701B4" w:rsidRPr="005E0843">
        <w:rPr>
          <w:rFonts w:ascii="Times New Roman" w:hAnsi="Times New Roman" w:cs="Times New Roman"/>
          <w:sz w:val="24"/>
          <w:szCs w:val="24"/>
          <w:lang w:val="sr-Cyrl-RS"/>
        </w:rPr>
        <w:t xml:space="preserve">о одобравању </w:t>
      </w:r>
      <w:r w:rsidR="005E0843" w:rsidRPr="005E0843"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 по претходно</w:t>
      </w:r>
      <w:r w:rsidR="005701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0843">
        <w:rPr>
          <w:rFonts w:ascii="Times New Roman" w:hAnsi="Times New Roman" w:cs="Times New Roman"/>
          <w:sz w:val="24"/>
          <w:szCs w:val="24"/>
          <w:lang w:val="sr-Cyrl-RS"/>
        </w:rPr>
        <w:t>прибављеном</w:t>
      </w:r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препоруци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BD0466"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Локалног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5E08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0466" w:rsidRPr="007B3F54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Локални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F21"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корекцију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износом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опредељен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послодаваца-извођача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одобрено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надлежне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филијале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Филијале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послодавац-извођач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међусобна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D0466"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3331" w:rsidRPr="00A72FF3">
        <w:rPr>
          <w:rFonts w:ascii="Times New Roman" w:hAnsi="Times New Roman" w:cs="Times New Roman"/>
          <w:sz w:val="24"/>
          <w:szCs w:val="24"/>
        </w:rPr>
        <w:t>10</w:t>
      </w:r>
      <w:r w:rsidRPr="00A72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B3F54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proofErr w:type="gram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5E0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0843">
        <w:rPr>
          <w:lang w:val="sr-Cyrl-CS"/>
        </w:rPr>
        <w:t xml:space="preserve"> </w:t>
      </w:r>
      <w:r w:rsidR="005E0843" w:rsidRPr="005E0843">
        <w:rPr>
          <w:rFonts w:ascii="Times New Roman" w:hAnsi="Times New Roman" w:cs="Times New Roman"/>
          <w:sz w:val="24"/>
          <w:szCs w:val="24"/>
          <w:lang w:val="sr-Cyrl-CS"/>
        </w:rPr>
        <w:t>финансирања</w:t>
      </w:r>
      <w:proofErr w:type="gramEnd"/>
      <w:r w:rsidR="005E0843" w:rsidRPr="005E0843">
        <w:rPr>
          <w:rFonts w:ascii="Times New Roman" w:hAnsi="Times New Roman" w:cs="Times New Roman"/>
          <w:sz w:val="24"/>
          <w:szCs w:val="24"/>
          <w:lang w:val="sr-Cyrl-CS"/>
        </w:rPr>
        <w:t xml:space="preserve"> трошкова за организовање спровођења јавних радова</w:t>
      </w:r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 ЗАКЉУЧИВАЊЕ УГОВОРА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донете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5E0843"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финансирања трошкова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5E0843">
        <w:rPr>
          <w:rFonts w:ascii="Times New Roman" w:hAnsi="Times New Roman" w:cs="Times New Roman"/>
          <w:sz w:val="24"/>
          <w:szCs w:val="24"/>
          <w:lang w:val="sr-Cyrl-RS"/>
        </w:rPr>
        <w:t>организовање спровођења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чију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96F21"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096F21"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проверу </w:t>
      </w:r>
      <w:r w:rsidR="00861129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129" w:rsidRPr="007B3F54">
        <w:rPr>
          <w:rFonts w:ascii="Times New Roman" w:hAnsi="Times New Roman" w:cs="Times New Roman"/>
          <w:sz w:val="24"/>
          <w:szCs w:val="24"/>
        </w:rPr>
        <w:t>извршила</w:t>
      </w:r>
      <w:proofErr w:type="spellEnd"/>
      <w:proofErr w:type="gramEnd"/>
      <w:r w:rsidR="00861129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129" w:rsidRPr="007B3F54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="00861129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129" w:rsidRPr="007B3F54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="00861129" w:rsidRPr="007B3F54">
        <w:rPr>
          <w:rFonts w:ascii="Times New Roman" w:hAnsi="Times New Roman" w:cs="Times New Roman"/>
          <w:sz w:val="24"/>
          <w:szCs w:val="24"/>
        </w:rPr>
        <w:t>,.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закључен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Pr="00A72FF3">
        <w:rPr>
          <w:rFonts w:ascii="Times New Roman" w:hAnsi="Times New Roman" w:cs="Times New Roman"/>
          <w:sz w:val="24"/>
          <w:szCs w:val="24"/>
        </w:rPr>
        <w:t>40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закључивање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>: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ангажовању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:rsidR="00126871" w:rsidRPr="007B3F54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разматрања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извршена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корекција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:rsidR="00126871" w:rsidRPr="007B3F54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спецификација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:rsidR="00126871" w:rsidRPr="007B3F54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наменском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рачуну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картон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депонованих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потписа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важећих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моменту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меничног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:rsidR="00126871" w:rsidRPr="007B3F54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извором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:rsidR="00126871" w:rsidRPr="007B3F54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извршеној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регистрацији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);</w:t>
      </w:r>
    </w:p>
    <w:p w:rsidR="00126871" w:rsidRPr="007B3F54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очитана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лична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карта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жиранта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циљу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закључења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обавези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достави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одговарајућа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обезбеђења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уговорних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обавеза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>: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1. ЗА ПРЕДУЗЕТНИКА: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трасиране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једним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жирантом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меничним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овлашћењем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2. ЗА ПРАВНО ЛИЦЕ: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соло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меничним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3. ЗА КОРИСНИКЕ БУЏЕТСКИХ СРЕДСТАВА: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обезбеђени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предуслови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отпочињање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3F54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прилагања</w:t>
      </w:r>
      <w:proofErr w:type="spellEnd"/>
      <w:proofErr w:type="gram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).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Жирант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способно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редовна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месечна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зараде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пензије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независно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самосталну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предузетник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нпр.адвокат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приватни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извршитељ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.).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ангажованог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VII ОБАВЕЗЕ ИЗВОЂАЧА ЈАВНОГ РАДА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дужан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>: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871" w:rsidRPr="007B3F54" w:rsidRDefault="00126871" w:rsidP="00513DE7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задржи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најмање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дужини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трајања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уговорене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обавезе;у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случају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престанка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року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7B3F54">
        <w:rPr>
          <w:rFonts w:ascii="Times New Roman" w:hAnsi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престанка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изврши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замену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другим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незапосленим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лицем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преостало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време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трајања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/>
          <w:sz w:val="24"/>
          <w:szCs w:val="24"/>
        </w:rPr>
        <w:t>чију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r w:rsidR="00096F21" w:rsidRPr="007B3F54">
        <w:rPr>
          <w:rFonts w:ascii="Times New Roman" w:hAnsi="Times New Roman"/>
          <w:sz w:val="24"/>
          <w:szCs w:val="24"/>
          <w:lang w:val="sr-Cyrl-RS"/>
        </w:rPr>
        <w:t xml:space="preserve">проверу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извршила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служба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</w:p>
    <w:p w:rsidR="00126871" w:rsidRPr="007B3F54" w:rsidRDefault="00126871" w:rsidP="00513DE7">
      <w:pPr>
        <w:pStyle w:val="Pasussalistom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обезбеди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вођу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прог</w:t>
      </w:r>
      <w:r w:rsidR="00C27274" w:rsidRPr="007B3F54">
        <w:rPr>
          <w:rFonts w:ascii="Times New Roman" w:hAnsi="Times New Roman"/>
          <w:sz w:val="24"/>
          <w:szCs w:val="24"/>
        </w:rPr>
        <w:t>рама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незапослена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ангажована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јавном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раду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:rsidR="00126871" w:rsidRPr="007B3F54" w:rsidRDefault="00126871" w:rsidP="00513DE7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организује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заштиту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безбедност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законом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захтевом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стандарда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конкретне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послове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:rsidR="00126871" w:rsidRPr="007B3F54" w:rsidRDefault="00126871" w:rsidP="00513DE7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изврши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пријаву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; </w:t>
      </w:r>
    </w:p>
    <w:p w:rsidR="00126871" w:rsidRPr="007B3F54" w:rsidRDefault="00126871" w:rsidP="00513DE7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редовно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уплаћује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порез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доприносе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доказе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уплати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пореза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доприноса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:rsidR="00126871" w:rsidRPr="007B3F54" w:rsidRDefault="00126871" w:rsidP="00513DE7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редовно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врши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исплату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уговорене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накнаде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обављен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посао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текуће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рачуне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:rsidR="00126871" w:rsidRPr="007B3F54" w:rsidRDefault="00126871" w:rsidP="00513DE7">
      <w:pPr>
        <w:pStyle w:val="Pasussalistom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редовно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доказе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утрошку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пренетих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трошкове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накнаде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обављен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посао</w:t>
      </w:r>
      <w:proofErr w:type="spellEnd"/>
      <w:r w:rsidR="005E08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B3F54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уговором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:rsidR="00126871" w:rsidRPr="007B3F54" w:rsidRDefault="00126871" w:rsidP="00513DE7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месечно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извештај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прописаном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обрасцу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:rsidR="00126871" w:rsidRPr="007B3F54" w:rsidRDefault="00126871" w:rsidP="00513DE7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благовремено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извести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Националну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службу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свим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променама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значаја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:rsidR="00126871" w:rsidRPr="007B3F54" w:rsidRDefault="00126871" w:rsidP="00513DE7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lastRenderedPageBreak/>
        <w:t>Националној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служби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омогући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контролу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реализације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увид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сву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потребну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документацију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ток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дефинисане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врати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исплаћених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увећан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законску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затезну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камату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преноса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VIII ОСТАЛЕ ИНФОРМАЦИЈЕ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примерка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организационој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јединици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Национaлне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Ваљево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Испостава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5A310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bCs/>
          <w:sz w:val="24"/>
          <w:szCs w:val="24"/>
        </w:rPr>
        <w:t>Јавни</w:t>
      </w:r>
      <w:proofErr w:type="spellEnd"/>
      <w:r w:rsidRPr="007B3F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301" w:rsidRPr="007B3F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позив </w:t>
      </w:r>
      <w:proofErr w:type="spellStart"/>
      <w:r w:rsidRPr="007B3F54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bCs/>
          <w:sz w:val="24"/>
          <w:szCs w:val="24"/>
        </w:rPr>
        <w:t>отворен</w:t>
      </w:r>
      <w:proofErr w:type="spellEnd"/>
      <w:r w:rsidRPr="007B3F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spellEnd"/>
      <w:r w:rsidR="00BD0466" w:rsidRPr="007B3F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EF58E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12. </w:t>
      </w:r>
      <w:r w:rsidR="00EF58E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bookmarkStart w:id="0" w:name="_GoBack"/>
      <w:bookmarkEnd w:id="0"/>
      <w:r w:rsidR="00EF58E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прила </w:t>
      </w:r>
      <w:r w:rsidRPr="005A3101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D03F7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</w:t>
      </w:r>
      <w:r w:rsidRPr="005A3101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="000D62EF" w:rsidRPr="005A3101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spellEnd"/>
      <w:r w:rsidR="000D62EF" w:rsidRPr="005A3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D62EF" w:rsidRPr="005A3101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spellEnd"/>
      <w:r w:rsidR="000D62EF" w:rsidRPr="005A3101">
        <w:rPr>
          <w:rFonts w:ascii="Times New Roman" w:hAnsi="Times New Roman" w:cs="Times New Roman"/>
          <w:b/>
          <w:bCs/>
          <w:sz w:val="24"/>
          <w:szCs w:val="24"/>
        </w:rPr>
        <w:t xml:space="preserve"> 15,00 </w:t>
      </w:r>
      <w:proofErr w:type="spellStart"/>
      <w:r w:rsidR="000D62EF" w:rsidRPr="005A3101">
        <w:rPr>
          <w:rFonts w:ascii="Times New Roman" w:hAnsi="Times New Roman" w:cs="Times New Roman"/>
          <w:b/>
          <w:bCs/>
          <w:sz w:val="24"/>
          <w:szCs w:val="24"/>
        </w:rPr>
        <w:t>часова</w:t>
      </w:r>
      <w:proofErr w:type="spellEnd"/>
      <w:r w:rsidR="000D62EF" w:rsidRPr="005A31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26871" w:rsidRPr="007B3F54" w:rsidRDefault="00993F0C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="006F19A2"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1E4058" w:rsidRPr="007B3F54">
        <w:rPr>
          <w:rFonts w:ascii="Times New Roman" w:hAnsi="Times New Roman" w:cs="Times New Roman"/>
          <w:sz w:val="24"/>
          <w:szCs w:val="24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3F54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Националној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Ваљево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Испостава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: 014/3431-107. 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узимати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01F0" w:rsidRPr="007B3F54" w:rsidRDefault="00126F6A">
      <w:pPr>
        <w:rPr>
          <w:rFonts w:ascii="Times New Roman" w:hAnsi="Times New Roman" w:cs="Times New Roman"/>
          <w:sz w:val="24"/>
          <w:szCs w:val="24"/>
        </w:rPr>
      </w:pPr>
    </w:p>
    <w:sectPr w:rsidR="003B01F0" w:rsidRPr="007B3F54" w:rsidSect="00230028">
      <w:footerReference w:type="default" r:id="rId8"/>
      <w:pgSz w:w="12240" w:h="15840"/>
      <w:pgMar w:top="993" w:right="1140" w:bottom="851" w:left="1140" w:header="720" w:footer="1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F6A" w:rsidRDefault="00126F6A">
      <w:pPr>
        <w:spacing w:after="0" w:line="240" w:lineRule="auto"/>
      </w:pPr>
      <w:r>
        <w:separator/>
      </w:r>
    </w:p>
  </w:endnote>
  <w:endnote w:type="continuationSeparator" w:id="0">
    <w:p w:rsidR="00126F6A" w:rsidRDefault="0012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411" w:rsidRDefault="00E24B31">
    <w:pPr>
      <w:pStyle w:val="Podnojestranice"/>
      <w:ind w:right="360"/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6924040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411" w:rsidRDefault="00F33D19">
                          <w:pPr>
                            <w:pStyle w:val="Podnojestranic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 w:rsidR="001E4058"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4B7563">
                            <w:rPr>
                              <w:rStyle w:val="Brojstranice"/>
                              <w:noProof/>
                            </w:rPr>
                            <w:t>2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.05pt;width:5.8pt;height:1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" stroked="f">
              <v:fill opacity="0"/>
              <v:textbox inset="0,0,0,0">
                <w:txbxContent>
                  <w:p w:rsidR="00644411" w:rsidRDefault="00F33D19">
                    <w:pPr>
                      <w:pStyle w:val="Podnojestranic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 w:rsidR="001E4058"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4B7563">
                      <w:rPr>
                        <w:rStyle w:val="Brojstranice"/>
                        <w:noProof/>
                      </w:rPr>
                      <w:t>2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F6A" w:rsidRDefault="00126F6A">
      <w:pPr>
        <w:spacing w:after="0" w:line="240" w:lineRule="auto"/>
      </w:pPr>
      <w:r>
        <w:separator/>
      </w:r>
    </w:p>
  </w:footnote>
  <w:footnote w:type="continuationSeparator" w:id="0">
    <w:p w:rsidR="00126F6A" w:rsidRDefault="00126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15665BE"/>
    <w:multiLevelType w:val="hybridMultilevel"/>
    <w:tmpl w:val="F83220A2"/>
    <w:lvl w:ilvl="0" w:tplc="241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D8B5101"/>
    <w:multiLevelType w:val="hybridMultilevel"/>
    <w:tmpl w:val="90C2FD28"/>
    <w:lvl w:ilvl="0" w:tplc="2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235F9F"/>
    <w:multiLevelType w:val="hybridMultilevel"/>
    <w:tmpl w:val="0EF67168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F58A4"/>
    <w:multiLevelType w:val="hybridMultilevel"/>
    <w:tmpl w:val="AFB8BBF8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F03849"/>
    <w:multiLevelType w:val="hybridMultilevel"/>
    <w:tmpl w:val="EF24FD9A"/>
    <w:lvl w:ilvl="0" w:tplc="2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3F0F84"/>
    <w:multiLevelType w:val="hybridMultilevel"/>
    <w:tmpl w:val="EB8C0A7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16233"/>
    <w:multiLevelType w:val="hybridMultilevel"/>
    <w:tmpl w:val="054211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F7C1C"/>
    <w:multiLevelType w:val="hybridMultilevel"/>
    <w:tmpl w:val="A10CB2B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A7BE2">
      <w:numFmt w:val="bullet"/>
      <w:lvlText w:val="-"/>
      <w:lvlJc w:val="left"/>
      <w:pPr>
        <w:ind w:left="1545" w:hanging="465"/>
      </w:pPr>
      <w:rPr>
        <w:rFonts w:ascii="Arial" w:eastAsia="Calibri" w:hAnsi="Arial" w:cs="Aria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2334C"/>
    <w:multiLevelType w:val="hybridMultilevel"/>
    <w:tmpl w:val="320429C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504E9"/>
    <w:multiLevelType w:val="hybridMultilevel"/>
    <w:tmpl w:val="2E5E57BA"/>
    <w:lvl w:ilvl="0" w:tplc="2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7A247F41"/>
    <w:multiLevelType w:val="hybridMultilevel"/>
    <w:tmpl w:val="66AC5A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1D85"/>
    <w:multiLevelType w:val="hybridMultilevel"/>
    <w:tmpl w:val="728E41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3"/>
  </w:num>
  <w:num w:numId="9">
    <w:abstractNumId w:val="8"/>
  </w:num>
  <w:num w:numId="10">
    <w:abstractNumId w:val="14"/>
  </w:num>
  <w:num w:numId="11">
    <w:abstractNumId w:val="16"/>
  </w:num>
  <w:num w:numId="12">
    <w:abstractNumId w:val="6"/>
  </w:num>
  <w:num w:numId="13">
    <w:abstractNumId w:val="12"/>
  </w:num>
  <w:num w:numId="14">
    <w:abstractNumId w:val="7"/>
  </w:num>
  <w:num w:numId="15">
    <w:abstractNumId w:val="10"/>
  </w:num>
  <w:num w:numId="16">
    <w:abstractNumId w:val="4"/>
  </w:num>
  <w:num w:numId="17">
    <w:abstractNumId w:val="9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871"/>
    <w:rsid w:val="00096F21"/>
    <w:rsid w:val="000B488E"/>
    <w:rsid w:val="000D62EF"/>
    <w:rsid w:val="000F14FD"/>
    <w:rsid w:val="0011379F"/>
    <w:rsid w:val="00126871"/>
    <w:rsid w:val="00126F6A"/>
    <w:rsid w:val="001831BE"/>
    <w:rsid w:val="001B0551"/>
    <w:rsid w:val="001B37C0"/>
    <w:rsid w:val="001C65B4"/>
    <w:rsid w:val="001E4058"/>
    <w:rsid w:val="002425B9"/>
    <w:rsid w:val="0024306E"/>
    <w:rsid w:val="00283331"/>
    <w:rsid w:val="002F176F"/>
    <w:rsid w:val="003113AD"/>
    <w:rsid w:val="004069A5"/>
    <w:rsid w:val="00422AC5"/>
    <w:rsid w:val="00482471"/>
    <w:rsid w:val="004848F1"/>
    <w:rsid w:val="004B7563"/>
    <w:rsid w:val="004E0B48"/>
    <w:rsid w:val="004E5615"/>
    <w:rsid w:val="00513DE7"/>
    <w:rsid w:val="005701B4"/>
    <w:rsid w:val="005A3101"/>
    <w:rsid w:val="005B1010"/>
    <w:rsid w:val="005E0843"/>
    <w:rsid w:val="00646DE3"/>
    <w:rsid w:val="00647626"/>
    <w:rsid w:val="006C208A"/>
    <w:rsid w:val="006C7679"/>
    <w:rsid w:val="006F19A2"/>
    <w:rsid w:val="00756194"/>
    <w:rsid w:val="00780270"/>
    <w:rsid w:val="0078088C"/>
    <w:rsid w:val="007B3F54"/>
    <w:rsid w:val="007C4933"/>
    <w:rsid w:val="007C4A71"/>
    <w:rsid w:val="00861129"/>
    <w:rsid w:val="0089297B"/>
    <w:rsid w:val="008A029A"/>
    <w:rsid w:val="008C30B0"/>
    <w:rsid w:val="008E60B3"/>
    <w:rsid w:val="008F245E"/>
    <w:rsid w:val="008F4820"/>
    <w:rsid w:val="00993F0C"/>
    <w:rsid w:val="00A6401F"/>
    <w:rsid w:val="00A72FF3"/>
    <w:rsid w:val="00AA4598"/>
    <w:rsid w:val="00AC4A3A"/>
    <w:rsid w:val="00AD16E2"/>
    <w:rsid w:val="00AF6B41"/>
    <w:rsid w:val="00B6347D"/>
    <w:rsid w:val="00BC2923"/>
    <w:rsid w:val="00BD0466"/>
    <w:rsid w:val="00BF0ABA"/>
    <w:rsid w:val="00BF1038"/>
    <w:rsid w:val="00BF14A5"/>
    <w:rsid w:val="00C27274"/>
    <w:rsid w:val="00C900FE"/>
    <w:rsid w:val="00CF00FA"/>
    <w:rsid w:val="00D03F71"/>
    <w:rsid w:val="00D13D08"/>
    <w:rsid w:val="00D42316"/>
    <w:rsid w:val="00D94301"/>
    <w:rsid w:val="00D95387"/>
    <w:rsid w:val="00E24B31"/>
    <w:rsid w:val="00E63EEB"/>
    <w:rsid w:val="00EA258B"/>
    <w:rsid w:val="00EF58E9"/>
    <w:rsid w:val="00F33D19"/>
    <w:rsid w:val="00F40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8362B"/>
  <w15:docId w15:val="{E666FC3D-00FA-4259-ADA9-B5E47337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871"/>
    <w:pPr>
      <w:suppressAutoHyphens/>
    </w:pPr>
    <w:rPr>
      <w:rFonts w:ascii="Calibri" w:eastAsia="Calibri" w:hAnsi="Calibri" w:cs="Calibri"/>
      <w:lang w:val="en-GB"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Brojstranice">
    <w:name w:val="page number"/>
    <w:basedOn w:val="Podrazumevanifontpasusa"/>
    <w:rsid w:val="00126871"/>
  </w:style>
  <w:style w:type="paragraph" w:styleId="Podnojestranice">
    <w:name w:val="footer"/>
    <w:basedOn w:val="Normal"/>
    <w:link w:val="PodnojestraniceChar"/>
    <w:rsid w:val="001268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dnojestraniceChar">
    <w:name w:val="Podnožje stranice Char"/>
    <w:basedOn w:val="Podrazumevanifontpasusa"/>
    <w:link w:val="Podnojestranice"/>
    <w:rsid w:val="0012687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Pasussalistom">
    <w:name w:val="List Paragraph"/>
    <w:basedOn w:val="Normal"/>
    <w:link w:val="PasussalistomChar"/>
    <w:uiPriority w:val="34"/>
    <w:qFormat/>
    <w:rsid w:val="00CF00FA"/>
    <w:pPr>
      <w:suppressAutoHyphens w:val="0"/>
      <w:spacing w:line="252" w:lineRule="auto"/>
      <w:ind w:left="720"/>
      <w:contextualSpacing/>
    </w:pPr>
    <w:rPr>
      <w:rFonts w:ascii="Cambria" w:eastAsia="Times New Roman" w:hAnsi="Cambria" w:cs="Times New Roman"/>
      <w:lang w:val="en-US" w:eastAsia="en-US"/>
    </w:rPr>
  </w:style>
  <w:style w:type="character" w:customStyle="1" w:styleId="PasussalistomChar">
    <w:name w:val="Pasus sa listom Char"/>
    <w:link w:val="Pasussalistom"/>
    <w:uiPriority w:val="34"/>
    <w:locked/>
    <w:rsid w:val="00CF00FA"/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6FFB-3CDC-4C04-8CBB-175A8DAB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1712</Words>
  <Characters>9763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LjubicaN</cp:lastModifiedBy>
  <cp:revision>19</cp:revision>
  <dcterms:created xsi:type="dcterms:W3CDTF">2018-05-22T12:39:00Z</dcterms:created>
  <dcterms:modified xsi:type="dcterms:W3CDTF">2019-04-02T11:02:00Z</dcterms:modified>
</cp:coreProperties>
</file>