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04050" w14:textId="77777777" w:rsidR="005A77D6" w:rsidRDefault="00113A35" w:rsidP="00113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13A3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ЗАШТИТА ЖИВОТНЕ СРЕДИНЕ У ИНДУСТРИЈСКИМ ОБЈЕКТИМА</w:t>
      </w:r>
    </w:p>
    <w:p w14:paraId="0BD01AA7" w14:textId="77777777" w:rsidR="00113A35" w:rsidRPr="00113A35" w:rsidRDefault="00113A35" w:rsidP="00113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99B2720" w14:textId="77777777" w:rsidR="00426234" w:rsidRPr="00426234" w:rsidRDefault="00426234" w:rsidP="00113A35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426234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Контролна листа: ЗАШТИТА ВАЗДУХА КОД БЕНЗИНСКИХ СТАНИЦА</w:t>
      </w:r>
    </w:p>
    <w:p w14:paraId="6038C1C7" w14:textId="77777777" w:rsidR="00426234" w:rsidRPr="00426234" w:rsidRDefault="00426234" w:rsidP="00113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42623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Обавезе за бензинске станице из Закона о заштити ваздуха</w:t>
      </w:r>
    </w:p>
    <w:p w14:paraId="7C6ED03F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3802BD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26234">
        <w:rPr>
          <w:rFonts w:ascii="Times New Roman" w:hAnsi="Times New Roman" w:cs="Times New Roman"/>
          <w:sz w:val="24"/>
          <w:szCs w:val="24"/>
          <w:lang w:val="sr-Cyrl-RS"/>
        </w:rPr>
        <w:t xml:space="preserve">Контролна листа се не односи на: </w:t>
      </w:r>
    </w:p>
    <w:p w14:paraId="79CDDE41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26234">
        <w:rPr>
          <w:rFonts w:ascii="Times New Roman" w:hAnsi="Times New Roman" w:cs="Times New Roman"/>
          <w:sz w:val="24"/>
          <w:szCs w:val="24"/>
          <w:lang w:val="sr-Cyrl-RS"/>
        </w:rPr>
        <w:t>1) дизел гориво, авио гориво и ТНГ гориво; и на</w:t>
      </w:r>
    </w:p>
    <w:p w14:paraId="69D45C65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26234">
        <w:rPr>
          <w:rFonts w:ascii="Times New Roman" w:hAnsi="Times New Roman" w:cs="Times New Roman"/>
          <w:sz w:val="24"/>
          <w:szCs w:val="24"/>
          <w:lang w:val="sr-Cyrl-RS"/>
        </w:rPr>
        <w:t xml:space="preserve">2) бензинске станице чија је употреба везана за производњу и испоруку нових моторних возила. </w:t>
      </w:r>
    </w:p>
    <w:p w14:paraId="12E98767" w14:textId="77777777" w:rsidR="00426234" w:rsidRDefault="00426234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FC45CC" w14:textId="77777777" w:rsidR="00493584" w:rsidRPr="00426234" w:rsidRDefault="00493584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0E729C" w14:textId="77777777" w:rsidR="00925AB3" w:rsidRPr="00925AB3" w:rsidRDefault="00925AB3" w:rsidP="00113A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25AB3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А:</w:t>
      </w:r>
      <w:r w:rsidRPr="00925AB3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Општи подаци</w:t>
      </w:r>
    </w:p>
    <w:tbl>
      <w:tblPr>
        <w:tblStyle w:val="TableGrid1"/>
        <w:tblW w:w="10795" w:type="dxa"/>
        <w:tblInd w:w="-720" w:type="dxa"/>
        <w:tblLook w:val="04A0" w:firstRow="1" w:lastRow="0" w:firstColumn="1" w:lastColumn="0" w:noHBand="0" w:noVBand="1"/>
      </w:tblPr>
      <w:tblGrid>
        <w:gridCol w:w="4855"/>
        <w:gridCol w:w="5940"/>
      </w:tblGrid>
      <w:tr w:rsidR="00426234" w:rsidRPr="00426234" w14:paraId="6139485D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99CB" w14:textId="4BBEB0C9" w:rsidR="00426234" w:rsidRPr="006920F8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Назив </w:t>
            </w:r>
            <w:r w:rsid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надзираног субјекта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BF9C2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47D216A9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FD29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Општина и место седишта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204E1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4A9665B9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32F3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Матични број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B8127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483CF6EA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38A9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ПИБ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F65B0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315F743A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5116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8B047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113A35" w14:paraId="7172819B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A625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Телефон и електронска адреса контакт особе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4A172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25AB3" w:rsidRPr="00426234" w14:paraId="63874A87" w14:textId="77777777" w:rsidTr="002A6C74"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3066D" w14:textId="77777777" w:rsidR="00925AB3" w:rsidRPr="00426234" w:rsidRDefault="00925AB3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Назив бензинске станице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A6BD3" w14:textId="77777777" w:rsidR="00925AB3" w:rsidRPr="00426234" w:rsidRDefault="00925AB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25AB3" w:rsidRPr="00113A35" w14:paraId="4E742DFB" w14:textId="77777777" w:rsidTr="002A6C74"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304D1" w14:textId="77777777" w:rsidR="00925AB3" w:rsidRPr="00426234" w:rsidRDefault="00925AB3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Општина</w:t>
            </w:r>
            <w:r w:rsidRPr="00113A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место бензинске станице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CB5B9" w14:textId="77777777" w:rsidR="00925AB3" w:rsidRPr="00426234" w:rsidRDefault="00925AB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A14E3BA" w14:textId="77777777" w:rsidR="00426234" w:rsidRDefault="00426234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519608" w14:textId="49F5BC7F" w:rsidR="006920F8" w:rsidRDefault="00925AB3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25AB3">
        <w:rPr>
          <w:rFonts w:ascii="Times New Roman" w:hAnsi="Times New Roman" w:cs="Times New Roman"/>
          <w:sz w:val="24"/>
          <w:szCs w:val="24"/>
          <w:lang w:val="sr-Cyrl-RS"/>
        </w:rPr>
        <w:t>Табела Б: Статус</w:t>
      </w:r>
      <w:r w:rsidR="006920F8">
        <w:rPr>
          <w:rFonts w:ascii="Times New Roman" w:hAnsi="Times New Roman" w:cs="Times New Roman"/>
          <w:sz w:val="24"/>
          <w:szCs w:val="24"/>
          <w:lang w:val="sr-Cyrl-RS"/>
        </w:rPr>
        <w:t xml:space="preserve"> надзираног субјекта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7123"/>
        <w:gridCol w:w="3677"/>
      </w:tblGrid>
      <w:tr w:rsidR="006920F8" w:rsidRPr="002F4BB0" w14:paraId="35ACCF90" w14:textId="77777777" w:rsidTr="006920F8">
        <w:tc>
          <w:tcPr>
            <w:tcW w:w="7123" w:type="dxa"/>
            <w:tcBorders>
              <w:right w:val="single" w:sz="4" w:space="0" w:color="auto"/>
            </w:tcBorders>
            <w:vAlign w:val="center"/>
          </w:tcPr>
          <w:p w14:paraId="089232AF" w14:textId="77777777" w:rsidR="006920F8" w:rsidRPr="002F4BB0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F0DAE" w14:textId="77777777" w:rsidR="006920F8" w:rsidRPr="00496A0B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920F8" w:rsidRPr="002F4BB0" w14:paraId="44957CF0" w14:textId="77777777" w:rsidTr="006920F8">
        <w:tc>
          <w:tcPr>
            <w:tcW w:w="7123" w:type="dxa"/>
            <w:tcBorders>
              <w:right w:val="single" w:sz="4" w:space="0" w:color="auto"/>
            </w:tcBorders>
            <w:vAlign w:val="center"/>
          </w:tcPr>
          <w:p w14:paraId="41A38AD3" w14:textId="77777777" w:rsidR="006920F8" w:rsidRPr="002F4BB0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надзирани субјекат </w:t>
            </w: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регистрован у АПР-у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18D61" w14:textId="77777777" w:rsidR="006920F8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34016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E699C14" w14:textId="268A5CB4" w:rsidR="006920F8" w:rsidRPr="002F4BB0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*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1867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920F8" w:rsidRPr="00345439" w14:paraId="74A8E7FD" w14:textId="77777777" w:rsidTr="006920F8">
        <w:tc>
          <w:tcPr>
            <w:tcW w:w="10800" w:type="dxa"/>
            <w:gridSpan w:val="2"/>
          </w:tcPr>
          <w:p w14:paraId="35E6DC94" w14:textId="77777777" w:rsidR="006920F8" w:rsidRPr="002F4BB0" w:rsidRDefault="006920F8" w:rsidP="00ED24C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</w:t>
            </w: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862A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Када је одговор „НЕ“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надзирани субјекат је нерегистрован субјекат </w:t>
            </w:r>
            <w:r w:rsidRPr="008862A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надзор се врши у складу са одредбом члана 33. став 1. Закона о инспекцијском надзору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 што не ограничава могућност коришћења контролне листе.</w:t>
            </w:r>
          </w:p>
        </w:tc>
      </w:tr>
    </w:tbl>
    <w:p w14:paraId="7534071B" w14:textId="77777777" w:rsidR="006920F8" w:rsidRDefault="006920F8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EA8794" w14:textId="77777777" w:rsidR="00426234" w:rsidRPr="00426234" w:rsidRDefault="00925AB3" w:rsidP="00113A3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25AB3">
        <w:rPr>
          <w:rFonts w:ascii="Times New Roman" w:hAnsi="Times New Roman" w:cs="Times New Roman"/>
          <w:sz w:val="24"/>
          <w:szCs w:val="24"/>
          <w:lang w:val="sr-Cyrl-RS"/>
        </w:rPr>
        <w:t>Табела В: Законске обавезе</w:t>
      </w:r>
    </w:p>
    <w:tbl>
      <w:tblPr>
        <w:tblStyle w:val="TableGrid1"/>
        <w:tblW w:w="10800" w:type="dxa"/>
        <w:tblInd w:w="-716" w:type="dxa"/>
        <w:tblLayout w:type="fixed"/>
        <w:tblLook w:val="04A0" w:firstRow="1" w:lastRow="0" w:firstColumn="1" w:lastColumn="0" w:noHBand="0" w:noVBand="1"/>
      </w:tblPr>
      <w:tblGrid>
        <w:gridCol w:w="630"/>
        <w:gridCol w:w="7565"/>
        <w:gridCol w:w="2605"/>
      </w:tblGrid>
      <w:tr w:rsidR="00426234" w:rsidRPr="00345439" w14:paraId="714903DF" w14:textId="77777777" w:rsidTr="00113A35">
        <w:trPr>
          <w:cantSplit/>
          <w:trHeight w:val="389"/>
        </w:trPr>
        <w:tc>
          <w:tcPr>
            <w:tcW w:w="10800" w:type="dxa"/>
            <w:gridSpan w:val="3"/>
            <w:vAlign w:val="center"/>
          </w:tcPr>
          <w:p w14:paraId="3B601D18" w14:textId="77777777" w:rsidR="00426234" w:rsidRPr="00426234" w:rsidRDefault="00426234" w:rsidP="00113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А) Подаци о бензинској станици</w:t>
            </w:r>
          </w:p>
        </w:tc>
      </w:tr>
      <w:tr w:rsidR="00AD5C58" w:rsidRPr="00426234" w14:paraId="1242F1BA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68045" w14:textId="77777777" w:rsidR="00AD5C58" w:rsidRPr="00426234" w:rsidRDefault="00F2637A" w:rsidP="00113A35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А1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38D16" w14:textId="77777777" w:rsidR="00AD5C58" w:rsidRPr="00426234" w:rsidRDefault="00AD5C58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је оператер бензинске станице доставио податке Агенцији за заштиту животне средине, на Обрасцу Б из Прилога 5. Правилника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883C6" w14:textId="77777777" w:rsidR="003129B1" w:rsidRDefault="003129B1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3292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984034A" w14:textId="77777777" w:rsidR="003129B1" w:rsidRDefault="003129B1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5714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87F2F36" w14:textId="77777777" w:rsidR="00AD5C58" w:rsidRPr="00426234" w:rsidRDefault="003129B1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4677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426234" w:rsidRPr="00113A35" w14:paraId="12450513" w14:textId="77777777" w:rsidTr="00113A35">
        <w:trPr>
          <w:cantSplit/>
          <w:trHeight w:val="318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02E82" w14:textId="77777777" w:rsidR="00426234" w:rsidRPr="00426234" w:rsidRDefault="00426234" w:rsidP="00113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Б) Систем фазе 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(код истакања горива из аутоцистерне у резервоар бензинске станице)</w:t>
            </w:r>
          </w:p>
        </w:tc>
      </w:tr>
      <w:tr w:rsidR="001D6C73" w:rsidRPr="00426234" w14:paraId="40148532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CE06731" w14:textId="77777777" w:rsidR="001D6C73" w:rsidRPr="00426234" w:rsidRDefault="001D6C73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Б1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5C0EE" w14:textId="13042422" w:rsidR="00477F93" w:rsidRPr="006920F8" w:rsidRDefault="001D6C73" w:rsidP="006920F8">
            <w:pPr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постоји непропусни прикључни цевовод за враћање бензинске паре у </w:t>
            </w:r>
            <w:r w:rsidRP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аутоцистерну</w:t>
            </w:r>
            <w:r w:rsidR="006920F8" w:rsidRP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(Од обавезе су изузети: 1) бензинске станице са годишњим протоком бензина мањим од 100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2) бензинске станице са годишњим протоком бензина мањим од 500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ако емисије паре неће значајно штетити животној средини или здрављу људи)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7311F" w14:textId="77777777" w:rsidR="001D6C73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2437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63430C0" w14:textId="77777777" w:rsidR="001D6C73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71460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B3F2251" w14:textId="77777777" w:rsidR="001D6C73" w:rsidRPr="00426234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56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1D6C73" w:rsidRPr="00113A35" w14:paraId="2891D43E" w14:textId="77777777" w:rsidTr="00F402D5">
        <w:trPr>
          <w:cantSplit/>
          <w:trHeight w:val="367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E46AE19" w14:textId="614C79A8" w:rsidR="001D6C73" w:rsidRPr="00426234" w:rsidRDefault="001D6C73" w:rsidP="00F402D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В) Систем фазе 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</w:t>
            </w:r>
            <w:r w:rsidRPr="00113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902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сакупљања бензинских пара 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(код допуне моторних возила бензином)</w:t>
            </w:r>
          </w:p>
        </w:tc>
      </w:tr>
      <w:tr w:rsidR="001D6C73" w:rsidRPr="00426234" w14:paraId="2011F323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D881C5F" w14:textId="77777777" w:rsidR="001D6C73" w:rsidRPr="00426234" w:rsidRDefault="001D6C73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В1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9B889" w14:textId="0A02C681" w:rsidR="001D6C73" w:rsidRPr="006920F8" w:rsidRDefault="00876FF6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876FF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је на свим пумпним аутоматима за истакање бензина постављен систем фазе II за сакупљање бензинске паре у резервоар бензинске станице</w:t>
            </w:r>
            <w:r w:rsid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(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Обавеза постоји за: 1) постојеће бензинске станице (пуштене у рад пре 19.1.2012. године), када је годишња количина бензина унетог у резервоаре 3000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већа и 2) нове бензинске станице и реконструисане бензинске станице (пуштене у рад, односно реконструисане 19.1.2012. године или касније), када је годишња количина бензина унетог у резервоаре већа од 500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већа од 100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трајно насељеном подручју или радној области)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94CB7" w14:textId="77777777" w:rsidR="001D6C73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598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EE0E685" w14:textId="77777777" w:rsidR="008944D2" w:rsidRDefault="008944D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 w:rsidR="00876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84724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64F82E37" w14:textId="271844C3" w:rsidR="001D6C73" w:rsidRPr="00426234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1027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90282" w:rsidRPr="00426234" w14:paraId="040C1986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A999A1C" w14:textId="146CB28E" w:rsidR="00790282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В2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9EE0D" w14:textId="69D4AD46" w:rsidR="00790282" w:rsidRPr="00790282" w:rsidRDefault="00790282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бензинска станица на којој је уграђен систем фазе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II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сакупљања бензинских пара обележена ознаком, налепницом или другим обавештењем, на прописани начин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5D3DE" w14:textId="77777777" w:rsidR="00790282" w:rsidRDefault="00790282" w:rsidP="007902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5953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79DDFF1" w14:textId="77777777" w:rsidR="00790282" w:rsidRDefault="00790282" w:rsidP="007902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5159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4EE464F" w14:textId="4EA4D06E" w:rsidR="00790282" w:rsidRPr="00426234" w:rsidRDefault="00790282" w:rsidP="007902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400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1D6C73" w:rsidRPr="00113A35" w14:paraId="576B2E4E" w14:textId="77777777" w:rsidTr="00113A35">
        <w:trPr>
          <w:cantSplit/>
        </w:trPr>
        <w:tc>
          <w:tcPr>
            <w:tcW w:w="10800" w:type="dxa"/>
            <w:gridSpan w:val="3"/>
            <w:vAlign w:val="center"/>
          </w:tcPr>
          <w:p w14:paraId="6BA9428E" w14:textId="351DD2DA" w:rsidR="001D6C73" w:rsidRPr="006920F8" w:rsidRDefault="001D6C73" w:rsidP="00113A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426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Г) </w:t>
            </w:r>
            <w:r w:rsidR="00692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Систем фазе </w:t>
            </w:r>
            <w:r w:rsidR="00692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 xml:space="preserve">II </w:t>
            </w:r>
            <w:r w:rsidR="00692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сакупљања бензинских пара</w:t>
            </w:r>
          </w:p>
        </w:tc>
      </w:tr>
      <w:tr w:rsidR="007762EA" w:rsidRPr="00426234" w14:paraId="4805AFCB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C55C1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2AAC6" w14:textId="5351F060" w:rsidR="007762EA" w:rsidRPr="00790282" w:rsidRDefault="0079028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за све пумпне аутомате за истакање испитана ефикасност задржавања бензинских пара и то: за активне системе најмање једном у две године, а за пасиван системе најмање једном у три месеца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E49B8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65070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C8EDEDF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9044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00918B6" w14:textId="77777777" w:rsidR="007762EA" w:rsidRPr="00426234" w:rsidRDefault="007B4A32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88182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2E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762EA" w:rsidRPr="00426234" w14:paraId="2EB2DC62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5E8FF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Г2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847D8" w14:textId="77777777" w:rsidR="007762EA" w:rsidRPr="00F402D5" w:rsidRDefault="004406C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с</w:t>
            </w:r>
            <w:r w:rsidR="007762EA"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 однос пара/течност налази у опсегу 0,95 - 1,05 према извештају акредитованог лица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8EEB3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4780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75A42EF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9533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3CC6B8F8" w14:textId="77777777" w:rsidR="007762EA" w:rsidRPr="00426234" w:rsidRDefault="007B4A32" w:rsidP="00113A3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3656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2E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762EA" w:rsidRPr="00426234" w14:paraId="27A43384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D70B9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Г3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A29DE" w14:textId="77777777" w:rsidR="007762EA" w:rsidRPr="00F402D5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за сваки пумпни аутомат постоји потврда (сертификат) произвођача опреме да је ефикасност задржавања бензинских пара 85 % и више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5207D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7527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BFC120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004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504CA6B4" w14:textId="77777777" w:rsidR="007762EA" w:rsidRPr="00426234" w:rsidRDefault="00281317" w:rsidP="00113A35">
            <w:pPr>
              <w:rPr>
                <w:rFonts w:ascii="Times New Roman" w:hAnsi="Times New Roman" w:cs="Times New Roman"/>
                <w:sz w:val="48"/>
                <w:szCs w:val="72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7607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762EA" w:rsidRPr="00426234" w14:paraId="7D485CB1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9068C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Г4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D2085" w14:textId="5BFC3C31" w:rsidR="007762EA" w:rsidRPr="00790282" w:rsidRDefault="0079028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постављена опрема система фазе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II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сакупљања бензинских пара одговара потврди (сертификату) произвођача опреме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56B3B" w14:textId="77777777" w:rsidR="007B4A32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9404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4DF72E7" w14:textId="77777777" w:rsidR="007B4A32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4673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2B47D1CD" w14:textId="77777777" w:rsidR="007762EA" w:rsidRPr="00426234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7770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1475AFB4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8ED7B" w14:textId="241C8EAF" w:rsidR="00281317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B7933" w14:textId="5B8E058B" w:rsidR="00281317" w:rsidRPr="00790282" w:rsidRDefault="00790282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рад активног система сакупљања бензинских пара прати аутоматски контролни систем мониторинга за све пумпне аутомате за истакање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57A7D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2496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F78C28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26419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6CBD34B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9819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42DE0AF0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0E001" w14:textId="226E46B4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E6DC4" w14:textId="77777777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аутоматски контролни систем, аутоматски одређује грешке у раду система за сакупљање паре и запосленима сигнализира уочене грешке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5C528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83929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F9957E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0057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8CE7152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4980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74E80A46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68336" w14:textId="0D02D30B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48948" w14:textId="5A043130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аутоматски контролни систем, аутоматски прекида </w:t>
            </w:r>
            <w:r w:rsidR="00DE313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про</w:t>
            </w: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ток горива када дуже од 72 часа сигнализира грешку у раду система за сакупљање паре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360C0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1656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3E39E8A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4286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E45C01E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5027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5CC3FC43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F154C" w14:textId="49030538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0AD71" w14:textId="77777777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аутоматски контролни систем одређује грешке у свом раду и запосленима аутоматски сигнализира уочене грешке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AC807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5337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0E897AD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53233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60F873D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265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73804EFC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16CA8" w14:textId="43C9F64D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24C76" w14:textId="4E427291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аутоматски контролни систем аутоматски прекида  проток горива када дуже од два часа сигнализира грешке у свом раду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C2622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3276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52FA2F7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5247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3F8BDBE9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56378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7EA63BA4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68D85" w14:textId="6E1B4F0E" w:rsidR="00281317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Г1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FF77D" w14:textId="4EDDDD75" w:rsidR="00281317" w:rsidRPr="00790282" w:rsidRDefault="00790282" w:rsidP="00113A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код пасивног система за сакупљање бензинске паре, сва гумена црева са славином за истакање бензина обезбеђују непропустљив пренос горива до резервоара возила, као и слободан проток гаса у систему за сакупљање бензинске паре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65DE3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4369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AACA176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5929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6BBAF718" w14:textId="77777777" w:rsidR="00281317" w:rsidRPr="00426234" w:rsidRDefault="00281317" w:rsidP="00113A3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34693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60A0E286" w14:textId="77777777" w:rsidTr="000B5882">
        <w:trPr>
          <w:cantSplit/>
          <w:trHeight w:val="1191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0062" w14:textId="36EF1405" w:rsidR="00281317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Г1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A888B" w14:textId="567BD49F" w:rsidR="00281317" w:rsidRPr="00790282" w:rsidRDefault="00790282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ru-RU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код пасивног система за сакупљање бензинске паре, сва гумена црева за сакупљање која повезују пумпни аутомат за истакање и резервоар за складиштење имају константан опадајући градијент од најмање 1% и да ли су унутрашњи прстенови без оштећења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50746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4102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364ECE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4506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21E17060" w14:textId="77777777" w:rsidR="00281317" w:rsidRPr="00426234" w:rsidRDefault="00281317" w:rsidP="00113A35">
            <w:pPr>
              <w:rPr>
                <w:rFonts w:ascii="Times New Roman" w:hAnsi="Times New Roman" w:cs="Times New Roman"/>
                <w:sz w:val="48"/>
                <w:szCs w:val="72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33395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</w:tbl>
    <w:p w14:paraId="171F0BBE" w14:textId="77777777" w:rsidR="00426234" w:rsidRDefault="00426234" w:rsidP="00113A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sr-Latn-RS"/>
        </w:rPr>
      </w:pPr>
    </w:p>
    <w:tbl>
      <w:tblPr>
        <w:tblStyle w:val="TableGrid1"/>
        <w:tblW w:w="10800" w:type="dxa"/>
        <w:tblInd w:w="-725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426234" w:rsidRPr="00345439" w14:paraId="57E0C6EA" w14:textId="77777777" w:rsidTr="00BF1EFB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426E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="0092081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оператера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3799" w14:textId="77777777" w:rsidR="00426234" w:rsidRPr="00113A35" w:rsidRDefault="00426234" w:rsidP="007C4B6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</w:p>
        </w:tc>
      </w:tr>
      <w:tr w:rsidR="00426234" w:rsidRPr="00426234" w14:paraId="7E3EF702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F325" w14:textId="77777777" w:rsidR="00426234" w:rsidRPr="00426234" w:rsidRDefault="00426234" w:rsidP="007C4B6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C11C" w14:textId="77777777" w:rsidR="00426234" w:rsidRPr="00426234" w:rsidRDefault="00426234" w:rsidP="007C4B6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C33E0" w14:textId="77777777" w:rsidR="00426234" w:rsidRPr="00426234" w:rsidRDefault="00426234" w:rsidP="007C4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426234" w:rsidRPr="00426234" w14:paraId="144EDA00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F160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CE36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1BB66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</w:tr>
      <w:tr w:rsidR="00426234" w:rsidRPr="00426234" w14:paraId="5B817462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F057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183E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0C5CF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426234" w:rsidRPr="00426234" w14:paraId="5FC59843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B9CF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E463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4678E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426234" w:rsidRPr="00426234" w14:paraId="5664A22E" w14:textId="77777777" w:rsidTr="00873517">
        <w:trPr>
          <w:trHeight w:val="350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ED6" w14:textId="77777777" w:rsidR="00426234" w:rsidRPr="00426234" w:rsidRDefault="008512A6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8512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надзора:</w:t>
            </w:r>
          </w:p>
        </w:tc>
      </w:tr>
      <w:tr w:rsidR="00426234" w:rsidRPr="00113A35" w14:paraId="5F80BAFC" w14:textId="77777777" w:rsidTr="00791DDC">
        <w:trPr>
          <w:trHeight w:val="296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A1C4" w14:textId="0CDFC71B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113A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Б</w:t>
            </w: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 уз који се прилаже контролна листа:</w:t>
            </w:r>
            <w:r w:rsidR="004321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 </w:t>
            </w:r>
          </w:p>
        </w:tc>
      </w:tr>
    </w:tbl>
    <w:p w14:paraId="68924D35" w14:textId="77777777" w:rsidR="006B056B" w:rsidRPr="00113A35" w:rsidRDefault="006B056B" w:rsidP="00113A35">
      <w:pPr>
        <w:spacing w:after="0" w:line="240" w:lineRule="auto"/>
        <w:rPr>
          <w:lang w:val="ru-RU"/>
        </w:rPr>
      </w:pPr>
    </w:p>
    <w:sectPr w:rsidR="006B056B" w:rsidRPr="00113A35" w:rsidSect="00113A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350" w:right="1440" w:bottom="993" w:left="1440" w:header="454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F5115" w14:textId="77777777" w:rsidR="00BA07EF" w:rsidRDefault="00BA07EF" w:rsidP="002F4BB0">
      <w:pPr>
        <w:spacing w:after="0" w:line="240" w:lineRule="auto"/>
      </w:pPr>
      <w:r>
        <w:separator/>
      </w:r>
    </w:p>
  </w:endnote>
  <w:endnote w:type="continuationSeparator" w:id="0">
    <w:p w14:paraId="4FB388F0" w14:textId="77777777" w:rsidR="00BA07EF" w:rsidRDefault="00BA07EF" w:rsidP="002F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23201" w14:textId="77777777" w:rsidR="009308DC" w:rsidRDefault="009308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1233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1B11E78" w14:textId="77777777" w:rsidR="000125E5" w:rsidRPr="00D0754B" w:rsidRDefault="000125E5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075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754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075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08D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0754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426234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</w:t>
        </w:r>
        <w:r w:rsidR="00FD7DA8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3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78B0E" w14:textId="77777777" w:rsidR="009308DC" w:rsidRDefault="009308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0E663" w14:textId="77777777" w:rsidR="00BA07EF" w:rsidRDefault="00BA07EF" w:rsidP="002F4BB0">
      <w:pPr>
        <w:spacing w:after="0" w:line="240" w:lineRule="auto"/>
      </w:pPr>
      <w:r>
        <w:separator/>
      </w:r>
    </w:p>
  </w:footnote>
  <w:footnote w:type="continuationSeparator" w:id="0">
    <w:p w14:paraId="0216CADC" w14:textId="77777777" w:rsidR="00BA07EF" w:rsidRDefault="00BA07EF" w:rsidP="002F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FFE37" w14:textId="77777777" w:rsidR="009308DC" w:rsidRDefault="009308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50" w:type="dxa"/>
      <w:tblInd w:w="-612" w:type="dxa"/>
      <w:tblLook w:val="04A0" w:firstRow="1" w:lastRow="0" w:firstColumn="1" w:lastColumn="0" w:noHBand="0" w:noVBand="1"/>
    </w:tblPr>
    <w:tblGrid>
      <w:gridCol w:w="990"/>
      <w:gridCol w:w="6480"/>
      <w:gridCol w:w="2880"/>
    </w:tblGrid>
    <w:tr w:rsidR="00FC4E12" w:rsidRPr="00FC4E12" w14:paraId="4C08EFE7" w14:textId="77777777" w:rsidTr="0063134F">
      <w:trPr>
        <w:trHeight w:val="1088"/>
      </w:trPr>
      <w:tc>
        <w:tcPr>
          <w:tcW w:w="990" w:type="dxa"/>
        </w:tcPr>
        <w:p w14:paraId="56218F1E" w14:textId="77777777" w:rsidR="00FC4E12" w:rsidRPr="00FC4E12" w:rsidRDefault="00FC4E12" w:rsidP="00FC4E12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sr-Latn-RS" w:eastAsia="sr-Latn-RS"/>
            </w:rPr>
          </w:pPr>
          <w:r w:rsidRPr="00FC4E12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70E5764" wp14:editId="3C3B5CCA">
                <wp:extent cx="387350" cy="673100"/>
                <wp:effectExtent l="0" t="0" r="0" b="0"/>
                <wp:docPr id="4" name="Picture 4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vAlign w:val="center"/>
        </w:tcPr>
        <w:p w14:paraId="607C6416" w14:textId="77777777" w:rsidR="00FC4E12" w:rsidRPr="00113A35" w:rsidRDefault="00FC4E12" w:rsidP="00113A35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 w:eastAsia="sr-Latn-RS"/>
            </w:rPr>
          </w:pPr>
          <w:r w:rsidRPr="00113A35">
            <w:rPr>
              <w:rFonts w:ascii="Times New Roman" w:eastAsia="Times New Roman" w:hAnsi="Times New Roman" w:cs="Times New Roman"/>
              <w:b/>
              <w:lang w:val="ru-RU" w:eastAsia="sr-Latn-RS"/>
            </w:rPr>
            <w:t>Република Србија</w:t>
          </w:r>
        </w:p>
        <w:p w14:paraId="1F18994E" w14:textId="3CD5CFA1" w:rsidR="00FC4E12" w:rsidRPr="009308DC" w:rsidRDefault="009308DC" w:rsidP="00113A35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 w:eastAsia="sr-Latn-RS"/>
            </w:rPr>
          </w:pPr>
          <w:r w:rsidRPr="009308DC">
            <w:rPr>
              <w:rFonts w:ascii="Times New Roman" w:eastAsia="Times New Roman" w:hAnsi="Times New Roman" w:cs="Times New Roman"/>
              <w:b/>
              <w:lang w:val="ru-RU" w:eastAsia="sr-Latn-RS"/>
            </w:rPr>
            <w:t>Општина Лајковац</w:t>
          </w:r>
        </w:p>
        <w:p w14:paraId="0DBDFBBD" w14:textId="6526AEEB" w:rsidR="00FC4E12" w:rsidRPr="00113A35" w:rsidRDefault="009308DC" w:rsidP="00113A35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 w:eastAsia="sr-Latn-RS"/>
            </w:rPr>
          </w:pPr>
          <w:r>
            <w:rPr>
              <w:rFonts w:ascii="Times New Roman" w:eastAsia="Times New Roman" w:hAnsi="Times New Roman" w:cs="Times New Roman"/>
              <w:lang w:val="ru-RU" w:eastAsia="sr-Latn-RS"/>
            </w:rPr>
            <w:t>Служба за инспекцијске послове</w:t>
          </w:r>
        </w:p>
        <w:p w14:paraId="4C6F3031" w14:textId="45EFB498" w:rsidR="00FC4E12" w:rsidRPr="00113A35" w:rsidRDefault="009308DC" w:rsidP="00113A35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 w:eastAsia="sr-Latn-RS"/>
            </w:rPr>
          </w:pPr>
          <w:r>
            <w:rPr>
              <w:rFonts w:ascii="Times New Roman" w:eastAsia="Times New Roman" w:hAnsi="Times New Roman" w:cs="Times New Roman"/>
              <w:lang w:val="ru-RU" w:eastAsia="sr-Latn-RS"/>
            </w:rPr>
            <w:t>Инспекција  заштите</w:t>
          </w:r>
          <w:bookmarkStart w:id="0" w:name="_GoBack"/>
          <w:bookmarkEnd w:id="0"/>
          <w:r w:rsidR="00FC4E12" w:rsidRPr="00113A35">
            <w:rPr>
              <w:rFonts w:ascii="Times New Roman" w:eastAsia="Times New Roman" w:hAnsi="Times New Roman" w:cs="Times New Roman"/>
              <w:lang w:val="ru-RU" w:eastAsia="sr-Latn-RS"/>
            </w:rPr>
            <w:t xml:space="preserve"> животне средине</w:t>
          </w:r>
        </w:p>
      </w:tc>
      <w:tc>
        <w:tcPr>
          <w:tcW w:w="2880" w:type="dxa"/>
          <w:vAlign w:val="center"/>
        </w:tcPr>
        <w:p w14:paraId="609899EC" w14:textId="7DC780F6" w:rsidR="00FC4E12" w:rsidRPr="006E6AE2" w:rsidRDefault="00147627" w:rsidP="00113A3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sr-Latn-RS"/>
            </w:rPr>
          </w:pPr>
          <w:r w:rsidRPr="00A52255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 xml:space="preserve">Шифра: </w:t>
          </w:r>
          <w:r w:rsidR="00887494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RS"/>
            </w:rPr>
            <w:t>КЛ-</w:t>
          </w:r>
          <w:r w:rsidR="006E6AE2">
            <w:rPr>
              <w:rFonts w:ascii="Times New Roman" w:eastAsia="Times New Roman" w:hAnsi="Times New Roman" w:cs="Times New Roman"/>
              <w:b/>
              <w:sz w:val="24"/>
              <w:szCs w:val="24"/>
              <w:lang w:eastAsia="sr-Latn-RS"/>
            </w:rPr>
            <w:t>21</w:t>
          </w:r>
          <w:r w:rsidR="00887494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RS"/>
            </w:rPr>
            <w:t>-01/0</w:t>
          </w:r>
          <w:r w:rsidR="006E6AE2">
            <w:rPr>
              <w:rFonts w:ascii="Times New Roman" w:eastAsia="Times New Roman" w:hAnsi="Times New Roman" w:cs="Times New Roman"/>
              <w:b/>
              <w:sz w:val="24"/>
              <w:szCs w:val="24"/>
              <w:lang w:eastAsia="sr-Latn-RS"/>
            </w:rPr>
            <w:t>1</w:t>
          </w:r>
        </w:p>
        <w:p w14:paraId="32F35333" w14:textId="2E252A0E" w:rsidR="00FC4E12" w:rsidRPr="00345439" w:rsidRDefault="008321C0" w:rsidP="00F04DF9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</w:pPr>
          <w:r w:rsidRPr="00A52255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Датум:</w:t>
          </w:r>
          <w:r w:rsidR="00345439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 xml:space="preserve"> 29.12.2025.</w:t>
          </w:r>
        </w:p>
        <w:p w14:paraId="5955CF92" w14:textId="673AEEFB" w:rsidR="00A52255" w:rsidRPr="00AD5C58" w:rsidRDefault="00A52255" w:rsidP="00F04DF9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 w:val="sr-Cyrl-RS" w:eastAsia="sr-Latn-RS"/>
            </w:rPr>
          </w:pPr>
          <w:r w:rsidRPr="00A52255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RS"/>
            </w:rPr>
            <w:t>ИНД</w:t>
          </w:r>
        </w:p>
      </w:tc>
    </w:tr>
  </w:tbl>
  <w:p w14:paraId="0DE83EEC" w14:textId="77777777" w:rsidR="003248C9" w:rsidRDefault="003248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DF00A" w14:textId="77777777" w:rsidR="009308DC" w:rsidRDefault="009308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A262F"/>
    <w:multiLevelType w:val="hybridMultilevel"/>
    <w:tmpl w:val="CFE88822"/>
    <w:lvl w:ilvl="0" w:tplc="A79C74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71"/>
    <w:rsid w:val="000125E5"/>
    <w:rsid w:val="00016F75"/>
    <w:rsid w:val="0001731A"/>
    <w:rsid w:val="000270FA"/>
    <w:rsid w:val="0003521F"/>
    <w:rsid w:val="000358E3"/>
    <w:rsid w:val="0004093F"/>
    <w:rsid w:val="00043D9A"/>
    <w:rsid w:val="00046298"/>
    <w:rsid w:val="000545AA"/>
    <w:rsid w:val="00056CCD"/>
    <w:rsid w:val="00065A12"/>
    <w:rsid w:val="00066444"/>
    <w:rsid w:val="00070B9D"/>
    <w:rsid w:val="0007244F"/>
    <w:rsid w:val="00082053"/>
    <w:rsid w:val="000868A6"/>
    <w:rsid w:val="0009134E"/>
    <w:rsid w:val="00094069"/>
    <w:rsid w:val="000A0B51"/>
    <w:rsid w:val="000A3C5D"/>
    <w:rsid w:val="000A3FD6"/>
    <w:rsid w:val="000B446B"/>
    <w:rsid w:val="000B5882"/>
    <w:rsid w:val="000B5C31"/>
    <w:rsid w:val="000B7D78"/>
    <w:rsid w:val="000C4C6B"/>
    <w:rsid w:val="000D3FBB"/>
    <w:rsid w:val="000E1200"/>
    <w:rsid w:val="000F0E45"/>
    <w:rsid w:val="000F2F69"/>
    <w:rsid w:val="000F3B0F"/>
    <w:rsid w:val="000F4730"/>
    <w:rsid w:val="000F6AD6"/>
    <w:rsid w:val="001120F6"/>
    <w:rsid w:val="00113A35"/>
    <w:rsid w:val="001171D9"/>
    <w:rsid w:val="00120D03"/>
    <w:rsid w:val="00123071"/>
    <w:rsid w:val="00125069"/>
    <w:rsid w:val="00132ED1"/>
    <w:rsid w:val="00133BB7"/>
    <w:rsid w:val="0013792C"/>
    <w:rsid w:val="001409F2"/>
    <w:rsid w:val="00147627"/>
    <w:rsid w:val="00151983"/>
    <w:rsid w:val="00157E0C"/>
    <w:rsid w:val="00162C75"/>
    <w:rsid w:val="00162DDE"/>
    <w:rsid w:val="00167A40"/>
    <w:rsid w:val="00182681"/>
    <w:rsid w:val="00182995"/>
    <w:rsid w:val="00185859"/>
    <w:rsid w:val="00195F6B"/>
    <w:rsid w:val="001965C3"/>
    <w:rsid w:val="00197BAA"/>
    <w:rsid w:val="001A34D5"/>
    <w:rsid w:val="001A5416"/>
    <w:rsid w:val="001B1F23"/>
    <w:rsid w:val="001C4B77"/>
    <w:rsid w:val="001C4DB5"/>
    <w:rsid w:val="001C50CA"/>
    <w:rsid w:val="001C53A4"/>
    <w:rsid w:val="001C6AFE"/>
    <w:rsid w:val="001C6B35"/>
    <w:rsid w:val="001C7336"/>
    <w:rsid w:val="001D3B4C"/>
    <w:rsid w:val="001D6C73"/>
    <w:rsid w:val="001E2E50"/>
    <w:rsid w:val="001F7912"/>
    <w:rsid w:val="00200F86"/>
    <w:rsid w:val="00201FC8"/>
    <w:rsid w:val="00204C9F"/>
    <w:rsid w:val="00206A24"/>
    <w:rsid w:val="00216263"/>
    <w:rsid w:val="00217E53"/>
    <w:rsid w:val="00230DD5"/>
    <w:rsid w:val="00233AF1"/>
    <w:rsid w:val="00234542"/>
    <w:rsid w:val="00246056"/>
    <w:rsid w:val="00251515"/>
    <w:rsid w:val="0025291C"/>
    <w:rsid w:val="002535A6"/>
    <w:rsid w:val="002563FA"/>
    <w:rsid w:val="00256FFB"/>
    <w:rsid w:val="00263463"/>
    <w:rsid w:val="00263865"/>
    <w:rsid w:val="002713FD"/>
    <w:rsid w:val="00276094"/>
    <w:rsid w:val="00281317"/>
    <w:rsid w:val="002B1A90"/>
    <w:rsid w:val="002B226B"/>
    <w:rsid w:val="002B442F"/>
    <w:rsid w:val="002B54E4"/>
    <w:rsid w:val="002C0A3D"/>
    <w:rsid w:val="002D1F5F"/>
    <w:rsid w:val="002D2D12"/>
    <w:rsid w:val="002D71F1"/>
    <w:rsid w:val="002E0FE0"/>
    <w:rsid w:val="002E5D0F"/>
    <w:rsid w:val="002F1290"/>
    <w:rsid w:val="002F13F5"/>
    <w:rsid w:val="002F4BB0"/>
    <w:rsid w:val="002F6F23"/>
    <w:rsid w:val="00304472"/>
    <w:rsid w:val="003129B1"/>
    <w:rsid w:val="003178A4"/>
    <w:rsid w:val="00317D1A"/>
    <w:rsid w:val="00322D7D"/>
    <w:rsid w:val="003248C9"/>
    <w:rsid w:val="00333657"/>
    <w:rsid w:val="00343066"/>
    <w:rsid w:val="00345439"/>
    <w:rsid w:val="00363C51"/>
    <w:rsid w:val="003674DD"/>
    <w:rsid w:val="00367AAD"/>
    <w:rsid w:val="003817AC"/>
    <w:rsid w:val="00382DA0"/>
    <w:rsid w:val="0038303C"/>
    <w:rsid w:val="003842F2"/>
    <w:rsid w:val="00385E8A"/>
    <w:rsid w:val="00386F8F"/>
    <w:rsid w:val="00387554"/>
    <w:rsid w:val="003922B0"/>
    <w:rsid w:val="00394142"/>
    <w:rsid w:val="00396F02"/>
    <w:rsid w:val="003A311F"/>
    <w:rsid w:val="003A6A91"/>
    <w:rsid w:val="003B4215"/>
    <w:rsid w:val="003C307F"/>
    <w:rsid w:val="003C4113"/>
    <w:rsid w:val="003D0FB7"/>
    <w:rsid w:val="003D1708"/>
    <w:rsid w:val="003D66F3"/>
    <w:rsid w:val="003D7448"/>
    <w:rsid w:val="003E0ABC"/>
    <w:rsid w:val="003E4DD4"/>
    <w:rsid w:val="003E55D0"/>
    <w:rsid w:val="003E64EF"/>
    <w:rsid w:val="003E7F11"/>
    <w:rsid w:val="00400309"/>
    <w:rsid w:val="00401787"/>
    <w:rsid w:val="00401F64"/>
    <w:rsid w:val="00405A73"/>
    <w:rsid w:val="00406EA6"/>
    <w:rsid w:val="00407A24"/>
    <w:rsid w:val="00415A56"/>
    <w:rsid w:val="00417859"/>
    <w:rsid w:val="00426234"/>
    <w:rsid w:val="00431091"/>
    <w:rsid w:val="004321ED"/>
    <w:rsid w:val="004334D6"/>
    <w:rsid w:val="00434CFA"/>
    <w:rsid w:val="004406CA"/>
    <w:rsid w:val="00442C08"/>
    <w:rsid w:val="00444C37"/>
    <w:rsid w:val="00446E71"/>
    <w:rsid w:val="00450763"/>
    <w:rsid w:val="00456DBB"/>
    <w:rsid w:val="00457630"/>
    <w:rsid w:val="004706E7"/>
    <w:rsid w:val="00471B69"/>
    <w:rsid w:val="00477F93"/>
    <w:rsid w:val="00483694"/>
    <w:rsid w:val="00492110"/>
    <w:rsid w:val="00493584"/>
    <w:rsid w:val="004947DF"/>
    <w:rsid w:val="00495681"/>
    <w:rsid w:val="00497313"/>
    <w:rsid w:val="004A1718"/>
    <w:rsid w:val="004A68C6"/>
    <w:rsid w:val="004B6C60"/>
    <w:rsid w:val="004C3185"/>
    <w:rsid w:val="004D7369"/>
    <w:rsid w:val="004E0869"/>
    <w:rsid w:val="004E3AA0"/>
    <w:rsid w:val="004E78F9"/>
    <w:rsid w:val="004F26E1"/>
    <w:rsid w:val="004F4C47"/>
    <w:rsid w:val="004F751C"/>
    <w:rsid w:val="004F76CC"/>
    <w:rsid w:val="00504BFA"/>
    <w:rsid w:val="00512593"/>
    <w:rsid w:val="00516F6A"/>
    <w:rsid w:val="00517715"/>
    <w:rsid w:val="00520AA9"/>
    <w:rsid w:val="005269AC"/>
    <w:rsid w:val="00532596"/>
    <w:rsid w:val="00533B85"/>
    <w:rsid w:val="0053722A"/>
    <w:rsid w:val="00540D1D"/>
    <w:rsid w:val="0056148E"/>
    <w:rsid w:val="00581A5A"/>
    <w:rsid w:val="00583D5D"/>
    <w:rsid w:val="00583DA3"/>
    <w:rsid w:val="00592F17"/>
    <w:rsid w:val="005A77D6"/>
    <w:rsid w:val="005B28BF"/>
    <w:rsid w:val="005B669A"/>
    <w:rsid w:val="005C0A27"/>
    <w:rsid w:val="005C1C82"/>
    <w:rsid w:val="005C55ED"/>
    <w:rsid w:val="005E27E2"/>
    <w:rsid w:val="005F1BB4"/>
    <w:rsid w:val="005F7796"/>
    <w:rsid w:val="006052E7"/>
    <w:rsid w:val="00605522"/>
    <w:rsid w:val="00606706"/>
    <w:rsid w:val="00607243"/>
    <w:rsid w:val="0061283D"/>
    <w:rsid w:val="00613194"/>
    <w:rsid w:val="00616112"/>
    <w:rsid w:val="006258A2"/>
    <w:rsid w:val="006354B5"/>
    <w:rsid w:val="00640142"/>
    <w:rsid w:val="006423FA"/>
    <w:rsid w:val="006469BC"/>
    <w:rsid w:val="006702F8"/>
    <w:rsid w:val="00670BF1"/>
    <w:rsid w:val="00672217"/>
    <w:rsid w:val="00677D11"/>
    <w:rsid w:val="00680BB8"/>
    <w:rsid w:val="00682825"/>
    <w:rsid w:val="006875FB"/>
    <w:rsid w:val="006920F8"/>
    <w:rsid w:val="00693813"/>
    <w:rsid w:val="00695B2B"/>
    <w:rsid w:val="006B056B"/>
    <w:rsid w:val="006B29BF"/>
    <w:rsid w:val="006B485E"/>
    <w:rsid w:val="006B5282"/>
    <w:rsid w:val="006B6F33"/>
    <w:rsid w:val="006C0095"/>
    <w:rsid w:val="006D04E3"/>
    <w:rsid w:val="006D08E3"/>
    <w:rsid w:val="006E6AE2"/>
    <w:rsid w:val="006F3088"/>
    <w:rsid w:val="006F6770"/>
    <w:rsid w:val="00700231"/>
    <w:rsid w:val="00702F47"/>
    <w:rsid w:val="00715E00"/>
    <w:rsid w:val="007221EE"/>
    <w:rsid w:val="00727164"/>
    <w:rsid w:val="00727923"/>
    <w:rsid w:val="00730314"/>
    <w:rsid w:val="00731C1C"/>
    <w:rsid w:val="0073243D"/>
    <w:rsid w:val="00732A20"/>
    <w:rsid w:val="007425B4"/>
    <w:rsid w:val="00747C71"/>
    <w:rsid w:val="00753C6C"/>
    <w:rsid w:val="00754318"/>
    <w:rsid w:val="007618BC"/>
    <w:rsid w:val="00763CEF"/>
    <w:rsid w:val="00763EB8"/>
    <w:rsid w:val="00765D30"/>
    <w:rsid w:val="00771D90"/>
    <w:rsid w:val="007760E8"/>
    <w:rsid w:val="007762EA"/>
    <w:rsid w:val="0078091E"/>
    <w:rsid w:val="007843CE"/>
    <w:rsid w:val="00790282"/>
    <w:rsid w:val="00791DDC"/>
    <w:rsid w:val="00793B1A"/>
    <w:rsid w:val="007A3292"/>
    <w:rsid w:val="007A4861"/>
    <w:rsid w:val="007A5EA4"/>
    <w:rsid w:val="007B2050"/>
    <w:rsid w:val="007B4A32"/>
    <w:rsid w:val="007C4B66"/>
    <w:rsid w:val="007C6DD2"/>
    <w:rsid w:val="007D3BA0"/>
    <w:rsid w:val="007E413C"/>
    <w:rsid w:val="007E42F1"/>
    <w:rsid w:val="007E52AA"/>
    <w:rsid w:val="007E5D56"/>
    <w:rsid w:val="007F1125"/>
    <w:rsid w:val="00807345"/>
    <w:rsid w:val="008127F0"/>
    <w:rsid w:val="00813D1F"/>
    <w:rsid w:val="00814291"/>
    <w:rsid w:val="00816434"/>
    <w:rsid w:val="008253EA"/>
    <w:rsid w:val="008261FA"/>
    <w:rsid w:val="00826882"/>
    <w:rsid w:val="008321C0"/>
    <w:rsid w:val="00832499"/>
    <w:rsid w:val="008351F0"/>
    <w:rsid w:val="00840545"/>
    <w:rsid w:val="00840CB3"/>
    <w:rsid w:val="00850F4D"/>
    <w:rsid w:val="00851203"/>
    <w:rsid w:val="008512A6"/>
    <w:rsid w:val="0086259A"/>
    <w:rsid w:val="008653C3"/>
    <w:rsid w:val="008654B2"/>
    <w:rsid w:val="00865E34"/>
    <w:rsid w:val="0087033E"/>
    <w:rsid w:val="00873517"/>
    <w:rsid w:val="00875DDF"/>
    <w:rsid w:val="00876FF6"/>
    <w:rsid w:val="008850DF"/>
    <w:rsid w:val="00887494"/>
    <w:rsid w:val="00893222"/>
    <w:rsid w:val="008944D2"/>
    <w:rsid w:val="00896226"/>
    <w:rsid w:val="0089729D"/>
    <w:rsid w:val="008A28BA"/>
    <w:rsid w:val="008A5A5E"/>
    <w:rsid w:val="008B1AD9"/>
    <w:rsid w:val="008B64AE"/>
    <w:rsid w:val="008B735B"/>
    <w:rsid w:val="008C0DE9"/>
    <w:rsid w:val="008C1A6E"/>
    <w:rsid w:val="008D6756"/>
    <w:rsid w:val="008E1412"/>
    <w:rsid w:val="008E33EB"/>
    <w:rsid w:val="008E5773"/>
    <w:rsid w:val="008F7140"/>
    <w:rsid w:val="00903E27"/>
    <w:rsid w:val="0091072A"/>
    <w:rsid w:val="0091220F"/>
    <w:rsid w:val="009147BB"/>
    <w:rsid w:val="00915310"/>
    <w:rsid w:val="00915373"/>
    <w:rsid w:val="0091548B"/>
    <w:rsid w:val="00915E3B"/>
    <w:rsid w:val="0091790F"/>
    <w:rsid w:val="00920817"/>
    <w:rsid w:val="00924AEF"/>
    <w:rsid w:val="00925AB3"/>
    <w:rsid w:val="009264F5"/>
    <w:rsid w:val="00926BC4"/>
    <w:rsid w:val="009308DC"/>
    <w:rsid w:val="0093105C"/>
    <w:rsid w:val="0094538B"/>
    <w:rsid w:val="00947136"/>
    <w:rsid w:val="009550E6"/>
    <w:rsid w:val="00962951"/>
    <w:rsid w:val="00963821"/>
    <w:rsid w:val="009704E3"/>
    <w:rsid w:val="009749CC"/>
    <w:rsid w:val="00982F20"/>
    <w:rsid w:val="009835E0"/>
    <w:rsid w:val="0099235F"/>
    <w:rsid w:val="009A15C2"/>
    <w:rsid w:val="009A6653"/>
    <w:rsid w:val="009B58F4"/>
    <w:rsid w:val="009C16FD"/>
    <w:rsid w:val="009C588C"/>
    <w:rsid w:val="009D2271"/>
    <w:rsid w:val="009E66C2"/>
    <w:rsid w:val="00A02425"/>
    <w:rsid w:val="00A0336D"/>
    <w:rsid w:val="00A03859"/>
    <w:rsid w:val="00A0413F"/>
    <w:rsid w:val="00A0448B"/>
    <w:rsid w:val="00A106EA"/>
    <w:rsid w:val="00A10CEA"/>
    <w:rsid w:val="00A16D73"/>
    <w:rsid w:val="00A23FD0"/>
    <w:rsid w:val="00A25BF8"/>
    <w:rsid w:val="00A262D6"/>
    <w:rsid w:val="00A33047"/>
    <w:rsid w:val="00A3702D"/>
    <w:rsid w:val="00A37EC6"/>
    <w:rsid w:val="00A42385"/>
    <w:rsid w:val="00A448A1"/>
    <w:rsid w:val="00A52255"/>
    <w:rsid w:val="00A566DF"/>
    <w:rsid w:val="00A710B3"/>
    <w:rsid w:val="00A73384"/>
    <w:rsid w:val="00A76753"/>
    <w:rsid w:val="00A77169"/>
    <w:rsid w:val="00A8059B"/>
    <w:rsid w:val="00A81069"/>
    <w:rsid w:val="00A90264"/>
    <w:rsid w:val="00A95634"/>
    <w:rsid w:val="00A97B47"/>
    <w:rsid w:val="00AA1DA3"/>
    <w:rsid w:val="00AA2080"/>
    <w:rsid w:val="00AA279D"/>
    <w:rsid w:val="00AA6C7D"/>
    <w:rsid w:val="00AB063E"/>
    <w:rsid w:val="00AB209D"/>
    <w:rsid w:val="00AB6A2F"/>
    <w:rsid w:val="00AC6749"/>
    <w:rsid w:val="00AD22EB"/>
    <w:rsid w:val="00AD4ED6"/>
    <w:rsid w:val="00AD5C58"/>
    <w:rsid w:val="00AD7490"/>
    <w:rsid w:val="00AE28A6"/>
    <w:rsid w:val="00AE2CCD"/>
    <w:rsid w:val="00AF3D22"/>
    <w:rsid w:val="00B12798"/>
    <w:rsid w:val="00B1441A"/>
    <w:rsid w:val="00B14F58"/>
    <w:rsid w:val="00B16971"/>
    <w:rsid w:val="00B2039C"/>
    <w:rsid w:val="00B22F24"/>
    <w:rsid w:val="00B239EC"/>
    <w:rsid w:val="00B30EE1"/>
    <w:rsid w:val="00B32415"/>
    <w:rsid w:val="00B36B0B"/>
    <w:rsid w:val="00B4274A"/>
    <w:rsid w:val="00B442CD"/>
    <w:rsid w:val="00B5326C"/>
    <w:rsid w:val="00B768D0"/>
    <w:rsid w:val="00B76BA8"/>
    <w:rsid w:val="00B775B4"/>
    <w:rsid w:val="00B81160"/>
    <w:rsid w:val="00B812E3"/>
    <w:rsid w:val="00B82B8C"/>
    <w:rsid w:val="00B96178"/>
    <w:rsid w:val="00BA07EF"/>
    <w:rsid w:val="00BA2C5D"/>
    <w:rsid w:val="00BB215F"/>
    <w:rsid w:val="00BB6831"/>
    <w:rsid w:val="00BC48E5"/>
    <w:rsid w:val="00BC5FAC"/>
    <w:rsid w:val="00BC7C7A"/>
    <w:rsid w:val="00BD4BFC"/>
    <w:rsid w:val="00BD7560"/>
    <w:rsid w:val="00BE1446"/>
    <w:rsid w:val="00BE65EE"/>
    <w:rsid w:val="00BF1EFB"/>
    <w:rsid w:val="00BF2A63"/>
    <w:rsid w:val="00C0599F"/>
    <w:rsid w:val="00C060F4"/>
    <w:rsid w:val="00C06860"/>
    <w:rsid w:val="00C07C8E"/>
    <w:rsid w:val="00C10DC6"/>
    <w:rsid w:val="00C117E7"/>
    <w:rsid w:val="00C17A7F"/>
    <w:rsid w:val="00C22D42"/>
    <w:rsid w:val="00C27FC9"/>
    <w:rsid w:val="00C33929"/>
    <w:rsid w:val="00C3694E"/>
    <w:rsid w:val="00C406A7"/>
    <w:rsid w:val="00C4366E"/>
    <w:rsid w:val="00C46D44"/>
    <w:rsid w:val="00C50246"/>
    <w:rsid w:val="00C52959"/>
    <w:rsid w:val="00C61712"/>
    <w:rsid w:val="00C679F5"/>
    <w:rsid w:val="00C71CC9"/>
    <w:rsid w:val="00C725DF"/>
    <w:rsid w:val="00C72832"/>
    <w:rsid w:val="00C76965"/>
    <w:rsid w:val="00C81E6A"/>
    <w:rsid w:val="00C85422"/>
    <w:rsid w:val="00C91EDC"/>
    <w:rsid w:val="00C95D04"/>
    <w:rsid w:val="00CA17ED"/>
    <w:rsid w:val="00CA2423"/>
    <w:rsid w:val="00CA43E1"/>
    <w:rsid w:val="00CB0409"/>
    <w:rsid w:val="00CB0BAA"/>
    <w:rsid w:val="00CB6456"/>
    <w:rsid w:val="00CC439E"/>
    <w:rsid w:val="00CC731F"/>
    <w:rsid w:val="00CC7B8A"/>
    <w:rsid w:val="00CC7F8E"/>
    <w:rsid w:val="00CD0D04"/>
    <w:rsid w:val="00CD695F"/>
    <w:rsid w:val="00CD6E15"/>
    <w:rsid w:val="00CE7616"/>
    <w:rsid w:val="00CE7DC5"/>
    <w:rsid w:val="00CF4F03"/>
    <w:rsid w:val="00D06525"/>
    <w:rsid w:val="00D0754B"/>
    <w:rsid w:val="00D076EB"/>
    <w:rsid w:val="00D10E4E"/>
    <w:rsid w:val="00D11EFA"/>
    <w:rsid w:val="00D128E4"/>
    <w:rsid w:val="00D211FE"/>
    <w:rsid w:val="00D21A43"/>
    <w:rsid w:val="00D24858"/>
    <w:rsid w:val="00D272DB"/>
    <w:rsid w:val="00D32D9E"/>
    <w:rsid w:val="00D540B8"/>
    <w:rsid w:val="00D608F8"/>
    <w:rsid w:val="00D60C76"/>
    <w:rsid w:val="00D649AF"/>
    <w:rsid w:val="00D87086"/>
    <w:rsid w:val="00D87B32"/>
    <w:rsid w:val="00D95FB2"/>
    <w:rsid w:val="00DA2C1B"/>
    <w:rsid w:val="00DB469F"/>
    <w:rsid w:val="00DB4C8F"/>
    <w:rsid w:val="00DC6F69"/>
    <w:rsid w:val="00DC7B14"/>
    <w:rsid w:val="00DE08C7"/>
    <w:rsid w:val="00DE3135"/>
    <w:rsid w:val="00DF14EB"/>
    <w:rsid w:val="00DF7890"/>
    <w:rsid w:val="00E062CB"/>
    <w:rsid w:val="00E075D3"/>
    <w:rsid w:val="00E148F2"/>
    <w:rsid w:val="00E26C4C"/>
    <w:rsid w:val="00E278A5"/>
    <w:rsid w:val="00E34CA9"/>
    <w:rsid w:val="00E34D7D"/>
    <w:rsid w:val="00E35F60"/>
    <w:rsid w:val="00E36007"/>
    <w:rsid w:val="00E368E3"/>
    <w:rsid w:val="00E40671"/>
    <w:rsid w:val="00E41FCD"/>
    <w:rsid w:val="00E42D5A"/>
    <w:rsid w:val="00E614D9"/>
    <w:rsid w:val="00E64FFA"/>
    <w:rsid w:val="00E66605"/>
    <w:rsid w:val="00E719A9"/>
    <w:rsid w:val="00E858B3"/>
    <w:rsid w:val="00E871A3"/>
    <w:rsid w:val="00E907DD"/>
    <w:rsid w:val="00EA10B2"/>
    <w:rsid w:val="00EA1602"/>
    <w:rsid w:val="00EB319C"/>
    <w:rsid w:val="00EB7046"/>
    <w:rsid w:val="00ED0934"/>
    <w:rsid w:val="00ED1FFE"/>
    <w:rsid w:val="00ED67F4"/>
    <w:rsid w:val="00ED7E23"/>
    <w:rsid w:val="00EE2A20"/>
    <w:rsid w:val="00EE672D"/>
    <w:rsid w:val="00EE753C"/>
    <w:rsid w:val="00EF6D7E"/>
    <w:rsid w:val="00F02D14"/>
    <w:rsid w:val="00F04DF9"/>
    <w:rsid w:val="00F11755"/>
    <w:rsid w:val="00F11D9C"/>
    <w:rsid w:val="00F1541B"/>
    <w:rsid w:val="00F2637A"/>
    <w:rsid w:val="00F356C5"/>
    <w:rsid w:val="00F402D5"/>
    <w:rsid w:val="00F601D5"/>
    <w:rsid w:val="00F60A40"/>
    <w:rsid w:val="00F65D2A"/>
    <w:rsid w:val="00F67FA3"/>
    <w:rsid w:val="00F841AE"/>
    <w:rsid w:val="00F91513"/>
    <w:rsid w:val="00FB4059"/>
    <w:rsid w:val="00FC1592"/>
    <w:rsid w:val="00FC4E12"/>
    <w:rsid w:val="00FD218D"/>
    <w:rsid w:val="00FD7DA8"/>
    <w:rsid w:val="00FE28B2"/>
    <w:rsid w:val="00FE401D"/>
    <w:rsid w:val="00FE44FD"/>
    <w:rsid w:val="00FE549D"/>
    <w:rsid w:val="00FE5DC8"/>
    <w:rsid w:val="00FE754F"/>
    <w:rsid w:val="00FF2A36"/>
    <w:rsid w:val="00FF616B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1A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paragraph" w:styleId="BalloonText">
    <w:name w:val="Balloon Text"/>
    <w:basedOn w:val="Normal"/>
    <w:link w:val="BalloonTextChar"/>
    <w:uiPriority w:val="99"/>
    <w:semiHidden/>
    <w:unhideWhenUsed/>
    <w:rsid w:val="006D0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E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26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paragraph" w:styleId="BalloonText">
    <w:name w:val="Balloon Text"/>
    <w:basedOn w:val="Normal"/>
    <w:link w:val="BalloonTextChar"/>
    <w:uiPriority w:val="99"/>
    <w:semiHidden/>
    <w:unhideWhenUsed/>
    <w:rsid w:val="006D0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E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26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B3C2A-6328-4554-A781-E8CEFF0C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</dc:creator>
  <cp:lastModifiedBy>Windows User</cp:lastModifiedBy>
  <cp:revision>2</cp:revision>
  <cp:lastPrinted>2018-07-25T07:54:00Z</cp:lastPrinted>
  <dcterms:created xsi:type="dcterms:W3CDTF">2026-01-05T10:48:00Z</dcterms:created>
  <dcterms:modified xsi:type="dcterms:W3CDTF">2026-01-05T10:48:00Z</dcterms:modified>
</cp:coreProperties>
</file>